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796A32" w:rsidRPr="00DE4493" w14:paraId="09C655A2" w14:textId="77777777" w:rsidTr="00F85F8A">
        <w:tc>
          <w:tcPr>
            <w:tcW w:w="2694" w:type="dxa"/>
            <w:vAlign w:val="center"/>
          </w:tcPr>
          <w:p w14:paraId="7E21DFF1" w14:textId="77777777" w:rsidR="003E72CC" w:rsidRPr="00DE4493" w:rsidRDefault="003C6A8A" w:rsidP="000B55D0">
            <w:pPr>
              <w:rPr>
                <w:color w:val="000000" w:themeColor="text1"/>
                <w:lang w:val="lv-LV" w:eastAsia="lv-LV"/>
              </w:rPr>
            </w:pPr>
            <w:r w:rsidRPr="00DE4493">
              <w:rPr>
                <w:color w:val="000000" w:themeColor="text1"/>
                <w:lang w:val="lv-LV"/>
              </w:rPr>
              <w:t>Uzaicinājuma apraksts:</w:t>
            </w:r>
          </w:p>
        </w:tc>
        <w:tc>
          <w:tcPr>
            <w:tcW w:w="7229" w:type="dxa"/>
          </w:tcPr>
          <w:p w14:paraId="74992E3D" w14:textId="77777777" w:rsidR="003E72CC" w:rsidRPr="00DE4493" w:rsidRDefault="003E72CC" w:rsidP="000B55D0">
            <w:pPr>
              <w:spacing w:before="120"/>
              <w:jc w:val="center"/>
              <w:rPr>
                <w:bCs/>
                <w:color w:val="000000" w:themeColor="text1"/>
                <w:lang w:val="lv-LV" w:eastAsia="lv-LV"/>
              </w:rPr>
            </w:pPr>
            <w:r w:rsidRPr="00DE4493">
              <w:rPr>
                <w:bCs/>
                <w:color w:val="000000" w:themeColor="text1"/>
                <w:lang w:val="lv-LV" w:eastAsia="lv-LV"/>
              </w:rPr>
              <w:t>SIA “Rīgas ūdens”</w:t>
            </w:r>
            <w:r w:rsidR="00214A2A" w:rsidRPr="00DE4493">
              <w:rPr>
                <w:bCs/>
                <w:color w:val="000000" w:themeColor="text1"/>
                <w:lang w:val="lv-LV" w:eastAsia="lv-LV"/>
              </w:rPr>
              <w:t xml:space="preserve"> </w:t>
            </w:r>
            <w:r w:rsidRPr="00DE4493">
              <w:rPr>
                <w:bCs/>
                <w:color w:val="000000" w:themeColor="text1"/>
                <w:lang w:val="lv-LV" w:eastAsia="lv-LV"/>
              </w:rPr>
              <w:t>tirgus izpēt</w:t>
            </w:r>
            <w:r w:rsidR="00214A2A" w:rsidRPr="00DE4493">
              <w:rPr>
                <w:bCs/>
                <w:color w:val="000000" w:themeColor="text1"/>
                <w:lang w:val="lv-LV" w:eastAsia="lv-LV"/>
              </w:rPr>
              <w:t>e</w:t>
            </w:r>
          </w:p>
          <w:p w14:paraId="338FC695" w14:textId="56E3E0DA" w:rsidR="003E72CC" w:rsidRPr="00DE4493" w:rsidRDefault="003E72CC" w:rsidP="000B55D0">
            <w:pPr>
              <w:spacing w:after="120"/>
              <w:jc w:val="center"/>
              <w:rPr>
                <w:b/>
                <w:color w:val="000000" w:themeColor="text1"/>
                <w:lang w:val="lv-LV" w:eastAsia="lv-LV"/>
              </w:rPr>
            </w:pPr>
            <w:r w:rsidRPr="00DE4493">
              <w:rPr>
                <w:b/>
                <w:color w:val="000000" w:themeColor="text1"/>
                <w:lang w:val="lv-LV" w:eastAsia="lv-LV"/>
              </w:rPr>
              <w:t>“</w:t>
            </w:r>
            <w:r w:rsidR="003736F8" w:rsidRPr="003736F8">
              <w:rPr>
                <w:b/>
                <w:bCs/>
                <w:color w:val="000000" w:themeColor="text1"/>
                <w:lang w:val="lv-LV" w:eastAsia="lv-LV"/>
              </w:rPr>
              <w:t>ŪS Daugava Ozona iecirkņa vārstu</w:t>
            </w:r>
            <w:bookmarkStart w:id="0" w:name="_Hlk194747049"/>
            <w:r w:rsidR="003736F8" w:rsidRPr="003736F8">
              <w:rPr>
                <w:b/>
                <w:bCs/>
                <w:color w:val="000000" w:themeColor="text1"/>
                <w:lang w:val="lv-LV" w:eastAsia="lv-LV"/>
              </w:rPr>
              <w:t xml:space="preserve"> piegāde</w:t>
            </w:r>
            <w:bookmarkEnd w:id="0"/>
            <w:r w:rsidR="005C37DB" w:rsidRPr="00DE4493">
              <w:rPr>
                <w:b/>
                <w:color w:val="000000" w:themeColor="text1"/>
                <w:lang w:val="lv-LV" w:eastAsia="lv-LV"/>
              </w:rPr>
              <w:t>”</w:t>
            </w:r>
          </w:p>
          <w:p w14:paraId="2DC215AD" w14:textId="5E38A1F3" w:rsidR="00743C53" w:rsidRPr="00DE4493" w:rsidRDefault="00743C53" w:rsidP="000B55D0">
            <w:pPr>
              <w:spacing w:after="120"/>
              <w:jc w:val="center"/>
              <w:rPr>
                <w:bCs/>
                <w:color w:val="000000" w:themeColor="text1"/>
                <w:lang w:val="lv-LV"/>
              </w:rPr>
            </w:pPr>
            <w:r w:rsidRPr="00DE4493">
              <w:rPr>
                <w:bCs/>
                <w:color w:val="000000" w:themeColor="text1"/>
                <w:szCs w:val="23"/>
                <w:lang w:val="lv-LV"/>
              </w:rPr>
              <w:t>(identifikācijas Nr.T.I.</w:t>
            </w:r>
            <w:r w:rsidR="003F0755" w:rsidRPr="00DE4493">
              <w:rPr>
                <w:bCs/>
                <w:color w:val="000000" w:themeColor="text1"/>
                <w:szCs w:val="23"/>
                <w:lang w:val="lv-LV"/>
              </w:rPr>
              <w:t>202</w:t>
            </w:r>
            <w:r w:rsidR="00907FB4">
              <w:rPr>
                <w:bCs/>
                <w:color w:val="000000" w:themeColor="text1"/>
                <w:szCs w:val="23"/>
                <w:lang w:val="lv-LV"/>
              </w:rPr>
              <w:t>6</w:t>
            </w:r>
            <w:r w:rsidR="003F0755" w:rsidRPr="00DE4493">
              <w:rPr>
                <w:bCs/>
                <w:color w:val="000000" w:themeColor="text1"/>
                <w:szCs w:val="23"/>
                <w:lang w:val="lv-LV"/>
              </w:rPr>
              <w:t>/</w:t>
            </w:r>
            <w:r w:rsidR="002433E4">
              <w:rPr>
                <w:bCs/>
                <w:color w:val="000000" w:themeColor="text1"/>
                <w:szCs w:val="23"/>
                <w:lang w:val="lv-LV"/>
              </w:rPr>
              <w:t>49</w:t>
            </w:r>
            <w:r w:rsidRPr="00DE4493">
              <w:rPr>
                <w:bCs/>
                <w:color w:val="000000" w:themeColor="text1"/>
                <w:szCs w:val="23"/>
                <w:lang w:val="lv-LV"/>
              </w:rPr>
              <w:t>)</w:t>
            </w:r>
          </w:p>
        </w:tc>
      </w:tr>
      <w:tr w:rsidR="00796A32" w:rsidRPr="00DE4493" w14:paraId="2347412C" w14:textId="77777777" w:rsidTr="00F85F8A">
        <w:tc>
          <w:tcPr>
            <w:tcW w:w="2694" w:type="dxa"/>
            <w:vAlign w:val="center"/>
          </w:tcPr>
          <w:p w14:paraId="18CFDBC8" w14:textId="77777777" w:rsidR="003E72CC" w:rsidRPr="00DE4493" w:rsidRDefault="003E72CC" w:rsidP="000B55D0">
            <w:pPr>
              <w:rPr>
                <w:color w:val="000000" w:themeColor="text1"/>
                <w:lang w:val="lv-LV" w:eastAsia="lv-LV"/>
              </w:rPr>
            </w:pPr>
            <w:r w:rsidRPr="00DE4493">
              <w:rPr>
                <w:color w:val="000000" w:themeColor="text1"/>
                <w:lang w:val="lv-LV" w:eastAsia="lv-LV"/>
              </w:rPr>
              <w:t xml:space="preserve">Piedāvājuma iesniegšanas termiņš: </w:t>
            </w:r>
          </w:p>
        </w:tc>
        <w:tc>
          <w:tcPr>
            <w:tcW w:w="7229" w:type="dxa"/>
            <w:vAlign w:val="center"/>
          </w:tcPr>
          <w:p w14:paraId="792F3669" w14:textId="68A43034" w:rsidR="003E72CC" w:rsidRPr="00DE4493" w:rsidRDefault="003E72CC" w:rsidP="000B55D0">
            <w:pPr>
              <w:spacing w:before="120" w:after="120"/>
              <w:rPr>
                <w:b/>
                <w:color w:val="000000" w:themeColor="text1"/>
                <w:lang w:val="lv-LV" w:eastAsia="lv-LV"/>
              </w:rPr>
            </w:pPr>
            <w:r w:rsidRPr="00DE4493">
              <w:rPr>
                <w:b/>
                <w:color w:val="000000" w:themeColor="text1"/>
                <w:lang w:val="lv-LV" w:eastAsia="lv-LV"/>
              </w:rPr>
              <w:t>20</w:t>
            </w:r>
            <w:r w:rsidR="0080167B" w:rsidRPr="00DE4493">
              <w:rPr>
                <w:b/>
                <w:color w:val="000000" w:themeColor="text1"/>
                <w:lang w:val="lv-LV" w:eastAsia="lv-LV"/>
              </w:rPr>
              <w:t>2</w:t>
            </w:r>
            <w:r w:rsidR="00907FB4">
              <w:rPr>
                <w:b/>
                <w:color w:val="000000" w:themeColor="text1"/>
                <w:lang w:val="lv-LV" w:eastAsia="lv-LV"/>
              </w:rPr>
              <w:t>6</w:t>
            </w:r>
            <w:r w:rsidRPr="00DE4493">
              <w:rPr>
                <w:b/>
                <w:color w:val="000000" w:themeColor="text1"/>
                <w:lang w:val="lv-LV" w:eastAsia="lv-LV"/>
              </w:rPr>
              <w:t>.</w:t>
            </w:r>
            <w:r w:rsidR="006F2F4C" w:rsidRPr="00DE4493">
              <w:rPr>
                <w:b/>
                <w:color w:val="000000" w:themeColor="text1"/>
                <w:lang w:val="lv-LV" w:eastAsia="lv-LV"/>
              </w:rPr>
              <w:t xml:space="preserve"> </w:t>
            </w:r>
            <w:r w:rsidRPr="00DE4493">
              <w:rPr>
                <w:b/>
                <w:color w:val="000000" w:themeColor="text1"/>
                <w:lang w:val="lv-LV" w:eastAsia="lv-LV"/>
              </w:rPr>
              <w:t xml:space="preserve">gada </w:t>
            </w:r>
            <w:r w:rsidR="002433E4">
              <w:rPr>
                <w:b/>
                <w:color w:val="000000" w:themeColor="text1"/>
                <w:lang w:val="lv-LV" w:eastAsia="lv-LV"/>
              </w:rPr>
              <w:t>13. aprīlis</w:t>
            </w:r>
            <w:r w:rsidRPr="00DE4493">
              <w:rPr>
                <w:b/>
                <w:color w:val="000000" w:themeColor="text1"/>
                <w:lang w:val="lv-LV" w:eastAsia="lv-LV"/>
              </w:rPr>
              <w:t xml:space="preserve"> plkst.</w:t>
            </w:r>
            <w:r w:rsidR="006F2F4C" w:rsidRPr="00DE4493">
              <w:rPr>
                <w:b/>
                <w:color w:val="000000" w:themeColor="text1"/>
                <w:lang w:val="lv-LV" w:eastAsia="lv-LV"/>
              </w:rPr>
              <w:t xml:space="preserve"> 12:00</w:t>
            </w:r>
            <w:r w:rsidR="00691714" w:rsidRPr="00DE4493">
              <w:rPr>
                <w:b/>
                <w:color w:val="000000" w:themeColor="text1"/>
                <w:lang w:val="lv-LV" w:eastAsia="lv-LV"/>
              </w:rPr>
              <w:t>.</w:t>
            </w:r>
          </w:p>
        </w:tc>
      </w:tr>
      <w:tr w:rsidR="00796A32" w:rsidRPr="00DE4493" w14:paraId="3732F15B" w14:textId="77777777" w:rsidTr="00F85F8A">
        <w:trPr>
          <w:trHeight w:val="2077"/>
        </w:trPr>
        <w:tc>
          <w:tcPr>
            <w:tcW w:w="2694" w:type="dxa"/>
            <w:vAlign w:val="center"/>
          </w:tcPr>
          <w:p w14:paraId="7F9C0587" w14:textId="77777777" w:rsidR="00743C53" w:rsidRPr="00DE4493" w:rsidRDefault="00743C53" w:rsidP="000B55D0">
            <w:pPr>
              <w:rPr>
                <w:color w:val="000000" w:themeColor="text1"/>
                <w:lang w:val="lv-LV" w:eastAsia="lv-LV"/>
              </w:rPr>
            </w:pPr>
            <w:r w:rsidRPr="00DE4493">
              <w:rPr>
                <w:color w:val="000000" w:themeColor="text1"/>
                <w:lang w:val="lv-LV"/>
              </w:rPr>
              <w:t>Kontaktpersona:</w:t>
            </w:r>
          </w:p>
        </w:tc>
        <w:tc>
          <w:tcPr>
            <w:tcW w:w="7229" w:type="dxa"/>
          </w:tcPr>
          <w:p w14:paraId="1F8D165D" w14:textId="22563DCD" w:rsidR="0080167B" w:rsidRPr="00DE4493" w:rsidRDefault="0080167B" w:rsidP="000B55D0">
            <w:pPr>
              <w:rPr>
                <w:color w:val="000000" w:themeColor="text1"/>
                <w:lang w:val="lv-LV"/>
              </w:rPr>
            </w:pPr>
            <w:r w:rsidRPr="00DE4493">
              <w:rPr>
                <w:color w:val="000000" w:themeColor="text1"/>
                <w:lang w:val="lv-LV"/>
              </w:rPr>
              <w:t xml:space="preserve">SIA “Rīgas ūdens” Ūdens sagatavošanas un padeves dienesta vadītājs Ivars Gaters, tālr. 29410760, e-pasts: </w:t>
            </w:r>
            <w:hyperlink r:id="rId8" w:history="1">
              <w:r w:rsidRPr="00DE4493">
                <w:rPr>
                  <w:rStyle w:val="Hipersaite"/>
                  <w:color w:val="000000" w:themeColor="text1"/>
                  <w:lang w:val="lv-LV"/>
                </w:rPr>
                <w:t>ivars.gaters@rigasudens.lv</w:t>
              </w:r>
            </w:hyperlink>
            <w:r w:rsidR="00701B9F" w:rsidRPr="00DE4493">
              <w:rPr>
                <w:rStyle w:val="Hipersaite"/>
                <w:color w:val="000000" w:themeColor="text1"/>
                <w:lang w:val="lv-LV"/>
              </w:rPr>
              <w:t xml:space="preserve"> </w:t>
            </w:r>
          </w:p>
          <w:p w14:paraId="029FAD41" w14:textId="77777777" w:rsidR="00743C53" w:rsidRPr="00DE4493" w:rsidRDefault="00743C53" w:rsidP="000B55D0">
            <w:pPr>
              <w:rPr>
                <w:rStyle w:val="Hipersaite"/>
                <w:color w:val="000000" w:themeColor="text1"/>
                <w:lang w:val="lv-LV"/>
              </w:rPr>
            </w:pPr>
          </w:p>
          <w:p w14:paraId="42C64452" w14:textId="77777777" w:rsidR="00743C53" w:rsidRPr="00DE4493" w:rsidRDefault="00743C53" w:rsidP="000B55D0">
            <w:pPr>
              <w:jc w:val="both"/>
              <w:rPr>
                <w:color w:val="000000" w:themeColor="text1"/>
                <w:lang w:val="lv-LV"/>
              </w:rPr>
            </w:pPr>
            <w:r w:rsidRPr="00DE4493">
              <w:rPr>
                <w:color w:val="000000" w:themeColor="text1"/>
                <w:lang w:val="lv-LV"/>
              </w:rPr>
              <w:t>Kontaktpersona jautājumos par iepirkuma priekšmetu:</w:t>
            </w:r>
          </w:p>
          <w:p w14:paraId="4B37CFFD" w14:textId="617C83E4" w:rsidR="0080167B" w:rsidRPr="00DE4493" w:rsidRDefault="003736F8" w:rsidP="000B55D0">
            <w:pPr>
              <w:jc w:val="both"/>
              <w:rPr>
                <w:color w:val="000000" w:themeColor="text1"/>
                <w:lang w:val="lv-LV"/>
              </w:rPr>
            </w:pPr>
            <w:r w:rsidRPr="003736F8">
              <w:rPr>
                <w:color w:val="000000" w:themeColor="text1"/>
                <w:lang w:val="lv-LV"/>
              </w:rPr>
              <w:t xml:space="preserve">SIA “Rīgas ūdens” Ūdens sagatavošanas un padeves dienesta Ūdens padeves daļas vadītājs Ģirts Saulons, tālr. 29473381, e-pasts: </w:t>
            </w:r>
            <w:hyperlink r:id="rId9" w:history="1">
              <w:r w:rsidRPr="003736F8">
                <w:rPr>
                  <w:rStyle w:val="Hipersaite"/>
                  <w:lang w:val="lv-LV"/>
                </w:rPr>
                <w:t>girts.saulons@rigasudens.lv</w:t>
              </w:r>
            </w:hyperlink>
          </w:p>
        </w:tc>
      </w:tr>
    </w:tbl>
    <w:p w14:paraId="3861FEBC" w14:textId="71A9AD3B" w:rsidR="0080167B" w:rsidRPr="00DE4493" w:rsidRDefault="003E72CC" w:rsidP="00124E48">
      <w:pPr>
        <w:spacing w:after="120"/>
        <w:jc w:val="both"/>
        <w:rPr>
          <w:color w:val="000000" w:themeColor="text1"/>
          <w:lang w:val="lv-LV" w:eastAsia="lv-LV"/>
        </w:rPr>
      </w:pPr>
      <w:r w:rsidRPr="00DE4493">
        <w:rPr>
          <w:color w:val="000000" w:themeColor="text1"/>
          <w:lang w:val="lv-LV"/>
        </w:rPr>
        <w:t>Aicinām</w:t>
      </w:r>
      <w:r w:rsidR="00124E48" w:rsidRPr="00DE4493">
        <w:rPr>
          <w:color w:val="000000" w:themeColor="text1"/>
          <w:lang w:val="lv-LV"/>
        </w:rPr>
        <w:t xml:space="preserve"> </w:t>
      </w:r>
      <w:r w:rsidRPr="00DE4493">
        <w:rPr>
          <w:color w:val="000000" w:themeColor="text1"/>
          <w:lang w:val="lv-LV"/>
        </w:rPr>
        <w:t>piedalīties tirgus izpētē</w:t>
      </w:r>
      <w:r w:rsidR="00124E48" w:rsidRPr="00DE4493">
        <w:rPr>
          <w:color w:val="000000" w:themeColor="text1"/>
          <w:lang w:val="lv-LV"/>
        </w:rPr>
        <w:t xml:space="preserve"> </w:t>
      </w:r>
      <w:r w:rsidR="00124E48" w:rsidRPr="00DE4493">
        <w:rPr>
          <w:b/>
          <w:bCs/>
          <w:color w:val="000000" w:themeColor="text1"/>
          <w:lang w:val="lv-LV"/>
        </w:rPr>
        <w:t>“</w:t>
      </w:r>
      <w:r w:rsidR="003736F8" w:rsidRPr="003736F8">
        <w:rPr>
          <w:b/>
          <w:bCs/>
          <w:color w:val="000000" w:themeColor="text1"/>
          <w:lang w:val="lv-LV"/>
        </w:rPr>
        <w:t>ŪS Daugava Ozona iecirkņa vārstu piegāde</w:t>
      </w:r>
      <w:r w:rsidR="00124E48" w:rsidRPr="00DE4493">
        <w:rPr>
          <w:b/>
          <w:bCs/>
          <w:color w:val="000000" w:themeColor="text1"/>
          <w:lang w:val="lv-LV"/>
        </w:rPr>
        <w:t>”</w:t>
      </w:r>
      <w:r w:rsidR="005C37DB" w:rsidRPr="00DE4493">
        <w:rPr>
          <w:b/>
          <w:bCs/>
          <w:color w:val="000000" w:themeColor="text1"/>
          <w:lang w:val="lv-LV"/>
        </w:rPr>
        <w:t xml:space="preserve"> </w:t>
      </w:r>
      <w:r w:rsidR="00124E48" w:rsidRPr="00DE4493">
        <w:rPr>
          <w:bCs/>
          <w:color w:val="000000" w:themeColor="text1"/>
          <w:szCs w:val="23"/>
          <w:lang w:val="lv-LV"/>
        </w:rPr>
        <w:t>(identifikācijas Nr.T.I.202</w:t>
      </w:r>
      <w:r w:rsidR="00815895">
        <w:rPr>
          <w:bCs/>
          <w:color w:val="000000" w:themeColor="text1"/>
          <w:szCs w:val="23"/>
          <w:lang w:val="lv-LV"/>
        </w:rPr>
        <w:t>6</w:t>
      </w:r>
      <w:r w:rsidR="00124E48" w:rsidRPr="00DE4493">
        <w:rPr>
          <w:bCs/>
          <w:color w:val="000000" w:themeColor="text1"/>
          <w:szCs w:val="23"/>
          <w:lang w:val="lv-LV"/>
        </w:rPr>
        <w:t>/</w:t>
      </w:r>
      <w:r w:rsidR="002433E4">
        <w:rPr>
          <w:bCs/>
          <w:color w:val="000000" w:themeColor="text1"/>
          <w:szCs w:val="23"/>
          <w:lang w:val="lv-LV"/>
        </w:rPr>
        <w:t>49</w:t>
      </w:r>
      <w:r w:rsidR="00124E48" w:rsidRPr="00DE4493">
        <w:rPr>
          <w:bCs/>
          <w:color w:val="000000" w:themeColor="text1"/>
          <w:szCs w:val="23"/>
          <w:lang w:val="lv-LV"/>
        </w:rPr>
        <w:t>)</w:t>
      </w:r>
      <w:r w:rsidR="00124E48" w:rsidRPr="00DE4493">
        <w:rPr>
          <w:color w:val="000000" w:themeColor="text1"/>
          <w:lang w:val="lv-LV"/>
        </w:rPr>
        <w:t xml:space="preserve">, turpmāk – Tirgus izpēte, </w:t>
      </w:r>
      <w:r w:rsidRPr="00DE4493">
        <w:rPr>
          <w:color w:val="000000" w:themeColor="text1"/>
          <w:lang w:val="lv-LV" w:eastAsia="lv-LV"/>
        </w:rPr>
        <w:t xml:space="preserve">un līdz </w:t>
      </w:r>
      <w:r w:rsidRPr="00DE4493">
        <w:rPr>
          <w:b/>
          <w:color w:val="000000" w:themeColor="text1"/>
          <w:lang w:val="lv-LV" w:eastAsia="lv-LV"/>
        </w:rPr>
        <w:t>20</w:t>
      </w:r>
      <w:r w:rsidR="0080167B" w:rsidRPr="00DE4493">
        <w:rPr>
          <w:b/>
          <w:color w:val="000000" w:themeColor="text1"/>
          <w:lang w:val="lv-LV" w:eastAsia="lv-LV"/>
        </w:rPr>
        <w:t>2</w:t>
      </w:r>
      <w:r w:rsidR="00907FB4">
        <w:rPr>
          <w:b/>
          <w:color w:val="000000" w:themeColor="text1"/>
          <w:lang w:val="lv-LV" w:eastAsia="lv-LV"/>
        </w:rPr>
        <w:t>6</w:t>
      </w:r>
      <w:r w:rsidRPr="00DE4493">
        <w:rPr>
          <w:b/>
          <w:color w:val="000000" w:themeColor="text1"/>
          <w:lang w:val="lv-LV" w:eastAsia="lv-LV"/>
        </w:rPr>
        <w:t xml:space="preserve">.gada </w:t>
      </w:r>
      <w:r w:rsidR="002433E4" w:rsidRPr="002433E4">
        <w:rPr>
          <w:b/>
          <w:color w:val="000000" w:themeColor="text1"/>
          <w:lang w:val="lv-LV" w:eastAsia="lv-LV"/>
        </w:rPr>
        <w:t>13</w:t>
      </w:r>
      <w:r w:rsidR="006F2F4C" w:rsidRPr="002433E4">
        <w:rPr>
          <w:b/>
          <w:color w:val="000000" w:themeColor="text1"/>
          <w:lang w:val="lv-LV" w:eastAsia="lv-LV"/>
        </w:rPr>
        <w:t>.</w:t>
      </w:r>
      <w:r w:rsidR="002433E4" w:rsidRPr="002433E4">
        <w:rPr>
          <w:b/>
          <w:color w:val="000000" w:themeColor="text1"/>
          <w:lang w:val="lv-LV" w:eastAsia="lv-LV"/>
        </w:rPr>
        <w:t>aprīļa</w:t>
      </w:r>
      <w:r w:rsidR="006F2F4C" w:rsidRPr="00DE4493">
        <w:rPr>
          <w:b/>
          <w:color w:val="000000" w:themeColor="text1"/>
          <w:lang w:val="lv-LV" w:eastAsia="lv-LV"/>
        </w:rPr>
        <w:t xml:space="preserve"> plkst.12:00</w:t>
      </w:r>
      <w:r w:rsidRPr="00DE4493">
        <w:rPr>
          <w:color w:val="000000" w:themeColor="text1"/>
          <w:lang w:val="lv-LV" w:eastAsia="lv-LV"/>
        </w:rPr>
        <w:t xml:space="preserve"> nosūtīt savu piedāvājumu uz e-pasta adresi</w:t>
      </w:r>
      <w:r w:rsidR="0080167B" w:rsidRPr="00DE4493">
        <w:rPr>
          <w:color w:val="000000" w:themeColor="text1"/>
          <w:lang w:val="lv-LV" w:eastAsia="lv-LV"/>
        </w:rPr>
        <w:t xml:space="preserve"> </w:t>
      </w:r>
      <w:hyperlink r:id="rId10" w:history="1">
        <w:r w:rsidR="00907FB4" w:rsidRPr="00574963">
          <w:rPr>
            <w:rStyle w:val="Hipersaite"/>
            <w:lang w:val="lv-LV" w:eastAsia="lv-LV"/>
          </w:rPr>
          <w:t>uspd.tirgusizpetes@rigasudens.lv</w:t>
        </w:r>
      </w:hyperlink>
      <w:r w:rsidR="001E0A21" w:rsidRPr="00DE4493">
        <w:rPr>
          <w:color w:val="000000" w:themeColor="text1"/>
          <w:lang w:val="lv-LV" w:eastAsia="lv-LV"/>
        </w:rPr>
        <w:t>.</w:t>
      </w:r>
    </w:p>
    <w:p w14:paraId="22764180" w14:textId="755077D6" w:rsidR="00035ACC" w:rsidRPr="00DE4493" w:rsidRDefault="00C67DB3" w:rsidP="005D7445">
      <w:pPr>
        <w:jc w:val="both"/>
        <w:rPr>
          <w:color w:val="000000" w:themeColor="text1"/>
          <w:lang w:val="lv-LV"/>
        </w:rPr>
      </w:pPr>
      <w:r w:rsidRPr="00DE4493">
        <w:rPr>
          <w:bCs/>
          <w:color w:val="000000" w:themeColor="text1"/>
          <w:lang w:val="lv-LV"/>
        </w:rPr>
        <w:t xml:space="preserve">Ieinteresētais piegādātājs (turpmāk – </w:t>
      </w:r>
      <w:r w:rsidR="001E0A21" w:rsidRPr="00DE4493">
        <w:rPr>
          <w:color w:val="000000" w:themeColor="text1"/>
          <w:lang w:val="lv-LV"/>
        </w:rPr>
        <w:t>Pretendents</w:t>
      </w:r>
      <w:r w:rsidRPr="00DE4493">
        <w:rPr>
          <w:color w:val="000000" w:themeColor="text1"/>
          <w:lang w:val="lv-LV"/>
        </w:rPr>
        <w:t xml:space="preserve">) </w:t>
      </w:r>
      <w:r w:rsidR="001E0A21" w:rsidRPr="00DE4493">
        <w:rPr>
          <w:color w:val="000000" w:themeColor="text1"/>
          <w:lang w:val="lv-LV"/>
        </w:rPr>
        <w:t xml:space="preserve">var iesniegt piedāvājumu, kas “nobloķēts” ar paroli, lai to nevar atvērt līdz Tirgus izpētes uzaicinājumā norādītajam piedāvājumu iesniegšanas termiņam. Gadījumā, ja </w:t>
      </w:r>
      <w:r w:rsidRPr="00DE4493">
        <w:rPr>
          <w:color w:val="000000" w:themeColor="text1"/>
          <w:lang w:val="lv-LV"/>
        </w:rPr>
        <w:t>P</w:t>
      </w:r>
      <w:r w:rsidR="001E0A21" w:rsidRPr="00DE4493">
        <w:rPr>
          <w:color w:val="000000" w:themeColor="text1"/>
          <w:lang w:val="lv-LV"/>
        </w:rPr>
        <w:t xml:space="preserve">retendents piedāvājumu “nobloķē” ar paroli, </w:t>
      </w:r>
      <w:r w:rsidRPr="00DE4493">
        <w:rPr>
          <w:color w:val="000000" w:themeColor="text1"/>
          <w:lang w:val="lv-LV"/>
        </w:rPr>
        <w:t>P</w:t>
      </w:r>
      <w:r w:rsidR="001E0A21" w:rsidRPr="00DE4493">
        <w:rPr>
          <w:color w:val="000000" w:themeColor="text1"/>
          <w:lang w:val="lv-LV"/>
        </w:rPr>
        <w:t xml:space="preserve">retendentam ne vēlāk kā 15 (piecpadsmit) minūšu laikā pēc piedāvājumu iesniegšanas termiņa beigām uz e-pasta adresi </w:t>
      </w:r>
      <w:hyperlink r:id="rId11" w:history="1">
        <w:r w:rsidR="001E0A21" w:rsidRPr="00DE4493">
          <w:rPr>
            <w:rStyle w:val="Hipersaite"/>
            <w:color w:val="000000" w:themeColor="text1"/>
            <w:lang w:val="lv-LV" w:eastAsia="lv-LV"/>
          </w:rPr>
          <w:t>uspd.tirgusizpetes@rigasudens.lv</w:t>
        </w:r>
      </w:hyperlink>
      <w:r w:rsidR="001E0A21" w:rsidRPr="00DE4493">
        <w:rPr>
          <w:color w:val="000000" w:themeColor="text1"/>
          <w:lang w:val="lv-LV"/>
        </w:rPr>
        <w:t xml:space="preserve"> jānosūta derīga parole “nobloķētā” dokumenta atvēršanai.</w:t>
      </w:r>
    </w:p>
    <w:p w14:paraId="4103A07F" w14:textId="77777777" w:rsidR="005D7445" w:rsidRPr="00DE4493" w:rsidRDefault="005D7445" w:rsidP="005D7445">
      <w:pPr>
        <w:jc w:val="both"/>
        <w:rPr>
          <w:color w:val="000000" w:themeColor="text1"/>
          <w:lang w:val="lv-LV"/>
        </w:rPr>
      </w:pPr>
    </w:p>
    <w:p w14:paraId="0CFA6EE2" w14:textId="77777777" w:rsidR="00397ADD" w:rsidRPr="00DE4493" w:rsidRDefault="003C6A8A" w:rsidP="000044DB">
      <w:pPr>
        <w:spacing w:after="120"/>
        <w:ind w:left="-142" w:firstLine="142"/>
        <w:rPr>
          <w:b/>
          <w:color w:val="000000" w:themeColor="text1"/>
          <w:lang w:val="lv-LV"/>
        </w:rPr>
      </w:pPr>
      <w:bookmarkStart w:id="1" w:name="_Hlk195706743"/>
      <w:r w:rsidRPr="00DE4493">
        <w:rPr>
          <w:b/>
          <w:color w:val="000000" w:themeColor="text1"/>
          <w:lang w:val="lv-LV"/>
        </w:rPr>
        <w:t xml:space="preserve">1. </w:t>
      </w:r>
      <w:r w:rsidR="00397ADD" w:rsidRPr="00DE4493">
        <w:rPr>
          <w:b/>
          <w:color w:val="000000" w:themeColor="text1"/>
          <w:lang w:val="lv-LV"/>
        </w:rPr>
        <w:t>IEPIRKUMA PRIEKŠMETS</w:t>
      </w:r>
      <w:bookmarkEnd w:id="1"/>
      <w:r w:rsidR="00397ADD" w:rsidRPr="00DE4493">
        <w:rPr>
          <w:b/>
          <w:color w:val="000000" w:themeColor="text1"/>
          <w:lang w:val="lv-LV"/>
        </w:rPr>
        <w:t>:</w:t>
      </w:r>
    </w:p>
    <w:p w14:paraId="34A18ED5" w14:textId="3A48CA8E" w:rsidR="005D7445" w:rsidRPr="00DE4493" w:rsidRDefault="00701B9F" w:rsidP="00B8544B">
      <w:pPr>
        <w:numPr>
          <w:ilvl w:val="1"/>
          <w:numId w:val="8"/>
        </w:numPr>
        <w:spacing w:after="120"/>
        <w:ind w:left="363" w:hanging="437"/>
        <w:mirrorIndents/>
        <w:jc w:val="both"/>
        <w:rPr>
          <w:bCs/>
          <w:color w:val="000000" w:themeColor="text1"/>
          <w:lang w:val="lv-LV"/>
        </w:rPr>
      </w:pPr>
      <w:r w:rsidRPr="00DE4493">
        <w:rPr>
          <w:bCs/>
          <w:color w:val="000000" w:themeColor="text1"/>
          <w:lang w:val="lv-LV"/>
        </w:rPr>
        <w:t xml:space="preserve">Iepirkuma priekšmets ir  </w:t>
      </w:r>
      <w:r w:rsidR="003736F8" w:rsidRPr="003736F8">
        <w:rPr>
          <w:b/>
          <w:bCs/>
          <w:color w:val="000000" w:themeColor="text1"/>
          <w:lang w:val="lv-LV"/>
        </w:rPr>
        <w:t xml:space="preserve">ŪS Daugava Ozona iecirkņa vārstu </w:t>
      </w:r>
      <w:r w:rsidRPr="00DE4493">
        <w:rPr>
          <w:bCs/>
          <w:color w:val="000000" w:themeColor="text1"/>
          <w:lang w:val="lv-LV"/>
        </w:rPr>
        <w:t>(turpmāk – Preces) piegāde</w:t>
      </w:r>
      <w:r w:rsidR="005D7445" w:rsidRPr="00DE4493">
        <w:rPr>
          <w:color w:val="000000" w:themeColor="text1"/>
          <w:lang w:val="lv-LV"/>
        </w:rPr>
        <w:t xml:space="preserve">, atbilstoši šī </w:t>
      </w:r>
      <w:r w:rsidR="008207A9" w:rsidRPr="00DE4493">
        <w:rPr>
          <w:color w:val="000000" w:themeColor="text1"/>
          <w:lang w:val="lv-LV"/>
        </w:rPr>
        <w:t xml:space="preserve">uzaicinājuma </w:t>
      </w:r>
      <w:r w:rsidR="005D7445" w:rsidRPr="00DE4493">
        <w:rPr>
          <w:color w:val="000000" w:themeColor="text1"/>
          <w:lang w:val="lv-LV"/>
        </w:rPr>
        <w:t>un tā pielikumu noteikumiem un saistošo normatīvo aktu prasībām.</w:t>
      </w:r>
    </w:p>
    <w:p w14:paraId="1F9E0759" w14:textId="4584D701" w:rsidR="00E150DC" w:rsidRPr="002433E4" w:rsidRDefault="00701B9F" w:rsidP="00B8544B">
      <w:pPr>
        <w:numPr>
          <w:ilvl w:val="1"/>
          <w:numId w:val="8"/>
        </w:numPr>
        <w:spacing w:after="120"/>
        <w:ind w:left="363" w:hanging="437"/>
        <w:mirrorIndents/>
        <w:jc w:val="both"/>
        <w:rPr>
          <w:bCs/>
          <w:lang w:val="lv-LV"/>
        </w:rPr>
      </w:pPr>
      <w:r w:rsidRPr="00DE4493">
        <w:rPr>
          <w:bCs/>
          <w:color w:val="000000" w:themeColor="text1"/>
          <w:lang w:val="lv-LV"/>
        </w:rPr>
        <w:t xml:space="preserve">Preču piegādes termiņš – atbilstoši pretendenta (turpmāk – Pretendents) piedāvājumam, bet ne ilgāk kā </w:t>
      </w:r>
      <w:r w:rsidR="006F0484">
        <w:rPr>
          <w:bCs/>
          <w:color w:val="000000" w:themeColor="text1"/>
          <w:lang w:val="lv-LV"/>
        </w:rPr>
        <w:t>150</w:t>
      </w:r>
      <w:r w:rsidRPr="00DE4493">
        <w:rPr>
          <w:bCs/>
          <w:color w:val="000000" w:themeColor="text1"/>
          <w:lang w:val="lv-LV"/>
        </w:rPr>
        <w:t xml:space="preserve"> (</w:t>
      </w:r>
      <w:r w:rsidR="006F0484">
        <w:rPr>
          <w:bCs/>
          <w:color w:val="000000" w:themeColor="text1"/>
          <w:lang w:val="lv-LV"/>
        </w:rPr>
        <w:t>viens simts piecdesmit</w:t>
      </w:r>
      <w:r w:rsidRPr="00DE4493">
        <w:rPr>
          <w:bCs/>
          <w:color w:val="000000" w:themeColor="text1"/>
          <w:lang w:val="lv-LV"/>
        </w:rPr>
        <w:t xml:space="preserve">) kalendāra dienu laikā </w:t>
      </w:r>
      <w:r w:rsidRPr="002433E4">
        <w:rPr>
          <w:bCs/>
          <w:lang w:val="lv-LV"/>
        </w:rPr>
        <w:t xml:space="preserve">no </w:t>
      </w:r>
      <w:r w:rsidR="005A6884" w:rsidRPr="002433E4">
        <w:rPr>
          <w:bCs/>
          <w:lang w:val="lv-LV"/>
        </w:rPr>
        <w:t>līguma spēkā stāšanās dienas</w:t>
      </w:r>
      <w:r w:rsidR="00E150DC" w:rsidRPr="002433E4">
        <w:rPr>
          <w:bCs/>
          <w:lang w:val="lv-LV"/>
        </w:rPr>
        <w:t>.</w:t>
      </w:r>
    </w:p>
    <w:p w14:paraId="1E0A9D65" w14:textId="3677C10A" w:rsidR="00701B9F" w:rsidRDefault="00701B9F" w:rsidP="00F37D35">
      <w:pPr>
        <w:numPr>
          <w:ilvl w:val="1"/>
          <w:numId w:val="8"/>
        </w:numPr>
        <w:ind w:left="363" w:hanging="437"/>
        <w:mirrorIndents/>
        <w:jc w:val="both"/>
        <w:rPr>
          <w:bCs/>
          <w:color w:val="000000" w:themeColor="text1"/>
          <w:lang w:val="lv-LV"/>
        </w:rPr>
      </w:pPr>
      <w:r w:rsidRPr="00DE4493">
        <w:rPr>
          <w:bCs/>
          <w:color w:val="000000" w:themeColor="text1"/>
          <w:lang w:val="lv-LV"/>
        </w:rPr>
        <w:t xml:space="preserve">Preču piegādes vieta </w:t>
      </w:r>
      <w:r w:rsidR="00BA0EC4" w:rsidRPr="00DE4493">
        <w:rPr>
          <w:bCs/>
          <w:color w:val="000000" w:themeColor="text1"/>
          <w:lang w:val="lv-LV"/>
        </w:rPr>
        <w:t>-</w:t>
      </w:r>
      <w:r w:rsidRPr="00DE4493">
        <w:rPr>
          <w:bCs/>
          <w:color w:val="000000" w:themeColor="text1"/>
          <w:lang w:val="lv-LV"/>
        </w:rPr>
        <w:t xml:space="preserve"> ŪS Daugava, Bauskas iela 209, Rīga.</w:t>
      </w:r>
    </w:p>
    <w:p w14:paraId="3B946681" w14:textId="77777777" w:rsidR="004B1261" w:rsidRDefault="004B1261" w:rsidP="004B1261">
      <w:pPr>
        <w:ind w:left="363"/>
        <w:mirrorIndents/>
        <w:jc w:val="both"/>
        <w:rPr>
          <w:bCs/>
          <w:color w:val="000000" w:themeColor="text1"/>
          <w:lang w:val="lv-LV"/>
        </w:rPr>
      </w:pPr>
    </w:p>
    <w:p w14:paraId="449928BF" w14:textId="4BF30326" w:rsidR="009F3E9C" w:rsidRPr="004B1261" w:rsidRDefault="009F3E9C" w:rsidP="004B1261">
      <w:pPr>
        <w:numPr>
          <w:ilvl w:val="0"/>
          <w:numId w:val="8"/>
        </w:numPr>
        <w:mirrorIndents/>
        <w:jc w:val="both"/>
        <w:rPr>
          <w:bCs/>
          <w:color w:val="000000" w:themeColor="text1"/>
          <w:lang w:val="lv-LV"/>
        </w:rPr>
      </w:pPr>
      <w:r w:rsidRPr="004B1261">
        <w:rPr>
          <w:b/>
          <w:color w:val="000000" w:themeColor="text1"/>
        </w:rPr>
        <w:t>PRASĪBAS PRETENDENTAM:</w:t>
      </w:r>
    </w:p>
    <w:p w14:paraId="032EBE80" w14:textId="31CC0C15" w:rsidR="00C4395A" w:rsidRPr="004B1261" w:rsidRDefault="009F3E9C" w:rsidP="004B1261">
      <w:pPr>
        <w:pStyle w:val="Sarakstarindkopa"/>
        <w:numPr>
          <w:ilvl w:val="1"/>
          <w:numId w:val="8"/>
        </w:numPr>
        <w:mirrorIndents/>
        <w:jc w:val="both"/>
        <w:rPr>
          <w:bCs/>
          <w:color w:val="000000" w:themeColor="text1"/>
        </w:rPr>
      </w:pPr>
      <w:r w:rsidRPr="004B1261">
        <w:rPr>
          <w:bCs/>
          <w:color w:val="000000" w:themeColor="text1"/>
        </w:rPr>
        <w:t>Pretendents ir reģistrēts Uzņēmumu reģistrā vai līdzvērtīgā reģistrā ārvalstīs normatīvajos aktos noteiktajos gadījumos un normatīvajos aktos noteiktajā kārtībā – Pretendentam ir tiesībspēja un rīcībspēja.</w:t>
      </w:r>
    </w:p>
    <w:p w14:paraId="4CFD705A" w14:textId="17FC040B" w:rsidR="004B1261" w:rsidRPr="004B1261" w:rsidRDefault="004B1261" w:rsidP="004B1261">
      <w:pPr>
        <w:pStyle w:val="Sarakstarindkopa"/>
        <w:numPr>
          <w:ilvl w:val="1"/>
          <w:numId w:val="8"/>
        </w:numPr>
        <w:mirrorIndents/>
        <w:jc w:val="both"/>
        <w:rPr>
          <w:bCs/>
          <w:color w:val="000000" w:themeColor="text1"/>
        </w:rPr>
      </w:pPr>
      <w:r w:rsidRPr="0072478E">
        <w:t>Pretendentam ir Preces izplatīšanas un garantijas saistību uzturēšanas tiesības Latvijas Republikā vai Eiropas Savienības teritorijā.</w:t>
      </w:r>
    </w:p>
    <w:p w14:paraId="6C6375CE" w14:textId="77777777" w:rsidR="005D7445" w:rsidRPr="00DE4493" w:rsidRDefault="005D7445" w:rsidP="004B1261">
      <w:pPr>
        <w:mirrorIndents/>
        <w:jc w:val="both"/>
        <w:rPr>
          <w:bCs/>
          <w:color w:val="000000" w:themeColor="text1"/>
          <w:lang w:val="lv-LV"/>
        </w:rPr>
      </w:pPr>
    </w:p>
    <w:p w14:paraId="0D20A23B" w14:textId="10436DCF" w:rsidR="00F81196" w:rsidRPr="00DE4493" w:rsidRDefault="009F3E9C" w:rsidP="003C6A8A">
      <w:pPr>
        <w:spacing w:after="120"/>
        <w:jc w:val="both"/>
        <w:rPr>
          <w:b/>
          <w:color w:val="000000" w:themeColor="text1"/>
          <w:lang w:val="lv-LV"/>
        </w:rPr>
      </w:pPr>
      <w:r w:rsidRPr="00DE4493">
        <w:rPr>
          <w:b/>
          <w:color w:val="000000" w:themeColor="text1"/>
          <w:lang w:val="lv-LV"/>
        </w:rPr>
        <w:t xml:space="preserve">3. </w:t>
      </w:r>
      <w:r w:rsidR="00F81196" w:rsidRPr="00DE4493">
        <w:rPr>
          <w:b/>
          <w:color w:val="000000" w:themeColor="text1"/>
          <w:lang w:val="lv-LV"/>
        </w:rPr>
        <w:t>OBJEKTA APSKATE:</w:t>
      </w:r>
    </w:p>
    <w:p w14:paraId="3A235132" w14:textId="310121BF" w:rsidR="00907FB4" w:rsidRPr="00907FB4" w:rsidRDefault="00C67DB3" w:rsidP="00907FB4">
      <w:pPr>
        <w:jc w:val="both"/>
        <w:rPr>
          <w:bCs/>
          <w:color w:val="000000" w:themeColor="text1"/>
          <w:lang w:val="lv-LV"/>
        </w:rPr>
      </w:pPr>
      <w:r w:rsidRPr="00DE4493">
        <w:rPr>
          <w:bCs/>
          <w:color w:val="000000" w:themeColor="text1"/>
          <w:lang w:val="lv-LV"/>
        </w:rPr>
        <w:t>Pirms piedāvājuma iesniegšanas Pretendentam</w:t>
      </w:r>
      <w:r w:rsidR="00843AC2" w:rsidRPr="00DE4493">
        <w:rPr>
          <w:bCs/>
          <w:color w:val="000000" w:themeColor="text1"/>
          <w:lang w:val="lv-LV"/>
        </w:rPr>
        <w:t xml:space="preserve"> </w:t>
      </w:r>
      <w:r w:rsidR="00701B9F" w:rsidRPr="00DE4493">
        <w:rPr>
          <w:bCs/>
          <w:color w:val="000000" w:themeColor="text1"/>
          <w:lang w:val="lv-LV"/>
        </w:rPr>
        <w:t xml:space="preserve">ir iespēja </w:t>
      </w:r>
      <w:r w:rsidR="00952AB1" w:rsidRPr="00DE4493">
        <w:rPr>
          <w:bCs/>
          <w:color w:val="000000" w:themeColor="text1"/>
          <w:lang w:val="lv-LV"/>
        </w:rPr>
        <w:t>vei</w:t>
      </w:r>
      <w:r w:rsidR="00701B9F" w:rsidRPr="00DE4493">
        <w:rPr>
          <w:bCs/>
          <w:color w:val="000000" w:themeColor="text1"/>
          <w:lang w:val="lv-LV"/>
        </w:rPr>
        <w:t>kt</w:t>
      </w:r>
      <w:r w:rsidR="00952AB1" w:rsidRPr="00DE4493">
        <w:rPr>
          <w:bCs/>
          <w:color w:val="000000" w:themeColor="text1"/>
          <w:lang w:val="lv-LV"/>
        </w:rPr>
        <w:t xml:space="preserve"> </w:t>
      </w:r>
      <w:r w:rsidRPr="00DE4493">
        <w:rPr>
          <w:bCs/>
          <w:color w:val="000000" w:themeColor="text1"/>
          <w:lang w:val="lv-LV"/>
        </w:rPr>
        <w:t xml:space="preserve">Objekta </w:t>
      </w:r>
      <w:r w:rsidR="00952AB1" w:rsidRPr="00DE4493">
        <w:rPr>
          <w:bCs/>
          <w:color w:val="000000" w:themeColor="text1"/>
          <w:lang w:val="lv-LV"/>
        </w:rPr>
        <w:t>apskat</w:t>
      </w:r>
      <w:r w:rsidR="00033634" w:rsidRPr="00DE4493">
        <w:rPr>
          <w:bCs/>
          <w:color w:val="000000" w:themeColor="text1"/>
          <w:lang w:val="lv-LV"/>
        </w:rPr>
        <w:t>i</w:t>
      </w:r>
      <w:r w:rsidR="00952AB1" w:rsidRPr="00DE4493">
        <w:rPr>
          <w:bCs/>
          <w:color w:val="000000" w:themeColor="text1"/>
          <w:lang w:val="lv-LV"/>
        </w:rPr>
        <w:t xml:space="preserve">, lai iepazītos ar vispārējiem apstākļiem, kas varētu ietekmēt Preces </w:t>
      </w:r>
      <w:r w:rsidR="00701B9F" w:rsidRPr="00DE4493">
        <w:rPr>
          <w:bCs/>
          <w:color w:val="000000" w:themeColor="text1"/>
          <w:lang w:val="lv-LV"/>
        </w:rPr>
        <w:t>piegādi</w:t>
      </w:r>
      <w:r w:rsidR="00952AB1" w:rsidRPr="00DE4493">
        <w:rPr>
          <w:bCs/>
          <w:color w:val="000000" w:themeColor="text1"/>
          <w:lang w:val="lv-LV"/>
        </w:rPr>
        <w:t xml:space="preserve">. </w:t>
      </w:r>
      <w:r w:rsidRPr="00DE4493">
        <w:rPr>
          <w:bCs/>
          <w:color w:val="000000" w:themeColor="text1"/>
          <w:lang w:val="lv-LV"/>
        </w:rPr>
        <w:t xml:space="preserve">Objekta apskates laiks saskaņojams iepriekš ar </w:t>
      </w:r>
      <w:r w:rsidR="006F0484" w:rsidRPr="006F0484">
        <w:rPr>
          <w:bCs/>
          <w:color w:val="000000" w:themeColor="text1"/>
          <w:lang w:val="lv-LV"/>
        </w:rPr>
        <w:t>SIA “Rīgas ūdens” Ūdens sagatavošanas un padeves dienesta Ūdens padeves daļas vadītāj</w:t>
      </w:r>
      <w:r w:rsidR="005A6884">
        <w:rPr>
          <w:bCs/>
          <w:color w:val="000000" w:themeColor="text1"/>
          <w:lang w:val="lv-LV"/>
        </w:rPr>
        <w:t>u</w:t>
      </w:r>
      <w:r w:rsidR="006F0484" w:rsidRPr="006F0484">
        <w:rPr>
          <w:bCs/>
          <w:color w:val="000000" w:themeColor="text1"/>
          <w:lang w:val="lv-LV"/>
        </w:rPr>
        <w:t xml:space="preserve"> Ģirt</w:t>
      </w:r>
      <w:r w:rsidR="005A6884">
        <w:rPr>
          <w:bCs/>
          <w:color w:val="000000" w:themeColor="text1"/>
          <w:lang w:val="lv-LV"/>
        </w:rPr>
        <w:t>u</w:t>
      </w:r>
      <w:r w:rsidR="006F0484" w:rsidRPr="006F0484">
        <w:rPr>
          <w:bCs/>
          <w:color w:val="000000" w:themeColor="text1"/>
          <w:lang w:val="lv-LV"/>
        </w:rPr>
        <w:t xml:space="preserve"> Saulon</w:t>
      </w:r>
      <w:r w:rsidR="005A6884">
        <w:rPr>
          <w:bCs/>
          <w:color w:val="000000" w:themeColor="text1"/>
          <w:lang w:val="lv-LV"/>
        </w:rPr>
        <w:t>u</w:t>
      </w:r>
      <w:r w:rsidR="006F0484" w:rsidRPr="006F0484">
        <w:rPr>
          <w:bCs/>
          <w:color w:val="000000" w:themeColor="text1"/>
          <w:lang w:val="lv-LV"/>
        </w:rPr>
        <w:t xml:space="preserve">, tālr. 29473381, e-pasts: </w:t>
      </w:r>
      <w:hyperlink r:id="rId12" w:history="1">
        <w:r w:rsidR="006F0484" w:rsidRPr="006F0484">
          <w:rPr>
            <w:rStyle w:val="Hipersaite"/>
            <w:bCs/>
            <w:lang w:val="lv-LV"/>
          </w:rPr>
          <w:t>girts.saulons@rigasudens.lv</w:t>
        </w:r>
      </w:hyperlink>
    </w:p>
    <w:p w14:paraId="685C1474" w14:textId="77EEC4DA" w:rsidR="00DF7E63" w:rsidRPr="00DE4493" w:rsidRDefault="00DF7E63" w:rsidP="000B55D0">
      <w:pPr>
        <w:jc w:val="both"/>
        <w:rPr>
          <w:b/>
          <w:color w:val="000000" w:themeColor="text1"/>
          <w:lang w:val="lv-LV"/>
        </w:rPr>
      </w:pPr>
    </w:p>
    <w:p w14:paraId="2F899051" w14:textId="17086909" w:rsidR="00397ADD" w:rsidRPr="00DE4493" w:rsidRDefault="009F3E9C" w:rsidP="003C6A8A">
      <w:pPr>
        <w:spacing w:after="120"/>
        <w:jc w:val="both"/>
        <w:rPr>
          <w:color w:val="000000" w:themeColor="text1"/>
          <w:lang w:val="lv-LV"/>
        </w:rPr>
      </w:pPr>
      <w:r w:rsidRPr="00DE4493">
        <w:rPr>
          <w:b/>
          <w:color w:val="000000" w:themeColor="text1"/>
          <w:lang w:val="lv-LV"/>
        </w:rPr>
        <w:t xml:space="preserve">4. </w:t>
      </w:r>
      <w:r w:rsidR="00397ADD" w:rsidRPr="00DE4493">
        <w:rPr>
          <w:b/>
          <w:color w:val="000000" w:themeColor="text1"/>
          <w:lang w:val="lv-LV"/>
        </w:rPr>
        <w:t>IESNIEDZAMIE DOKUMENTI:</w:t>
      </w:r>
    </w:p>
    <w:p w14:paraId="61F7A338" w14:textId="54E0348C" w:rsidR="00701B9F" w:rsidRPr="00DE4493" w:rsidRDefault="00701B9F" w:rsidP="005A6884">
      <w:pPr>
        <w:pStyle w:val="Sarakstarindkopa"/>
        <w:numPr>
          <w:ilvl w:val="1"/>
          <w:numId w:val="12"/>
        </w:numPr>
        <w:spacing w:line="276" w:lineRule="auto"/>
        <w:ind w:left="426" w:hanging="426"/>
        <w:jc w:val="both"/>
        <w:rPr>
          <w:color w:val="000000" w:themeColor="text1"/>
        </w:rPr>
      </w:pPr>
      <w:r w:rsidRPr="00DE4493">
        <w:rPr>
          <w:bCs/>
          <w:color w:val="000000" w:themeColor="text1"/>
        </w:rPr>
        <w:t xml:space="preserve">Pretendenta parakstīts pieteikums atbilstoši </w:t>
      </w:r>
      <w:r w:rsidRPr="00DE4493">
        <w:rPr>
          <w:b/>
          <w:color w:val="000000" w:themeColor="text1"/>
        </w:rPr>
        <w:t>Pielikumā Nr.1</w:t>
      </w:r>
      <w:r w:rsidRPr="00DE4493">
        <w:rPr>
          <w:b/>
          <w:bCs/>
          <w:color w:val="000000" w:themeColor="text1"/>
        </w:rPr>
        <w:t xml:space="preserve"> </w:t>
      </w:r>
      <w:r w:rsidRPr="00DE4493">
        <w:rPr>
          <w:color w:val="000000" w:themeColor="text1"/>
        </w:rPr>
        <w:t>pievienotajai veidnei.</w:t>
      </w:r>
    </w:p>
    <w:p w14:paraId="743D9925" w14:textId="1778B23C" w:rsidR="00701B9F" w:rsidRPr="0047294F" w:rsidRDefault="00701B9F" w:rsidP="005A6884">
      <w:pPr>
        <w:pStyle w:val="Sarakstarindkopa"/>
        <w:numPr>
          <w:ilvl w:val="1"/>
          <w:numId w:val="12"/>
        </w:numPr>
        <w:spacing w:line="276" w:lineRule="auto"/>
        <w:ind w:left="426" w:hanging="426"/>
        <w:jc w:val="both"/>
        <w:rPr>
          <w:color w:val="000000" w:themeColor="text1"/>
        </w:rPr>
      </w:pPr>
      <w:r w:rsidRPr="0047294F">
        <w:rPr>
          <w:bCs/>
          <w:color w:val="000000" w:themeColor="text1"/>
        </w:rPr>
        <w:t xml:space="preserve">Tehniskais piedāvājums atbilstoši </w:t>
      </w:r>
      <w:r w:rsidRPr="0047294F">
        <w:rPr>
          <w:b/>
          <w:bCs/>
          <w:color w:val="000000" w:themeColor="text1"/>
        </w:rPr>
        <w:t xml:space="preserve">Pielikumā Nr.2 </w:t>
      </w:r>
      <w:r w:rsidRPr="0047294F">
        <w:rPr>
          <w:bCs/>
          <w:color w:val="000000" w:themeColor="text1"/>
        </w:rPr>
        <w:t xml:space="preserve">pievienotajai veidnei. </w:t>
      </w:r>
    </w:p>
    <w:p w14:paraId="7A291FAB" w14:textId="77777777" w:rsidR="00701B9F" w:rsidRPr="009F57CA" w:rsidRDefault="00701B9F" w:rsidP="005A6884">
      <w:pPr>
        <w:numPr>
          <w:ilvl w:val="1"/>
          <w:numId w:val="12"/>
        </w:numPr>
        <w:spacing w:line="276" w:lineRule="auto"/>
        <w:ind w:left="426" w:hanging="426"/>
        <w:jc w:val="both"/>
        <w:rPr>
          <w:bCs/>
          <w:color w:val="000000" w:themeColor="text1"/>
          <w:lang w:val="lv-LV"/>
        </w:rPr>
      </w:pPr>
      <w:r w:rsidRPr="009F57CA">
        <w:rPr>
          <w:bCs/>
          <w:color w:val="000000" w:themeColor="text1"/>
          <w:lang w:val="lv-LV"/>
        </w:rPr>
        <w:t xml:space="preserve">Finanšu piedāvājums atbilstoši </w:t>
      </w:r>
      <w:r w:rsidRPr="009F57CA">
        <w:rPr>
          <w:b/>
          <w:color w:val="000000" w:themeColor="text1"/>
          <w:lang w:val="lv-LV"/>
        </w:rPr>
        <w:t>Pielikumā Nr.3</w:t>
      </w:r>
      <w:r w:rsidRPr="009F57CA">
        <w:rPr>
          <w:bCs/>
          <w:color w:val="000000" w:themeColor="text1"/>
          <w:lang w:val="lv-LV"/>
        </w:rPr>
        <w:t xml:space="preserve"> pievienotajai veidnei. </w:t>
      </w:r>
    </w:p>
    <w:p w14:paraId="62867FFA" w14:textId="0D482330" w:rsidR="00033634" w:rsidRPr="009F57CA" w:rsidRDefault="004B1261" w:rsidP="005A6884">
      <w:pPr>
        <w:numPr>
          <w:ilvl w:val="1"/>
          <w:numId w:val="12"/>
        </w:numPr>
        <w:spacing w:line="276" w:lineRule="auto"/>
        <w:ind w:left="426" w:hanging="426"/>
        <w:jc w:val="both"/>
        <w:rPr>
          <w:bCs/>
          <w:color w:val="000000" w:themeColor="text1"/>
          <w:lang w:val="lv-LV"/>
        </w:rPr>
      </w:pPr>
      <w:r w:rsidRPr="009F57CA">
        <w:rPr>
          <w:bCs/>
          <w:lang w:val="lv-LV"/>
        </w:rPr>
        <w:t xml:space="preserve">Pretendenta piedāvātās Preces ražotāja vai tā tiešā pilnvarotā (autorizētā) pārstāvja apliecinoši dokumenti vai citi dokumenti (ja konkrētajā gadījumā tas nepieciešams), kas apliecina Pretendenta tiesības nodrošināt Preces izplatīšanu Latvijas Republikas vai Eiropas Savienības teritorijā, un kas </w:t>
      </w:r>
      <w:r w:rsidRPr="009F57CA">
        <w:rPr>
          <w:bCs/>
          <w:lang w:val="lv-LV"/>
        </w:rPr>
        <w:lastRenderedPageBreak/>
        <w:t>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w:t>
      </w:r>
    </w:p>
    <w:p w14:paraId="5C9E6C95" w14:textId="77777777" w:rsidR="00033634" w:rsidRPr="00DE4493" w:rsidRDefault="00033634" w:rsidP="003C6A8A">
      <w:pPr>
        <w:tabs>
          <w:tab w:val="left" w:pos="360"/>
        </w:tabs>
        <w:jc w:val="both"/>
        <w:rPr>
          <w:color w:val="000000" w:themeColor="text1"/>
          <w:lang w:val="lv-LV"/>
        </w:rPr>
      </w:pPr>
    </w:p>
    <w:p w14:paraId="6BEB2E34" w14:textId="4BFC465D" w:rsidR="00397ADD" w:rsidRPr="00DE4493" w:rsidRDefault="009F3E9C" w:rsidP="009F3E9C">
      <w:pPr>
        <w:spacing w:after="120"/>
        <w:jc w:val="both"/>
        <w:rPr>
          <w:b/>
          <w:color w:val="000000" w:themeColor="text1"/>
          <w:lang w:val="lv-LV"/>
        </w:rPr>
      </w:pPr>
      <w:r w:rsidRPr="00DE4493">
        <w:rPr>
          <w:b/>
          <w:color w:val="000000" w:themeColor="text1"/>
          <w:lang w:val="lv-LV"/>
        </w:rPr>
        <w:t xml:space="preserve">5. </w:t>
      </w:r>
      <w:r w:rsidR="00397ADD" w:rsidRPr="00DE4493">
        <w:rPr>
          <w:b/>
          <w:color w:val="000000" w:themeColor="text1"/>
          <w:lang w:val="lv-LV"/>
        </w:rPr>
        <w:t>VĒRTĒŠANA</w:t>
      </w:r>
      <w:r w:rsidR="00BB1C01" w:rsidRPr="00DE4493">
        <w:rPr>
          <w:b/>
          <w:color w:val="000000" w:themeColor="text1"/>
          <w:lang w:val="lv-LV"/>
        </w:rPr>
        <w:t xml:space="preserve"> UN LĪGUMA SLĒGŠANA</w:t>
      </w:r>
      <w:r w:rsidR="00397ADD" w:rsidRPr="00DE4493">
        <w:rPr>
          <w:b/>
          <w:color w:val="000000" w:themeColor="text1"/>
          <w:lang w:val="lv-LV"/>
        </w:rPr>
        <w:t>:</w:t>
      </w:r>
    </w:p>
    <w:p w14:paraId="35C239C0" w14:textId="63147A7A" w:rsidR="00F54B5F" w:rsidRPr="00DE4493" w:rsidRDefault="009F3E9C" w:rsidP="009F3E9C">
      <w:pPr>
        <w:spacing w:after="120"/>
        <w:ind w:left="426" w:right="-2" w:hanging="426"/>
        <w:mirrorIndents/>
        <w:jc w:val="both"/>
        <w:rPr>
          <w:bCs/>
          <w:color w:val="000000" w:themeColor="text1"/>
          <w:lang w:val="lv-LV"/>
        </w:rPr>
      </w:pPr>
      <w:r w:rsidRPr="00DE4493">
        <w:rPr>
          <w:bCs/>
          <w:color w:val="000000" w:themeColor="text1"/>
          <w:lang w:val="lv-LV"/>
        </w:rPr>
        <w:t xml:space="preserve">5.1. </w:t>
      </w:r>
      <w:r w:rsidR="00BB1C01" w:rsidRPr="00DE4493">
        <w:rPr>
          <w:bCs/>
          <w:color w:val="000000" w:themeColor="text1"/>
          <w:lang w:val="lv-LV"/>
        </w:rPr>
        <w:t>Pretendents noteiktā termiņā var tikt uzaicināts uz sarunām</w:t>
      </w:r>
      <w:r w:rsidR="00A72E34" w:rsidRPr="00DE4493">
        <w:rPr>
          <w:bCs/>
          <w:color w:val="000000" w:themeColor="text1"/>
          <w:lang w:val="lv-LV"/>
        </w:rPr>
        <w:t xml:space="preserve">, lai apspriestu </w:t>
      </w:r>
      <w:r w:rsidR="00BB1C01" w:rsidRPr="00DE4493">
        <w:rPr>
          <w:bCs/>
          <w:color w:val="000000" w:themeColor="text1"/>
          <w:lang w:val="lv-LV"/>
        </w:rPr>
        <w:t>P</w:t>
      </w:r>
      <w:r w:rsidR="00A72E34" w:rsidRPr="00DE4493">
        <w:rPr>
          <w:bCs/>
          <w:color w:val="000000" w:themeColor="text1"/>
          <w:lang w:val="lv-LV"/>
        </w:rPr>
        <w:t xml:space="preserve">retendenta iesniegto </w:t>
      </w:r>
      <w:r w:rsidR="00A42ADB" w:rsidRPr="00DE4493">
        <w:rPr>
          <w:bCs/>
          <w:color w:val="000000" w:themeColor="text1"/>
          <w:lang w:val="lv-LV"/>
        </w:rPr>
        <w:t xml:space="preserve"> </w:t>
      </w:r>
      <w:r w:rsidR="00A72E34" w:rsidRPr="00DE4493">
        <w:rPr>
          <w:bCs/>
          <w:color w:val="000000" w:themeColor="text1"/>
          <w:lang w:val="lv-LV"/>
        </w:rPr>
        <w:t xml:space="preserve">piedāvājumu un līguma projektu, kā rezultātā </w:t>
      </w:r>
      <w:r w:rsidR="00BB1C01" w:rsidRPr="00DE4493">
        <w:rPr>
          <w:bCs/>
          <w:color w:val="000000" w:themeColor="text1"/>
          <w:lang w:val="lv-LV"/>
        </w:rPr>
        <w:t>P</w:t>
      </w:r>
      <w:r w:rsidR="00A72E34" w:rsidRPr="00DE4493">
        <w:rPr>
          <w:bCs/>
          <w:color w:val="000000" w:themeColor="text1"/>
          <w:lang w:val="lv-LV"/>
        </w:rPr>
        <w:t>retendentam var tikt dota iespēja iesniegtajā piedāvājumā veikt grozījumus.</w:t>
      </w:r>
    </w:p>
    <w:p w14:paraId="35DBED5C" w14:textId="7305D4CF" w:rsidR="00397ADD" w:rsidRPr="00DE4493" w:rsidRDefault="009F3E9C" w:rsidP="00A42ADB">
      <w:pPr>
        <w:ind w:left="426" w:right="-2" w:hanging="426"/>
        <w:mirrorIndents/>
        <w:jc w:val="both"/>
        <w:rPr>
          <w:bCs/>
          <w:color w:val="000000" w:themeColor="text1"/>
          <w:lang w:val="lv-LV"/>
        </w:rPr>
      </w:pPr>
      <w:r w:rsidRPr="00DE4493">
        <w:rPr>
          <w:bCs/>
          <w:color w:val="000000" w:themeColor="text1"/>
          <w:lang w:val="lv-LV"/>
        </w:rPr>
        <w:t xml:space="preserve">5.2. </w:t>
      </w:r>
      <w:r w:rsidR="00DF7E63" w:rsidRPr="00DE4493">
        <w:rPr>
          <w:bCs/>
          <w:color w:val="000000" w:themeColor="text1"/>
          <w:lang w:val="lv-LV"/>
        </w:rPr>
        <w:t xml:space="preserve">Tirgus izpētes rezultātā SIA “Rīgas ūdens” atbilstoši </w:t>
      </w:r>
      <w:r w:rsidR="00701B9F" w:rsidRPr="00DE4493">
        <w:rPr>
          <w:b/>
          <w:color w:val="000000" w:themeColor="text1"/>
          <w:lang w:val="lv-LV"/>
        </w:rPr>
        <w:t>4</w:t>
      </w:r>
      <w:r w:rsidR="00DF7E63" w:rsidRPr="00DE4493">
        <w:rPr>
          <w:b/>
          <w:color w:val="000000" w:themeColor="text1"/>
          <w:lang w:val="lv-LV"/>
        </w:rPr>
        <w:t>.pielikumā</w:t>
      </w:r>
      <w:r w:rsidR="00DF7E63" w:rsidRPr="00DE4493">
        <w:rPr>
          <w:bCs/>
          <w:color w:val="000000" w:themeColor="text1"/>
          <w:lang w:val="lv-LV"/>
        </w:rPr>
        <w:t xml:space="preserve"> pievienotajam līguma projektam noslēgs līgumu ar </w:t>
      </w:r>
      <w:r w:rsidR="00BB1C01" w:rsidRPr="00DE4493">
        <w:rPr>
          <w:bCs/>
          <w:color w:val="000000" w:themeColor="text1"/>
          <w:lang w:val="lv-LV"/>
        </w:rPr>
        <w:t>P</w:t>
      </w:r>
      <w:r w:rsidR="00DF7E63" w:rsidRPr="00DE4493">
        <w:rPr>
          <w:bCs/>
          <w:color w:val="000000" w:themeColor="text1"/>
          <w:lang w:val="lv-LV"/>
        </w:rPr>
        <w:t xml:space="preserve">retendentu, kura piedāvājums </w:t>
      </w:r>
      <w:r w:rsidR="00BB1C01" w:rsidRPr="00DE4493">
        <w:rPr>
          <w:bCs/>
          <w:color w:val="000000" w:themeColor="text1"/>
          <w:lang w:val="lv-LV"/>
        </w:rPr>
        <w:t xml:space="preserve">pilnībā </w:t>
      </w:r>
      <w:r w:rsidR="00DF7E63" w:rsidRPr="00DE4493">
        <w:rPr>
          <w:bCs/>
          <w:color w:val="000000" w:themeColor="text1"/>
          <w:lang w:val="lv-LV"/>
        </w:rPr>
        <w:t>atbildīs</w:t>
      </w:r>
      <w:r w:rsidR="00BB1C01" w:rsidRPr="00DE4493">
        <w:rPr>
          <w:bCs/>
          <w:color w:val="000000" w:themeColor="text1"/>
          <w:lang w:val="lv-LV"/>
        </w:rPr>
        <w:t xml:space="preserve"> šī uzaicinājuma</w:t>
      </w:r>
      <w:r w:rsidR="00DF7E63" w:rsidRPr="00DE4493">
        <w:rPr>
          <w:bCs/>
          <w:color w:val="000000" w:themeColor="text1"/>
          <w:lang w:val="lv-LV"/>
        </w:rPr>
        <w:t xml:space="preserve"> norādītajām prasībām un būs ar viszemāko </w:t>
      </w:r>
      <w:r w:rsidR="00B02CF7" w:rsidRPr="00DE4493">
        <w:rPr>
          <w:bCs/>
          <w:color w:val="000000" w:themeColor="text1"/>
          <w:lang w:val="lv-LV"/>
        </w:rPr>
        <w:t xml:space="preserve">kopējo </w:t>
      </w:r>
      <w:r w:rsidR="00397ADD" w:rsidRPr="00DE4493">
        <w:rPr>
          <w:bCs/>
          <w:color w:val="000000" w:themeColor="text1"/>
          <w:lang w:val="lv-LV"/>
        </w:rPr>
        <w:t>cenu</w:t>
      </w:r>
      <w:r w:rsidR="00A03671" w:rsidRPr="00DE4493">
        <w:rPr>
          <w:bCs/>
          <w:color w:val="000000" w:themeColor="text1"/>
          <w:lang w:val="lv-LV"/>
        </w:rPr>
        <w:t xml:space="preserve"> </w:t>
      </w:r>
      <w:r w:rsidR="003C6A8A" w:rsidRPr="00DE4493">
        <w:rPr>
          <w:bCs/>
          <w:color w:val="000000" w:themeColor="text1"/>
          <w:lang w:val="lv-LV"/>
        </w:rPr>
        <w:t>bez pievienotās vērtības nodokļa (PVN)</w:t>
      </w:r>
      <w:r w:rsidR="00397ADD" w:rsidRPr="00DE4493">
        <w:rPr>
          <w:bCs/>
          <w:color w:val="000000" w:themeColor="text1"/>
          <w:lang w:val="lv-LV"/>
        </w:rPr>
        <w:t>.</w:t>
      </w:r>
    </w:p>
    <w:p w14:paraId="512DC361" w14:textId="77777777" w:rsidR="00397ADD" w:rsidRPr="00DE4493" w:rsidRDefault="00397ADD" w:rsidP="00A42ADB">
      <w:pPr>
        <w:ind w:left="1620" w:hanging="1620"/>
        <w:jc w:val="both"/>
        <w:rPr>
          <w:b/>
          <w:caps/>
          <w:color w:val="000000" w:themeColor="text1"/>
          <w:lang w:val="lv-LV"/>
        </w:rPr>
      </w:pPr>
    </w:p>
    <w:p w14:paraId="63AD3BB9" w14:textId="77777777" w:rsidR="00397ADD" w:rsidRPr="00DE4493" w:rsidRDefault="00397ADD" w:rsidP="00063B72">
      <w:pPr>
        <w:spacing w:after="120"/>
        <w:ind w:left="1622" w:hanging="1622"/>
        <w:jc w:val="both"/>
        <w:rPr>
          <w:b/>
          <w:caps/>
          <w:color w:val="000000" w:themeColor="text1"/>
          <w:lang w:val="lv-LV"/>
        </w:rPr>
      </w:pPr>
      <w:r w:rsidRPr="00DE4493">
        <w:rPr>
          <w:b/>
          <w:caps/>
          <w:color w:val="000000" w:themeColor="text1"/>
          <w:lang w:val="lv-LV"/>
        </w:rPr>
        <w:t>Pielikumā:</w:t>
      </w:r>
    </w:p>
    <w:p w14:paraId="07D92019" w14:textId="27411FB4" w:rsidR="00397ADD" w:rsidRPr="007564D8" w:rsidRDefault="00397ADD" w:rsidP="000D4DD9">
      <w:pPr>
        <w:spacing w:line="276" w:lineRule="auto"/>
        <w:jc w:val="both"/>
        <w:rPr>
          <w:color w:val="000000" w:themeColor="text1"/>
          <w:lang w:val="lv-LV"/>
        </w:rPr>
      </w:pPr>
      <w:r w:rsidRPr="00DE4493">
        <w:rPr>
          <w:color w:val="000000" w:themeColor="text1"/>
          <w:lang w:val="lv-LV"/>
        </w:rPr>
        <w:t>1.pielikums</w:t>
      </w:r>
      <w:r w:rsidR="002D5453" w:rsidRPr="00DE4493">
        <w:rPr>
          <w:color w:val="000000" w:themeColor="text1"/>
          <w:lang w:val="lv-LV"/>
        </w:rPr>
        <w:t xml:space="preserve"> – </w:t>
      </w:r>
      <w:r w:rsidR="00B8544B" w:rsidRPr="007564D8">
        <w:rPr>
          <w:color w:val="000000" w:themeColor="text1"/>
          <w:lang w:val="lv-LV"/>
        </w:rPr>
        <w:t>Pieteikuma veidne</w:t>
      </w:r>
      <w:r w:rsidR="00F77B7F" w:rsidRPr="007564D8">
        <w:rPr>
          <w:color w:val="000000" w:themeColor="text1"/>
          <w:lang w:val="lv-LV"/>
        </w:rPr>
        <w:t xml:space="preserve"> uz </w:t>
      </w:r>
      <w:r w:rsidR="00F77B7F" w:rsidRPr="006F0484">
        <w:rPr>
          <w:color w:val="000000" w:themeColor="text1"/>
          <w:lang w:val="lv-LV"/>
        </w:rPr>
        <w:t>2 (divām) lapām</w:t>
      </w:r>
      <w:r w:rsidR="003C6A8A" w:rsidRPr="006F0484">
        <w:rPr>
          <w:color w:val="000000" w:themeColor="text1"/>
          <w:lang w:val="lv-LV"/>
        </w:rPr>
        <w:t>;</w:t>
      </w:r>
    </w:p>
    <w:p w14:paraId="2FB1042C" w14:textId="6A385064" w:rsidR="00035ACC" w:rsidRPr="007564D8" w:rsidRDefault="00397ADD" w:rsidP="000D4DD9">
      <w:pPr>
        <w:spacing w:line="276" w:lineRule="auto"/>
        <w:jc w:val="both"/>
        <w:rPr>
          <w:color w:val="000000" w:themeColor="text1"/>
          <w:lang w:val="lv-LV"/>
        </w:rPr>
      </w:pPr>
      <w:r w:rsidRPr="007564D8">
        <w:rPr>
          <w:color w:val="000000" w:themeColor="text1"/>
          <w:lang w:val="lv-LV"/>
        </w:rPr>
        <w:t>2.pielikums</w:t>
      </w:r>
      <w:r w:rsidR="002D5453" w:rsidRPr="007564D8">
        <w:rPr>
          <w:color w:val="000000" w:themeColor="text1"/>
          <w:lang w:val="lv-LV"/>
        </w:rPr>
        <w:t xml:space="preserve"> – </w:t>
      </w:r>
      <w:r w:rsidR="00B8544B" w:rsidRPr="007564D8">
        <w:rPr>
          <w:color w:val="000000" w:themeColor="text1"/>
          <w:lang w:val="lv-LV"/>
        </w:rPr>
        <w:t xml:space="preserve">Tehniskā specifikācija – tehniskā piedāvājuma veidne uz </w:t>
      </w:r>
      <w:r w:rsidR="0047294F" w:rsidRPr="0047294F">
        <w:rPr>
          <w:color w:val="000000" w:themeColor="text1"/>
          <w:lang w:val="lv-LV"/>
        </w:rPr>
        <w:t>4</w:t>
      </w:r>
      <w:r w:rsidR="00B8544B" w:rsidRPr="0047294F">
        <w:rPr>
          <w:color w:val="000000" w:themeColor="text1"/>
          <w:lang w:val="lv-LV"/>
        </w:rPr>
        <w:t xml:space="preserve"> (</w:t>
      </w:r>
      <w:r w:rsidR="0047294F" w:rsidRPr="0047294F">
        <w:rPr>
          <w:color w:val="000000" w:themeColor="text1"/>
          <w:lang w:val="lv-LV"/>
        </w:rPr>
        <w:t>četrām</w:t>
      </w:r>
      <w:r w:rsidR="00B8544B" w:rsidRPr="0047294F">
        <w:rPr>
          <w:color w:val="000000" w:themeColor="text1"/>
          <w:lang w:val="lv-LV"/>
        </w:rPr>
        <w:t>) lap</w:t>
      </w:r>
      <w:r w:rsidR="0047294F" w:rsidRPr="0047294F">
        <w:rPr>
          <w:color w:val="000000" w:themeColor="text1"/>
          <w:lang w:val="lv-LV"/>
        </w:rPr>
        <w:t>ām</w:t>
      </w:r>
      <w:r w:rsidR="003C6A8A" w:rsidRPr="0047294F">
        <w:rPr>
          <w:color w:val="000000" w:themeColor="text1"/>
          <w:lang w:val="lv-LV"/>
        </w:rPr>
        <w:t>;</w:t>
      </w:r>
    </w:p>
    <w:p w14:paraId="34F9E274" w14:textId="0693D5FC" w:rsidR="00D06F3A" w:rsidRPr="007564D8" w:rsidRDefault="00D06F3A" w:rsidP="000D4DD9">
      <w:pPr>
        <w:spacing w:line="276" w:lineRule="auto"/>
        <w:jc w:val="both"/>
        <w:rPr>
          <w:color w:val="000000" w:themeColor="text1"/>
          <w:lang w:val="lv-LV"/>
        </w:rPr>
      </w:pPr>
      <w:r w:rsidRPr="007564D8">
        <w:rPr>
          <w:color w:val="000000" w:themeColor="text1"/>
          <w:lang w:val="lv-LV"/>
        </w:rPr>
        <w:t>3.pielikums</w:t>
      </w:r>
      <w:r w:rsidR="002D5453" w:rsidRPr="007564D8">
        <w:rPr>
          <w:color w:val="000000" w:themeColor="text1"/>
          <w:lang w:val="lv-LV"/>
        </w:rPr>
        <w:t xml:space="preserve"> – </w:t>
      </w:r>
      <w:r w:rsidR="00B8544B" w:rsidRPr="007564D8">
        <w:rPr>
          <w:color w:val="000000" w:themeColor="text1"/>
          <w:lang w:val="lv-LV"/>
        </w:rPr>
        <w:t xml:space="preserve">Finanšu piedāvājuma veidne uz </w:t>
      </w:r>
      <w:r w:rsidR="00E975DF" w:rsidRPr="009F57CA">
        <w:rPr>
          <w:color w:val="000000" w:themeColor="text1"/>
          <w:lang w:val="lv-LV"/>
        </w:rPr>
        <w:t>1</w:t>
      </w:r>
      <w:r w:rsidR="00B8544B" w:rsidRPr="009F57CA">
        <w:rPr>
          <w:color w:val="000000" w:themeColor="text1"/>
          <w:lang w:val="lv-LV"/>
        </w:rPr>
        <w:t xml:space="preserve"> (</w:t>
      </w:r>
      <w:r w:rsidR="00E975DF" w:rsidRPr="009F57CA">
        <w:rPr>
          <w:color w:val="000000" w:themeColor="text1"/>
          <w:lang w:val="lv-LV"/>
        </w:rPr>
        <w:t>vienas</w:t>
      </w:r>
      <w:r w:rsidR="00B8544B" w:rsidRPr="009F57CA">
        <w:rPr>
          <w:color w:val="000000" w:themeColor="text1"/>
          <w:lang w:val="lv-LV"/>
        </w:rPr>
        <w:t>) lap</w:t>
      </w:r>
      <w:r w:rsidR="00E975DF" w:rsidRPr="009F57CA">
        <w:rPr>
          <w:color w:val="000000" w:themeColor="text1"/>
          <w:lang w:val="lv-LV"/>
        </w:rPr>
        <w:t>as</w:t>
      </w:r>
      <w:r w:rsidR="003C6A8A" w:rsidRPr="009F57CA">
        <w:rPr>
          <w:color w:val="000000" w:themeColor="text1"/>
          <w:lang w:val="lv-LV"/>
        </w:rPr>
        <w:t>;</w:t>
      </w:r>
    </w:p>
    <w:p w14:paraId="71714724" w14:textId="1D901496" w:rsidR="00185F3F" w:rsidRPr="00DE4493" w:rsidRDefault="00B8544B" w:rsidP="000D4DD9">
      <w:pPr>
        <w:spacing w:line="276" w:lineRule="auto"/>
        <w:jc w:val="both"/>
        <w:rPr>
          <w:color w:val="000000" w:themeColor="text1"/>
          <w:lang w:val="lv-LV"/>
        </w:rPr>
      </w:pPr>
      <w:r w:rsidRPr="006C3A61">
        <w:rPr>
          <w:color w:val="000000" w:themeColor="text1"/>
          <w:lang w:val="lv-LV"/>
        </w:rPr>
        <w:t>4</w:t>
      </w:r>
      <w:r w:rsidR="00185F3F" w:rsidRPr="006C3A61">
        <w:rPr>
          <w:color w:val="000000" w:themeColor="text1"/>
          <w:lang w:val="lv-LV"/>
        </w:rPr>
        <w:t>.pielikums</w:t>
      </w:r>
      <w:r w:rsidR="002D5453" w:rsidRPr="006C3A61">
        <w:rPr>
          <w:color w:val="000000" w:themeColor="text1"/>
          <w:lang w:val="lv-LV"/>
        </w:rPr>
        <w:t xml:space="preserve"> – </w:t>
      </w:r>
      <w:r w:rsidR="00185F3F" w:rsidRPr="006C3A61">
        <w:rPr>
          <w:color w:val="000000" w:themeColor="text1"/>
          <w:lang w:val="lv-LV"/>
        </w:rPr>
        <w:t xml:space="preserve">Līguma projekts uz </w:t>
      </w:r>
      <w:r w:rsidR="000B4A35" w:rsidRPr="006C3A61">
        <w:rPr>
          <w:color w:val="000000" w:themeColor="text1"/>
          <w:lang w:val="lv-LV"/>
        </w:rPr>
        <w:t>4</w:t>
      </w:r>
      <w:r w:rsidR="00185F3F" w:rsidRPr="006C3A61">
        <w:rPr>
          <w:color w:val="000000" w:themeColor="text1"/>
          <w:lang w:val="lv-LV"/>
        </w:rPr>
        <w:t xml:space="preserve"> (</w:t>
      </w:r>
      <w:r w:rsidR="000B4A35" w:rsidRPr="006C3A61">
        <w:rPr>
          <w:color w:val="000000" w:themeColor="text1"/>
          <w:lang w:val="lv-LV"/>
        </w:rPr>
        <w:t>četrām</w:t>
      </w:r>
      <w:r w:rsidR="00185F3F" w:rsidRPr="006C3A61">
        <w:rPr>
          <w:color w:val="000000" w:themeColor="text1"/>
          <w:lang w:val="lv-LV"/>
        </w:rPr>
        <w:t>) lapām.</w:t>
      </w:r>
    </w:p>
    <w:p w14:paraId="2B29620B" w14:textId="77777777" w:rsidR="00B8544B" w:rsidRPr="00DE4493" w:rsidRDefault="00B8544B" w:rsidP="000D4DD9">
      <w:pPr>
        <w:spacing w:line="276" w:lineRule="auto"/>
        <w:jc w:val="both"/>
        <w:rPr>
          <w:color w:val="000000" w:themeColor="text1"/>
          <w:lang w:val="lv-LV"/>
        </w:rPr>
      </w:pPr>
    </w:p>
    <w:p w14:paraId="21C32977" w14:textId="14A8EF84" w:rsidR="00B8544B" w:rsidRPr="00DE4493" w:rsidRDefault="00035ACC" w:rsidP="00B8544B">
      <w:pPr>
        <w:rPr>
          <w:b/>
          <w:color w:val="000000" w:themeColor="text1"/>
          <w:lang w:val="lv-LV" w:eastAsia="lv-LV"/>
        </w:rPr>
      </w:pPr>
      <w:r w:rsidRPr="00DE4493">
        <w:rPr>
          <w:b/>
          <w:color w:val="000000" w:themeColor="text1"/>
          <w:lang w:val="lv-LV"/>
        </w:rPr>
        <w:br w:type="page"/>
      </w:r>
    </w:p>
    <w:p w14:paraId="7F88060A" w14:textId="6E5CE64A" w:rsidR="00CC5AE0" w:rsidRPr="00DE4493" w:rsidRDefault="00B8544B" w:rsidP="00C53102">
      <w:pPr>
        <w:pStyle w:val="Default"/>
        <w:spacing w:afterLines="60" w:after="144"/>
        <w:jc w:val="right"/>
        <w:rPr>
          <w:b/>
          <w:color w:val="000000" w:themeColor="text1"/>
          <w:lang w:val="lv-LV" w:eastAsia="lv-LV"/>
        </w:rPr>
      </w:pPr>
      <w:r w:rsidRPr="00DE4493">
        <w:rPr>
          <w:b/>
          <w:color w:val="000000" w:themeColor="text1"/>
          <w:lang w:val="lv-LV" w:eastAsia="lv-LV"/>
        </w:rPr>
        <w:lastRenderedPageBreak/>
        <w:t>1</w:t>
      </w:r>
      <w:r w:rsidR="00CC5AE0" w:rsidRPr="00DE4493">
        <w:rPr>
          <w:b/>
          <w:color w:val="000000" w:themeColor="text1"/>
          <w:lang w:val="lv-LV" w:eastAsia="lv-LV"/>
        </w:rPr>
        <w:t>.</w:t>
      </w:r>
      <w:r w:rsidR="00BF2AE1" w:rsidRPr="00DE4493">
        <w:rPr>
          <w:b/>
          <w:color w:val="000000" w:themeColor="text1"/>
          <w:lang w:val="lv-LV" w:eastAsia="lv-LV"/>
        </w:rPr>
        <w:t xml:space="preserve"> </w:t>
      </w:r>
      <w:r w:rsidR="00CC5AE0" w:rsidRPr="00DE4493">
        <w:rPr>
          <w:b/>
          <w:color w:val="000000" w:themeColor="text1"/>
          <w:lang w:val="lv-LV" w:eastAsia="lv-LV"/>
        </w:rPr>
        <w:t>pielikums</w:t>
      </w:r>
    </w:p>
    <w:p w14:paraId="453E6B09" w14:textId="77777777" w:rsidR="00B8544B" w:rsidRPr="00DE4493" w:rsidRDefault="00B8544B" w:rsidP="00B8544B">
      <w:pPr>
        <w:jc w:val="center"/>
        <w:rPr>
          <w:b/>
          <w:i/>
          <w:iCs/>
          <w:color w:val="000000" w:themeColor="text1"/>
          <w:lang w:val="lv-LV"/>
        </w:rPr>
      </w:pPr>
      <w:r w:rsidRPr="00DE4493">
        <w:rPr>
          <w:b/>
          <w:i/>
          <w:iCs/>
          <w:color w:val="000000" w:themeColor="text1"/>
          <w:lang w:val="lv-LV"/>
        </w:rPr>
        <w:t>Pieteikuma dalībai tirgus izpētē veidne</w:t>
      </w:r>
    </w:p>
    <w:p w14:paraId="069D152F" w14:textId="6DA31470" w:rsidR="00B8544B" w:rsidRPr="00DE4493" w:rsidRDefault="00B8544B" w:rsidP="00B8544B">
      <w:pPr>
        <w:jc w:val="center"/>
        <w:rPr>
          <w:b/>
          <w:color w:val="000000" w:themeColor="text1"/>
          <w:lang w:val="lv-LV"/>
        </w:rPr>
      </w:pPr>
      <w:r w:rsidRPr="00DE4493">
        <w:rPr>
          <w:b/>
          <w:color w:val="000000" w:themeColor="text1"/>
          <w:lang w:val="lv-LV"/>
        </w:rPr>
        <w:t>Pieteikums dalībai tirgus izpētē</w:t>
      </w:r>
    </w:p>
    <w:p w14:paraId="5342688A" w14:textId="1D769D7D" w:rsidR="00B8544B" w:rsidRPr="00DE4493" w:rsidRDefault="00B8544B" w:rsidP="00B8544B">
      <w:pPr>
        <w:jc w:val="center"/>
        <w:rPr>
          <w:b/>
          <w:color w:val="000000" w:themeColor="text1"/>
          <w:lang w:val="lv-LV"/>
        </w:rPr>
      </w:pPr>
      <w:r w:rsidRPr="00DE4493">
        <w:rPr>
          <w:b/>
          <w:color w:val="000000" w:themeColor="text1"/>
          <w:lang w:val="lv-LV"/>
        </w:rPr>
        <w:t>“</w:t>
      </w:r>
      <w:r w:rsidR="006F0484" w:rsidRPr="006F0484">
        <w:rPr>
          <w:b/>
          <w:bCs/>
          <w:color w:val="000000" w:themeColor="text1"/>
          <w:lang w:val="lv-LV"/>
        </w:rPr>
        <w:t>ŪS Daugava Ozona iecirkņa vārstu piegāde</w:t>
      </w:r>
      <w:r w:rsidRPr="00DE4493">
        <w:rPr>
          <w:b/>
          <w:color w:val="000000" w:themeColor="text1"/>
          <w:lang w:val="lv-LV"/>
        </w:rPr>
        <w:t>”</w:t>
      </w:r>
    </w:p>
    <w:p w14:paraId="35B16660" w14:textId="6121C4F0" w:rsidR="00B8544B" w:rsidRPr="00DE4493" w:rsidRDefault="00B8544B" w:rsidP="00B8544B">
      <w:pPr>
        <w:jc w:val="center"/>
        <w:rPr>
          <w:b/>
          <w:color w:val="000000" w:themeColor="text1"/>
          <w:lang w:val="lv-LV"/>
        </w:rPr>
      </w:pPr>
      <w:r w:rsidRPr="00DE4493">
        <w:rPr>
          <w:b/>
          <w:color w:val="000000" w:themeColor="text1"/>
          <w:lang w:val="lv-LV"/>
        </w:rPr>
        <w:t>(identifikācijas Nr.T.I.202</w:t>
      </w:r>
      <w:r w:rsidR="00907FB4">
        <w:rPr>
          <w:b/>
          <w:color w:val="000000" w:themeColor="text1"/>
          <w:lang w:val="lv-LV"/>
        </w:rPr>
        <w:t>6</w:t>
      </w:r>
      <w:r w:rsidRPr="00DE4493">
        <w:rPr>
          <w:b/>
          <w:color w:val="000000" w:themeColor="text1"/>
          <w:lang w:val="lv-LV"/>
        </w:rPr>
        <w:t>/</w:t>
      </w:r>
      <w:r w:rsidR="002433E4">
        <w:rPr>
          <w:b/>
          <w:color w:val="000000" w:themeColor="text1"/>
          <w:lang w:val="lv-LV"/>
        </w:rPr>
        <w:t>49</w:t>
      </w:r>
      <w:r w:rsidRPr="00DE4493">
        <w:rPr>
          <w:b/>
          <w:color w:val="000000" w:themeColor="text1"/>
          <w:lang w:val="lv-LV"/>
        </w:rPr>
        <w:t>)</w:t>
      </w:r>
    </w:p>
    <w:p w14:paraId="71B14E75" w14:textId="77777777" w:rsidR="00B8544B" w:rsidRPr="00DE4493" w:rsidRDefault="00B8544B" w:rsidP="00B8544B">
      <w:pPr>
        <w:jc w:val="both"/>
        <w:rPr>
          <w:color w:val="000000" w:themeColor="text1"/>
          <w:lang w:val="lv-LV"/>
        </w:rPr>
      </w:pPr>
    </w:p>
    <w:p w14:paraId="3A1BD9B0" w14:textId="23BA70B8" w:rsidR="00B8544B" w:rsidRPr="00DE4493" w:rsidRDefault="00B8544B" w:rsidP="00B8544B">
      <w:pPr>
        <w:numPr>
          <w:ilvl w:val="0"/>
          <w:numId w:val="13"/>
        </w:numPr>
        <w:jc w:val="both"/>
        <w:rPr>
          <w:color w:val="000000" w:themeColor="text1"/>
          <w:lang w:val="lv-LV"/>
        </w:rPr>
      </w:pPr>
      <w:r w:rsidRPr="00DE4493">
        <w:rPr>
          <w:color w:val="000000" w:themeColor="text1"/>
          <w:lang w:val="lv-LV"/>
        </w:rPr>
        <w:t>Ar šo, &lt;pretendenta nosaukums&gt;, reģ.Nr.&lt;reģistrācijas numurs&gt; (turpmāk - Pretendents), iesniedz piedāvājumu tirgus izpētei “</w:t>
      </w:r>
      <w:r w:rsidR="006F0484" w:rsidRPr="006F0484">
        <w:rPr>
          <w:b/>
          <w:bCs/>
          <w:color w:val="000000" w:themeColor="text1"/>
          <w:lang w:val="lv-LV"/>
        </w:rPr>
        <w:t>ŪS Daugava Ozona iecirkņa vārstu piegāde</w:t>
      </w:r>
      <w:r w:rsidRPr="00DE4493">
        <w:rPr>
          <w:color w:val="000000" w:themeColor="text1"/>
          <w:lang w:val="lv-LV"/>
        </w:rPr>
        <w:t xml:space="preserve">” (turpmāk - Tirgus izpēte) un piedāvā nodrošināt </w:t>
      </w:r>
      <w:r w:rsidR="006F0484" w:rsidRPr="006F0484">
        <w:rPr>
          <w:color w:val="000000" w:themeColor="text1"/>
          <w:lang w:val="lv-LV"/>
        </w:rPr>
        <w:t>ŪS Daugava Ozona iecirkņa vārstu</w:t>
      </w:r>
      <w:r w:rsidRPr="00DE4493">
        <w:rPr>
          <w:color w:val="000000" w:themeColor="text1"/>
          <w:lang w:val="lv-LV"/>
        </w:rPr>
        <w:t xml:space="preserve"> (turpmāk – Preces) piegādi atbilstoši uzaicinājuma, tā pielikumu un saistošo normatīvo aktu prasībām.</w:t>
      </w:r>
    </w:p>
    <w:p w14:paraId="597B0017"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Mēs piedāvājam:</w:t>
      </w:r>
    </w:p>
    <w:p w14:paraId="5EBF5350" w14:textId="3A99CA9F" w:rsidR="00B8544B" w:rsidRPr="00DE4493" w:rsidRDefault="00B8544B" w:rsidP="00B8544B">
      <w:pPr>
        <w:numPr>
          <w:ilvl w:val="1"/>
          <w:numId w:val="13"/>
        </w:numPr>
        <w:jc w:val="both"/>
        <w:rPr>
          <w:color w:val="000000" w:themeColor="text1"/>
          <w:lang w:val="lv-LV"/>
        </w:rPr>
      </w:pPr>
      <w:r w:rsidRPr="00DE4493">
        <w:rPr>
          <w:color w:val="000000" w:themeColor="text1"/>
          <w:lang w:val="lv-LV"/>
        </w:rPr>
        <w:t xml:space="preserve"> veikt Tirgus izpētes uzaicinājumā norādīto Preču piegādi </w:t>
      </w:r>
      <w:r w:rsidRPr="005A6884">
        <w:rPr>
          <w:color w:val="000000" w:themeColor="text1"/>
          <w:highlight w:val="lightGray"/>
          <w:lang w:val="lv-LV"/>
        </w:rPr>
        <w:t xml:space="preserve">&lt;dienu skaits, bet ne ilgāks, kā </w:t>
      </w:r>
      <w:r w:rsidR="006F0484" w:rsidRPr="005A6884">
        <w:rPr>
          <w:color w:val="000000" w:themeColor="text1"/>
          <w:highlight w:val="lightGray"/>
          <w:lang w:val="lv-LV"/>
        </w:rPr>
        <w:t>150</w:t>
      </w:r>
      <w:r w:rsidRPr="005A6884">
        <w:rPr>
          <w:color w:val="000000" w:themeColor="text1"/>
          <w:highlight w:val="lightGray"/>
          <w:lang w:val="lv-LV"/>
        </w:rPr>
        <w:t xml:space="preserve"> (</w:t>
      </w:r>
      <w:r w:rsidR="006F0484" w:rsidRPr="005A6884">
        <w:rPr>
          <w:color w:val="000000" w:themeColor="text1"/>
          <w:highlight w:val="lightGray"/>
          <w:lang w:val="lv-LV"/>
        </w:rPr>
        <w:t>viens simts piec</w:t>
      </w:r>
      <w:r w:rsidRPr="005A6884">
        <w:rPr>
          <w:color w:val="000000" w:themeColor="text1"/>
          <w:highlight w:val="lightGray"/>
          <w:lang w:val="lv-LV"/>
        </w:rPr>
        <w:t>desmit)&gt;</w:t>
      </w:r>
      <w:r w:rsidRPr="00DE4493">
        <w:rPr>
          <w:color w:val="000000" w:themeColor="text1"/>
          <w:lang w:val="lv-LV"/>
        </w:rPr>
        <w:t xml:space="preserve"> kalendāro dienu laikā no Preču pasūtījuma veikšanas dienas;</w:t>
      </w:r>
    </w:p>
    <w:p w14:paraId="6CEBFF8C"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Apliecinām, ka:</w:t>
      </w:r>
    </w:p>
    <w:p w14:paraId="34B795BF"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visa Tirgus izpētei sniegtā informācija ir patiesa;</w:t>
      </w:r>
    </w:p>
    <w:p w14:paraId="01F88BD8" w14:textId="3ADA0B71" w:rsidR="00B8544B" w:rsidRPr="00DE4493" w:rsidRDefault="00033634" w:rsidP="00B8544B">
      <w:pPr>
        <w:numPr>
          <w:ilvl w:val="1"/>
          <w:numId w:val="13"/>
        </w:numPr>
        <w:jc w:val="both"/>
        <w:rPr>
          <w:color w:val="000000" w:themeColor="text1"/>
          <w:lang w:val="lv-LV"/>
        </w:rPr>
      </w:pPr>
      <w:r w:rsidRPr="00DE4493">
        <w:rPr>
          <w:lang w:val="lv-LV"/>
        </w:rPr>
        <w:t xml:space="preserve">Pretendentam piedāvājumu iesniegšanas termiņa pēdējā dienā vai dienā, kad </w:t>
      </w:r>
      <w:r w:rsidRPr="00DE4493">
        <w:rPr>
          <w:bCs/>
          <w:lang w:val="lv-LV"/>
        </w:rPr>
        <w:t>pieņemts</w:t>
      </w:r>
      <w:r w:rsidRPr="00DE4493">
        <w:rPr>
          <w:lang w:val="lv-LV"/>
        </w:rPr>
        <w:t xml:space="preserve">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DE4493">
        <w:rPr>
          <w:i/>
          <w:iCs/>
          <w:lang w:val="lv-LV"/>
        </w:rPr>
        <w:t>eiro</w:t>
      </w:r>
      <w:r w:rsidRPr="00DE4493">
        <w:rPr>
          <w:lang w:val="lv-LV"/>
        </w:rPr>
        <w:t>;</w:t>
      </w:r>
    </w:p>
    <w:p w14:paraId="4506E0CD" w14:textId="33EAF5FC" w:rsidR="00033634" w:rsidRPr="00DE4493" w:rsidRDefault="00033634" w:rsidP="00B8544B">
      <w:pPr>
        <w:numPr>
          <w:ilvl w:val="1"/>
          <w:numId w:val="13"/>
        </w:numPr>
        <w:jc w:val="both"/>
        <w:rPr>
          <w:color w:val="000000" w:themeColor="text1"/>
          <w:lang w:val="lv-LV"/>
        </w:rPr>
      </w:pPr>
      <w:r w:rsidRPr="00DE4493">
        <w:rPr>
          <w:shd w:val="clear" w:color="auto" w:fill="FFFFFF"/>
          <w:lang w:val="lv-LV"/>
        </w:rPr>
        <w:t xml:space="preserve">nav </w:t>
      </w:r>
      <w:r w:rsidRPr="00DE4493">
        <w:rPr>
          <w:bCs/>
          <w:lang w:val="lv-LV"/>
        </w:rPr>
        <w:t>pasludināts</w:t>
      </w:r>
      <w:r w:rsidRPr="00DE4493">
        <w:rPr>
          <w:shd w:val="clear" w:color="auto" w:fill="FFFFFF"/>
          <w:lang w:val="lv-LV"/>
        </w:rPr>
        <w:t xml:space="preserve"> Pretendenta maksātnespējas process, nav apturēta Pretendenta saimnieciskā darbība, Pretendents netiek likvidēts;</w:t>
      </w:r>
    </w:p>
    <w:p w14:paraId="37198D93"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uz Pretendentu neattiecas Starptautisko un Latvijas Republikas nacionālo sankciju likuma  11.</w:t>
      </w:r>
      <w:r w:rsidRPr="00DE4493">
        <w:rPr>
          <w:color w:val="000000" w:themeColor="text1"/>
          <w:vertAlign w:val="superscript"/>
          <w:lang w:val="lv-LV"/>
        </w:rPr>
        <w:t>1</w:t>
      </w:r>
      <w:r w:rsidRPr="00DE4493">
        <w:rPr>
          <w:color w:val="000000" w:themeColor="text1"/>
          <w:lang w:val="lv-LV"/>
        </w:rPr>
        <w:t>panta pirmās daļas izslēgšanas nosacījumi;</w:t>
      </w:r>
    </w:p>
    <w:p w14:paraId="6A590B68" w14:textId="774A3369" w:rsidR="00B8544B" w:rsidRPr="00DE4493" w:rsidRDefault="003B5A3B" w:rsidP="00B8544B">
      <w:pPr>
        <w:numPr>
          <w:ilvl w:val="1"/>
          <w:numId w:val="13"/>
        </w:numPr>
        <w:jc w:val="both"/>
        <w:rPr>
          <w:color w:val="000000" w:themeColor="text1"/>
          <w:lang w:val="lv-LV"/>
        </w:rPr>
      </w:pPr>
      <w:r w:rsidRPr="00DE4493">
        <w:rPr>
          <w:bCs/>
          <w:lang w:val="lv-LV"/>
        </w:rPr>
        <w:t>Pretendents ir iepazinies</w:t>
      </w:r>
      <w:r w:rsidRPr="00DE4493">
        <w:rPr>
          <w:color w:val="000000" w:themeColor="text1"/>
          <w:lang w:val="lv-LV"/>
        </w:rPr>
        <w:t xml:space="preserve"> </w:t>
      </w:r>
      <w:r w:rsidR="00B8544B" w:rsidRPr="00DE4493">
        <w:rPr>
          <w:color w:val="000000" w:themeColor="text1"/>
          <w:lang w:val="lv-LV"/>
        </w:rPr>
        <w:t>ar informāciju, kas nepieciešama piedāvājuma Tirgus izpētei sagatavošanai un Tirgus izpētes uzaicinājumā norādītās Preces piegādei;</w:t>
      </w:r>
    </w:p>
    <w:p w14:paraId="75177ECD"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Tirgus izpētes uzaicinājuma prasības un nosacījumi ir skaidri un saprotami;</w:t>
      </w:r>
    </w:p>
    <w:p w14:paraId="21687F80"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 xml:space="preserve">apzināmies Tirgus izpētes uzaicinājuma noteikumos norādīto Preču specifiku un apjomu; </w:t>
      </w:r>
    </w:p>
    <w:p w14:paraId="40F0233F" w14:textId="70833A7A" w:rsidR="00B8544B" w:rsidRPr="00DE4493" w:rsidRDefault="00B8544B" w:rsidP="00B8544B">
      <w:pPr>
        <w:numPr>
          <w:ilvl w:val="1"/>
          <w:numId w:val="13"/>
        </w:numPr>
        <w:jc w:val="both"/>
        <w:rPr>
          <w:color w:val="000000" w:themeColor="text1"/>
          <w:lang w:val="lv-LV"/>
        </w:rPr>
      </w:pPr>
      <w:r w:rsidRPr="00DE4493">
        <w:rPr>
          <w:color w:val="000000" w:themeColor="text1"/>
          <w:lang w:val="lv-LV"/>
        </w:rPr>
        <w:t>Tirgus izpētes uzaicinājuma noteikumos norādīto Preču garantijas termiņš ir attiecīgo Preču ražotāja noteiktais garantijas termiņš, skaitot no Preču nodošanas un pieņemšanas akta abpusējas parakstīšanas dienas</w:t>
      </w:r>
      <w:r w:rsidR="003B5A3B" w:rsidRPr="00DE4493">
        <w:rPr>
          <w:color w:val="000000" w:themeColor="text1"/>
          <w:lang w:val="lv-LV"/>
        </w:rPr>
        <w:t xml:space="preserve">, bet tas nav mazāks par </w:t>
      </w:r>
      <w:r w:rsidR="00BD6084">
        <w:rPr>
          <w:color w:val="000000" w:themeColor="text1"/>
          <w:lang w:val="lv-LV"/>
        </w:rPr>
        <w:t>24</w:t>
      </w:r>
      <w:r w:rsidR="003B5A3B" w:rsidRPr="00DE4493">
        <w:rPr>
          <w:color w:val="000000" w:themeColor="text1"/>
          <w:lang w:val="lv-LV"/>
        </w:rPr>
        <w:t xml:space="preserve"> (</w:t>
      </w:r>
      <w:r w:rsidR="00BD6084">
        <w:rPr>
          <w:color w:val="000000" w:themeColor="text1"/>
          <w:lang w:val="lv-LV"/>
        </w:rPr>
        <w:t>divdesmit četriem</w:t>
      </w:r>
      <w:r w:rsidR="003B5A3B" w:rsidRPr="00DE4493">
        <w:rPr>
          <w:color w:val="000000" w:themeColor="text1"/>
          <w:lang w:val="lv-LV"/>
        </w:rPr>
        <w:t>) kalendāra mēnešiem</w:t>
      </w:r>
      <w:r w:rsidRPr="00DE4493">
        <w:rPr>
          <w:color w:val="000000" w:themeColor="text1"/>
          <w:lang w:val="lv-LV"/>
        </w:rPr>
        <w:t>;</w:t>
      </w:r>
    </w:p>
    <w:p w14:paraId="5785083E" w14:textId="77777777" w:rsidR="00B8544B" w:rsidRPr="00DE4493" w:rsidRDefault="00B8544B" w:rsidP="00B8544B">
      <w:pPr>
        <w:numPr>
          <w:ilvl w:val="1"/>
          <w:numId w:val="13"/>
        </w:numPr>
        <w:jc w:val="both"/>
        <w:rPr>
          <w:color w:val="000000" w:themeColor="text1"/>
          <w:lang w:val="lv-LV"/>
        </w:rPr>
      </w:pPr>
      <w:r w:rsidRPr="00DE4493">
        <w:rPr>
          <w:color w:val="000000" w:themeColor="text1"/>
          <w:lang w:val="lv-LV"/>
        </w:rPr>
        <w:t>mūsu rīcībā ir atbilstoši resursi Tirgus izpētes uzaicinājuma noteikumos norādīto Preču piegādei Tirgus izpētes uzaicinājuma noteikumos norādītajā laikā un apjomā;</w:t>
      </w:r>
    </w:p>
    <w:p w14:paraId="259A22FE" w14:textId="77777777" w:rsidR="00B8544B" w:rsidRPr="00DE4493" w:rsidRDefault="00B8544B" w:rsidP="003B5A3B">
      <w:pPr>
        <w:numPr>
          <w:ilvl w:val="1"/>
          <w:numId w:val="13"/>
        </w:numPr>
        <w:ind w:left="993" w:hanging="633"/>
        <w:jc w:val="both"/>
        <w:rPr>
          <w:color w:val="000000" w:themeColor="text1"/>
          <w:lang w:val="lv-LV"/>
        </w:rPr>
      </w:pPr>
      <w:r w:rsidRPr="00DE4493">
        <w:rPr>
          <w:color w:val="000000" w:themeColor="text1"/>
          <w:lang w:val="lv-LV"/>
        </w:rPr>
        <w:t>Pretendents nav ieinteresēts nevienā citā piedāvājumā, kas iesniegts Tirgus izpētes ietvaros;</w:t>
      </w:r>
    </w:p>
    <w:p w14:paraId="253D3667"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šis piedāvājums ir izstrādāts un iesniegts neatkarīgi no konkurentiem</w:t>
      </w:r>
      <w:r w:rsidRPr="00DE4493">
        <w:rPr>
          <w:color w:val="000000" w:themeColor="text1"/>
          <w:vertAlign w:val="superscript"/>
          <w:lang w:val="lv-LV"/>
        </w:rPr>
        <w:footnoteReference w:customMarkFollows="1" w:id="1"/>
        <w:t>[1]</w:t>
      </w:r>
      <w:r w:rsidRPr="00DE4493">
        <w:rPr>
          <w:color w:val="000000" w:themeColor="text1"/>
          <w:lang w:val="lv-LV"/>
        </w:rPr>
        <w:t xml:space="preserve"> (turpmāk – konkurenti) un bez konsultācijām, līgumiem vai vienošanām vai cita veida saziņas ar konkurentiem;</w:t>
      </w:r>
    </w:p>
    <w:p w14:paraId="385CD5E0"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C85BEA7" w14:textId="77777777" w:rsidR="00B8544B" w:rsidRPr="00DE4493" w:rsidRDefault="00B8544B" w:rsidP="00033634">
      <w:pPr>
        <w:numPr>
          <w:ilvl w:val="1"/>
          <w:numId w:val="13"/>
        </w:numPr>
        <w:ind w:left="993" w:hanging="633"/>
        <w:jc w:val="both"/>
        <w:rPr>
          <w:color w:val="000000" w:themeColor="text1"/>
          <w:lang w:val="lv-LV"/>
        </w:rPr>
      </w:pPr>
      <w:r w:rsidRPr="00DE4493">
        <w:rPr>
          <w:color w:val="000000" w:themeColor="text1"/>
          <w:lang w:val="lv-LV"/>
        </w:rPr>
        <w:t>Pretendents nav apzināti, tieši vai netieši atklājis vai neatklās piedāvājuma noteikumus nevienam konkurentam pirms oficiālā piedāvājumu iesniegšanas datuma un laika vai līguma slēgšanas tiesību piešķiršanas;</w:t>
      </w:r>
    </w:p>
    <w:p w14:paraId="11EFE310" w14:textId="77777777" w:rsidR="00B8544B" w:rsidRDefault="00B8544B" w:rsidP="00033634">
      <w:pPr>
        <w:numPr>
          <w:ilvl w:val="1"/>
          <w:numId w:val="13"/>
        </w:numPr>
        <w:ind w:left="993" w:hanging="633"/>
        <w:jc w:val="both"/>
        <w:rPr>
          <w:color w:val="000000" w:themeColor="text1"/>
          <w:lang w:val="lv-LV"/>
        </w:rPr>
      </w:pPr>
      <w:r w:rsidRPr="00DE4493">
        <w:rPr>
          <w:color w:val="000000" w:themeColor="text1"/>
          <w:lang w:val="lv-LV"/>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89EF28" w14:textId="3237D563" w:rsidR="006A2672" w:rsidRPr="004B1261" w:rsidRDefault="006A2672" w:rsidP="00033634">
      <w:pPr>
        <w:numPr>
          <w:ilvl w:val="1"/>
          <w:numId w:val="13"/>
        </w:numPr>
        <w:ind w:left="993" w:hanging="633"/>
        <w:jc w:val="both"/>
        <w:rPr>
          <w:color w:val="000000" w:themeColor="text1"/>
          <w:lang w:val="lv-LV"/>
        </w:rPr>
      </w:pPr>
      <w:r w:rsidRPr="004B1261">
        <w:rPr>
          <w:lang w:val="lv-LV"/>
        </w:rPr>
        <w:lastRenderedPageBreak/>
        <w:t xml:space="preserve">Pretendents apliecina, ka ir iepazinies ar SIA “Rīgas ūdens” Piegādātāju rīcības kodeksu (turpmāk – Kodekss), kas pieejams Pasūtītāja tīmekļvietnē </w:t>
      </w:r>
      <w:hyperlink r:id="rId13" w:history="1">
        <w:r w:rsidRPr="004B1261">
          <w:rPr>
            <w:rStyle w:val="Hipersaite"/>
            <w:lang w:val="lv-LV"/>
          </w:rPr>
          <w:t>https://www.rigasudens.lv/sites/default/files/Rigas%20udens_Piegadataju%20ricibas%20kodekss.pdf</w:t>
        </w:r>
      </w:hyperlink>
      <w:r w:rsidRPr="004B1261">
        <w:rPr>
          <w:lang w:val="lv-LV"/>
        </w:rPr>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3EC23D47" w14:textId="4CD74AD4" w:rsidR="004B1261" w:rsidRPr="004B1261" w:rsidRDefault="004B1261" w:rsidP="006F0484">
      <w:pPr>
        <w:ind w:left="993"/>
        <w:jc w:val="both"/>
        <w:rPr>
          <w:color w:val="000000" w:themeColor="text1"/>
          <w:lang w:val="lv-LV"/>
        </w:rPr>
      </w:pPr>
    </w:p>
    <w:p w14:paraId="3AE6A0D9" w14:textId="77777777" w:rsidR="00B8544B" w:rsidRPr="00DE4493" w:rsidRDefault="00B8544B" w:rsidP="00B8544B">
      <w:pPr>
        <w:numPr>
          <w:ilvl w:val="0"/>
          <w:numId w:val="13"/>
        </w:numPr>
        <w:jc w:val="both"/>
        <w:rPr>
          <w:color w:val="000000" w:themeColor="text1"/>
          <w:lang w:val="lv-LV"/>
        </w:rPr>
      </w:pPr>
      <w:r w:rsidRPr="00DE4493">
        <w:rPr>
          <w:color w:val="000000" w:themeColor="text1"/>
          <w:lang w:val="lv-LV"/>
        </w:rPr>
        <w:t>Pretendenta kontaktpersona: &lt;vārds, uzvārds, amats, tālrunis, e-pasta adrese&gt;</w:t>
      </w:r>
      <w:r w:rsidRPr="00DE4493">
        <w:rPr>
          <w:i/>
          <w:color w:val="000000" w:themeColor="text1"/>
          <w:lang w:val="lv-LV"/>
        </w:rPr>
        <w:t>.</w:t>
      </w:r>
    </w:p>
    <w:p w14:paraId="45AAF7CD" w14:textId="77777777" w:rsidR="007564D8" w:rsidRDefault="007564D8" w:rsidP="00B8544B">
      <w:pPr>
        <w:jc w:val="both"/>
        <w:rPr>
          <w:color w:val="000000" w:themeColor="text1"/>
          <w:lang w:val="lv-LV"/>
        </w:rPr>
      </w:pPr>
    </w:p>
    <w:p w14:paraId="1359A3D7" w14:textId="221A6CA4" w:rsidR="00B8544B" w:rsidRPr="007564D8" w:rsidRDefault="00B8544B" w:rsidP="00B8544B">
      <w:pPr>
        <w:jc w:val="both"/>
        <w:rPr>
          <w:color w:val="000000" w:themeColor="text1"/>
          <w:lang w:val="lv-LV"/>
        </w:rPr>
      </w:pPr>
      <w:r w:rsidRPr="00DE4493">
        <w:rPr>
          <w:color w:val="000000" w:themeColor="text1"/>
          <w:lang w:val="lv-LV"/>
        </w:rPr>
        <w:t>Pielikumā:</w:t>
      </w:r>
      <w:r w:rsidRPr="00DE4493">
        <w:rPr>
          <w:color w:val="000000" w:themeColor="text1"/>
          <w:lang w:val="lv-LV"/>
        </w:rPr>
        <w:tab/>
        <w:t xml:space="preserve">1) </w:t>
      </w:r>
      <w:r w:rsidRPr="007564D8">
        <w:rPr>
          <w:color w:val="000000" w:themeColor="text1"/>
          <w:lang w:val="lv-LV"/>
        </w:rPr>
        <w:t xml:space="preserve">Tehniskā specifikācija – </w:t>
      </w:r>
      <w:r w:rsidRPr="009F57CA">
        <w:rPr>
          <w:color w:val="000000" w:themeColor="text1"/>
          <w:lang w:val="lv-LV"/>
        </w:rPr>
        <w:t xml:space="preserve">Tehniskais piedāvājums uz </w:t>
      </w:r>
      <w:r w:rsidR="009F57CA">
        <w:rPr>
          <w:color w:val="000000" w:themeColor="text1"/>
          <w:lang w:val="lv-LV"/>
        </w:rPr>
        <w:t>4</w:t>
      </w:r>
      <w:r w:rsidRPr="009F57CA">
        <w:rPr>
          <w:color w:val="000000" w:themeColor="text1"/>
          <w:lang w:val="lv-LV"/>
        </w:rPr>
        <w:t xml:space="preserve"> lpp.;</w:t>
      </w:r>
    </w:p>
    <w:p w14:paraId="70EF219B" w14:textId="73FFBCFB" w:rsidR="00B8544B" w:rsidRDefault="00B8544B" w:rsidP="00B8544B">
      <w:pPr>
        <w:jc w:val="both"/>
        <w:rPr>
          <w:color w:val="000000" w:themeColor="text1"/>
          <w:lang w:val="lv-LV"/>
        </w:rPr>
      </w:pPr>
      <w:r w:rsidRPr="007564D8">
        <w:rPr>
          <w:color w:val="000000" w:themeColor="text1"/>
          <w:lang w:val="lv-LV"/>
        </w:rPr>
        <w:tab/>
      </w:r>
      <w:r w:rsidRPr="007564D8">
        <w:rPr>
          <w:color w:val="000000" w:themeColor="text1"/>
          <w:lang w:val="lv-LV"/>
        </w:rPr>
        <w:tab/>
        <w:t xml:space="preserve">2) </w:t>
      </w:r>
      <w:r w:rsidRPr="009F57CA">
        <w:rPr>
          <w:color w:val="000000" w:themeColor="text1"/>
          <w:lang w:val="lv-LV"/>
        </w:rPr>
        <w:t xml:space="preserve">Finanšu piedāvājums uz </w:t>
      </w:r>
      <w:r w:rsidR="007564D8" w:rsidRPr="009F57CA">
        <w:rPr>
          <w:color w:val="000000" w:themeColor="text1"/>
          <w:lang w:val="lv-LV"/>
        </w:rPr>
        <w:t>1</w:t>
      </w:r>
      <w:r w:rsidRPr="009F57CA">
        <w:rPr>
          <w:color w:val="000000" w:themeColor="text1"/>
          <w:lang w:val="lv-LV"/>
        </w:rPr>
        <w:t xml:space="preserve"> lpp.</w:t>
      </w:r>
      <w:r w:rsidR="005A6884">
        <w:rPr>
          <w:color w:val="000000" w:themeColor="text1"/>
          <w:lang w:val="lv-LV"/>
        </w:rPr>
        <w:t>;</w:t>
      </w:r>
    </w:p>
    <w:p w14:paraId="21303D15" w14:textId="69D92EA3" w:rsidR="005A6884" w:rsidRPr="002433E4" w:rsidRDefault="005A6884" w:rsidP="00B8544B">
      <w:pPr>
        <w:jc w:val="both"/>
        <w:rPr>
          <w:lang w:val="lv-LV"/>
        </w:rPr>
      </w:pPr>
      <w:r>
        <w:rPr>
          <w:color w:val="000000" w:themeColor="text1"/>
          <w:lang w:val="lv-LV"/>
        </w:rPr>
        <w:tab/>
      </w:r>
      <w:r>
        <w:rPr>
          <w:color w:val="000000" w:themeColor="text1"/>
          <w:lang w:val="lv-LV"/>
        </w:rPr>
        <w:tab/>
        <w:t xml:space="preserve">3) </w:t>
      </w:r>
      <w:r w:rsidRPr="002433E4">
        <w:rPr>
          <w:lang w:val="lv-LV"/>
        </w:rPr>
        <w:t>Dokumenti, atbilstoši tirgus izpētes uzaicinājuma 4.4.punktā noteiktajam uz __ lpp.</w:t>
      </w:r>
    </w:p>
    <w:p w14:paraId="20E9217C" w14:textId="77777777" w:rsidR="00B8544B" w:rsidRPr="00DE4493" w:rsidRDefault="00B8544B" w:rsidP="00B8544B">
      <w:pPr>
        <w:jc w:val="both"/>
        <w:rPr>
          <w:color w:val="000000" w:themeColor="text1"/>
          <w:lang w:val="lv-LV"/>
        </w:rPr>
      </w:pPr>
    </w:p>
    <w:p w14:paraId="2AB6545C" w14:textId="77777777" w:rsidR="00B8544B" w:rsidRPr="00DE4493" w:rsidRDefault="00B8544B" w:rsidP="00B8544B">
      <w:pPr>
        <w:jc w:val="both"/>
        <w:rPr>
          <w:iCs/>
          <w:color w:val="000000" w:themeColor="text1"/>
          <w:lang w:val="lv-LV"/>
        </w:rPr>
      </w:pPr>
    </w:p>
    <w:tbl>
      <w:tblPr>
        <w:tblW w:w="9464" w:type="dxa"/>
        <w:tblLook w:val="0000" w:firstRow="0" w:lastRow="0" w:firstColumn="0" w:lastColumn="0" w:noHBand="0" w:noVBand="0"/>
      </w:tblPr>
      <w:tblGrid>
        <w:gridCol w:w="9464"/>
      </w:tblGrid>
      <w:tr w:rsidR="00B8544B" w:rsidRPr="00DE4493" w14:paraId="37B4F770" w14:textId="77777777" w:rsidTr="00BE2359">
        <w:tc>
          <w:tcPr>
            <w:tcW w:w="9464" w:type="dxa"/>
          </w:tcPr>
          <w:p w14:paraId="2FCF1DBF" w14:textId="77777777" w:rsidR="00B8544B" w:rsidRPr="00DE4493" w:rsidRDefault="00B8544B" w:rsidP="00B8544B">
            <w:pPr>
              <w:jc w:val="both"/>
              <w:rPr>
                <w:color w:val="000000" w:themeColor="text1"/>
                <w:lang w:val="lv-LV"/>
              </w:rPr>
            </w:pPr>
            <w:r w:rsidRPr="00DE4493">
              <w:rPr>
                <w:color w:val="000000" w:themeColor="text1"/>
                <w:lang w:val="lv-LV"/>
              </w:rPr>
              <w:t>&lt;Pretendenta nosaukums, reģistrācijas numurs&gt;</w:t>
            </w:r>
          </w:p>
        </w:tc>
      </w:tr>
      <w:tr w:rsidR="00B8544B" w:rsidRPr="00DE4493" w14:paraId="79428E27" w14:textId="77777777" w:rsidTr="00BE2359">
        <w:tc>
          <w:tcPr>
            <w:tcW w:w="9464" w:type="dxa"/>
          </w:tcPr>
          <w:p w14:paraId="34854F5E" w14:textId="77777777" w:rsidR="00B8544B" w:rsidRPr="00DE4493" w:rsidRDefault="00B8544B" w:rsidP="00B8544B">
            <w:pPr>
              <w:jc w:val="both"/>
              <w:rPr>
                <w:color w:val="000000" w:themeColor="text1"/>
                <w:lang w:val="lv-LV"/>
              </w:rPr>
            </w:pPr>
            <w:r w:rsidRPr="00DE4493">
              <w:rPr>
                <w:color w:val="000000" w:themeColor="text1"/>
                <w:lang w:val="lv-LV"/>
              </w:rPr>
              <w:t>&lt;Pretendenta juridiskā un pasta adreses, tālruņu un faksa numuri, e-pasta adrese&gt;</w:t>
            </w:r>
          </w:p>
        </w:tc>
      </w:tr>
      <w:tr w:rsidR="00B8544B" w:rsidRPr="00DE4493" w14:paraId="08C750EB" w14:textId="77777777" w:rsidTr="00BE2359">
        <w:tc>
          <w:tcPr>
            <w:tcW w:w="9464" w:type="dxa"/>
          </w:tcPr>
          <w:p w14:paraId="0954798A" w14:textId="77777777" w:rsidR="00B8544B" w:rsidRPr="00DE4493" w:rsidRDefault="00B8544B" w:rsidP="00B8544B">
            <w:pPr>
              <w:jc w:val="both"/>
              <w:rPr>
                <w:color w:val="000000" w:themeColor="text1"/>
                <w:lang w:val="lv-LV"/>
              </w:rPr>
            </w:pPr>
            <w:r w:rsidRPr="00DE4493">
              <w:rPr>
                <w:color w:val="000000" w:themeColor="text1"/>
                <w:lang w:val="lv-LV"/>
              </w:rPr>
              <w:t>&lt;Pretendenta bankas rekvizīti&gt;</w:t>
            </w:r>
          </w:p>
        </w:tc>
      </w:tr>
      <w:tr w:rsidR="00B8544B" w:rsidRPr="00DE4493" w14:paraId="52C549AB" w14:textId="77777777" w:rsidTr="00BE2359">
        <w:tc>
          <w:tcPr>
            <w:tcW w:w="9464" w:type="dxa"/>
          </w:tcPr>
          <w:p w14:paraId="6177FA2C" w14:textId="77777777" w:rsidR="00B8544B" w:rsidRPr="00DE4493" w:rsidRDefault="00B8544B" w:rsidP="00B8544B">
            <w:pPr>
              <w:jc w:val="both"/>
              <w:rPr>
                <w:color w:val="000000" w:themeColor="text1"/>
                <w:lang w:val="lv-LV"/>
              </w:rPr>
            </w:pPr>
            <w:r w:rsidRPr="00DE4493">
              <w:rPr>
                <w:color w:val="000000" w:themeColor="text1"/>
                <w:lang w:val="lv-LV"/>
              </w:rPr>
              <w:t>&lt;Pretendenta paraksttiesīgās vai pilnvarotās personas vārds, uzvārds, amats&gt;</w:t>
            </w:r>
          </w:p>
        </w:tc>
      </w:tr>
      <w:tr w:rsidR="00B8544B" w:rsidRPr="00DE4493" w14:paraId="48AAD803" w14:textId="77777777" w:rsidTr="00BE2359">
        <w:tc>
          <w:tcPr>
            <w:tcW w:w="9464" w:type="dxa"/>
          </w:tcPr>
          <w:p w14:paraId="75A7FD3C" w14:textId="77777777" w:rsidR="00B8544B" w:rsidRPr="00DE4493" w:rsidRDefault="00B8544B" w:rsidP="00B8544B">
            <w:pPr>
              <w:jc w:val="both"/>
              <w:rPr>
                <w:color w:val="000000" w:themeColor="text1"/>
                <w:lang w:val="lv-LV"/>
              </w:rPr>
            </w:pPr>
            <w:r w:rsidRPr="00DE4493">
              <w:rPr>
                <w:color w:val="000000" w:themeColor="text1"/>
                <w:lang w:val="lv-LV"/>
              </w:rPr>
              <w:t>&lt;Paraksts&gt;</w:t>
            </w:r>
          </w:p>
        </w:tc>
      </w:tr>
      <w:tr w:rsidR="00B8544B" w:rsidRPr="00DE4493" w14:paraId="428F119D" w14:textId="77777777" w:rsidTr="00BE2359">
        <w:tc>
          <w:tcPr>
            <w:tcW w:w="9464" w:type="dxa"/>
          </w:tcPr>
          <w:p w14:paraId="5D2DD69C" w14:textId="77777777" w:rsidR="00B8544B" w:rsidRPr="00DE4493" w:rsidRDefault="00B8544B" w:rsidP="00B8544B">
            <w:pPr>
              <w:jc w:val="both"/>
              <w:rPr>
                <w:color w:val="000000" w:themeColor="text1"/>
                <w:lang w:val="lv-LV"/>
              </w:rPr>
            </w:pPr>
            <w:r w:rsidRPr="00DE4493">
              <w:rPr>
                <w:color w:val="000000" w:themeColor="text1"/>
                <w:lang w:val="lv-LV"/>
              </w:rPr>
              <w:t>&lt;Datums, vieta&gt;</w:t>
            </w:r>
          </w:p>
        </w:tc>
      </w:tr>
    </w:tbl>
    <w:p w14:paraId="05A37FF1" w14:textId="77777777" w:rsidR="00B8544B" w:rsidRPr="00DE4493" w:rsidRDefault="00B8544B" w:rsidP="00B8544B">
      <w:pPr>
        <w:jc w:val="both"/>
        <w:rPr>
          <w:b/>
          <w:color w:val="000000" w:themeColor="text1"/>
          <w:lang w:val="lv-LV"/>
        </w:rPr>
      </w:pPr>
    </w:p>
    <w:p w14:paraId="2636D025" w14:textId="77777777" w:rsidR="00185F3F" w:rsidRPr="00DE4493" w:rsidRDefault="00185F3F" w:rsidP="00185F3F">
      <w:pPr>
        <w:jc w:val="both"/>
        <w:rPr>
          <w:color w:val="000000" w:themeColor="text1"/>
          <w:lang w:val="lv-LV"/>
        </w:rPr>
      </w:pPr>
    </w:p>
    <w:p w14:paraId="1FDBE793" w14:textId="7FA79000" w:rsidR="00185F3F" w:rsidRPr="00DE4493" w:rsidRDefault="00231C8E" w:rsidP="00231C8E">
      <w:pPr>
        <w:jc w:val="right"/>
        <w:rPr>
          <w:b/>
          <w:bCs/>
          <w:color w:val="000000" w:themeColor="text1"/>
          <w:lang w:val="lv-LV"/>
        </w:rPr>
      </w:pPr>
      <w:r w:rsidRPr="00DE4493">
        <w:rPr>
          <w:color w:val="000000" w:themeColor="text1"/>
          <w:lang w:val="lv-LV"/>
        </w:rPr>
        <w:br w:type="page"/>
      </w:r>
      <w:bookmarkStart w:id="2" w:name="_Hlk197875371"/>
      <w:r w:rsidR="00B8544B" w:rsidRPr="00DE4493">
        <w:rPr>
          <w:b/>
          <w:bCs/>
          <w:color w:val="000000" w:themeColor="text1"/>
          <w:lang w:val="lv-LV"/>
        </w:rPr>
        <w:lastRenderedPageBreak/>
        <w:t>2</w:t>
      </w:r>
      <w:r w:rsidR="00185F3F" w:rsidRPr="00DE4493">
        <w:rPr>
          <w:b/>
          <w:bCs/>
          <w:color w:val="000000" w:themeColor="text1"/>
          <w:lang w:val="lv-LV"/>
        </w:rPr>
        <w:t>.pielikums</w:t>
      </w:r>
    </w:p>
    <w:p w14:paraId="391BACF6" w14:textId="77777777" w:rsidR="00B8544B" w:rsidRPr="00DE4493" w:rsidRDefault="00B8544B" w:rsidP="00B8544B">
      <w:pPr>
        <w:jc w:val="center"/>
        <w:rPr>
          <w:rFonts w:eastAsia="Calibri"/>
          <w:b/>
          <w:bCs/>
          <w:i/>
          <w:iCs/>
          <w:szCs w:val="22"/>
          <w:lang w:val="lv-LV" w:eastAsia="en-US"/>
        </w:rPr>
      </w:pPr>
      <w:r w:rsidRPr="00DE4493">
        <w:rPr>
          <w:rFonts w:eastAsia="Calibri"/>
          <w:b/>
          <w:bCs/>
          <w:i/>
          <w:iCs/>
          <w:szCs w:val="22"/>
          <w:lang w:val="lv-LV" w:eastAsia="en-US"/>
        </w:rPr>
        <w:t>Tehniskā specifikācijas – tehniskā piedāvājuma veidne</w:t>
      </w:r>
    </w:p>
    <w:p w14:paraId="75C72C3C" w14:textId="77777777" w:rsidR="00B8544B" w:rsidRPr="00DE4493" w:rsidRDefault="00B8544B" w:rsidP="00B8544B">
      <w:pPr>
        <w:jc w:val="center"/>
        <w:rPr>
          <w:rFonts w:eastAsia="Calibri"/>
          <w:b/>
          <w:bCs/>
          <w:i/>
          <w:iCs/>
          <w:szCs w:val="22"/>
          <w:lang w:val="lv-LV" w:eastAsia="en-US"/>
        </w:rPr>
      </w:pPr>
    </w:p>
    <w:p w14:paraId="74F8F5F3" w14:textId="77777777" w:rsidR="00B8544B" w:rsidRPr="00DE4493" w:rsidRDefault="00B8544B" w:rsidP="00B8544B">
      <w:pPr>
        <w:spacing w:after="160" w:line="259" w:lineRule="auto"/>
        <w:jc w:val="center"/>
        <w:rPr>
          <w:rFonts w:eastAsia="Calibri"/>
          <w:b/>
          <w:bCs/>
          <w:szCs w:val="22"/>
          <w:lang w:val="lv-LV" w:eastAsia="en-US"/>
        </w:rPr>
      </w:pPr>
      <w:r w:rsidRPr="00DE4493">
        <w:rPr>
          <w:rFonts w:eastAsia="Calibri"/>
          <w:b/>
          <w:bCs/>
          <w:szCs w:val="22"/>
          <w:lang w:val="lv-LV" w:eastAsia="en-US"/>
        </w:rPr>
        <w:t>TEHNISKĀ SPECIFIKĀCIJA – TEHNISKAIS PIEDĀVĀJUMS</w:t>
      </w:r>
    </w:p>
    <w:p w14:paraId="410B60B9" w14:textId="77777777" w:rsidR="00B8544B" w:rsidRDefault="00B8544B" w:rsidP="005A6884">
      <w:pPr>
        <w:numPr>
          <w:ilvl w:val="0"/>
          <w:numId w:val="14"/>
        </w:numPr>
        <w:spacing w:after="160" w:line="259" w:lineRule="auto"/>
        <w:ind w:left="426" w:hanging="426"/>
        <w:contextualSpacing/>
        <w:rPr>
          <w:rFonts w:eastAsia="Calibri"/>
          <w:b/>
          <w:szCs w:val="22"/>
          <w:lang w:val="lv-LV" w:eastAsia="en-US"/>
        </w:rPr>
      </w:pPr>
      <w:r w:rsidRPr="00DE4493">
        <w:rPr>
          <w:rFonts w:eastAsia="Calibri"/>
          <w:b/>
          <w:szCs w:val="22"/>
          <w:lang w:val="lv-LV" w:eastAsia="en-US"/>
        </w:rPr>
        <w:t>Esošās situācijas apraksts:</w:t>
      </w:r>
    </w:p>
    <w:p w14:paraId="0390F07E" w14:textId="4BDF0B5D" w:rsidR="005311E2" w:rsidRDefault="005311E2" w:rsidP="005A6884">
      <w:pPr>
        <w:contextualSpacing/>
        <w:jc w:val="both"/>
        <w:rPr>
          <w:rFonts w:eastAsia="Calibri"/>
          <w:lang w:val="lv-LV" w:eastAsia="en-US"/>
        </w:rPr>
      </w:pPr>
      <w:r w:rsidRPr="005311E2">
        <w:rPr>
          <w:rFonts w:eastAsia="Calibri"/>
          <w:lang w:val="lv-LV" w:eastAsia="en-US"/>
        </w:rPr>
        <w:t>Iepirkums ir nepieciešams Ozona iecirkņa drošas un stabilas darbības uzlabošanai, kā arī virszemes dzeramā ūdens sagatavošanai atbilstoši spēkā esošo normatīvo aktu prasībām</w:t>
      </w:r>
      <w:r w:rsidR="005A6884">
        <w:rPr>
          <w:rFonts w:eastAsia="Calibri"/>
          <w:lang w:val="lv-LV" w:eastAsia="en-US"/>
        </w:rPr>
        <w:t>.</w:t>
      </w:r>
    </w:p>
    <w:p w14:paraId="1DECE40E" w14:textId="33F2389B" w:rsidR="00B8544B" w:rsidRDefault="005311E2" w:rsidP="005A6884">
      <w:pPr>
        <w:contextualSpacing/>
        <w:jc w:val="both"/>
        <w:rPr>
          <w:rFonts w:eastAsia="Calibri"/>
          <w:szCs w:val="22"/>
          <w:lang w:val="lv-LV" w:eastAsia="en-US"/>
        </w:rPr>
      </w:pPr>
      <w:r w:rsidRPr="005311E2">
        <w:rPr>
          <w:rFonts w:eastAsia="Calibri"/>
          <w:lang w:val="fi-FI" w:eastAsia="en-US"/>
        </w:rPr>
        <w:t>Iepirkums paredz ŪS Daugava Ozona ražošanas tehnoloģiskā procesa nodroš</w:t>
      </w:r>
      <w:r w:rsidR="005A6884">
        <w:rPr>
          <w:rFonts w:eastAsia="Calibri"/>
          <w:lang w:val="fi-FI" w:eastAsia="en-US"/>
        </w:rPr>
        <w:t>i</w:t>
      </w:r>
      <w:r w:rsidRPr="005311E2">
        <w:rPr>
          <w:rFonts w:eastAsia="Calibri"/>
          <w:lang w:val="fi-FI" w:eastAsia="en-US"/>
        </w:rPr>
        <w:t>nāšanai nepieciešamo augstas veiktspējas (High performance) tauriņveida vārstu ar pneimatiskām piedziņām piegādi</w:t>
      </w:r>
      <w:r w:rsidR="00B8544B" w:rsidRPr="00DE4493">
        <w:rPr>
          <w:rFonts w:eastAsia="Calibri"/>
          <w:szCs w:val="22"/>
          <w:lang w:val="lv-LV" w:eastAsia="en-US"/>
        </w:rPr>
        <w:t>.</w:t>
      </w:r>
    </w:p>
    <w:p w14:paraId="36F67C1D" w14:textId="77777777" w:rsidR="005A6884" w:rsidRPr="005A6884" w:rsidRDefault="005A6884" w:rsidP="005A6884">
      <w:pPr>
        <w:ind w:left="426" w:hanging="426"/>
        <w:contextualSpacing/>
        <w:jc w:val="both"/>
        <w:rPr>
          <w:rFonts w:eastAsia="Calibri"/>
          <w:szCs w:val="22"/>
          <w:lang w:val="lv-LV" w:eastAsia="en-US"/>
        </w:rPr>
      </w:pPr>
    </w:p>
    <w:p w14:paraId="23F5A283" w14:textId="1C9C82AC" w:rsidR="00B8544B" w:rsidRDefault="00B8544B" w:rsidP="005A6884">
      <w:pPr>
        <w:numPr>
          <w:ilvl w:val="0"/>
          <w:numId w:val="14"/>
        </w:numPr>
        <w:spacing w:after="160" w:line="259" w:lineRule="auto"/>
        <w:ind w:left="426" w:hanging="426"/>
        <w:contextualSpacing/>
        <w:rPr>
          <w:rFonts w:eastAsia="Calibri"/>
          <w:b/>
          <w:szCs w:val="22"/>
          <w:lang w:val="lv-LV" w:eastAsia="en-US"/>
        </w:rPr>
      </w:pPr>
      <w:r w:rsidRPr="00DE4493">
        <w:rPr>
          <w:rFonts w:eastAsia="Calibri"/>
          <w:b/>
          <w:szCs w:val="22"/>
          <w:lang w:val="lv-LV" w:eastAsia="en-US"/>
        </w:rPr>
        <w:t>Tehniskā specifikācija:</w:t>
      </w:r>
    </w:p>
    <w:p w14:paraId="291405CA" w14:textId="37B4F39A" w:rsidR="00396739" w:rsidRPr="005A6884" w:rsidRDefault="005311E2" w:rsidP="005A6884">
      <w:pPr>
        <w:spacing w:after="160" w:line="259" w:lineRule="auto"/>
        <w:ind w:left="426" w:hanging="426"/>
        <w:contextualSpacing/>
        <w:rPr>
          <w:rFonts w:eastAsia="Calibri"/>
          <w:szCs w:val="22"/>
          <w:lang w:val="lv-LV" w:eastAsia="en-US"/>
        </w:rPr>
      </w:pPr>
      <w:r w:rsidRPr="005311E2">
        <w:rPr>
          <w:rFonts w:eastAsia="Calibri"/>
          <w:szCs w:val="22"/>
          <w:lang w:val="lv-LV" w:eastAsia="en-US"/>
        </w:rPr>
        <w:t>ŪS Daugava Ozona iecirkņa vārst</w:t>
      </w:r>
      <w:r w:rsidR="00BD6084">
        <w:rPr>
          <w:rFonts w:eastAsia="Calibri"/>
          <w:szCs w:val="22"/>
          <w:lang w:val="lv-LV" w:eastAsia="en-US"/>
        </w:rPr>
        <w:t xml:space="preserve">u tehniskās </w:t>
      </w:r>
      <w:r w:rsidR="00A320F8">
        <w:rPr>
          <w:rFonts w:eastAsia="Calibri"/>
          <w:szCs w:val="22"/>
          <w:lang w:val="lv-LV" w:eastAsia="en-US"/>
        </w:rPr>
        <w:t>prasības</w:t>
      </w:r>
      <w:r w:rsidR="003E2A48" w:rsidRPr="005311E2">
        <w:rPr>
          <w:rFonts w:eastAsia="Calibri"/>
          <w:szCs w:val="22"/>
          <w:lang w:val="lv-LV" w:eastAsia="en-US"/>
        </w:rPr>
        <w:t>:</w:t>
      </w:r>
    </w:p>
    <w:p w14:paraId="606F0D48" w14:textId="30FE1119" w:rsidR="00BD6084" w:rsidRPr="00A320F8" w:rsidRDefault="00A320F8" w:rsidP="005A6884">
      <w:pPr>
        <w:pStyle w:val="Sarakstarindkopa"/>
        <w:widowControl w:val="0"/>
        <w:numPr>
          <w:ilvl w:val="1"/>
          <w:numId w:val="14"/>
        </w:numPr>
        <w:spacing w:line="286" w:lineRule="exact"/>
        <w:ind w:left="426" w:hanging="426"/>
        <w:rPr>
          <w:b/>
          <w:bCs/>
        </w:rPr>
      </w:pPr>
      <w:r>
        <w:rPr>
          <w:b/>
          <w:bCs/>
        </w:rPr>
        <w:t xml:space="preserve"> </w:t>
      </w:r>
      <w:r w:rsidR="00BD6084" w:rsidRPr="00A320F8">
        <w:rPr>
          <w:b/>
          <w:bCs/>
        </w:rPr>
        <w:t>Tehniskās prasības augstas veiktspējas (High performance) tauriņveida vārstam DN100 ar pneimatisko piedziņu:</w:t>
      </w:r>
    </w:p>
    <w:p w14:paraId="1F5D62B1" w14:textId="77777777" w:rsidR="00BD6084" w:rsidRPr="00A320F8" w:rsidRDefault="00BD6084" w:rsidP="00BD6084">
      <w:pPr>
        <w:rPr>
          <w:b/>
          <w:bCs/>
          <w:lang w:val="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932"/>
        <w:gridCol w:w="3566"/>
        <w:gridCol w:w="3544"/>
      </w:tblGrid>
      <w:tr w:rsidR="00BD6084" w:rsidRPr="00A320F8" w14:paraId="69C42E0B"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C9FEA7A" w14:textId="77777777" w:rsidR="00BD6084" w:rsidRPr="00A320F8" w:rsidRDefault="00BD6084" w:rsidP="009828EC">
            <w:pPr>
              <w:jc w:val="center"/>
              <w:rPr>
                <w:b/>
                <w:lang w:val="lv-LV"/>
              </w:rPr>
            </w:pPr>
            <w:r w:rsidRPr="00A320F8">
              <w:rPr>
                <w:b/>
                <w:lang w:val="lv-LV"/>
              </w:rPr>
              <w:t>Nr. p.k.</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DF343C7" w14:textId="77777777" w:rsidR="00BD6084" w:rsidRPr="00A320F8" w:rsidRDefault="00BD6084" w:rsidP="009828EC">
            <w:pPr>
              <w:jc w:val="center"/>
              <w:rPr>
                <w:b/>
                <w:lang w:val="lv-LV"/>
              </w:rPr>
            </w:pPr>
            <w:r w:rsidRPr="00A320F8">
              <w:rPr>
                <w:b/>
                <w:lang w:val="lv-LV"/>
              </w:rPr>
              <w:t>Parametra nosaukums</w:t>
            </w:r>
          </w:p>
        </w:tc>
        <w:tc>
          <w:tcPr>
            <w:tcW w:w="3566" w:type="dxa"/>
            <w:tcBorders>
              <w:top w:val="single" w:sz="4" w:space="0" w:color="auto"/>
              <w:left w:val="single" w:sz="4" w:space="0" w:color="auto"/>
              <w:bottom w:val="single" w:sz="4" w:space="0" w:color="auto"/>
              <w:right w:val="single" w:sz="4" w:space="0" w:color="auto"/>
            </w:tcBorders>
            <w:vAlign w:val="center"/>
            <w:hideMark/>
          </w:tcPr>
          <w:p w14:paraId="787C13FD" w14:textId="77777777" w:rsidR="00BD6084" w:rsidRPr="00A320F8" w:rsidRDefault="00BD6084" w:rsidP="009828EC">
            <w:pPr>
              <w:jc w:val="center"/>
              <w:rPr>
                <w:b/>
                <w:lang w:val="lv-LV"/>
              </w:rPr>
            </w:pPr>
            <w:r w:rsidRPr="00A320F8">
              <w:rPr>
                <w:b/>
                <w:lang w:val="lv-LV"/>
              </w:rPr>
              <w:t>Minimālās prasības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17C3ED" w14:textId="77777777" w:rsidR="00BD6084" w:rsidRPr="00A320F8" w:rsidRDefault="00BD6084" w:rsidP="009828EC">
            <w:pPr>
              <w:jc w:val="center"/>
              <w:rPr>
                <w:b/>
                <w:lang w:val="lv-LV"/>
              </w:rPr>
            </w:pPr>
            <w:r w:rsidRPr="00A320F8">
              <w:rPr>
                <w:b/>
                <w:lang w:val="lv-LV"/>
              </w:rPr>
              <w:t xml:space="preserve">Pretendenta piedāvājums </w:t>
            </w:r>
            <w:r w:rsidRPr="00A320F8">
              <w:rPr>
                <w:b/>
                <w:i/>
                <w:lang w:val="lv-LV"/>
              </w:rPr>
              <w:t>(jānorāda uz atbilstību vai konkrēti tehniskie parametri)</w:t>
            </w:r>
          </w:p>
        </w:tc>
      </w:tr>
      <w:tr w:rsidR="00BD6084" w:rsidRPr="00A320F8" w14:paraId="703A2578" w14:textId="77777777" w:rsidTr="005A6884">
        <w:trPr>
          <w:trHeight w:val="55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62738C2" w14:textId="77777777" w:rsidR="00BD6084" w:rsidRPr="00A320F8" w:rsidRDefault="00BD6084" w:rsidP="009828EC">
            <w:pPr>
              <w:jc w:val="center"/>
              <w:rPr>
                <w:b/>
                <w:lang w:val="lv-LV"/>
              </w:rPr>
            </w:pPr>
            <w:r w:rsidRPr="00A320F8">
              <w:rPr>
                <w:b/>
                <w:lang w:val="lv-LV"/>
              </w:rPr>
              <w:t>1.</w:t>
            </w:r>
          </w:p>
        </w:tc>
        <w:tc>
          <w:tcPr>
            <w:tcW w:w="5498" w:type="dxa"/>
            <w:gridSpan w:val="2"/>
            <w:tcBorders>
              <w:top w:val="single" w:sz="4" w:space="0" w:color="auto"/>
              <w:left w:val="single" w:sz="4" w:space="0" w:color="auto"/>
              <w:bottom w:val="single" w:sz="4" w:space="0" w:color="auto"/>
              <w:right w:val="single" w:sz="4" w:space="0" w:color="auto"/>
            </w:tcBorders>
            <w:vAlign w:val="center"/>
          </w:tcPr>
          <w:p w14:paraId="49B93F5F" w14:textId="55472B59" w:rsidR="00BD6084" w:rsidRPr="00A320F8" w:rsidRDefault="00BD6084" w:rsidP="009828EC">
            <w:pPr>
              <w:spacing w:line="286" w:lineRule="exact"/>
              <w:rPr>
                <w:sz w:val="21"/>
                <w:szCs w:val="21"/>
                <w:lang w:val="lv-LV"/>
              </w:rPr>
            </w:pPr>
            <w:r w:rsidRPr="00A320F8">
              <w:rPr>
                <w:sz w:val="21"/>
                <w:szCs w:val="21"/>
                <w:lang w:val="lv-LV"/>
              </w:rPr>
              <w:t xml:space="preserve">Augstas veiktspējas (High performance) tauriņveida vārsts </w:t>
            </w:r>
            <w:r w:rsidRPr="00A320F8">
              <w:rPr>
                <w:sz w:val="21"/>
                <w:szCs w:val="21"/>
                <w:u w:val="single"/>
                <w:lang w:val="lv-LV"/>
              </w:rPr>
              <w:t>(DN100)</w:t>
            </w:r>
            <w:r w:rsidRPr="00A320F8">
              <w:rPr>
                <w:sz w:val="21"/>
                <w:szCs w:val="21"/>
                <w:lang w:val="lv-LV"/>
              </w:rPr>
              <w:t xml:space="preserve"> ar pneimatisko piedziņu </w:t>
            </w:r>
          </w:p>
          <w:p w14:paraId="62C0F1A2" w14:textId="77777777" w:rsidR="00BD6084" w:rsidRPr="00A320F8" w:rsidRDefault="00BD6084" w:rsidP="009828EC">
            <w:pPr>
              <w:spacing w:line="286" w:lineRule="exact"/>
              <w:rPr>
                <w:b/>
                <w:bCs/>
                <w:sz w:val="21"/>
                <w:szCs w:val="21"/>
                <w:lang w:val="lv-LV"/>
              </w:rPr>
            </w:pPr>
            <w:r w:rsidRPr="00A320F8">
              <w:rPr>
                <w:b/>
                <w:bCs/>
                <w:sz w:val="21"/>
                <w:lang w:val="lv-LV"/>
              </w:rPr>
              <w:t>Piegādes apjoms – 4 kompl.</w:t>
            </w:r>
          </w:p>
        </w:tc>
        <w:tc>
          <w:tcPr>
            <w:tcW w:w="3544" w:type="dxa"/>
            <w:tcBorders>
              <w:top w:val="single" w:sz="4" w:space="0" w:color="auto"/>
              <w:left w:val="single" w:sz="4" w:space="0" w:color="auto"/>
              <w:bottom w:val="single" w:sz="4" w:space="0" w:color="auto"/>
              <w:right w:val="single" w:sz="4" w:space="0" w:color="auto"/>
            </w:tcBorders>
            <w:vAlign w:val="center"/>
          </w:tcPr>
          <w:p w14:paraId="1F02B0B1" w14:textId="77777777" w:rsidR="00BD6084" w:rsidRPr="00A320F8" w:rsidRDefault="00BD6084" w:rsidP="009828EC">
            <w:pPr>
              <w:jc w:val="center"/>
              <w:rPr>
                <w:b/>
                <w:lang w:val="lv-LV"/>
              </w:rPr>
            </w:pPr>
          </w:p>
          <w:p w14:paraId="45412BCD" w14:textId="77777777" w:rsidR="00BD6084" w:rsidRPr="00A320F8" w:rsidRDefault="00BD6084" w:rsidP="009828EC">
            <w:pPr>
              <w:jc w:val="center"/>
              <w:rPr>
                <w:b/>
                <w:lang w:val="lv-LV"/>
              </w:rPr>
            </w:pPr>
          </w:p>
        </w:tc>
      </w:tr>
      <w:tr w:rsidR="00BD6084" w:rsidRPr="00A320F8" w14:paraId="6468EBB6" w14:textId="77777777" w:rsidTr="005A6884">
        <w:trPr>
          <w:trHeight w:val="283"/>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1BC702C" w14:textId="77777777" w:rsidR="00BD6084" w:rsidRPr="00A320F8" w:rsidRDefault="00BD6084" w:rsidP="009828EC">
            <w:pPr>
              <w:jc w:val="center"/>
              <w:rPr>
                <w:b/>
                <w:lang w:val="lv-LV"/>
              </w:rPr>
            </w:pPr>
            <w:r w:rsidRPr="00A320F8">
              <w:rPr>
                <w:b/>
                <w:lang w:val="lv-LV"/>
              </w:rPr>
              <w:t>1.1.</w:t>
            </w:r>
          </w:p>
        </w:tc>
        <w:tc>
          <w:tcPr>
            <w:tcW w:w="5498" w:type="dxa"/>
            <w:gridSpan w:val="2"/>
            <w:tcBorders>
              <w:top w:val="single" w:sz="4" w:space="0" w:color="auto"/>
              <w:left w:val="single" w:sz="4" w:space="0" w:color="auto"/>
              <w:bottom w:val="single" w:sz="4" w:space="0" w:color="auto"/>
              <w:right w:val="single" w:sz="4" w:space="0" w:color="auto"/>
            </w:tcBorders>
            <w:vAlign w:val="center"/>
          </w:tcPr>
          <w:p w14:paraId="3527F9F6" w14:textId="77777777" w:rsidR="00BD6084" w:rsidRPr="00A320F8" w:rsidRDefault="00BD6084" w:rsidP="009828EC">
            <w:pPr>
              <w:jc w:val="center"/>
              <w:rPr>
                <w:b/>
                <w:i/>
                <w:iCs/>
                <w:lang w:val="lv-LV"/>
              </w:rPr>
            </w:pPr>
            <w:r w:rsidRPr="00A320F8">
              <w:rPr>
                <w:b/>
                <w:sz w:val="21"/>
                <w:lang w:val="lv-LV"/>
              </w:rPr>
              <w:t>Vārsta tehniskā specifikācija:</w:t>
            </w:r>
          </w:p>
        </w:tc>
        <w:tc>
          <w:tcPr>
            <w:tcW w:w="3544" w:type="dxa"/>
            <w:tcBorders>
              <w:top w:val="single" w:sz="4" w:space="0" w:color="auto"/>
              <w:left w:val="single" w:sz="4" w:space="0" w:color="auto"/>
              <w:bottom w:val="single" w:sz="4" w:space="0" w:color="auto"/>
              <w:right w:val="single" w:sz="4" w:space="0" w:color="auto"/>
            </w:tcBorders>
            <w:vAlign w:val="center"/>
          </w:tcPr>
          <w:p w14:paraId="59AD3220" w14:textId="77777777" w:rsidR="00BD6084" w:rsidRPr="00A320F8" w:rsidRDefault="00BD6084" w:rsidP="009828EC">
            <w:pPr>
              <w:jc w:val="center"/>
              <w:rPr>
                <w:b/>
                <w:lang w:val="lv-LV"/>
              </w:rPr>
            </w:pPr>
          </w:p>
        </w:tc>
      </w:tr>
      <w:tr w:rsidR="00BD6084" w:rsidRPr="00A320F8" w14:paraId="0101F51A"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8278926" w14:textId="77777777" w:rsidR="00BD6084" w:rsidRPr="00A320F8" w:rsidRDefault="00BD6084" w:rsidP="009828EC">
            <w:pPr>
              <w:jc w:val="center"/>
              <w:rPr>
                <w:sz w:val="21"/>
                <w:szCs w:val="21"/>
                <w:lang w:val="lv-LV"/>
              </w:rPr>
            </w:pPr>
            <w:r w:rsidRPr="00A320F8">
              <w:rPr>
                <w:sz w:val="21"/>
                <w:szCs w:val="21"/>
                <w:lang w:val="lv-LV"/>
              </w:rPr>
              <w:t>1.1.1.</w:t>
            </w:r>
          </w:p>
        </w:tc>
        <w:tc>
          <w:tcPr>
            <w:tcW w:w="1932" w:type="dxa"/>
            <w:tcBorders>
              <w:top w:val="single" w:sz="4" w:space="0" w:color="auto"/>
              <w:left w:val="single" w:sz="4" w:space="0" w:color="auto"/>
              <w:bottom w:val="single" w:sz="4" w:space="0" w:color="auto"/>
              <w:right w:val="single" w:sz="4" w:space="0" w:color="auto"/>
            </w:tcBorders>
            <w:vAlign w:val="center"/>
          </w:tcPr>
          <w:p w14:paraId="0FC53D17" w14:textId="77777777" w:rsidR="00BD6084" w:rsidRPr="00A320F8" w:rsidRDefault="00BD6084" w:rsidP="009828EC">
            <w:pPr>
              <w:jc w:val="center"/>
              <w:rPr>
                <w:sz w:val="21"/>
                <w:szCs w:val="21"/>
                <w:lang w:val="lv-LV"/>
              </w:rPr>
            </w:pPr>
            <w:r w:rsidRPr="00A320F8">
              <w:rPr>
                <w:sz w:val="21"/>
                <w:szCs w:val="21"/>
                <w:lang w:val="lv-LV"/>
              </w:rPr>
              <w:t>Vārsta tips</w:t>
            </w:r>
          </w:p>
        </w:tc>
        <w:tc>
          <w:tcPr>
            <w:tcW w:w="3566" w:type="dxa"/>
            <w:tcBorders>
              <w:top w:val="single" w:sz="4" w:space="0" w:color="auto"/>
              <w:left w:val="single" w:sz="4" w:space="0" w:color="auto"/>
              <w:bottom w:val="single" w:sz="4" w:space="0" w:color="auto"/>
              <w:right w:val="single" w:sz="4" w:space="0" w:color="auto"/>
            </w:tcBorders>
            <w:vAlign w:val="center"/>
          </w:tcPr>
          <w:p w14:paraId="1CC55D5F" w14:textId="732DB792" w:rsidR="00BD6084" w:rsidRPr="00A320F8" w:rsidRDefault="00BD6084" w:rsidP="009828EC">
            <w:pPr>
              <w:jc w:val="center"/>
              <w:rPr>
                <w:sz w:val="21"/>
                <w:szCs w:val="21"/>
                <w:lang w:val="lv-LV"/>
              </w:rPr>
            </w:pPr>
            <w:r w:rsidRPr="00A320F8">
              <w:rPr>
                <w:sz w:val="21"/>
                <w:szCs w:val="21"/>
                <w:lang w:val="lv-LV"/>
              </w:rPr>
              <w:t>Augstas veiktspējas (High performance) tauriņtipa (Buterfly tipa) vārsts ar divkāršu (vai vair</w:t>
            </w:r>
            <w:r w:rsidR="00A320F8">
              <w:rPr>
                <w:sz w:val="21"/>
                <w:szCs w:val="21"/>
                <w:lang w:val="lv-LV"/>
              </w:rPr>
              <w:t>ā</w:t>
            </w:r>
            <w:r w:rsidRPr="00A320F8">
              <w:rPr>
                <w:sz w:val="21"/>
                <w:szCs w:val="21"/>
                <w:lang w:val="lv-LV"/>
              </w:rPr>
              <w:t xml:space="preserve">kkāršu) ekscentritāti </w:t>
            </w:r>
          </w:p>
          <w:p w14:paraId="5A9BB9F6" w14:textId="77777777" w:rsidR="00BD6084" w:rsidRPr="00A320F8" w:rsidRDefault="00BD6084" w:rsidP="009828EC">
            <w:pPr>
              <w:jc w:val="center"/>
              <w:rPr>
                <w:sz w:val="21"/>
                <w:szCs w:val="21"/>
                <w:lang w:val="lv-LV"/>
              </w:rPr>
            </w:pPr>
            <w:r w:rsidRPr="00A320F8">
              <w:rPr>
                <w:sz w:val="21"/>
                <w:szCs w:val="21"/>
                <w:lang w:val="lv-LV"/>
              </w:rPr>
              <w:t xml:space="preserve">Esošais modelis - </w:t>
            </w:r>
            <w:r w:rsidRPr="00A320F8">
              <w:rPr>
                <w:b/>
                <w:bCs/>
                <w:sz w:val="21"/>
                <w:szCs w:val="21"/>
                <w:lang w:val="lv-LV"/>
              </w:rPr>
              <w:t>Metso-Jamesbury 4 815WO-11-2236-TT</w:t>
            </w:r>
          </w:p>
        </w:tc>
        <w:tc>
          <w:tcPr>
            <w:tcW w:w="3544" w:type="dxa"/>
            <w:tcBorders>
              <w:top w:val="single" w:sz="4" w:space="0" w:color="auto"/>
              <w:left w:val="single" w:sz="4" w:space="0" w:color="auto"/>
              <w:bottom w:val="single" w:sz="4" w:space="0" w:color="auto"/>
              <w:right w:val="single" w:sz="4" w:space="0" w:color="auto"/>
            </w:tcBorders>
            <w:vAlign w:val="center"/>
          </w:tcPr>
          <w:p w14:paraId="2339F1E7" w14:textId="77777777" w:rsidR="00BD6084" w:rsidRPr="00A320F8" w:rsidRDefault="00BD6084" w:rsidP="009828EC">
            <w:pPr>
              <w:jc w:val="center"/>
              <w:rPr>
                <w:sz w:val="21"/>
                <w:szCs w:val="21"/>
                <w:lang w:val="lv-LV"/>
              </w:rPr>
            </w:pPr>
          </w:p>
        </w:tc>
      </w:tr>
      <w:tr w:rsidR="00BD6084" w:rsidRPr="00A320F8" w14:paraId="122D7E6F"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324932D" w14:textId="77777777" w:rsidR="00BD6084" w:rsidRPr="00A320F8" w:rsidRDefault="00BD6084" w:rsidP="009828EC">
            <w:pPr>
              <w:jc w:val="center"/>
              <w:rPr>
                <w:sz w:val="21"/>
                <w:szCs w:val="21"/>
                <w:lang w:val="lv-LV"/>
              </w:rPr>
            </w:pPr>
            <w:r w:rsidRPr="00A320F8">
              <w:rPr>
                <w:sz w:val="21"/>
                <w:szCs w:val="21"/>
                <w:lang w:val="lv-LV"/>
              </w:rPr>
              <w:t>1.1.2.</w:t>
            </w:r>
          </w:p>
        </w:tc>
        <w:tc>
          <w:tcPr>
            <w:tcW w:w="1932" w:type="dxa"/>
            <w:tcBorders>
              <w:top w:val="single" w:sz="4" w:space="0" w:color="auto"/>
              <w:left w:val="single" w:sz="4" w:space="0" w:color="auto"/>
              <w:bottom w:val="single" w:sz="4" w:space="0" w:color="auto"/>
              <w:right w:val="single" w:sz="4" w:space="0" w:color="auto"/>
            </w:tcBorders>
            <w:vAlign w:val="center"/>
          </w:tcPr>
          <w:p w14:paraId="6D2F100B" w14:textId="77777777" w:rsidR="00BD6084" w:rsidRPr="00A320F8" w:rsidRDefault="00BD6084" w:rsidP="009828EC">
            <w:pPr>
              <w:jc w:val="center"/>
              <w:rPr>
                <w:sz w:val="21"/>
                <w:szCs w:val="21"/>
                <w:lang w:val="lv-LV"/>
              </w:rPr>
            </w:pPr>
            <w:r w:rsidRPr="00A320F8">
              <w:rPr>
                <w:sz w:val="21"/>
                <w:szCs w:val="21"/>
                <w:lang w:val="lv-LV"/>
              </w:rPr>
              <w:t>Viela</w:t>
            </w:r>
          </w:p>
        </w:tc>
        <w:tc>
          <w:tcPr>
            <w:tcW w:w="3566" w:type="dxa"/>
            <w:tcBorders>
              <w:top w:val="single" w:sz="4" w:space="0" w:color="auto"/>
              <w:left w:val="single" w:sz="4" w:space="0" w:color="auto"/>
              <w:bottom w:val="single" w:sz="4" w:space="0" w:color="auto"/>
              <w:right w:val="single" w:sz="4" w:space="0" w:color="auto"/>
            </w:tcBorders>
            <w:vAlign w:val="center"/>
          </w:tcPr>
          <w:p w14:paraId="4187747A" w14:textId="77777777" w:rsidR="00BD6084" w:rsidRPr="00A320F8" w:rsidRDefault="00BD6084" w:rsidP="009828EC">
            <w:pPr>
              <w:jc w:val="center"/>
              <w:rPr>
                <w:sz w:val="21"/>
                <w:szCs w:val="21"/>
                <w:lang w:val="lv-LV"/>
              </w:rPr>
            </w:pPr>
            <w:r w:rsidRPr="00A320F8">
              <w:rPr>
                <w:sz w:val="21"/>
                <w:szCs w:val="21"/>
                <w:lang w:val="lv-LV"/>
              </w:rPr>
              <w:t>Skābeklis</w:t>
            </w:r>
          </w:p>
        </w:tc>
        <w:tc>
          <w:tcPr>
            <w:tcW w:w="3544" w:type="dxa"/>
            <w:tcBorders>
              <w:top w:val="single" w:sz="4" w:space="0" w:color="auto"/>
              <w:left w:val="single" w:sz="4" w:space="0" w:color="auto"/>
              <w:bottom w:val="single" w:sz="4" w:space="0" w:color="auto"/>
              <w:right w:val="single" w:sz="4" w:space="0" w:color="auto"/>
            </w:tcBorders>
            <w:vAlign w:val="center"/>
          </w:tcPr>
          <w:p w14:paraId="048C372D" w14:textId="77777777" w:rsidR="00BD6084" w:rsidRPr="00A320F8" w:rsidRDefault="00BD6084" w:rsidP="009828EC">
            <w:pPr>
              <w:jc w:val="center"/>
              <w:rPr>
                <w:sz w:val="21"/>
                <w:szCs w:val="21"/>
                <w:lang w:val="lv-LV"/>
              </w:rPr>
            </w:pPr>
          </w:p>
        </w:tc>
      </w:tr>
      <w:tr w:rsidR="00BD6084" w:rsidRPr="00A320F8" w14:paraId="0D9E135D"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76582DEE" w14:textId="77777777" w:rsidR="00BD6084" w:rsidRPr="00A320F8" w:rsidRDefault="00BD6084" w:rsidP="009828EC">
            <w:pPr>
              <w:jc w:val="center"/>
              <w:rPr>
                <w:sz w:val="21"/>
                <w:szCs w:val="21"/>
                <w:lang w:val="lv-LV"/>
              </w:rPr>
            </w:pPr>
            <w:r w:rsidRPr="00A320F8">
              <w:rPr>
                <w:sz w:val="21"/>
                <w:szCs w:val="21"/>
                <w:lang w:val="lv-LV"/>
              </w:rPr>
              <w:t>1.1.3.</w:t>
            </w:r>
          </w:p>
        </w:tc>
        <w:tc>
          <w:tcPr>
            <w:tcW w:w="1932" w:type="dxa"/>
            <w:tcBorders>
              <w:top w:val="single" w:sz="4" w:space="0" w:color="auto"/>
              <w:left w:val="single" w:sz="4" w:space="0" w:color="auto"/>
              <w:bottom w:val="single" w:sz="4" w:space="0" w:color="auto"/>
              <w:right w:val="single" w:sz="4" w:space="0" w:color="auto"/>
            </w:tcBorders>
            <w:vAlign w:val="center"/>
          </w:tcPr>
          <w:p w14:paraId="2FE6F9D9" w14:textId="77777777" w:rsidR="00BD6084" w:rsidRPr="00A320F8" w:rsidRDefault="00BD6084" w:rsidP="009828EC">
            <w:pPr>
              <w:jc w:val="center"/>
              <w:rPr>
                <w:sz w:val="21"/>
                <w:szCs w:val="21"/>
                <w:lang w:val="lv-LV"/>
              </w:rPr>
            </w:pPr>
            <w:r w:rsidRPr="00A320F8">
              <w:rPr>
                <w:sz w:val="21"/>
                <w:szCs w:val="21"/>
                <w:lang w:val="lv-LV"/>
              </w:rPr>
              <w:t>Agregātstāvoklis</w:t>
            </w:r>
          </w:p>
        </w:tc>
        <w:tc>
          <w:tcPr>
            <w:tcW w:w="3566" w:type="dxa"/>
            <w:tcBorders>
              <w:top w:val="single" w:sz="4" w:space="0" w:color="auto"/>
              <w:left w:val="single" w:sz="4" w:space="0" w:color="auto"/>
              <w:bottom w:val="single" w:sz="4" w:space="0" w:color="auto"/>
              <w:right w:val="single" w:sz="4" w:space="0" w:color="auto"/>
            </w:tcBorders>
            <w:vAlign w:val="center"/>
          </w:tcPr>
          <w:p w14:paraId="4B0BD35F" w14:textId="77777777" w:rsidR="00BD6084" w:rsidRPr="00A320F8" w:rsidRDefault="00BD6084" w:rsidP="009828EC">
            <w:pPr>
              <w:jc w:val="center"/>
              <w:rPr>
                <w:sz w:val="21"/>
                <w:szCs w:val="21"/>
                <w:lang w:val="lv-LV"/>
              </w:rPr>
            </w:pPr>
            <w:r w:rsidRPr="00A320F8">
              <w:rPr>
                <w:sz w:val="21"/>
                <w:szCs w:val="21"/>
                <w:lang w:val="lv-LV"/>
              </w:rPr>
              <w:t>Gāzveida</w:t>
            </w:r>
          </w:p>
        </w:tc>
        <w:tc>
          <w:tcPr>
            <w:tcW w:w="3544" w:type="dxa"/>
            <w:tcBorders>
              <w:top w:val="single" w:sz="4" w:space="0" w:color="auto"/>
              <w:left w:val="single" w:sz="4" w:space="0" w:color="auto"/>
              <w:bottom w:val="single" w:sz="4" w:space="0" w:color="auto"/>
              <w:right w:val="single" w:sz="4" w:space="0" w:color="auto"/>
            </w:tcBorders>
            <w:vAlign w:val="center"/>
          </w:tcPr>
          <w:p w14:paraId="1FB8BFAD" w14:textId="77777777" w:rsidR="00BD6084" w:rsidRPr="00A320F8" w:rsidRDefault="00BD6084" w:rsidP="009828EC">
            <w:pPr>
              <w:jc w:val="center"/>
              <w:rPr>
                <w:sz w:val="21"/>
                <w:szCs w:val="21"/>
                <w:lang w:val="lv-LV"/>
              </w:rPr>
            </w:pPr>
          </w:p>
        </w:tc>
      </w:tr>
      <w:tr w:rsidR="00BD6084" w:rsidRPr="00A320F8" w14:paraId="5E01AAA3"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4597D27" w14:textId="77777777" w:rsidR="00BD6084" w:rsidRPr="00A320F8" w:rsidRDefault="00BD6084" w:rsidP="009828EC">
            <w:pPr>
              <w:jc w:val="center"/>
              <w:rPr>
                <w:sz w:val="21"/>
                <w:szCs w:val="21"/>
                <w:lang w:val="lv-LV"/>
              </w:rPr>
            </w:pPr>
            <w:r w:rsidRPr="00A320F8">
              <w:rPr>
                <w:sz w:val="21"/>
                <w:szCs w:val="21"/>
                <w:lang w:val="lv-LV"/>
              </w:rPr>
              <w:t>1.1.4.</w:t>
            </w:r>
          </w:p>
        </w:tc>
        <w:tc>
          <w:tcPr>
            <w:tcW w:w="1932" w:type="dxa"/>
            <w:tcBorders>
              <w:top w:val="single" w:sz="4" w:space="0" w:color="auto"/>
              <w:left w:val="single" w:sz="4" w:space="0" w:color="auto"/>
              <w:bottom w:val="single" w:sz="4" w:space="0" w:color="auto"/>
              <w:right w:val="single" w:sz="4" w:space="0" w:color="auto"/>
            </w:tcBorders>
            <w:vAlign w:val="center"/>
          </w:tcPr>
          <w:p w14:paraId="7822F4A4" w14:textId="77777777" w:rsidR="00BD6084" w:rsidRPr="00A320F8" w:rsidRDefault="00BD6084" w:rsidP="009828EC">
            <w:pPr>
              <w:jc w:val="center"/>
              <w:rPr>
                <w:sz w:val="21"/>
                <w:szCs w:val="21"/>
                <w:lang w:val="lv-LV"/>
              </w:rPr>
            </w:pPr>
            <w:r w:rsidRPr="00A320F8">
              <w:rPr>
                <w:sz w:val="21"/>
                <w:szCs w:val="21"/>
                <w:lang w:val="lv-LV"/>
              </w:rPr>
              <w:t>Darba spiediens</w:t>
            </w:r>
          </w:p>
        </w:tc>
        <w:tc>
          <w:tcPr>
            <w:tcW w:w="3566" w:type="dxa"/>
            <w:tcBorders>
              <w:top w:val="single" w:sz="4" w:space="0" w:color="auto"/>
              <w:left w:val="single" w:sz="4" w:space="0" w:color="auto"/>
              <w:bottom w:val="single" w:sz="4" w:space="0" w:color="auto"/>
              <w:right w:val="single" w:sz="4" w:space="0" w:color="auto"/>
            </w:tcBorders>
            <w:vAlign w:val="center"/>
          </w:tcPr>
          <w:p w14:paraId="70102F9C" w14:textId="77777777" w:rsidR="00BD6084" w:rsidRPr="00A320F8" w:rsidRDefault="00BD6084" w:rsidP="009828EC">
            <w:pPr>
              <w:jc w:val="center"/>
              <w:rPr>
                <w:sz w:val="21"/>
                <w:szCs w:val="21"/>
                <w:lang w:val="lv-LV"/>
              </w:rPr>
            </w:pPr>
            <w:r w:rsidRPr="00A320F8">
              <w:rPr>
                <w:sz w:val="21"/>
                <w:szCs w:val="21"/>
                <w:lang w:val="lv-LV"/>
              </w:rPr>
              <w:t>0-10 bar</w:t>
            </w:r>
          </w:p>
        </w:tc>
        <w:tc>
          <w:tcPr>
            <w:tcW w:w="3544" w:type="dxa"/>
            <w:tcBorders>
              <w:top w:val="single" w:sz="4" w:space="0" w:color="auto"/>
              <w:left w:val="single" w:sz="4" w:space="0" w:color="auto"/>
              <w:bottom w:val="single" w:sz="4" w:space="0" w:color="auto"/>
              <w:right w:val="single" w:sz="4" w:space="0" w:color="auto"/>
            </w:tcBorders>
            <w:vAlign w:val="center"/>
          </w:tcPr>
          <w:p w14:paraId="37FF7393" w14:textId="77777777" w:rsidR="00BD6084" w:rsidRPr="00A320F8" w:rsidRDefault="00BD6084" w:rsidP="009828EC">
            <w:pPr>
              <w:jc w:val="center"/>
              <w:rPr>
                <w:sz w:val="21"/>
                <w:szCs w:val="21"/>
                <w:lang w:val="lv-LV"/>
              </w:rPr>
            </w:pPr>
          </w:p>
        </w:tc>
      </w:tr>
      <w:tr w:rsidR="00BD6084" w:rsidRPr="00A320F8" w14:paraId="4316679F"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0FC2010" w14:textId="77777777" w:rsidR="00BD6084" w:rsidRPr="00A320F8" w:rsidRDefault="00BD6084" w:rsidP="009828EC">
            <w:pPr>
              <w:jc w:val="center"/>
              <w:rPr>
                <w:sz w:val="21"/>
                <w:szCs w:val="21"/>
                <w:lang w:val="lv-LV"/>
              </w:rPr>
            </w:pPr>
            <w:r w:rsidRPr="00A320F8">
              <w:rPr>
                <w:sz w:val="21"/>
                <w:szCs w:val="21"/>
                <w:lang w:val="lv-LV"/>
              </w:rPr>
              <w:t>1.1.5.</w:t>
            </w:r>
          </w:p>
        </w:tc>
        <w:tc>
          <w:tcPr>
            <w:tcW w:w="1932" w:type="dxa"/>
            <w:tcBorders>
              <w:top w:val="single" w:sz="4" w:space="0" w:color="auto"/>
              <w:left w:val="single" w:sz="4" w:space="0" w:color="auto"/>
              <w:bottom w:val="single" w:sz="4" w:space="0" w:color="auto"/>
              <w:right w:val="single" w:sz="4" w:space="0" w:color="auto"/>
            </w:tcBorders>
            <w:vAlign w:val="center"/>
          </w:tcPr>
          <w:p w14:paraId="6366A80E" w14:textId="77777777" w:rsidR="00BD6084" w:rsidRPr="00A320F8" w:rsidRDefault="00BD6084" w:rsidP="009828EC">
            <w:pPr>
              <w:jc w:val="center"/>
              <w:rPr>
                <w:sz w:val="21"/>
                <w:szCs w:val="21"/>
                <w:lang w:val="lv-LV"/>
              </w:rPr>
            </w:pPr>
            <w:r w:rsidRPr="00A320F8">
              <w:rPr>
                <w:sz w:val="21"/>
                <w:szCs w:val="21"/>
                <w:lang w:val="lv-LV"/>
              </w:rPr>
              <w:t>Darba temperatūra</w:t>
            </w:r>
          </w:p>
        </w:tc>
        <w:tc>
          <w:tcPr>
            <w:tcW w:w="3566" w:type="dxa"/>
            <w:tcBorders>
              <w:top w:val="single" w:sz="4" w:space="0" w:color="auto"/>
              <w:left w:val="single" w:sz="4" w:space="0" w:color="auto"/>
              <w:bottom w:val="single" w:sz="4" w:space="0" w:color="auto"/>
              <w:right w:val="single" w:sz="4" w:space="0" w:color="auto"/>
            </w:tcBorders>
            <w:vAlign w:val="center"/>
          </w:tcPr>
          <w:p w14:paraId="7449FB4C" w14:textId="77777777" w:rsidR="00BD6084" w:rsidRPr="00A320F8" w:rsidRDefault="00BD6084" w:rsidP="009828EC">
            <w:pPr>
              <w:jc w:val="center"/>
              <w:rPr>
                <w:sz w:val="21"/>
                <w:szCs w:val="21"/>
                <w:lang w:val="lv-LV"/>
              </w:rPr>
            </w:pPr>
            <w:r w:rsidRPr="00A320F8">
              <w:rPr>
                <w:sz w:val="21"/>
                <w:szCs w:val="21"/>
                <w:lang w:val="lv-LV"/>
              </w:rPr>
              <w:t>0-60 °C</w:t>
            </w:r>
          </w:p>
        </w:tc>
        <w:tc>
          <w:tcPr>
            <w:tcW w:w="3544" w:type="dxa"/>
            <w:tcBorders>
              <w:top w:val="single" w:sz="4" w:space="0" w:color="auto"/>
              <w:left w:val="single" w:sz="4" w:space="0" w:color="auto"/>
              <w:bottom w:val="single" w:sz="4" w:space="0" w:color="auto"/>
              <w:right w:val="single" w:sz="4" w:space="0" w:color="auto"/>
            </w:tcBorders>
            <w:vAlign w:val="center"/>
          </w:tcPr>
          <w:p w14:paraId="553A9296" w14:textId="77777777" w:rsidR="00BD6084" w:rsidRPr="00A320F8" w:rsidRDefault="00BD6084" w:rsidP="009828EC">
            <w:pPr>
              <w:jc w:val="center"/>
              <w:rPr>
                <w:sz w:val="21"/>
                <w:szCs w:val="21"/>
                <w:lang w:val="lv-LV"/>
              </w:rPr>
            </w:pPr>
          </w:p>
        </w:tc>
      </w:tr>
      <w:tr w:rsidR="00BD6084" w:rsidRPr="00A320F8" w14:paraId="2AA61E2C"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D922484" w14:textId="77777777" w:rsidR="00BD6084" w:rsidRPr="00A320F8" w:rsidRDefault="00BD6084" w:rsidP="009828EC">
            <w:pPr>
              <w:jc w:val="center"/>
              <w:rPr>
                <w:sz w:val="21"/>
                <w:szCs w:val="21"/>
                <w:lang w:val="lv-LV"/>
              </w:rPr>
            </w:pPr>
            <w:r w:rsidRPr="00A320F8">
              <w:rPr>
                <w:sz w:val="21"/>
                <w:szCs w:val="21"/>
                <w:lang w:val="lv-LV"/>
              </w:rPr>
              <w:t>1.1.6.</w:t>
            </w:r>
          </w:p>
        </w:tc>
        <w:tc>
          <w:tcPr>
            <w:tcW w:w="1932" w:type="dxa"/>
            <w:tcBorders>
              <w:top w:val="single" w:sz="4" w:space="0" w:color="auto"/>
              <w:left w:val="single" w:sz="4" w:space="0" w:color="auto"/>
              <w:bottom w:val="single" w:sz="4" w:space="0" w:color="auto"/>
              <w:right w:val="single" w:sz="4" w:space="0" w:color="auto"/>
            </w:tcBorders>
            <w:vAlign w:val="center"/>
          </w:tcPr>
          <w:p w14:paraId="7A8FA90D" w14:textId="77777777" w:rsidR="00BD6084" w:rsidRPr="00A320F8" w:rsidRDefault="00BD6084" w:rsidP="009828EC">
            <w:pPr>
              <w:jc w:val="center"/>
              <w:rPr>
                <w:sz w:val="21"/>
                <w:szCs w:val="21"/>
                <w:lang w:val="lv-LV"/>
              </w:rPr>
            </w:pPr>
            <w:r w:rsidRPr="00A320F8">
              <w:rPr>
                <w:sz w:val="21"/>
                <w:szCs w:val="21"/>
                <w:lang w:val="lv-LV"/>
              </w:rPr>
              <w:t>Savienojuma tips</w:t>
            </w:r>
          </w:p>
        </w:tc>
        <w:tc>
          <w:tcPr>
            <w:tcW w:w="3566" w:type="dxa"/>
            <w:tcBorders>
              <w:top w:val="single" w:sz="4" w:space="0" w:color="auto"/>
              <w:left w:val="single" w:sz="4" w:space="0" w:color="auto"/>
              <w:bottom w:val="single" w:sz="4" w:space="0" w:color="auto"/>
              <w:right w:val="single" w:sz="4" w:space="0" w:color="auto"/>
            </w:tcBorders>
            <w:vAlign w:val="center"/>
          </w:tcPr>
          <w:p w14:paraId="74555467" w14:textId="77777777" w:rsidR="00BD6084" w:rsidRPr="00A320F8" w:rsidRDefault="00BD6084" w:rsidP="009828EC">
            <w:pPr>
              <w:jc w:val="center"/>
              <w:rPr>
                <w:sz w:val="21"/>
                <w:szCs w:val="21"/>
                <w:lang w:val="lv-LV"/>
              </w:rPr>
            </w:pPr>
            <w:r w:rsidRPr="00A320F8">
              <w:rPr>
                <w:sz w:val="21"/>
                <w:szCs w:val="21"/>
                <w:lang w:val="lv-LV"/>
              </w:rPr>
              <w:t>Starp atlokiem</w:t>
            </w:r>
          </w:p>
        </w:tc>
        <w:tc>
          <w:tcPr>
            <w:tcW w:w="3544" w:type="dxa"/>
            <w:tcBorders>
              <w:top w:val="single" w:sz="4" w:space="0" w:color="auto"/>
              <w:left w:val="single" w:sz="4" w:space="0" w:color="auto"/>
              <w:bottom w:val="single" w:sz="4" w:space="0" w:color="auto"/>
              <w:right w:val="single" w:sz="4" w:space="0" w:color="auto"/>
            </w:tcBorders>
            <w:vAlign w:val="center"/>
          </w:tcPr>
          <w:p w14:paraId="0893D6DA" w14:textId="77777777" w:rsidR="00BD6084" w:rsidRPr="00A320F8" w:rsidRDefault="00BD6084" w:rsidP="009828EC">
            <w:pPr>
              <w:jc w:val="center"/>
              <w:rPr>
                <w:sz w:val="21"/>
                <w:szCs w:val="21"/>
                <w:lang w:val="lv-LV"/>
              </w:rPr>
            </w:pPr>
          </w:p>
        </w:tc>
      </w:tr>
      <w:tr w:rsidR="00BD6084" w:rsidRPr="00A320F8" w14:paraId="27180A5F"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41E04192" w14:textId="77777777" w:rsidR="00BD6084" w:rsidRPr="00A320F8" w:rsidRDefault="00BD6084" w:rsidP="009828EC">
            <w:pPr>
              <w:jc w:val="center"/>
              <w:rPr>
                <w:sz w:val="21"/>
                <w:szCs w:val="21"/>
                <w:lang w:val="lv-LV"/>
              </w:rPr>
            </w:pPr>
            <w:r w:rsidRPr="00A320F8">
              <w:rPr>
                <w:sz w:val="21"/>
                <w:szCs w:val="21"/>
                <w:lang w:val="lv-LV"/>
              </w:rPr>
              <w:t>1.1.7.</w:t>
            </w:r>
          </w:p>
        </w:tc>
        <w:tc>
          <w:tcPr>
            <w:tcW w:w="1932" w:type="dxa"/>
            <w:tcBorders>
              <w:top w:val="single" w:sz="4" w:space="0" w:color="auto"/>
              <w:left w:val="single" w:sz="4" w:space="0" w:color="auto"/>
              <w:bottom w:val="single" w:sz="4" w:space="0" w:color="auto"/>
              <w:right w:val="single" w:sz="4" w:space="0" w:color="auto"/>
            </w:tcBorders>
            <w:vAlign w:val="center"/>
          </w:tcPr>
          <w:p w14:paraId="534051BC" w14:textId="77777777" w:rsidR="00BD6084" w:rsidRPr="00A320F8" w:rsidRDefault="00BD6084" w:rsidP="009828EC">
            <w:pPr>
              <w:jc w:val="center"/>
              <w:rPr>
                <w:sz w:val="21"/>
                <w:szCs w:val="21"/>
                <w:lang w:val="lv-LV"/>
              </w:rPr>
            </w:pPr>
            <w:r w:rsidRPr="00A320F8">
              <w:rPr>
                <w:sz w:val="21"/>
                <w:szCs w:val="21"/>
                <w:lang w:val="lv-LV"/>
              </w:rPr>
              <w:t>Atloki un to izpildījums</w:t>
            </w:r>
          </w:p>
        </w:tc>
        <w:tc>
          <w:tcPr>
            <w:tcW w:w="3566" w:type="dxa"/>
            <w:tcBorders>
              <w:top w:val="single" w:sz="4" w:space="0" w:color="auto"/>
              <w:left w:val="single" w:sz="4" w:space="0" w:color="auto"/>
              <w:bottom w:val="single" w:sz="4" w:space="0" w:color="auto"/>
              <w:right w:val="single" w:sz="4" w:space="0" w:color="auto"/>
            </w:tcBorders>
            <w:vAlign w:val="center"/>
          </w:tcPr>
          <w:p w14:paraId="658C6F03" w14:textId="77777777" w:rsidR="00BD6084" w:rsidRPr="00A320F8" w:rsidRDefault="00BD6084" w:rsidP="009828EC">
            <w:pPr>
              <w:jc w:val="center"/>
              <w:rPr>
                <w:sz w:val="21"/>
                <w:szCs w:val="21"/>
                <w:lang w:val="lv-LV"/>
              </w:rPr>
            </w:pPr>
            <w:r w:rsidRPr="00A320F8">
              <w:rPr>
                <w:sz w:val="21"/>
                <w:szCs w:val="21"/>
                <w:lang w:val="lv-LV"/>
              </w:rPr>
              <w:t>4’’ ANSI 150 ASME B16.5</w:t>
            </w:r>
          </w:p>
        </w:tc>
        <w:tc>
          <w:tcPr>
            <w:tcW w:w="3544" w:type="dxa"/>
            <w:tcBorders>
              <w:top w:val="single" w:sz="4" w:space="0" w:color="auto"/>
              <w:left w:val="single" w:sz="4" w:space="0" w:color="auto"/>
              <w:bottom w:val="single" w:sz="4" w:space="0" w:color="auto"/>
              <w:right w:val="single" w:sz="4" w:space="0" w:color="auto"/>
            </w:tcBorders>
            <w:vAlign w:val="center"/>
          </w:tcPr>
          <w:p w14:paraId="578BBE80" w14:textId="77777777" w:rsidR="00BD6084" w:rsidRPr="00A320F8" w:rsidRDefault="00BD6084" w:rsidP="009828EC">
            <w:pPr>
              <w:jc w:val="center"/>
              <w:rPr>
                <w:sz w:val="21"/>
                <w:szCs w:val="21"/>
                <w:lang w:val="lv-LV"/>
              </w:rPr>
            </w:pPr>
          </w:p>
        </w:tc>
      </w:tr>
      <w:tr w:rsidR="00BD6084" w:rsidRPr="00A320F8" w14:paraId="121F4582"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60529821" w14:textId="77777777" w:rsidR="00BD6084" w:rsidRPr="00A320F8" w:rsidRDefault="00BD6084" w:rsidP="009828EC">
            <w:pPr>
              <w:jc w:val="center"/>
              <w:rPr>
                <w:sz w:val="21"/>
                <w:szCs w:val="21"/>
                <w:lang w:val="lv-LV"/>
              </w:rPr>
            </w:pPr>
            <w:r w:rsidRPr="00A320F8">
              <w:rPr>
                <w:sz w:val="21"/>
                <w:szCs w:val="21"/>
                <w:lang w:val="lv-LV"/>
              </w:rPr>
              <w:t>1.1.8.</w:t>
            </w:r>
          </w:p>
        </w:tc>
        <w:tc>
          <w:tcPr>
            <w:tcW w:w="1932" w:type="dxa"/>
            <w:tcBorders>
              <w:top w:val="single" w:sz="4" w:space="0" w:color="auto"/>
              <w:left w:val="single" w:sz="4" w:space="0" w:color="auto"/>
              <w:bottom w:val="single" w:sz="4" w:space="0" w:color="auto"/>
              <w:right w:val="single" w:sz="4" w:space="0" w:color="auto"/>
            </w:tcBorders>
            <w:vAlign w:val="center"/>
          </w:tcPr>
          <w:p w14:paraId="5BA31DFA" w14:textId="77777777" w:rsidR="00BD6084" w:rsidRPr="00A320F8" w:rsidRDefault="00BD6084" w:rsidP="009828EC">
            <w:pPr>
              <w:jc w:val="center"/>
              <w:rPr>
                <w:sz w:val="21"/>
                <w:szCs w:val="21"/>
                <w:lang w:val="lv-LV"/>
              </w:rPr>
            </w:pPr>
            <w:r w:rsidRPr="00A320F8">
              <w:rPr>
                <w:sz w:val="21"/>
                <w:szCs w:val="21"/>
                <w:lang w:val="lv-LV"/>
              </w:rPr>
              <w:t>Diametrs</w:t>
            </w:r>
          </w:p>
        </w:tc>
        <w:tc>
          <w:tcPr>
            <w:tcW w:w="3566" w:type="dxa"/>
            <w:tcBorders>
              <w:top w:val="single" w:sz="4" w:space="0" w:color="auto"/>
              <w:left w:val="single" w:sz="4" w:space="0" w:color="auto"/>
              <w:bottom w:val="single" w:sz="4" w:space="0" w:color="auto"/>
              <w:right w:val="single" w:sz="4" w:space="0" w:color="auto"/>
            </w:tcBorders>
            <w:vAlign w:val="center"/>
          </w:tcPr>
          <w:p w14:paraId="1BC1E08E" w14:textId="77777777" w:rsidR="00BD6084" w:rsidRPr="00A320F8" w:rsidRDefault="00BD6084" w:rsidP="009828EC">
            <w:pPr>
              <w:jc w:val="center"/>
              <w:rPr>
                <w:sz w:val="21"/>
                <w:szCs w:val="21"/>
                <w:lang w:val="lv-LV"/>
              </w:rPr>
            </w:pPr>
            <w:r w:rsidRPr="00A320F8">
              <w:rPr>
                <w:sz w:val="21"/>
                <w:szCs w:val="21"/>
                <w:lang w:val="lv-LV"/>
              </w:rPr>
              <w:t xml:space="preserve">DN100 </w:t>
            </w:r>
          </w:p>
        </w:tc>
        <w:tc>
          <w:tcPr>
            <w:tcW w:w="3544" w:type="dxa"/>
            <w:tcBorders>
              <w:top w:val="single" w:sz="4" w:space="0" w:color="auto"/>
              <w:left w:val="single" w:sz="4" w:space="0" w:color="auto"/>
              <w:bottom w:val="single" w:sz="4" w:space="0" w:color="auto"/>
              <w:right w:val="single" w:sz="4" w:space="0" w:color="auto"/>
            </w:tcBorders>
            <w:vAlign w:val="center"/>
          </w:tcPr>
          <w:p w14:paraId="77D06E2A" w14:textId="77777777" w:rsidR="00BD6084" w:rsidRPr="00A320F8" w:rsidRDefault="00BD6084" w:rsidP="009828EC">
            <w:pPr>
              <w:jc w:val="center"/>
              <w:rPr>
                <w:sz w:val="21"/>
                <w:szCs w:val="21"/>
                <w:lang w:val="lv-LV"/>
              </w:rPr>
            </w:pPr>
          </w:p>
        </w:tc>
      </w:tr>
      <w:tr w:rsidR="00BD6084" w:rsidRPr="00A320F8" w14:paraId="58C52B90"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54BA56A1" w14:textId="77777777" w:rsidR="00BD6084" w:rsidRPr="00A320F8" w:rsidRDefault="00BD6084" w:rsidP="009828EC">
            <w:pPr>
              <w:jc w:val="center"/>
              <w:rPr>
                <w:sz w:val="21"/>
                <w:szCs w:val="21"/>
                <w:lang w:val="lv-LV"/>
              </w:rPr>
            </w:pPr>
            <w:r w:rsidRPr="00A320F8">
              <w:rPr>
                <w:sz w:val="21"/>
                <w:szCs w:val="21"/>
                <w:lang w:val="lv-LV"/>
              </w:rPr>
              <w:t>1.1.9.</w:t>
            </w:r>
          </w:p>
        </w:tc>
        <w:tc>
          <w:tcPr>
            <w:tcW w:w="1932" w:type="dxa"/>
            <w:tcBorders>
              <w:top w:val="single" w:sz="4" w:space="0" w:color="auto"/>
              <w:left w:val="single" w:sz="4" w:space="0" w:color="auto"/>
              <w:bottom w:val="single" w:sz="4" w:space="0" w:color="auto"/>
              <w:right w:val="single" w:sz="4" w:space="0" w:color="auto"/>
            </w:tcBorders>
            <w:vAlign w:val="center"/>
          </w:tcPr>
          <w:p w14:paraId="0B9A467E" w14:textId="77777777" w:rsidR="00BD6084" w:rsidRPr="00A320F8" w:rsidRDefault="00BD6084" w:rsidP="009828EC">
            <w:pPr>
              <w:jc w:val="center"/>
              <w:rPr>
                <w:sz w:val="21"/>
                <w:szCs w:val="21"/>
                <w:lang w:val="lv-LV"/>
              </w:rPr>
            </w:pPr>
            <w:r w:rsidRPr="00A320F8">
              <w:rPr>
                <w:sz w:val="21"/>
                <w:szCs w:val="21"/>
                <w:lang w:val="lv-LV"/>
              </w:rPr>
              <w:t xml:space="preserve"> Iebūves garums L</w:t>
            </w:r>
          </w:p>
        </w:tc>
        <w:tc>
          <w:tcPr>
            <w:tcW w:w="3566" w:type="dxa"/>
            <w:tcBorders>
              <w:top w:val="single" w:sz="4" w:space="0" w:color="auto"/>
              <w:left w:val="single" w:sz="4" w:space="0" w:color="auto"/>
              <w:bottom w:val="single" w:sz="4" w:space="0" w:color="auto"/>
              <w:right w:val="single" w:sz="4" w:space="0" w:color="auto"/>
            </w:tcBorders>
            <w:vAlign w:val="center"/>
          </w:tcPr>
          <w:p w14:paraId="388F07BF" w14:textId="77777777" w:rsidR="00BD6084" w:rsidRPr="00A320F8" w:rsidRDefault="00BD6084" w:rsidP="009828EC">
            <w:pPr>
              <w:jc w:val="center"/>
              <w:rPr>
                <w:sz w:val="21"/>
                <w:szCs w:val="21"/>
                <w:lang w:val="lv-LV"/>
              </w:rPr>
            </w:pPr>
            <w:r w:rsidRPr="00A320F8">
              <w:rPr>
                <w:sz w:val="21"/>
                <w:szCs w:val="21"/>
                <w:lang w:val="lv-LV"/>
              </w:rPr>
              <w:t xml:space="preserve">54 mm </w:t>
            </w:r>
          </w:p>
        </w:tc>
        <w:tc>
          <w:tcPr>
            <w:tcW w:w="3544" w:type="dxa"/>
            <w:tcBorders>
              <w:top w:val="single" w:sz="4" w:space="0" w:color="auto"/>
              <w:left w:val="single" w:sz="4" w:space="0" w:color="auto"/>
              <w:bottom w:val="single" w:sz="4" w:space="0" w:color="auto"/>
              <w:right w:val="single" w:sz="4" w:space="0" w:color="auto"/>
            </w:tcBorders>
            <w:vAlign w:val="center"/>
          </w:tcPr>
          <w:p w14:paraId="6228F829" w14:textId="77777777" w:rsidR="00BD6084" w:rsidRPr="00A320F8" w:rsidRDefault="00BD6084" w:rsidP="009828EC">
            <w:pPr>
              <w:jc w:val="center"/>
              <w:rPr>
                <w:sz w:val="21"/>
                <w:szCs w:val="21"/>
                <w:lang w:val="lv-LV"/>
              </w:rPr>
            </w:pPr>
          </w:p>
        </w:tc>
      </w:tr>
      <w:tr w:rsidR="00BD6084" w:rsidRPr="00A320F8" w14:paraId="175E78C9"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1F251805" w14:textId="77777777" w:rsidR="00BD6084" w:rsidRPr="00A320F8" w:rsidRDefault="00BD6084" w:rsidP="009828EC">
            <w:pPr>
              <w:jc w:val="center"/>
              <w:rPr>
                <w:sz w:val="21"/>
                <w:szCs w:val="21"/>
                <w:lang w:val="lv-LV"/>
              </w:rPr>
            </w:pPr>
            <w:r w:rsidRPr="00A320F8">
              <w:rPr>
                <w:sz w:val="21"/>
                <w:szCs w:val="21"/>
                <w:lang w:val="lv-LV"/>
              </w:rPr>
              <w:t>1.1.10.</w:t>
            </w:r>
          </w:p>
        </w:tc>
        <w:tc>
          <w:tcPr>
            <w:tcW w:w="1932" w:type="dxa"/>
            <w:tcBorders>
              <w:top w:val="single" w:sz="4" w:space="0" w:color="auto"/>
              <w:left w:val="single" w:sz="4" w:space="0" w:color="auto"/>
              <w:bottom w:val="single" w:sz="4" w:space="0" w:color="auto"/>
              <w:right w:val="single" w:sz="4" w:space="0" w:color="auto"/>
            </w:tcBorders>
            <w:vAlign w:val="center"/>
          </w:tcPr>
          <w:p w14:paraId="6D173016" w14:textId="77777777" w:rsidR="00BD6084" w:rsidRPr="00A320F8" w:rsidRDefault="00BD6084" w:rsidP="009828EC">
            <w:pPr>
              <w:jc w:val="center"/>
              <w:rPr>
                <w:sz w:val="21"/>
                <w:szCs w:val="21"/>
                <w:lang w:val="lv-LV"/>
              </w:rPr>
            </w:pPr>
            <w:r w:rsidRPr="00A320F8">
              <w:rPr>
                <w:sz w:val="21"/>
                <w:szCs w:val="21"/>
                <w:lang w:val="lv-LV"/>
              </w:rPr>
              <w:t>Spiediena klase</w:t>
            </w:r>
          </w:p>
        </w:tc>
        <w:tc>
          <w:tcPr>
            <w:tcW w:w="3566" w:type="dxa"/>
            <w:tcBorders>
              <w:top w:val="single" w:sz="4" w:space="0" w:color="auto"/>
              <w:left w:val="single" w:sz="4" w:space="0" w:color="auto"/>
              <w:bottom w:val="single" w:sz="4" w:space="0" w:color="auto"/>
              <w:right w:val="single" w:sz="4" w:space="0" w:color="auto"/>
            </w:tcBorders>
            <w:vAlign w:val="center"/>
          </w:tcPr>
          <w:p w14:paraId="2D9CA5A4" w14:textId="77777777" w:rsidR="00BD6084" w:rsidRPr="00A320F8" w:rsidRDefault="00BD6084" w:rsidP="009828EC">
            <w:pPr>
              <w:jc w:val="center"/>
              <w:rPr>
                <w:sz w:val="21"/>
                <w:szCs w:val="21"/>
                <w:lang w:val="lv-LV"/>
              </w:rPr>
            </w:pPr>
            <w:r w:rsidRPr="00A320F8">
              <w:rPr>
                <w:sz w:val="21"/>
                <w:szCs w:val="21"/>
                <w:lang w:val="lv-LV"/>
              </w:rPr>
              <w:t>ANSI CLASS 150</w:t>
            </w:r>
          </w:p>
        </w:tc>
        <w:tc>
          <w:tcPr>
            <w:tcW w:w="3544" w:type="dxa"/>
            <w:tcBorders>
              <w:top w:val="single" w:sz="4" w:space="0" w:color="auto"/>
              <w:left w:val="single" w:sz="4" w:space="0" w:color="auto"/>
              <w:bottom w:val="single" w:sz="4" w:space="0" w:color="auto"/>
              <w:right w:val="single" w:sz="4" w:space="0" w:color="auto"/>
            </w:tcBorders>
            <w:vAlign w:val="center"/>
          </w:tcPr>
          <w:p w14:paraId="6D8B62E9" w14:textId="77777777" w:rsidR="00BD6084" w:rsidRPr="00A320F8" w:rsidRDefault="00BD6084" w:rsidP="009828EC">
            <w:pPr>
              <w:jc w:val="center"/>
              <w:rPr>
                <w:sz w:val="21"/>
                <w:szCs w:val="21"/>
                <w:lang w:val="lv-LV"/>
              </w:rPr>
            </w:pPr>
          </w:p>
        </w:tc>
      </w:tr>
      <w:tr w:rsidR="00BD6084" w:rsidRPr="00A320F8" w14:paraId="52DEC892"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1E4C7F7A" w14:textId="77777777" w:rsidR="00BD6084" w:rsidRPr="00A320F8" w:rsidRDefault="00BD6084" w:rsidP="009828EC">
            <w:pPr>
              <w:jc w:val="center"/>
              <w:rPr>
                <w:sz w:val="21"/>
                <w:szCs w:val="21"/>
                <w:lang w:val="lv-LV"/>
              </w:rPr>
            </w:pPr>
            <w:r w:rsidRPr="00A320F8">
              <w:rPr>
                <w:sz w:val="21"/>
                <w:szCs w:val="21"/>
                <w:lang w:val="lv-LV"/>
              </w:rPr>
              <w:t>1.1.11.</w:t>
            </w:r>
          </w:p>
        </w:tc>
        <w:tc>
          <w:tcPr>
            <w:tcW w:w="1932" w:type="dxa"/>
            <w:tcBorders>
              <w:top w:val="single" w:sz="4" w:space="0" w:color="auto"/>
              <w:left w:val="single" w:sz="4" w:space="0" w:color="auto"/>
              <w:bottom w:val="single" w:sz="4" w:space="0" w:color="auto"/>
              <w:right w:val="single" w:sz="4" w:space="0" w:color="auto"/>
            </w:tcBorders>
            <w:vAlign w:val="center"/>
          </w:tcPr>
          <w:p w14:paraId="77C33798" w14:textId="77777777" w:rsidR="00BD6084" w:rsidRPr="00A320F8" w:rsidRDefault="00BD6084" w:rsidP="009828EC">
            <w:pPr>
              <w:jc w:val="center"/>
              <w:rPr>
                <w:sz w:val="21"/>
                <w:szCs w:val="21"/>
                <w:lang w:val="lv-LV"/>
              </w:rPr>
            </w:pPr>
            <w:r w:rsidRPr="00A320F8">
              <w:rPr>
                <w:sz w:val="21"/>
                <w:szCs w:val="21"/>
                <w:lang w:val="lv-LV"/>
              </w:rPr>
              <w:t>Hermētiskuma klase</w:t>
            </w:r>
          </w:p>
        </w:tc>
        <w:tc>
          <w:tcPr>
            <w:tcW w:w="3566" w:type="dxa"/>
            <w:tcBorders>
              <w:top w:val="single" w:sz="4" w:space="0" w:color="auto"/>
              <w:left w:val="single" w:sz="4" w:space="0" w:color="auto"/>
              <w:bottom w:val="single" w:sz="4" w:space="0" w:color="auto"/>
              <w:right w:val="single" w:sz="4" w:space="0" w:color="auto"/>
            </w:tcBorders>
            <w:vAlign w:val="center"/>
          </w:tcPr>
          <w:p w14:paraId="1738BEFA" w14:textId="77777777" w:rsidR="00BD6084" w:rsidRPr="00A320F8" w:rsidRDefault="00BD6084" w:rsidP="009828EC">
            <w:pPr>
              <w:jc w:val="center"/>
              <w:rPr>
                <w:sz w:val="21"/>
                <w:szCs w:val="21"/>
                <w:lang w:val="lv-LV"/>
              </w:rPr>
            </w:pPr>
            <w:r w:rsidRPr="00A320F8">
              <w:rPr>
                <w:sz w:val="21"/>
                <w:szCs w:val="21"/>
                <w:lang w:val="lv-LV"/>
              </w:rPr>
              <w:t>VI saskaņā ar ANSI/FCI 70-2</w:t>
            </w:r>
          </w:p>
        </w:tc>
        <w:tc>
          <w:tcPr>
            <w:tcW w:w="3544" w:type="dxa"/>
            <w:tcBorders>
              <w:top w:val="single" w:sz="4" w:space="0" w:color="auto"/>
              <w:left w:val="single" w:sz="4" w:space="0" w:color="auto"/>
              <w:bottom w:val="single" w:sz="4" w:space="0" w:color="auto"/>
              <w:right w:val="single" w:sz="4" w:space="0" w:color="auto"/>
            </w:tcBorders>
            <w:vAlign w:val="center"/>
          </w:tcPr>
          <w:p w14:paraId="770340ED" w14:textId="77777777" w:rsidR="00BD6084" w:rsidRPr="00A320F8" w:rsidRDefault="00BD6084" w:rsidP="009828EC">
            <w:pPr>
              <w:jc w:val="center"/>
              <w:rPr>
                <w:sz w:val="21"/>
                <w:szCs w:val="21"/>
                <w:lang w:val="lv-LV"/>
              </w:rPr>
            </w:pPr>
          </w:p>
        </w:tc>
      </w:tr>
      <w:tr w:rsidR="00BD6084" w:rsidRPr="00A320F8" w14:paraId="45DB21F5"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47C16846" w14:textId="77777777" w:rsidR="00BD6084" w:rsidRPr="00A320F8" w:rsidRDefault="00BD6084" w:rsidP="009828EC">
            <w:pPr>
              <w:jc w:val="center"/>
              <w:rPr>
                <w:sz w:val="21"/>
                <w:szCs w:val="21"/>
                <w:lang w:val="lv-LV"/>
              </w:rPr>
            </w:pPr>
          </w:p>
        </w:tc>
        <w:tc>
          <w:tcPr>
            <w:tcW w:w="1932" w:type="dxa"/>
            <w:tcBorders>
              <w:top w:val="single" w:sz="4" w:space="0" w:color="auto"/>
              <w:left w:val="single" w:sz="4" w:space="0" w:color="auto"/>
              <w:bottom w:val="single" w:sz="4" w:space="0" w:color="auto"/>
              <w:right w:val="single" w:sz="4" w:space="0" w:color="auto"/>
            </w:tcBorders>
            <w:vAlign w:val="center"/>
          </w:tcPr>
          <w:p w14:paraId="61CA1A19" w14:textId="77777777" w:rsidR="00BD6084" w:rsidRPr="00A320F8" w:rsidRDefault="00BD6084" w:rsidP="009828EC">
            <w:pPr>
              <w:jc w:val="center"/>
              <w:rPr>
                <w:sz w:val="21"/>
                <w:szCs w:val="21"/>
                <w:lang w:val="lv-LV"/>
              </w:rPr>
            </w:pPr>
            <w:r w:rsidRPr="00A320F8">
              <w:rPr>
                <w:sz w:val="21"/>
                <w:szCs w:val="21"/>
                <w:lang w:val="lv-LV"/>
              </w:rPr>
              <w:t>Speciālas prasības</w:t>
            </w:r>
          </w:p>
        </w:tc>
        <w:tc>
          <w:tcPr>
            <w:tcW w:w="3566" w:type="dxa"/>
            <w:tcBorders>
              <w:top w:val="single" w:sz="4" w:space="0" w:color="auto"/>
              <w:left w:val="single" w:sz="4" w:space="0" w:color="auto"/>
              <w:bottom w:val="single" w:sz="4" w:space="0" w:color="auto"/>
              <w:right w:val="single" w:sz="4" w:space="0" w:color="auto"/>
            </w:tcBorders>
            <w:vAlign w:val="center"/>
          </w:tcPr>
          <w:p w14:paraId="215814AA" w14:textId="77777777" w:rsidR="00BD6084" w:rsidRPr="00A320F8" w:rsidRDefault="00BD6084" w:rsidP="009828EC">
            <w:pPr>
              <w:jc w:val="center"/>
              <w:rPr>
                <w:sz w:val="21"/>
                <w:szCs w:val="21"/>
                <w:lang w:val="lv-LV"/>
              </w:rPr>
            </w:pPr>
            <w:r w:rsidRPr="00A320F8">
              <w:rPr>
                <w:sz w:val="21"/>
                <w:szCs w:val="21"/>
                <w:lang w:val="lv-LV"/>
              </w:rPr>
              <w:t>Vārsti tiek piegādāti pilnībā attaukoti, hermētiskā iepakojumā, atbilstoši prasībām iebūvēšanai ozonēšanas skābekļa sistēmās.</w:t>
            </w:r>
          </w:p>
        </w:tc>
        <w:tc>
          <w:tcPr>
            <w:tcW w:w="3544" w:type="dxa"/>
            <w:tcBorders>
              <w:top w:val="single" w:sz="4" w:space="0" w:color="auto"/>
              <w:left w:val="single" w:sz="4" w:space="0" w:color="auto"/>
              <w:bottom w:val="single" w:sz="4" w:space="0" w:color="auto"/>
              <w:right w:val="single" w:sz="4" w:space="0" w:color="auto"/>
            </w:tcBorders>
            <w:vAlign w:val="center"/>
          </w:tcPr>
          <w:p w14:paraId="4B1D8098" w14:textId="77777777" w:rsidR="00BD6084" w:rsidRPr="00A320F8" w:rsidRDefault="00BD6084" w:rsidP="009828EC">
            <w:pPr>
              <w:jc w:val="center"/>
              <w:rPr>
                <w:sz w:val="21"/>
                <w:szCs w:val="21"/>
                <w:lang w:val="lv-LV"/>
              </w:rPr>
            </w:pPr>
          </w:p>
        </w:tc>
      </w:tr>
      <w:tr w:rsidR="00BD6084" w:rsidRPr="00A320F8" w14:paraId="24F02F12"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02B28C93" w14:textId="77777777" w:rsidR="00BD6084" w:rsidRPr="00A320F8" w:rsidRDefault="00BD6084" w:rsidP="009828EC">
            <w:pPr>
              <w:jc w:val="center"/>
              <w:rPr>
                <w:sz w:val="21"/>
                <w:szCs w:val="21"/>
                <w:lang w:val="lv-LV"/>
              </w:rPr>
            </w:pPr>
            <w:r w:rsidRPr="00A320F8">
              <w:rPr>
                <w:sz w:val="21"/>
                <w:szCs w:val="21"/>
                <w:lang w:val="lv-LV"/>
              </w:rPr>
              <w:t>1.1.12.</w:t>
            </w:r>
          </w:p>
        </w:tc>
        <w:tc>
          <w:tcPr>
            <w:tcW w:w="1932" w:type="dxa"/>
            <w:tcBorders>
              <w:top w:val="single" w:sz="4" w:space="0" w:color="auto"/>
              <w:left w:val="single" w:sz="4" w:space="0" w:color="auto"/>
              <w:bottom w:val="single" w:sz="4" w:space="0" w:color="auto"/>
              <w:right w:val="single" w:sz="4" w:space="0" w:color="auto"/>
            </w:tcBorders>
            <w:vAlign w:val="center"/>
          </w:tcPr>
          <w:p w14:paraId="16C78B58" w14:textId="77777777" w:rsidR="00BD6084" w:rsidRPr="00A320F8" w:rsidRDefault="00BD6084" w:rsidP="009828EC">
            <w:pPr>
              <w:jc w:val="center"/>
              <w:rPr>
                <w:sz w:val="21"/>
                <w:szCs w:val="21"/>
                <w:lang w:val="lv-LV"/>
              </w:rPr>
            </w:pPr>
            <w:r w:rsidRPr="00A320F8">
              <w:rPr>
                <w:sz w:val="21"/>
                <w:szCs w:val="21"/>
                <w:lang w:val="lv-LV"/>
              </w:rPr>
              <w:t>Vārsta ražotāja sertifikāts</w:t>
            </w:r>
          </w:p>
        </w:tc>
        <w:tc>
          <w:tcPr>
            <w:tcW w:w="3566" w:type="dxa"/>
            <w:tcBorders>
              <w:top w:val="single" w:sz="4" w:space="0" w:color="auto"/>
              <w:left w:val="single" w:sz="4" w:space="0" w:color="auto"/>
              <w:bottom w:val="single" w:sz="4" w:space="0" w:color="auto"/>
              <w:right w:val="single" w:sz="4" w:space="0" w:color="auto"/>
            </w:tcBorders>
            <w:vAlign w:val="center"/>
          </w:tcPr>
          <w:p w14:paraId="00395B55" w14:textId="77777777" w:rsidR="00BD6084" w:rsidRPr="00A320F8" w:rsidRDefault="00BD6084" w:rsidP="009828EC">
            <w:pPr>
              <w:jc w:val="center"/>
              <w:rPr>
                <w:sz w:val="21"/>
                <w:szCs w:val="21"/>
                <w:lang w:val="lv-LV"/>
              </w:rPr>
            </w:pPr>
            <w:r w:rsidRPr="00A320F8">
              <w:rPr>
                <w:sz w:val="21"/>
                <w:szCs w:val="21"/>
                <w:lang w:val="lv-LV"/>
              </w:rPr>
              <w:t>DRUKĀTU ražotāja izsniegtu materiālu sertifikātu EN10204- 3.1.  ar materiālu pielikumu un atzīmi par izmantošanu skābekļa sistēmās.</w:t>
            </w:r>
          </w:p>
        </w:tc>
        <w:tc>
          <w:tcPr>
            <w:tcW w:w="3544" w:type="dxa"/>
            <w:tcBorders>
              <w:top w:val="single" w:sz="4" w:space="0" w:color="auto"/>
              <w:left w:val="single" w:sz="4" w:space="0" w:color="auto"/>
              <w:bottom w:val="single" w:sz="4" w:space="0" w:color="auto"/>
              <w:right w:val="single" w:sz="4" w:space="0" w:color="auto"/>
            </w:tcBorders>
            <w:vAlign w:val="center"/>
          </w:tcPr>
          <w:p w14:paraId="33718460" w14:textId="77777777" w:rsidR="00BD6084" w:rsidRPr="00A320F8" w:rsidRDefault="00BD6084" w:rsidP="009828EC">
            <w:pPr>
              <w:jc w:val="center"/>
              <w:rPr>
                <w:sz w:val="21"/>
                <w:szCs w:val="21"/>
                <w:lang w:val="lv-LV"/>
              </w:rPr>
            </w:pPr>
          </w:p>
        </w:tc>
      </w:tr>
      <w:tr w:rsidR="00BD6084" w:rsidRPr="00A320F8" w14:paraId="46B93954"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2D4A7F63" w14:textId="77777777" w:rsidR="00BD6084" w:rsidRPr="00A320F8" w:rsidRDefault="00BD6084" w:rsidP="009828EC">
            <w:pPr>
              <w:jc w:val="center"/>
              <w:rPr>
                <w:sz w:val="21"/>
                <w:szCs w:val="21"/>
                <w:lang w:val="lv-LV"/>
              </w:rPr>
            </w:pPr>
            <w:r w:rsidRPr="00A320F8">
              <w:rPr>
                <w:sz w:val="21"/>
                <w:szCs w:val="21"/>
                <w:lang w:val="lv-LV"/>
              </w:rPr>
              <w:t>1.1.13.</w:t>
            </w:r>
          </w:p>
        </w:tc>
        <w:tc>
          <w:tcPr>
            <w:tcW w:w="1932" w:type="dxa"/>
            <w:tcBorders>
              <w:top w:val="single" w:sz="4" w:space="0" w:color="auto"/>
              <w:left w:val="single" w:sz="4" w:space="0" w:color="auto"/>
              <w:bottom w:val="single" w:sz="4" w:space="0" w:color="auto"/>
              <w:right w:val="single" w:sz="4" w:space="0" w:color="auto"/>
            </w:tcBorders>
            <w:vAlign w:val="center"/>
          </w:tcPr>
          <w:p w14:paraId="1E05B522" w14:textId="77777777" w:rsidR="00BD6084" w:rsidRPr="00A320F8" w:rsidRDefault="00BD6084" w:rsidP="009828EC">
            <w:pPr>
              <w:jc w:val="center"/>
              <w:rPr>
                <w:sz w:val="21"/>
                <w:szCs w:val="21"/>
                <w:lang w:val="lv-LV"/>
              </w:rPr>
            </w:pPr>
            <w:r w:rsidRPr="00A320F8">
              <w:rPr>
                <w:sz w:val="21"/>
                <w:szCs w:val="21"/>
                <w:lang w:val="lv-LV"/>
              </w:rPr>
              <w:t>Iepakojums</w:t>
            </w:r>
          </w:p>
        </w:tc>
        <w:tc>
          <w:tcPr>
            <w:tcW w:w="3566" w:type="dxa"/>
            <w:tcBorders>
              <w:top w:val="single" w:sz="4" w:space="0" w:color="auto"/>
              <w:left w:val="single" w:sz="4" w:space="0" w:color="auto"/>
              <w:bottom w:val="single" w:sz="4" w:space="0" w:color="auto"/>
              <w:right w:val="single" w:sz="4" w:space="0" w:color="auto"/>
            </w:tcBorders>
            <w:vAlign w:val="center"/>
          </w:tcPr>
          <w:p w14:paraId="5C02ADB8" w14:textId="77777777" w:rsidR="00BD6084" w:rsidRPr="00A320F8" w:rsidRDefault="00BD6084" w:rsidP="009828EC">
            <w:pPr>
              <w:jc w:val="center"/>
              <w:rPr>
                <w:sz w:val="21"/>
                <w:szCs w:val="21"/>
                <w:lang w:val="lv-LV"/>
              </w:rPr>
            </w:pPr>
            <w:r w:rsidRPr="00A320F8">
              <w:rPr>
                <w:bCs/>
                <w:sz w:val="21"/>
                <w:szCs w:val="21"/>
                <w:lang w:val="lv-LV"/>
              </w:rPr>
              <w:t>Ražotāja iepakots- vakuuma iepakojumā,  kas nedrīkst būt bojāts</w:t>
            </w:r>
          </w:p>
        </w:tc>
        <w:tc>
          <w:tcPr>
            <w:tcW w:w="3544" w:type="dxa"/>
            <w:tcBorders>
              <w:top w:val="single" w:sz="4" w:space="0" w:color="auto"/>
              <w:left w:val="single" w:sz="4" w:space="0" w:color="auto"/>
              <w:bottom w:val="single" w:sz="4" w:space="0" w:color="auto"/>
              <w:right w:val="single" w:sz="4" w:space="0" w:color="auto"/>
            </w:tcBorders>
            <w:vAlign w:val="center"/>
          </w:tcPr>
          <w:p w14:paraId="6DCF59E9" w14:textId="77777777" w:rsidR="00BD6084" w:rsidRPr="00A320F8" w:rsidRDefault="00BD6084" w:rsidP="009828EC">
            <w:pPr>
              <w:jc w:val="center"/>
              <w:rPr>
                <w:sz w:val="21"/>
                <w:szCs w:val="21"/>
                <w:lang w:val="lv-LV"/>
              </w:rPr>
            </w:pPr>
          </w:p>
        </w:tc>
      </w:tr>
      <w:tr w:rsidR="00BD6084" w:rsidRPr="00A320F8" w14:paraId="457CB00A"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4AD924C1" w14:textId="77777777" w:rsidR="00BD6084" w:rsidRPr="00A320F8" w:rsidRDefault="00BD6084" w:rsidP="009828EC">
            <w:pPr>
              <w:jc w:val="center"/>
              <w:rPr>
                <w:sz w:val="21"/>
                <w:szCs w:val="21"/>
                <w:lang w:val="lv-LV"/>
              </w:rPr>
            </w:pPr>
            <w:r w:rsidRPr="00A320F8">
              <w:rPr>
                <w:sz w:val="21"/>
                <w:szCs w:val="21"/>
                <w:lang w:val="lv-LV"/>
              </w:rPr>
              <w:t>1.1.14.</w:t>
            </w:r>
          </w:p>
        </w:tc>
        <w:tc>
          <w:tcPr>
            <w:tcW w:w="1932" w:type="dxa"/>
            <w:tcBorders>
              <w:top w:val="single" w:sz="4" w:space="0" w:color="auto"/>
              <w:left w:val="single" w:sz="4" w:space="0" w:color="auto"/>
              <w:bottom w:val="single" w:sz="4" w:space="0" w:color="auto"/>
              <w:right w:val="single" w:sz="4" w:space="0" w:color="auto"/>
            </w:tcBorders>
          </w:tcPr>
          <w:p w14:paraId="0763E6C5" w14:textId="4858A814" w:rsidR="00BD6084" w:rsidRPr="00A320F8" w:rsidRDefault="00BD6084" w:rsidP="009828EC">
            <w:pPr>
              <w:jc w:val="center"/>
              <w:rPr>
                <w:sz w:val="21"/>
                <w:szCs w:val="21"/>
                <w:lang w:val="lv-LV"/>
              </w:rPr>
            </w:pPr>
            <w:r w:rsidRPr="00A320F8">
              <w:rPr>
                <w:sz w:val="21"/>
                <w:lang w:val="lv-LV"/>
              </w:rPr>
              <w:t>Samontēta vārsta komplekt</w:t>
            </w:r>
            <w:r w:rsidR="00A320F8">
              <w:rPr>
                <w:sz w:val="21"/>
                <w:lang w:val="lv-LV"/>
              </w:rPr>
              <w:t>ācija</w:t>
            </w:r>
            <w:r w:rsidRPr="00A320F8">
              <w:rPr>
                <w:sz w:val="21"/>
                <w:lang w:val="lv-LV"/>
              </w:rPr>
              <w:t xml:space="preserve"> </w:t>
            </w:r>
          </w:p>
        </w:tc>
        <w:tc>
          <w:tcPr>
            <w:tcW w:w="3566" w:type="dxa"/>
            <w:tcBorders>
              <w:top w:val="single" w:sz="4" w:space="0" w:color="auto"/>
              <w:left w:val="single" w:sz="4" w:space="0" w:color="auto"/>
              <w:bottom w:val="single" w:sz="4" w:space="0" w:color="auto"/>
              <w:right w:val="single" w:sz="4" w:space="0" w:color="auto"/>
            </w:tcBorders>
          </w:tcPr>
          <w:p w14:paraId="1E98C133" w14:textId="77777777" w:rsidR="00BD6084" w:rsidRPr="00A320F8" w:rsidRDefault="00BD6084" w:rsidP="009828EC">
            <w:pPr>
              <w:jc w:val="center"/>
              <w:rPr>
                <w:bCs/>
                <w:sz w:val="21"/>
                <w:szCs w:val="21"/>
                <w:lang w:val="lv-LV"/>
              </w:rPr>
            </w:pPr>
            <w:r w:rsidRPr="00A320F8">
              <w:rPr>
                <w:sz w:val="21"/>
                <w:szCs w:val="21"/>
                <w:lang w:val="lv-LV"/>
              </w:rPr>
              <w:t xml:space="preserve">Jauns, nelietots tauriņveida (Butterfly) dubultekscentriska vārsta komplektā ar radiāli uzmontētu dubultās darbības paaugstinātas izturības virzuļtipa </w:t>
            </w:r>
            <w:r w:rsidRPr="00A320F8">
              <w:rPr>
                <w:sz w:val="21"/>
                <w:szCs w:val="21"/>
                <w:lang w:val="lv-LV"/>
              </w:rPr>
              <w:lastRenderedPageBreak/>
              <w:t>pneimo piedziņu un tās vadības vārstiem ražotāja vakuuma iepakojumā</w:t>
            </w:r>
          </w:p>
        </w:tc>
        <w:tc>
          <w:tcPr>
            <w:tcW w:w="3544" w:type="dxa"/>
            <w:tcBorders>
              <w:top w:val="single" w:sz="4" w:space="0" w:color="auto"/>
              <w:left w:val="single" w:sz="4" w:space="0" w:color="auto"/>
              <w:bottom w:val="single" w:sz="4" w:space="0" w:color="auto"/>
              <w:right w:val="single" w:sz="4" w:space="0" w:color="auto"/>
            </w:tcBorders>
            <w:vAlign w:val="center"/>
          </w:tcPr>
          <w:p w14:paraId="65388CC1" w14:textId="77777777" w:rsidR="00BD6084" w:rsidRPr="00A320F8" w:rsidRDefault="00BD6084" w:rsidP="009828EC">
            <w:pPr>
              <w:jc w:val="center"/>
              <w:rPr>
                <w:sz w:val="21"/>
                <w:szCs w:val="21"/>
                <w:lang w:val="lv-LV"/>
              </w:rPr>
            </w:pPr>
          </w:p>
        </w:tc>
      </w:tr>
      <w:tr w:rsidR="00BD6084" w:rsidRPr="00A320F8" w14:paraId="6B9E364E"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5B7A46FF" w14:textId="77777777" w:rsidR="00BD6084" w:rsidRPr="00A320F8" w:rsidRDefault="00BD6084" w:rsidP="009828EC">
            <w:pPr>
              <w:jc w:val="center"/>
              <w:rPr>
                <w:sz w:val="21"/>
                <w:szCs w:val="21"/>
                <w:lang w:val="lv-LV"/>
              </w:rPr>
            </w:pPr>
            <w:r w:rsidRPr="00A320F8">
              <w:rPr>
                <w:sz w:val="21"/>
                <w:szCs w:val="21"/>
                <w:lang w:val="lv-LV"/>
              </w:rPr>
              <w:t>1.1.15.</w:t>
            </w:r>
          </w:p>
        </w:tc>
        <w:tc>
          <w:tcPr>
            <w:tcW w:w="1932" w:type="dxa"/>
            <w:tcBorders>
              <w:top w:val="single" w:sz="4" w:space="0" w:color="auto"/>
              <w:left w:val="single" w:sz="4" w:space="0" w:color="auto"/>
              <w:bottom w:val="single" w:sz="4" w:space="0" w:color="auto"/>
              <w:right w:val="single" w:sz="4" w:space="0" w:color="auto"/>
            </w:tcBorders>
            <w:vAlign w:val="center"/>
          </w:tcPr>
          <w:p w14:paraId="7D029CE5" w14:textId="77777777" w:rsidR="00BD6084" w:rsidRPr="00A320F8" w:rsidRDefault="00BD6084" w:rsidP="009828EC">
            <w:pPr>
              <w:jc w:val="center"/>
              <w:rPr>
                <w:sz w:val="21"/>
                <w:szCs w:val="21"/>
                <w:lang w:val="lv-LV"/>
              </w:rPr>
            </w:pPr>
            <w:r w:rsidRPr="00A320F8">
              <w:rPr>
                <w:sz w:val="21"/>
                <w:szCs w:val="21"/>
                <w:lang w:val="lv-LV"/>
              </w:rPr>
              <w:t>Korpuss</w:t>
            </w:r>
          </w:p>
        </w:tc>
        <w:tc>
          <w:tcPr>
            <w:tcW w:w="3566" w:type="dxa"/>
            <w:tcBorders>
              <w:top w:val="single" w:sz="4" w:space="0" w:color="auto"/>
              <w:left w:val="single" w:sz="4" w:space="0" w:color="auto"/>
              <w:bottom w:val="single" w:sz="4" w:space="0" w:color="auto"/>
              <w:right w:val="single" w:sz="4" w:space="0" w:color="auto"/>
            </w:tcBorders>
            <w:vAlign w:val="center"/>
          </w:tcPr>
          <w:p w14:paraId="6849EB7C" w14:textId="77777777" w:rsidR="00BD6084" w:rsidRPr="00A320F8" w:rsidRDefault="00BD6084" w:rsidP="009828EC">
            <w:pPr>
              <w:jc w:val="center"/>
              <w:rPr>
                <w:sz w:val="21"/>
                <w:szCs w:val="21"/>
                <w:lang w:val="lv-LV"/>
              </w:rPr>
            </w:pPr>
            <w:r w:rsidRPr="00A320F8">
              <w:rPr>
                <w:sz w:val="21"/>
                <w:szCs w:val="21"/>
                <w:lang w:val="lv-LV"/>
              </w:rPr>
              <w:t>Oglekļa tērauds (ASTM A216 WCB)</w:t>
            </w:r>
          </w:p>
        </w:tc>
        <w:tc>
          <w:tcPr>
            <w:tcW w:w="3544" w:type="dxa"/>
            <w:tcBorders>
              <w:top w:val="single" w:sz="4" w:space="0" w:color="auto"/>
              <w:left w:val="single" w:sz="4" w:space="0" w:color="auto"/>
              <w:bottom w:val="single" w:sz="4" w:space="0" w:color="auto"/>
              <w:right w:val="single" w:sz="4" w:space="0" w:color="auto"/>
            </w:tcBorders>
            <w:vAlign w:val="center"/>
          </w:tcPr>
          <w:p w14:paraId="76DBDC45" w14:textId="77777777" w:rsidR="00BD6084" w:rsidRPr="00A320F8" w:rsidRDefault="00BD6084" w:rsidP="009828EC">
            <w:pPr>
              <w:jc w:val="center"/>
              <w:rPr>
                <w:sz w:val="21"/>
                <w:szCs w:val="21"/>
                <w:lang w:val="lv-LV"/>
              </w:rPr>
            </w:pPr>
          </w:p>
        </w:tc>
      </w:tr>
      <w:tr w:rsidR="00BD6084" w:rsidRPr="00A320F8" w14:paraId="199FB003"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2F963643" w14:textId="77777777" w:rsidR="00BD6084" w:rsidRPr="00A320F8" w:rsidRDefault="00BD6084" w:rsidP="009828EC">
            <w:pPr>
              <w:jc w:val="center"/>
              <w:rPr>
                <w:sz w:val="21"/>
                <w:szCs w:val="21"/>
                <w:lang w:val="lv-LV"/>
              </w:rPr>
            </w:pPr>
            <w:r w:rsidRPr="00A320F8">
              <w:rPr>
                <w:sz w:val="21"/>
                <w:szCs w:val="21"/>
                <w:lang w:val="lv-LV"/>
              </w:rPr>
              <w:t>1.1.16.</w:t>
            </w:r>
          </w:p>
        </w:tc>
        <w:tc>
          <w:tcPr>
            <w:tcW w:w="1932" w:type="dxa"/>
            <w:tcBorders>
              <w:top w:val="single" w:sz="4" w:space="0" w:color="auto"/>
              <w:left w:val="single" w:sz="4" w:space="0" w:color="auto"/>
              <w:bottom w:val="single" w:sz="4" w:space="0" w:color="auto"/>
              <w:right w:val="single" w:sz="4" w:space="0" w:color="auto"/>
            </w:tcBorders>
            <w:vAlign w:val="center"/>
          </w:tcPr>
          <w:p w14:paraId="30AC7FC8" w14:textId="77777777" w:rsidR="00BD6084" w:rsidRPr="00A320F8" w:rsidRDefault="00BD6084" w:rsidP="009828EC">
            <w:pPr>
              <w:jc w:val="center"/>
              <w:rPr>
                <w:sz w:val="21"/>
                <w:szCs w:val="21"/>
                <w:lang w:val="lv-LV"/>
              </w:rPr>
            </w:pPr>
            <w:r w:rsidRPr="00A320F8">
              <w:rPr>
                <w:sz w:val="21"/>
                <w:szCs w:val="21"/>
                <w:lang w:val="lv-LV"/>
              </w:rPr>
              <w:t>Vārsta disks</w:t>
            </w:r>
          </w:p>
        </w:tc>
        <w:tc>
          <w:tcPr>
            <w:tcW w:w="3566" w:type="dxa"/>
            <w:tcBorders>
              <w:top w:val="single" w:sz="4" w:space="0" w:color="auto"/>
              <w:left w:val="single" w:sz="4" w:space="0" w:color="auto"/>
              <w:bottom w:val="single" w:sz="4" w:space="0" w:color="auto"/>
              <w:right w:val="single" w:sz="4" w:space="0" w:color="auto"/>
            </w:tcBorders>
            <w:vAlign w:val="center"/>
          </w:tcPr>
          <w:p w14:paraId="64AEF485"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544" w:type="dxa"/>
            <w:tcBorders>
              <w:top w:val="single" w:sz="4" w:space="0" w:color="auto"/>
              <w:left w:val="single" w:sz="4" w:space="0" w:color="auto"/>
              <w:bottom w:val="single" w:sz="4" w:space="0" w:color="auto"/>
              <w:right w:val="single" w:sz="4" w:space="0" w:color="auto"/>
            </w:tcBorders>
            <w:vAlign w:val="center"/>
          </w:tcPr>
          <w:p w14:paraId="26E77C7E" w14:textId="77777777" w:rsidR="00BD6084" w:rsidRPr="00A320F8" w:rsidRDefault="00BD6084" w:rsidP="009828EC">
            <w:pPr>
              <w:jc w:val="center"/>
              <w:rPr>
                <w:sz w:val="21"/>
                <w:szCs w:val="21"/>
                <w:lang w:val="lv-LV"/>
              </w:rPr>
            </w:pPr>
          </w:p>
        </w:tc>
      </w:tr>
      <w:tr w:rsidR="00BD6084" w:rsidRPr="00A320F8" w14:paraId="60C0B9D2"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1E302C72" w14:textId="77777777" w:rsidR="00BD6084" w:rsidRPr="00A320F8" w:rsidRDefault="00BD6084" w:rsidP="009828EC">
            <w:pPr>
              <w:jc w:val="center"/>
              <w:rPr>
                <w:sz w:val="21"/>
                <w:szCs w:val="21"/>
                <w:lang w:val="lv-LV"/>
              </w:rPr>
            </w:pPr>
            <w:r w:rsidRPr="00A320F8">
              <w:rPr>
                <w:sz w:val="21"/>
                <w:szCs w:val="21"/>
                <w:lang w:val="lv-LV"/>
              </w:rPr>
              <w:t>1.1.17.</w:t>
            </w:r>
          </w:p>
        </w:tc>
        <w:tc>
          <w:tcPr>
            <w:tcW w:w="1932" w:type="dxa"/>
            <w:tcBorders>
              <w:top w:val="single" w:sz="4" w:space="0" w:color="auto"/>
              <w:left w:val="single" w:sz="4" w:space="0" w:color="auto"/>
              <w:bottom w:val="single" w:sz="4" w:space="0" w:color="auto"/>
              <w:right w:val="single" w:sz="4" w:space="0" w:color="auto"/>
            </w:tcBorders>
            <w:vAlign w:val="center"/>
          </w:tcPr>
          <w:p w14:paraId="3925E496" w14:textId="77777777" w:rsidR="00BD6084" w:rsidRPr="00A320F8" w:rsidRDefault="00BD6084" w:rsidP="009828EC">
            <w:pPr>
              <w:jc w:val="center"/>
              <w:rPr>
                <w:sz w:val="21"/>
                <w:szCs w:val="21"/>
                <w:lang w:val="lv-LV"/>
              </w:rPr>
            </w:pPr>
            <w:r w:rsidRPr="00A320F8">
              <w:rPr>
                <w:sz w:val="21"/>
                <w:szCs w:val="21"/>
                <w:lang w:val="lv-LV"/>
              </w:rPr>
              <w:t>Piedziņas vārpsta</w:t>
            </w:r>
          </w:p>
        </w:tc>
        <w:tc>
          <w:tcPr>
            <w:tcW w:w="3566" w:type="dxa"/>
            <w:tcBorders>
              <w:top w:val="single" w:sz="4" w:space="0" w:color="auto"/>
              <w:left w:val="single" w:sz="4" w:space="0" w:color="auto"/>
              <w:bottom w:val="single" w:sz="4" w:space="0" w:color="auto"/>
              <w:right w:val="single" w:sz="4" w:space="0" w:color="auto"/>
            </w:tcBorders>
            <w:vAlign w:val="center"/>
          </w:tcPr>
          <w:p w14:paraId="7DBF19CB"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544" w:type="dxa"/>
            <w:tcBorders>
              <w:top w:val="single" w:sz="4" w:space="0" w:color="auto"/>
              <w:left w:val="single" w:sz="4" w:space="0" w:color="auto"/>
              <w:bottom w:val="single" w:sz="4" w:space="0" w:color="auto"/>
              <w:right w:val="single" w:sz="4" w:space="0" w:color="auto"/>
            </w:tcBorders>
            <w:vAlign w:val="center"/>
          </w:tcPr>
          <w:p w14:paraId="274D6FA4" w14:textId="77777777" w:rsidR="00BD6084" w:rsidRPr="00A320F8" w:rsidRDefault="00BD6084" w:rsidP="009828EC">
            <w:pPr>
              <w:jc w:val="center"/>
              <w:rPr>
                <w:sz w:val="21"/>
                <w:szCs w:val="21"/>
                <w:lang w:val="lv-LV"/>
              </w:rPr>
            </w:pPr>
          </w:p>
        </w:tc>
      </w:tr>
      <w:tr w:rsidR="00BD6084" w:rsidRPr="00A320F8" w14:paraId="0DAFAC4D"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5CA5A5EC" w14:textId="77777777" w:rsidR="00BD6084" w:rsidRPr="00A320F8" w:rsidRDefault="00BD6084" w:rsidP="009828EC">
            <w:pPr>
              <w:jc w:val="center"/>
              <w:rPr>
                <w:sz w:val="21"/>
                <w:szCs w:val="21"/>
                <w:lang w:val="lv-LV"/>
              </w:rPr>
            </w:pPr>
            <w:r w:rsidRPr="00A320F8">
              <w:rPr>
                <w:sz w:val="21"/>
                <w:szCs w:val="21"/>
                <w:lang w:val="lv-LV"/>
              </w:rPr>
              <w:t>1.1.18.</w:t>
            </w:r>
          </w:p>
        </w:tc>
        <w:tc>
          <w:tcPr>
            <w:tcW w:w="1932" w:type="dxa"/>
            <w:tcBorders>
              <w:top w:val="single" w:sz="4" w:space="0" w:color="auto"/>
              <w:left w:val="single" w:sz="4" w:space="0" w:color="auto"/>
              <w:bottom w:val="single" w:sz="4" w:space="0" w:color="auto"/>
              <w:right w:val="single" w:sz="4" w:space="0" w:color="auto"/>
            </w:tcBorders>
            <w:vAlign w:val="center"/>
          </w:tcPr>
          <w:p w14:paraId="59DB3982" w14:textId="77777777" w:rsidR="00BD6084" w:rsidRPr="00A320F8" w:rsidRDefault="00BD6084" w:rsidP="009828EC">
            <w:pPr>
              <w:jc w:val="center"/>
              <w:rPr>
                <w:sz w:val="21"/>
                <w:szCs w:val="21"/>
                <w:lang w:val="lv-LV"/>
              </w:rPr>
            </w:pPr>
            <w:r w:rsidRPr="00A320F8">
              <w:rPr>
                <w:sz w:val="21"/>
                <w:szCs w:val="21"/>
                <w:lang w:val="lv-LV"/>
              </w:rPr>
              <w:t>Vārsta blīvējumi</w:t>
            </w:r>
          </w:p>
        </w:tc>
        <w:tc>
          <w:tcPr>
            <w:tcW w:w="3566" w:type="dxa"/>
            <w:tcBorders>
              <w:top w:val="single" w:sz="4" w:space="0" w:color="auto"/>
              <w:left w:val="single" w:sz="4" w:space="0" w:color="auto"/>
              <w:bottom w:val="single" w:sz="4" w:space="0" w:color="auto"/>
              <w:right w:val="single" w:sz="4" w:space="0" w:color="auto"/>
            </w:tcBorders>
            <w:vAlign w:val="center"/>
          </w:tcPr>
          <w:p w14:paraId="4A3A03D9" w14:textId="77777777" w:rsidR="00BD6084" w:rsidRPr="00A320F8" w:rsidRDefault="00BD6084" w:rsidP="009828EC">
            <w:pPr>
              <w:jc w:val="center"/>
              <w:rPr>
                <w:sz w:val="21"/>
                <w:szCs w:val="21"/>
                <w:lang w:val="lv-LV"/>
              </w:rPr>
            </w:pPr>
            <w:r w:rsidRPr="00A320F8">
              <w:rPr>
                <w:sz w:val="21"/>
                <w:szCs w:val="21"/>
                <w:lang w:val="lv-LV"/>
              </w:rPr>
              <w:t>PTFE ar ražotāja apstiprinājumu  skābekļa sistēmām datu lapā</w:t>
            </w:r>
          </w:p>
        </w:tc>
        <w:tc>
          <w:tcPr>
            <w:tcW w:w="3544" w:type="dxa"/>
            <w:tcBorders>
              <w:top w:val="single" w:sz="4" w:space="0" w:color="auto"/>
              <w:left w:val="single" w:sz="4" w:space="0" w:color="auto"/>
              <w:bottom w:val="single" w:sz="4" w:space="0" w:color="auto"/>
              <w:right w:val="single" w:sz="4" w:space="0" w:color="auto"/>
            </w:tcBorders>
            <w:vAlign w:val="center"/>
          </w:tcPr>
          <w:p w14:paraId="2EB26A95" w14:textId="77777777" w:rsidR="00BD6084" w:rsidRPr="00A320F8" w:rsidRDefault="00BD6084" w:rsidP="009828EC">
            <w:pPr>
              <w:jc w:val="center"/>
              <w:rPr>
                <w:sz w:val="21"/>
                <w:szCs w:val="21"/>
                <w:lang w:val="lv-LV"/>
              </w:rPr>
            </w:pPr>
          </w:p>
        </w:tc>
      </w:tr>
      <w:tr w:rsidR="00BD6084" w:rsidRPr="00A320F8" w14:paraId="45392F2F"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tcPr>
          <w:p w14:paraId="2771B51B" w14:textId="77777777" w:rsidR="00BD6084" w:rsidRPr="00A320F8" w:rsidRDefault="00BD6084" w:rsidP="009828EC">
            <w:pPr>
              <w:jc w:val="center"/>
              <w:rPr>
                <w:sz w:val="21"/>
                <w:szCs w:val="21"/>
                <w:lang w:val="lv-LV"/>
              </w:rPr>
            </w:pPr>
            <w:r w:rsidRPr="00A320F8">
              <w:rPr>
                <w:sz w:val="21"/>
                <w:szCs w:val="21"/>
                <w:lang w:val="lv-LV"/>
              </w:rPr>
              <w:t>1.1.19.</w:t>
            </w:r>
          </w:p>
        </w:tc>
        <w:tc>
          <w:tcPr>
            <w:tcW w:w="1932" w:type="dxa"/>
            <w:tcBorders>
              <w:top w:val="single" w:sz="4" w:space="0" w:color="auto"/>
              <w:left w:val="single" w:sz="4" w:space="0" w:color="auto"/>
              <w:bottom w:val="single" w:sz="4" w:space="0" w:color="auto"/>
              <w:right w:val="single" w:sz="4" w:space="0" w:color="auto"/>
            </w:tcBorders>
            <w:vAlign w:val="center"/>
          </w:tcPr>
          <w:p w14:paraId="503D89F3" w14:textId="77777777" w:rsidR="00BD6084" w:rsidRPr="00A320F8" w:rsidRDefault="00BD6084" w:rsidP="009828EC">
            <w:pPr>
              <w:jc w:val="center"/>
              <w:rPr>
                <w:sz w:val="21"/>
                <w:szCs w:val="21"/>
                <w:lang w:val="lv-LV"/>
              </w:rPr>
            </w:pPr>
            <w:r w:rsidRPr="00A320F8">
              <w:rPr>
                <w:sz w:val="21"/>
                <w:szCs w:val="21"/>
                <w:lang w:val="lv-LV"/>
              </w:rPr>
              <w:t>Skrūves, tapas un paplāksnes</w:t>
            </w:r>
          </w:p>
        </w:tc>
        <w:tc>
          <w:tcPr>
            <w:tcW w:w="3566" w:type="dxa"/>
            <w:tcBorders>
              <w:top w:val="single" w:sz="4" w:space="0" w:color="auto"/>
              <w:left w:val="single" w:sz="4" w:space="0" w:color="auto"/>
              <w:bottom w:val="single" w:sz="4" w:space="0" w:color="auto"/>
              <w:right w:val="single" w:sz="4" w:space="0" w:color="auto"/>
            </w:tcBorders>
            <w:vAlign w:val="center"/>
          </w:tcPr>
          <w:p w14:paraId="63E21182" w14:textId="77777777" w:rsidR="00BD6084" w:rsidRPr="00A320F8" w:rsidRDefault="00BD6084" w:rsidP="009828EC">
            <w:pPr>
              <w:jc w:val="center"/>
              <w:rPr>
                <w:sz w:val="21"/>
                <w:szCs w:val="21"/>
                <w:lang w:val="lv-LV"/>
              </w:rPr>
            </w:pPr>
            <w:r w:rsidRPr="00A320F8">
              <w:rPr>
                <w:sz w:val="21"/>
                <w:szCs w:val="21"/>
                <w:lang w:val="lv-LV"/>
              </w:rPr>
              <w:t>Nerūsējošais tērauds AISI316</w:t>
            </w:r>
          </w:p>
        </w:tc>
        <w:tc>
          <w:tcPr>
            <w:tcW w:w="3544" w:type="dxa"/>
            <w:tcBorders>
              <w:top w:val="single" w:sz="4" w:space="0" w:color="auto"/>
              <w:left w:val="single" w:sz="4" w:space="0" w:color="auto"/>
              <w:bottom w:val="single" w:sz="4" w:space="0" w:color="auto"/>
              <w:right w:val="single" w:sz="4" w:space="0" w:color="auto"/>
            </w:tcBorders>
            <w:vAlign w:val="center"/>
          </w:tcPr>
          <w:p w14:paraId="72C68715" w14:textId="77777777" w:rsidR="00BD6084" w:rsidRPr="00A320F8" w:rsidRDefault="00BD6084" w:rsidP="009828EC">
            <w:pPr>
              <w:jc w:val="center"/>
              <w:rPr>
                <w:sz w:val="21"/>
                <w:szCs w:val="21"/>
                <w:lang w:val="lv-LV"/>
              </w:rPr>
            </w:pPr>
          </w:p>
        </w:tc>
      </w:tr>
      <w:tr w:rsidR="00BD6084" w:rsidRPr="00A320F8" w14:paraId="1544ADAE"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3DD3EFF9" w14:textId="77777777" w:rsidR="00BD6084" w:rsidRPr="00A320F8" w:rsidRDefault="00BD6084" w:rsidP="009828EC">
            <w:pPr>
              <w:jc w:val="center"/>
              <w:rPr>
                <w:b/>
                <w:lang w:val="lv-LV"/>
              </w:rPr>
            </w:pPr>
            <w:r w:rsidRPr="00A320F8">
              <w:rPr>
                <w:b/>
                <w:lang w:val="lv-LV"/>
              </w:rPr>
              <w:t>1.2</w:t>
            </w:r>
          </w:p>
        </w:tc>
        <w:tc>
          <w:tcPr>
            <w:tcW w:w="5498" w:type="dxa"/>
            <w:gridSpan w:val="2"/>
            <w:tcBorders>
              <w:top w:val="single" w:sz="4" w:space="0" w:color="auto"/>
              <w:left w:val="single" w:sz="4" w:space="0" w:color="auto"/>
              <w:bottom w:val="single" w:sz="4" w:space="0" w:color="auto"/>
              <w:right w:val="single" w:sz="4" w:space="0" w:color="auto"/>
            </w:tcBorders>
          </w:tcPr>
          <w:p w14:paraId="06A9EB64" w14:textId="77777777" w:rsidR="00BD6084" w:rsidRPr="00A320F8" w:rsidRDefault="00BD6084" w:rsidP="009828EC">
            <w:pPr>
              <w:jc w:val="center"/>
              <w:rPr>
                <w:b/>
                <w:bCs/>
                <w:sz w:val="21"/>
                <w:szCs w:val="21"/>
                <w:lang w:val="lv-LV"/>
              </w:rPr>
            </w:pPr>
            <w:r w:rsidRPr="00A320F8">
              <w:rPr>
                <w:b/>
                <w:bCs/>
                <w:sz w:val="21"/>
                <w:szCs w:val="21"/>
                <w:lang w:val="lv-LV"/>
              </w:rPr>
              <w:t>Paaugstinātas izturības  radiāli montējama divpusējās darbības virzuļtipa pneimopiedziņa</w:t>
            </w:r>
          </w:p>
        </w:tc>
        <w:tc>
          <w:tcPr>
            <w:tcW w:w="3544" w:type="dxa"/>
            <w:tcBorders>
              <w:top w:val="single" w:sz="4" w:space="0" w:color="auto"/>
              <w:left w:val="single" w:sz="4" w:space="0" w:color="auto"/>
              <w:bottom w:val="single" w:sz="4" w:space="0" w:color="auto"/>
              <w:right w:val="single" w:sz="4" w:space="0" w:color="auto"/>
            </w:tcBorders>
            <w:vAlign w:val="center"/>
          </w:tcPr>
          <w:p w14:paraId="3FB81D31" w14:textId="77777777" w:rsidR="00BD6084" w:rsidRPr="00A320F8" w:rsidRDefault="00BD6084" w:rsidP="009828EC">
            <w:pPr>
              <w:jc w:val="center"/>
              <w:rPr>
                <w:b/>
                <w:lang w:val="lv-LV"/>
              </w:rPr>
            </w:pPr>
          </w:p>
        </w:tc>
      </w:tr>
      <w:tr w:rsidR="00BD6084" w:rsidRPr="00A320F8" w14:paraId="1969F805"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06C7ADA1" w14:textId="77777777" w:rsidR="00BD6084" w:rsidRPr="00A320F8" w:rsidRDefault="00BD6084" w:rsidP="009828EC">
            <w:pPr>
              <w:jc w:val="center"/>
              <w:rPr>
                <w:sz w:val="21"/>
                <w:szCs w:val="21"/>
                <w:lang w:val="lv-LV"/>
              </w:rPr>
            </w:pPr>
            <w:r w:rsidRPr="00A320F8">
              <w:rPr>
                <w:sz w:val="21"/>
                <w:szCs w:val="21"/>
                <w:lang w:val="lv-LV"/>
              </w:rPr>
              <w:t>1.2.1.</w:t>
            </w:r>
          </w:p>
        </w:tc>
        <w:tc>
          <w:tcPr>
            <w:tcW w:w="1932" w:type="dxa"/>
            <w:tcBorders>
              <w:top w:val="single" w:sz="4" w:space="0" w:color="auto"/>
              <w:left w:val="single" w:sz="4" w:space="0" w:color="auto"/>
              <w:bottom w:val="single" w:sz="4" w:space="0" w:color="auto"/>
              <w:right w:val="single" w:sz="4" w:space="0" w:color="auto"/>
            </w:tcBorders>
          </w:tcPr>
          <w:p w14:paraId="355C9C8E" w14:textId="77777777" w:rsidR="00BD6084" w:rsidRPr="00A320F8" w:rsidRDefault="00BD6084" w:rsidP="009828EC">
            <w:pPr>
              <w:jc w:val="center"/>
              <w:rPr>
                <w:sz w:val="21"/>
                <w:szCs w:val="21"/>
                <w:lang w:val="lv-LV"/>
              </w:rPr>
            </w:pPr>
            <w:r w:rsidRPr="00A320F8">
              <w:rPr>
                <w:sz w:val="21"/>
                <w:szCs w:val="21"/>
                <w:lang w:val="lv-LV"/>
              </w:rPr>
              <w:t>Apraksts</w:t>
            </w:r>
          </w:p>
        </w:tc>
        <w:tc>
          <w:tcPr>
            <w:tcW w:w="3566" w:type="dxa"/>
            <w:tcBorders>
              <w:top w:val="single" w:sz="4" w:space="0" w:color="auto"/>
              <w:left w:val="single" w:sz="4" w:space="0" w:color="auto"/>
              <w:bottom w:val="single" w:sz="4" w:space="0" w:color="auto"/>
              <w:right w:val="single" w:sz="4" w:space="0" w:color="auto"/>
            </w:tcBorders>
          </w:tcPr>
          <w:p w14:paraId="3CEECDBA" w14:textId="77777777" w:rsidR="00BD6084" w:rsidRPr="00A320F8" w:rsidRDefault="00BD6084" w:rsidP="009828EC">
            <w:pPr>
              <w:jc w:val="center"/>
              <w:rPr>
                <w:sz w:val="21"/>
                <w:szCs w:val="21"/>
                <w:lang w:val="lv-LV"/>
              </w:rPr>
            </w:pPr>
            <w:r w:rsidRPr="00A320F8">
              <w:rPr>
                <w:sz w:val="21"/>
                <w:szCs w:val="21"/>
                <w:lang w:val="lv-LV"/>
              </w:rPr>
              <w:t xml:space="preserve">Valmet-Neles tips  B1C </w:t>
            </w:r>
          </w:p>
        </w:tc>
        <w:tc>
          <w:tcPr>
            <w:tcW w:w="3544" w:type="dxa"/>
            <w:tcBorders>
              <w:top w:val="single" w:sz="4" w:space="0" w:color="auto"/>
              <w:left w:val="single" w:sz="4" w:space="0" w:color="auto"/>
              <w:bottom w:val="single" w:sz="4" w:space="0" w:color="auto"/>
              <w:right w:val="single" w:sz="4" w:space="0" w:color="auto"/>
            </w:tcBorders>
            <w:vAlign w:val="center"/>
          </w:tcPr>
          <w:p w14:paraId="30571FC1" w14:textId="77777777" w:rsidR="00BD6084" w:rsidRPr="00A320F8" w:rsidRDefault="00BD6084" w:rsidP="009828EC">
            <w:pPr>
              <w:jc w:val="center"/>
              <w:rPr>
                <w:b/>
                <w:lang w:val="lv-LV"/>
              </w:rPr>
            </w:pPr>
          </w:p>
        </w:tc>
      </w:tr>
      <w:tr w:rsidR="00BD6084" w:rsidRPr="00A320F8" w14:paraId="62AA5E0A"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115CA78B" w14:textId="77777777" w:rsidR="00BD6084" w:rsidRPr="00A320F8" w:rsidRDefault="00BD6084" w:rsidP="009828EC">
            <w:pPr>
              <w:jc w:val="center"/>
              <w:rPr>
                <w:sz w:val="21"/>
                <w:szCs w:val="21"/>
                <w:lang w:val="lv-LV"/>
              </w:rPr>
            </w:pPr>
            <w:r w:rsidRPr="00A320F8">
              <w:rPr>
                <w:sz w:val="21"/>
                <w:szCs w:val="21"/>
                <w:lang w:val="lv-LV"/>
              </w:rPr>
              <w:t>1.2.2.</w:t>
            </w:r>
          </w:p>
        </w:tc>
        <w:tc>
          <w:tcPr>
            <w:tcW w:w="1932" w:type="dxa"/>
            <w:tcBorders>
              <w:top w:val="single" w:sz="4" w:space="0" w:color="auto"/>
              <w:left w:val="single" w:sz="4" w:space="0" w:color="auto"/>
              <w:bottom w:val="single" w:sz="4" w:space="0" w:color="auto"/>
              <w:right w:val="single" w:sz="4" w:space="0" w:color="auto"/>
            </w:tcBorders>
          </w:tcPr>
          <w:p w14:paraId="2A943D2A" w14:textId="77777777" w:rsidR="00BD6084" w:rsidRPr="00A320F8" w:rsidRDefault="00BD6084" w:rsidP="009828EC">
            <w:pPr>
              <w:jc w:val="center"/>
              <w:rPr>
                <w:sz w:val="21"/>
                <w:szCs w:val="21"/>
                <w:lang w:val="lv-LV"/>
              </w:rPr>
            </w:pPr>
            <w:r w:rsidRPr="00A320F8">
              <w:rPr>
                <w:sz w:val="21"/>
                <w:szCs w:val="21"/>
                <w:lang w:val="lv-LV"/>
              </w:rPr>
              <w:t>Piedziņas tips</w:t>
            </w:r>
          </w:p>
        </w:tc>
        <w:tc>
          <w:tcPr>
            <w:tcW w:w="3566" w:type="dxa"/>
            <w:tcBorders>
              <w:top w:val="single" w:sz="4" w:space="0" w:color="auto"/>
              <w:left w:val="single" w:sz="4" w:space="0" w:color="auto"/>
              <w:bottom w:val="single" w:sz="4" w:space="0" w:color="auto"/>
              <w:right w:val="single" w:sz="4" w:space="0" w:color="auto"/>
            </w:tcBorders>
          </w:tcPr>
          <w:p w14:paraId="13FB3A8B" w14:textId="77777777" w:rsidR="00BD6084" w:rsidRPr="00A320F8" w:rsidRDefault="00BD6084" w:rsidP="009828EC">
            <w:pPr>
              <w:jc w:val="center"/>
              <w:rPr>
                <w:sz w:val="21"/>
                <w:szCs w:val="21"/>
                <w:lang w:val="lv-LV"/>
              </w:rPr>
            </w:pPr>
            <w:r w:rsidRPr="00A320F8">
              <w:rPr>
                <w:sz w:val="21"/>
                <w:szCs w:val="21"/>
                <w:lang w:val="lv-LV"/>
              </w:rPr>
              <w:t>Pneimo cilindrs divpusējas darbības gaiss atver/gaiss aizver. Ar mehānisko atduri un gala stāvokļa regulāciju. Piedziņas gaisa cilindrs nodalīts no sviras mehānisma ar vārsta darbībai atbilstošu griezes momentu</w:t>
            </w:r>
          </w:p>
        </w:tc>
        <w:tc>
          <w:tcPr>
            <w:tcW w:w="3544" w:type="dxa"/>
            <w:tcBorders>
              <w:top w:val="single" w:sz="4" w:space="0" w:color="auto"/>
              <w:left w:val="single" w:sz="4" w:space="0" w:color="auto"/>
              <w:bottom w:val="single" w:sz="4" w:space="0" w:color="auto"/>
              <w:right w:val="single" w:sz="4" w:space="0" w:color="auto"/>
            </w:tcBorders>
            <w:vAlign w:val="center"/>
          </w:tcPr>
          <w:p w14:paraId="2801A882" w14:textId="77777777" w:rsidR="00BD6084" w:rsidRPr="00A320F8" w:rsidRDefault="00BD6084" w:rsidP="009828EC">
            <w:pPr>
              <w:jc w:val="center"/>
              <w:rPr>
                <w:b/>
                <w:lang w:val="lv-LV"/>
              </w:rPr>
            </w:pPr>
          </w:p>
        </w:tc>
      </w:tr>
      <w:tr w:rsidR="00BD6084" w:rsidRPr="00A320F8" w14:paraId="112EDF67"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3CE6852B" w14:textId="77777777" w:rsidR="00BD6084" w:rsidRPr="00A320F8" w:rsidRDefault="00BD6084" w:rsidP="009828EC">
            <w:pPr>
              <w:jc w:val="center"/>
              <w:rPr>
                <w:sz w:val="21"/>
                <w:szCs w:val="21"/>
                <w:lang w:val="lv-LV"/>
              </w:rPr>
            </w:pPr>
            <w:r w:rsidRPr="00A320F8">
              <w:rPr>
                <w:sz w:val="21"/>
                <w:szCs w:val="21"/>
                <w:lang w:val="lv-LV"/>
              </w:rPr>
              <w:t>1.2.3.</w:t>
            </w:r>
          </w:p>
        </w:tc>
        <w:tc>
          <w:tcPr>
            <w:tcW w:w="1932" w:type="dxa"/>
            <w:tcBorders>
              <w:top w:val="single" w:sz="4" w:space="0" w:color="auto"/>
              <w:left w:val="single" w:sz="4" w:space="0" w:color="auto"/>
              <w:bottom w:val="single" w:sz="4" w:space="0" w:color="auto"/>
              <w:right w:val="single" w:sz="4" w:space="0" w:color="auto"/>
            </w:tcBorders>
          </w:tcPr>
          <w:p w14:paraId="728F8CCC" w14:textId="152458A0" w:rsidR="00BD6084" w:rsidRPr="00A320F8" w:rsidRDefault="00F82E1C" w:rsidP="009828EC">
            <w:pPr>
              <w:jc w:val="center"/>
              <w:rPr>
                <w:sz w:val="21"/>
                <w:szCs w:val="21"/>
                <w:lang w:val="lv-LV"/>
              </w:rPr>
            </w:pPr>
            <w:r w:rsidRPr="00A320F8">
              <w:rPr>
                <w:sz w:val="21"/>
                <w:szCs w:val="21"/>
                <w:lang w:val="lv-LV"/>
              </w:rPr>
              <w:t>Piedziņas</w:t>
            </w:r>
            <w:r w:rsidR="00BD6084" w:rsidRPr="00A320F8">
              <w:rPr>
                <w:sz w:val="21"/>
                <w:szCs w:val="21"/>
                <w:lang w:val="lv-LV"/>
              </w:rPr>
              <w:t xml:space="preserve"> vadības Solenoīda vārsts</w:t>
            </w:r>
          </w:p>
        </w:tc>
        <w:tc>
          <w:tcPr>
            <w:tcW w:w="3566" w:type="dxa"/>
            <w:tcBorders>
              <w:top w:val="single" w:sz="4" w:space="0" w:color="auto"/>
              <w:left w:val="single" w:sz="4" w:space="0" w:color="auto"/>
              <w:bottom w:val="single" w:sz="4" w:space="0" w:color="auto"/>
              <w:right w:val="single" w:sz="4" w:space="0" w:color="auto"/>
            </w:tcBorders>
          </w:tcPr>
          <w:p w14:paraId="08196792" w14:textId="77777777" w:rsidR="00BD6084" w:rsidRPr="00A320F8" w:rsidRDefault="00BD6084" w:rsidP="009828EC">
            <w:pPr>
              <w:jc w:val="center"/>
              <w:rPr>
                <w:sz w:val="21"/>
                <w:szCs w:val="21"/>
                <w:lang w:val="lv-LV"/>
              </w:rPr>
            </w:pPr>
            <w:r w:rsidRPr="00A320F8">
              <w:rPr>
                <w:sz w:val="21"/>
                <w:szCs w:val="21"/>
                <w:lang w:val="lv-LV"/>
              </w:rPr>
              <w:t>SC8551A017MS vai analogs</w:t>
            </w:r>
          </w:p>
        </w:tc>
        <w:tc>
          <w:tcPr>
            <w:tcW w:w="3544" w:type="dxa"/>
            <w:tcBorders>
              <w:top w:val="single" w:sz="4" w:space="0" w:color="auto"/>
              <w:left w:val="single" w:sz="4" w:space="0" w:color="auto"/>
              <w:bottom w:val="single" w:sz="4" w:space="0" w:color="auto"/>
              <w:right w:val="single" w:sz="4" w:space="0" w:color="auto"/>
            </w:tcBorders>
            <w:vAlign w:val="center"/>
          </w:tcPr>
          <w:p w14:paraId="51A71073" w14:textId="77777777" w:rsidR="00BD6084" w:rsidRPr="00A320F8" w:rsidRDefault="00BD6084" w:rsidP="009828EC">
            <w:pPr>
              <w:jc w:val="center"/>
              <w:rPr>
                <w:b/>
                <w:lang w:val="lv-LV"/>
              </w:rPr>
            </w:pPr>
          </w:p>
        </w:tc>
      </w:tr>
      <w:tr w:rsidR="00BD6084" w:rsidRPr="00A320F8" w14:paraId="6CA2DF0B" w14:textId="77777777" w:rsidTr="005A6884">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4E3D1ACE" w14:textId="77777777" w:rsidR="00BD6084" w:rsidRPr="00A320F8" w:rsidRDefault="00BD6084" w:rsidP="009828EC">
            <w:pPr>
              <w:jc w:val="center"/>
              <w:rPr>
                <w:sz w:val="21"/>
                <w:szCs w:val="21"/>
                <w:lang w:val="lv-LV"/>
              </w:rPr>
            </w:pPr>
            <w:r w:rsidRPr="00A320F8">
              <w:rPr>
                <w:sz w:val="21"/>
                <w:szCs w:val="21"/>
                <w:lang w:val="lv-LV"/>
              </w:rPr>
              <w:t>1.2.4.</w:t>
            </w:r>
          </w:p>
        </w:tc>
        <w:tc>
          <w:tcPr>
            <w:tcW w:w="1932" w:type="dxa"/>
            <w:tcBorders>
              <w:top w:val="single" w:sz="4" w:space="0" w:color="auto"/>
              <w:left w:val="single" w:sz="4" w:space="0" w:color="auto"/>
              <w:bottom w:val="single" w:sz="4" w:space="0" w:color="auto"/>
              <w:right w:val="single" w:sz="4" w:space="0" w:color="auto"/>
            </w:tcBorders>
          </w:tcPr>
          <w:p w14:paraId="193A2702" w14:textId="77777777" w:rsidR="00BD6084" w:rsidRPr="00A320F8" w:rsidRDefault="00BD6084" w:rsidP="009828EC">
            <w:pPr>
              <w:jc w:val="center"/>
              <w:rPr>
                <w:sz w:val="21"/>
                <w:szCs w:val="21"/>
                <w:lang w:val="lv-LV"/>
              </w:rPr>
            </w:pPr>
            <w:r w:rsidRPr="00A320F8">
              <w:rPr>
                <w:sz w:val="21"/>
                <w:szCs w:val="21"/>
                <w:lang w:val="lv-LV"/>
              </w:rPr>
              <w:t>Barošanas spriegums</w:t>
            </w:r>
          </w:p>
        </w:tc>
        <w:tc>
          <w:tcPr>
            <w:tcW w:w="3566" w:type="dxa"/>
            <w:tcBorders>
              <w:top w:val="single" w:sz="4" w:space="0" w:color="auto"/>
              <w:left w:val="single" w:sz="4" w:space="0" w:color="auto"/>
              <w:bottom w:val="single" w:sz="4" w:space="0" w:color="auto"/>
              <w:right w:val="single" w:sz="4" w:space="0" w:color="auto"/>
            </w:tcBorders>
          </w:tcPr>
          <w:p w14:paraId="66F726DB" w14:textId="77777777" w:rsidR="00BD6084" w:rsidRPr="00A320F8" w:rsidRDefault="00BD6084" w:rsidP="009828EC">
            <w:pPr>
              <w:jc w:val="center"/>
              <w:rPr>
                <w:sz w:val="21"/>
                <w:szCs w:val="21"/>
                <w:lang w:val="lv-LV"/>
              </w:rPr>
            </w:pPr>
            <w:r w:rsidRPr="00A320F8">
              <w:rPr>
                <w:sz w:val="21"/>
                <w:szCs w:val="21"/>
                <w:lang w:val="lv-LV"/>
              </w:rPr>
              <w:t>120V/50-60Hz</w:t>
            </w:r>
          </w:p>
        </w:tc>
        <w:tc>
          <w:tcPr>
            <w:tcW w:w="3544" w:type="dxa"/>
            <w:tcBorders>
              <w:top w:val="single" w:sz="4" w:space="0" w:color="auto"/>
              <w:left w:val="single" w:sz="4" w:space="0" w:color="auto"/>
              <w:bottom w:val="single" w:sz="4" w:space="0" w:color="auto"/>
              <w:right w:val="single" w:sz="4" w:space="0" w:color="auto"/>
            </w:tcBorders>
            <w:vAlign w:val="center"/>
          </w:tcPr>
          <w:p w14:paraId="329A8311" w14:textId="77777777" w:rsidR="00BD6084" w:rsidRPr="00A320F8" w:rsidRDefault="00BD6084" w:rsidP="009828EC">
            <w:pPr>
              <w:jc w:val="center"/>
              <w:rPr>
                <w:b/>
                <w:lang w:val="lv-LV"/>
              </w:rPr>
            </w:pPr>
          </w:p>
        </w:tc>
      </w:tr>
    </w:tbl>
    <w:p w14:paraId="3F5387DB" w14:textId="77777777" w:rsidR="00BD6084" w:rsidRPr="00A320F8" w:rsidRDefault="00BD6084" w:rsidP="00BD6084">
      <w:pPr>
        <w:jc w:val="center"/>
        <w:rPr>
          <w:b/>
          <w:lang w:val="lv-LV"/>
        </w:rPr>
      </w:pPr>
    </w:p>
    <w:p w14:paraId="028FB4E7" w14:textId="78FB7660" w:rsidR="00BD6084" w:rsidRPr="00A320F8" w:rsidRDefault="00BD6084" w:rsidP="005A6884">
      <w:pPr>
        <w:pStyle w:val="Sarakstarindkopa"/>
        <w:widowControl w:val="0"/>
        <w:numPr>
          <w:ilvl w:val="1"/>
          <w:numId w:val="14"/>
        </w:numPr>
        <w:spacing w:line="286" w:lineRule="exact"/>
        <w:ind w:left="426" w:hanging="426"/>
        <w:rPr>
          <w:b/>
          <w:bCs/>
        </w:rPr>
      </w:pPr>
      <w:r w:rsidRPr="00A320F8">
        <w:rPr>
          <w:b/>
          <w:bCs/>
        </w:rPr>
        <w:t>Tehniskās prasības augstas veiktspējas (High performance) tauriņveida vārstam DN150 ar pneimatisko piedziņu:</w:t>
      </w:r>
    </w:p>
    <w:p w14:paraId="5E1BBB50" w14:textId="77777777" w:rsidR="00BD6084" w:rsidRPr="00A320F8" w:rsidRDefault="00BD6084" w:rsidP="00BD6084">
      <w:pPr>
        <w:rPr>
          <w:b/>
          <w:bCs/>
          <w:lang w:val="lv-LV"/>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932"/>
        <w:gridCol w:w="3708"/>
        <w:gridCol w:w="3201"/>
      </w:tblGrid>
      <w:tr w:rsidR="00BD6084" w:rsidRPr="00A320F8" w14:paraId="11F1E35F"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68EDCB26" w14:textId="77777777" w:rsidR="00BD6084" w:rsidRPr="00A320F8" w:rsidRDefault="00BD6084" w:rsidP="009828EC">
            <w:pPr>
              <w:jc w:val="center"/>
              <w:rPr>
                <w:b/>
                <w:lang w:val="lv-LV"/>
              </w:rPr>
            </w:pPr>
            <w:r w:rsidRPr="00A320F8">
              <w:rPr>
                <w:b/>
                <w:lang w:val="lv-LV"/>
              </w:rPr>
              <w:t>Nr. p.k.</w:t>
            </w:r>
          </w:p>
        </w:tc>
        <w:tc>
          <w:tcPr>
            <w:tcW w:w="1932" w:type="dxa"/>
            <w:tcBorders>
              <w:top w:val="single" w:sz="4" w:space="0" w:color="auto"/>
              <w:left w:val="single" w:sz="4" w:space="0" w:color="auto"/>
              <w:bottom w:val="single" w:sz="4" w:space="0" w:color="auto"/>
              <w:right w:val="single" w:sz="4" w:space="0" w:color="auto"/>
            </w:tcBorders>
            <w:vAlign w:val="center"/>
            <w:hideMark/>
          </w:tcPr>
          <w:p w14:paraId="05974E8B" w14:textId="77777777" w:rsidR="00BD6084" w:rsidRPr="00A320F8" w:rsidRDefault="00BD6084" w:rsidP="009828EC">
            <w:pPr>
              <w:jc w:val="center"/>
              <w:rPr>
                <w:b/>
                <w:lang w:val="lv-LV"/>
              </w:rPr>
            </w:pPr>
            <w:r w:rsidRPr="00A320F8">
              <w:rPr>
                <w:b/>
                <w:lang w:val="lv-LV"/>
              </w:rPr>
              <w:t>Parametra nosaukums</w:t>
            </w:r>
          </w:p>
        </w:tc>
        <w:tc>
          <w:tcPr>
            <w:tcW w:w="3708" w:type="dxa"/>
            <w:tcBorders>
              <w:top w:val="single" w:sz="4" w:space="0" w:color="auto"/>
              <w:left w:val="single" w:sz="4" w:space="0" w:color="auto"/>
              <w:bottom w:val="single" w:sz="4" w:space="0" w:color="auto"/>
              <w:right w:val="single" w:sz="4" w:space="0" w:color="auto"/>
            </w:tcBorders>
            <w:vAlign w:val="center"/>
            <w:hideMark/>
          </w:tcPr>
          <w:p w14:paraId="18ACE6E4" w14:textId="77777777" w:rsidR="00BD6084" w:rsidRPr="00A320F8" w:rsidRDefault="00BD6084" w:rsidP="009828EC">
            <w:pPr>
              <w:jc w:val="center"/>
              <w:rPr>
                <w:b/>
                <w:lang w:val="lv-LV"/>
              </w:rPr>
            </w:pPr>
            <w:r w:rsidRPr="00A320F8">
              <w:rPr>
                <w:b/>
                <w:lang w:val="lv-LV"/>
              </w:rPr>
              <w:t>Minimālās prasības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3C227BBD" w14:textId="77777777" w:rsidR="00BD6084" w:rsidRPr="00A320F8" w:rsidRDefault="00BD6084" w:rsidP="009828EC">
            <w:pPr>
              <w:jc w:val="center"/>
              <w:rPr>
                <w:b/>
                <w:lang w:val="lv-LV"/>
              </w:rPr>
            </w:pPr>
            <w:r w:rsidRPr="00A320F8">
              <w:rPr>
                <w:b/>
                <w:lang w:val="lv-LV"/>
              </w:rPr>
              <w:t xml:space="preserve">Pretendenta piedāvājums </w:t>
            </w:r>
            <w:r w:rsidRPr="00A320F8">
              <w:rPr>
                <w:b/>
                <w:i/>
                <w:lang w:val="lv-LV"/>
              </w:rPr>
              <w:t>(jānorāda uz atbilstību vai konkrēti tehniskie parametri)</w:t>
            </w:r>
          </w:p>
        </w:tc>
      </w:tr>
      <w:tr w:rsidR="00BD6084" w:rsidRPr="00A320F8" w14:paraId="6212B1DA" w14:textId="77777777" w:rsidTr="00A320F8">
        <w:trPr>
          <w:trHeight w:val="55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7AC6199" w14:textId="77777777" w:rsidR="00BD6084" w:rsidRPr="00A320F8" w:rsidRDefault="00BD6084" w:rsidP="009828EC">
            <w:pPr>
              <w:jc w:val="center"/>
              <w:rPr>
                <w:b/>
                <w:lang w:val="lv-LV"/>
              </w:rPr>
            </w:pPr>
            <w:r w:rsidRPr="00A320F8">
              <w:rPr>
                <w:b/>
                <w:lang w:val="lv-LV"/>
              </w:rPr>
              <w:t>1.</w:t>
            </w:r>
          </w:p>
        </w:tc>
        <w:tc>
          <w:tcPr>
            <w:tcW w:w="5640" w:type="dxa"/>
            <w:gridSpan w:val="2"/>
            <w:tcBorders>
              <w:top w:val="single" w:sz="4" w:space="0" w:color="auto"/>
              <w:left w:val="single" w:sz="4" w:space="0" w:color="auto"/>
              <w:bottom w:val="single" w:sz="4" w:space="0" w:color="auto"/>
              <w:right w:val="single" w:sz="4" w:space="0" w:color="auto"/>
            </w:tcBorders>
            <w:vAlign w:val="center"/>
          </w:tcPr>
          <w:p w14:paraId="7B28D2E4" w14:textId="16765929" w:rsidR="00BD6084" w:rsidRPr="00A320F8" w:rsidRDefault="00BD6084" w:rsidP="009828EC">
            <w:pPr>
              <w:spacing w:line="286" w:lineRule="exact"/>
              <w:rPr>
                <w:sz w:val="21"/>
                <w:szCs w:val="21"/>
                <w:lang w:val="lv-LV"/>
              </w:rPr>
            </w:pPr>
            <w:r w:rsidRPr="00A320F8">
              <w:rPr>
                <w:sz w:val="21"/>
                <w:szCs w:val="21"/>
                <w:lang w:val="lv-LV"/>
              </w:rPr>
              <w:t xml:space="preserve">Augstas veiktspējas (High performance) tauriņveida vārsts </w:t>
            </w:r>
            <w:r w:rsidRPr="00A320F8">
              <w:rPr>
                <w:sz w:val="21"/>
                <w:szCs w:val="21"/>
                <w:u w:val="single"/>
                <w:lang w:val="lv-LV"/>
              </w:rPr>
              <w:t>(DN150)</w:t>
            </w:r>
            <w:r w:rsidRPr="00A320F8">
              <w:rPr>
                <w:sz w:val="21"/>
                <w:szCs w:val="21"/>
                <w:lang w:val="lv-LV"/>
              </w:rPr>
              <w:t xml:space="preserve"> ar pneimatisko piedziņu </w:t>
            </w:r>
          </w:p>
          <w:p w14:paraId="682F6A63" w14:textId="77777777" w:rsidR="00BD6084" w:rsidRPr="00A320F8" w:rsidRDefault="00BD6084" w:rsidP="009828EC">
            <w:pPr>
              <w:spacing w:line="286" w:lineRule="exact"/>
              <w:rPr>
                <w:b/>
                <w:bCs/>
                <w:sz w:val="21"/>
                <w:szCs w:val="21"/>
                <w:lang w:val="lv-LV"/>
              </w:rPr>
            </w:pPr>
            <w:r w:rsidRPr="00A320F8">
              <w:rPr>
                <w:b/>
                <w:bCs/>
                <w:sz w:val="21"/>
                <w:lang w:val="lv-LV"/>
              </w:rPr>
              <w:t>Piegādes apjoms – 5 kompl.</w:t>
            </w:r>
          </w:p>
        </w:tc>
        <w:tc>
          <w:tcPr>
            <w:tcW w:w="3201" w:type="dxa"/>
            <w:tcBorders>
              <w:top w:val="single" w:sz="4" w:space="0" w:color="auto"/>
              <w:left w:val="single" w:sz="4" w:space="0" w:color="auto"/>
              <w:bottom w:val="single" w:sz="4" w:space="0" w:color="auto"/>
              <w:right w:val="single" w:sz="4" w:space="0" w:color="auto"/>
            </w:tcBorders>
            <w:vAlign w:val="center"/>
          </w:tcPr>
          <w:p w14:paraId="7E115804" w14:textId="77777777" w:rsidR="00BD6084" w:rsidRPr="00A320F8" w:rsidRDefault="00BD6084" w:rsidP="009828EC">
            <w:pPr>
              <w:jc w:val="center"/>
              <w:rPr>
                <w:b/>
                <w:lang w:val="lv-LV"/>
              </w:rPr>
            </w:pPr>
          </w:p>
          <w:p w14:paraId="7A6A7B8C" w14:textId="77777777" w:rsidR="00BD6084" w:rsidRPr="00A320F8" w:rsidRDefault="00BD6084" w:rsidP="009828EC">
            <w:pPr>
              <w:jc w:val="center"/>
              <w:rPr>
                <w:b/>
                <w:lang w:val="lv-LV"/>
              </w:rPr>
            </w:pPr>
          </w:p>
        </w:tc>
      </w:tr>
      <w:tr w:rsidR="00BD6084" w:rsidRPr="00A320F8" w14:paraId="32A17B58" w14:textId="77777777" w:rsidTr="00A320F8">
        <w:trPr>
          <w:trHeight w:val="283"/>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23DEC1D" w14:textId="77777777" w:rsidR="00BD6084" w:rsidRPr="00A320F8" w:rsidRDefault="00BD6084" w:rsidP="009828EC">
            <w:pPr>
              <w:jc w:val="center"/>
              <w:rPr>
                <w:b/>
                <w:lang w:val="lv-LV"/>
              </w:rPr>
            </w:pPr>
            <w:r w:rsidRPr="00A320F8">
              <w:rPr>
                <w:b/>
                <w:lang w:val="lv-LV"/>
              </w:rPr>
              <w:t>1.1.</w:t>
            </w:r>
          </w:p>
        </w:tc>
        <w:tc>
          <w:tcPr>
            <w:tcW w:w="5640" w:type="dxa"/>
            <w:gridSpan w:val="2"/>
            <w:tcBorders>
              <w:top w:val="single" w:sz="4" w:space="0" w:color="auto"/>
              <w:left w:val="single" w:sz="4" w:space="0" w:color="auto"/>
              <w:bottom w:val="single" w:sz="4" w:space="0" w:color="auto"/>
              <w:right w:val="single" w:sz="4" w:space="0" w:color="auto"/>
            </w:tcBorders>
            <w:vAlign w:val="center"/>
          </w:tcPr>
          <w:p w14:paraId="1C97C7F0" w14:textId="77777777" w:rsidR="00BD6084" w:rsidRPr="00A320F8" w:rsidRDefault="00BD6084" w:rsidP="009828EC">
            <w:pPr>
              <w:jc w:val="center"/>
              <w:rPr>
                <w:b/>
                <w:i/>
                <w:iCs/>
                <w:lang w:val="lv-LV"/>
              </w:rPr>
            </w:pPr>
            <w:r w:rsidRPr="00A320F8">
              <w:rPr>
                <w:b/>
                <w:sz w:val="21"/>
                <w:lang w:val="lv-LV"/>
              </w:rPr>
              <w:t>Vārsta tehniskā specifikācija:</w:t>
            </w:r>
          </w:p>
        </w:tc>
        <w:tc>
          <w:tcPr>
            <w:tcW w:w="3201" w:type="dxa"/>
            <w:tcBorders>
              <w:top w:val="single" w:sz="4" w:space="0" w:color="auto"/>
              <w:left w:val="single" w:sz="4" w:space="0" w:color="auto"/>
              <w:bottom w:val="single" w:sz="4" w:space="0" w:color="auto"/>
              <w:right w:val="single" w:sz="4" w:space="0" w:color="auto"/>
            </w:tcBorders>
            <w:vAlign w:val="center"/>
          </w:tcPr>
          <w:p w14:paraId="05DE0CE6" w14:textId="77777777" w:rsidR="00BD6084" w:rsidRPr="00A320F8" w:rsidRDefault="00BD6084" w:rsidP="009828EC">
            <w:pPr>
              <w:jc w:val="center"/>
              <w:rPr>
                <w:b/>
                <w:lang w:val="lv-LV"/>
              </w:rPr>
            </w:pPr>
          </w:p>
        </w:tc>
      </w:tr>
      <w:tr w:rsidR="00BD6084" w:rsidRPr="00A320F8" w14:paraId="651EF022"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7805A3C0" w14:textId="77777777" w:rsidR="00BD6084" w:rsidRPr="00A320F8" w:rsidRDefault="00BD6084" w:rsidP="009828EC">
            <w:pPr>
              <w:jc w:val="center"/>
              <w:rPr>
                <w:sz w:val="21"/>
                <w:szCs w:val="21"/>
                <w:lang w:val="lv-LV"/>
              </w:rPr>
            </w:pPr>
            <w:r w:rsidRPr="00A320F8">
              <w:rPr>
                <w:sz w:val="21"/>
                <w:szCs w:val="21"/>
                <w:lang w:val="lv-LV"/>
              </w:rPr>
              <w:t>1.1.1.</w:t>
            </w:r>
          </w:p>
        </w:tc>
        <w:tc>
          <w:tcPr>
            <w:tcW w:w="1932" w:type="dxa"/>
            <w:tcBorders>
              <w:top w:val="single" w:sz="4" w:space="0" w:color="auto"/>
              <w:left w:val="single" w:sz="4" w:space="0" w:color="auto"/>
              <w:bottom w:val="single" w:sz="4" w:space="0" w:color="auto"/>
              <w:right w:val="single" w:sz="4" w:space="0" w:color="auto"/>
            </w:tcBorders>
            <w:vAlign w:val="center"/>
          </w:tcPr>
          <w:p w14:paraId="0B67F337" w14:textId="77777777" w:rsidR="00BD6084" w:rsidRPr="00A320F8" w:rsidRDefault="00BD6084" w:rsidP="009828EC">
            <w:pPr>
              <w:jc w:val="center"/>
              <w:rPr>
                <w:sz w:val="21"/>
                <w:szCs w:val="21"/>
                <w:lang w:val="lv-LV"/>
              </w:rPr>
            </w:pPr>
            <w:r w:rsidRPr="00A320F8">
              <w:rPr>
                <w:sz w:val="21"/>
                <w:szCs w:val="21"/>
                <w:lang w:val="lv-LV"/>
              </w:rPr>
              <w:t>Vārsta tips</w:t>
            </w:r>
          </w:p>
        </w:tc>
        <w:tc>
          <w:tcPr>
            <w:tcW w:w="3708" w:type="dxa"/>
            <w:tcBorders>
              <w:top w:val="single" w:sz="4" w:space="0" w:color="auto"/>
              <w:left w:val="single" w:sz="4" w:space="0" w:color="auto"/>
              <w:bottom w:val="single" w:sz="4" w:space="0" w:color="auto"/>
              <w:right w:val="single" w:sz="4" w:space="0" w:color="auto"/>
            </w:tcBorders>
            <w:vAlign w:val="center"/>
          </w:tcPr>
          <w:p w14:paraId="2DEA3F34" w14:textId="36C7D424" w:rsidR="00BD6084" w:rsidRPr="00A320F8" w:rsidRDefault="00BD6084" w:rsidP="009828EC">
            <w:pPr>
              <w:jc w:val="center"/>
              <w:rPr>
                <w:sz w:val="21"/>
                <w:szCs w:val="21"/>
                <w:lang w:val="lv-LV"/>
              </w:rPr>
            </w:pPr>
            <w:r w:rsidRPr="00A320F8">
              <w:rPr>
                <w:sz w:val="21"/>
                <w:szCs w:val="21"/>
                <w:lang w:val="lv-LV"/>
              </w:rPr>
              <w:t>Augstas veiktspējas (High performance) tauriņtipa (Buterfly tipa) vārsts ar divkāršu (vai vair</w:t>
            </w:r>
            <w:r w:rsidR="00A320F8">
              <w:rPr>
                <w:sz w:val="21"/>
                <w:szCs w:val="21"/>
                <w:lang w:val="lv-LV"/>
              </w:rPr>
              <w:t>ā</w:t>
            </w:r>
            <w:r w:rsidRPr="00A320F8">
              <w:rPr>
                <w:sz w:val="21"/>
                <w:szCs w:val="21"/>
                <w:lang w:val="lv-LV"/>
              </w:rPr>
              <w:t xml:space="preserve">kkāršu) ekscentritāti </w:t>
            </w:r>
          </w:p>
          <w:p w14:paraId="0E87668A" w14:textId="77777777" w:rsidR="00BD6084" w:rsidRPr="00A320F8" w:rsidRDefault="00BD6084" w:rsidP="009828EC">
            <w:pPr>
              <w:jc w:val="center"/>
              <w:rPr>
                <w:sz w:val="21"/>
                <w:szCs w:val="21"/>
                <w:lang w:val="lv-LV"/>
              </w:rPr>
            </w:pPr>
            <w:r w:rsidRPr="00A320F8">
              <w:rPr>
                <w:sz w:val="21"/>
                <w:szCs w:val="21"/>
                <w:lang w:val="lv-LV"/>
              </w:rPr>
              <w:t xml:space="preserve">Esošais modelis - </w:t>
            </w:r>
            <w:r w:rsidRPr="00A320F8">
              <w:rPr>
                <w:b/>
                <w:bCs/>
                <w:sz w:val="21"/>
                <w:szCs w:val="21"/>
                <w:lang w:val="lv-LV"/>
              </w:rPr>
              <w:t>Metso-Jamesbury 4 815WO-11-2236-TT</w:t>
            </w:r>
          </w:p>
        </w:tc>
        <w:tc>
          <w:tcPr>
            <w:tcW w:w="3201" w:type="dxa"/>
            <w:tcBorders>
              <w:top w:val="single" w:sz="4" w:space="0" w:color="auto"/>
              <w:left w:val="single" w:sz="4" w:space="0" w:color="auto"/>
              <w:bottom w:val="single" w:sz="4" w:space="0" w:color="auto"/>
              <w:right w:val="single" w:sz="4" w:space="0" w:color="auto"/>
            </w:tcBorders>
            <w:vAlign w:val="center"/>
          </w:tcPr>
          <w:p w14:paraId="7B757BE5" w14:textId="77777777" w:rsidR="00BD6084" w:rsidRPr="00A320F8" w:rsidRDefault="00BD6084" w:rsidP="009828EC">
            <w:pPr>
              <w:jc w:val="center"/>
              <w:rPr>
                <w:sz w:val="21"/>
                <w:szCs w:val="21"/>
                <w:lang w:val="lv-LV"/>
              </w:rPr>
            </w:pPr>
          </w:p>
        </w:tc>
      </w:tr>
      <w:tr w:rsidR="00BD6084" w:rsidRPr="00A320F8" w14:paraId="341F4A55"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6EEF3093" w14:textId="77777777" w:rsidR="00BD6084" w:rsidRPr="00A320F8" w:rsidRDefault="00BD6084" w:rsidP="009828EC">
            <w:pPr>
              <w:jc w:val="center"/>
              <w:rPr>
                <w:sz w:val="21"/>
                <w:szCs w:val="21"/>
                <w:lang w:val="lv-LV"/>
              </w:rPr>
            </w:pPr>
            <w:r w:rsidRPr="00A320F8">
              <w:rPr>
                <w:sz w:val="21"/>
                <w:szCs w:val="21"/>
                <w:lang w:val="lv-LV"/>
              </w:rPr>
              <w:t>1.1.2.</w:t>
            </w:r>
          </w:p>
        </w:tc>
        <w:tc>
          <w:tcPr>
            <w:tcW w:w="1932" w:type="dxa"/>
            <w:tcBorders>
              <w:top w:val="single" w:sz="4" w:space="0" w:color="auto"/>
              <w:left w:val="single" w:sz="4" w:space="0" w:color="auto"/>
              <w:bottom w:val="single" w:sz="4" w:space="0" w:color="auto"/>
              <w:right w:val="single" w:sz="4" w:space="0" w:color="auto"/>
            </w:tcBorders>
            <w:vAlign w:val="center"/>
          </w:tcPr>
          <w:p w14:paraId="69276AA4" w14:textId="77777777" w:rsidR="00BD6084" w:rsidRPr="00A320F8" w:rsidRDefault="00BD6084" w:rsidP="009828EC">
            <w:pPr>
              <w:jc w:val="center"/>
              <w:rPr>
                <w:sz w:val="21"/>
                <w:szCs w:val="21"/>
                <w:lang w:val="lv-LV"/>
              </w:rPr>
            </w:pPr>
            <w:r w:rsidRPr="00A320F8">
              <w:rPr>
                <w:sz w:val="21"/>
                <w:szCs w:val="21"/>
                <w:lang w:val="lv-LV"/>
              </w:rPr>
              <w:t>Viela</w:t>
            </w:r>
          </w:p>
        </w:tc>
        <w:tc>
          <w:tcPr>
            <w:tcW w:w="3708" w:type="dxa"/>
            <w:tcBorders>
              <w:top w:val="single" w:sz="4" w:space="0" w:color="auto"/>
              <w:left w:val="single" w:sz="4" w:space="0" w:color="auto"/>
              <w:bottom w:val="single" w:sz="4" w:space="0" w:color="auto"/>
              <w:right w:val="single" w:sz="4" w:space="0" w:color="auto"/>
            </w:tcBorders>
            <w:vAlign w:val="center"/>
          </w:tcPr>
          <w:p w14:paraId="2832FD81" w14:textId="77777777" w:rsidR="00BD6084" w:rsidRPr="00A320F8" w:rsidRDefault="00BD6084" w:rsidP="009828EC">
            <w:pPr>
              <w:jc w:val="center"/>
              <w:rPr>
                <w:sz w:val="21"/>
                <w:szCs w:val="21"/>
                <w:lang w:val="lv-LV"/>
              </w:rPr>
            </w:pPr>
            <w:r w:rsidRPr="00A320F8">
              <w:rPr>
                <w:sz w:val="21"/>
                <w:szCs w:val="21"/>
                <w:lang w:val="lv-LV"/>
              </w:rPr>
              <w:t>Skābeklis</w:t>
            </w:r>
          </w:p>
        </w:tc>
        <w:tc>
          <w:tcPr>
            <w:tcW w:w="3201" w:type="dxa"/>
            <w:tcBorders>
              <w:top w:val="single" w:sz="4" w:space="0" w:color="auto"/>
              <w:left w:val="single" w:sz="4" w:space="0" w:color="auto"/>
              <w:bottom w:val="single" w:sz="4" w:space="0" w:color="auto"/>
              <w:right w:val="single" w:sz="4" w:space="0" w:color="auto"/>
            </w:tcBorders>
            <w:vAlign w:val="center"/>
          </w:tcPr>
          <w:p w14:paraId="4734153B" w14:textId="77777777" w:rsidR="00BD6084" w:rsidRPr="00A320F8" w:rsidRDefault="00BD6084" w:rsidP="009828EC">
            <w:pPr>
              <w:jc w:val="center"/>
              <w:rPr>
                <w:sz w:val="21"/>
                <w:szCs w:val="21"/>
                <w:lang w:val="lv-LV"/>
              </w:rPr>
            </w:pPr>
          </w:p>
        </w:tc>
      </w:tr>
      <w:tr w:rsidR="00BD6084" w:rsidRPr="00A320F8" w14:paraId="5608937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F7366D0" w14:textId="77777777" w:rsidR="00BD6084" w:rsidRPr="00A320F8" w:rsidRDefault="00BD6084" w:rsidP="009828EC">
            <w:pPr>
              <w:jc w:val="center"/>
              <w:rPr>
                <w:sz w:val="21"/>
                <w:szCs w:val="21"/>
                <w:lang w:val="lv-LV"/>
              </w:rPr>
            </w:pPr>
            <w:r w:rsidRPr="00A320F8">
              <w:rPr>
                <w:sz w:val="21"/>
                <w:szCs w:val="21"/>
                <w:lang w:val="lv-LV"/>
              </w:rPr>
              <w:t>1.1.3.</w:t>
            </w:r>
          </w:p>
        </w:tc>
        <w:tc>
          <w:tcPr>
            <w:tcW w:w="1932" w:type="dxa"/>
            <w:tcBorders>
              <w:top w:val="single" w:sz="4" w:space="0" w:color="auto"/>
              <w:left w:val="single" w:sz="4" w:space="0" w:color="auto"/>
              <w:bottom w:val="single" w:sz="4" w:space="0" w:color="auto"/>
              <w:right w:val="single" w:sz="4" w:space="0" w:color="auto"/>
            </w:tcBorders>
            <w:vAlign w:val="center"/>
          </w:tcPr>
          <w:p w14:paraId="793BFB6C" w14:textId="77777777" w:rsidR="00BD6084" w:rsidRPr="00A320F8" w:rsidRDefault="00BD6084" w:rsidP="009828EC">
            <w:pPr>
              <w:jc w:val="center"/>
              <w:rPr>
                <w:sz w:val="21"/>
                <w:szCs w:val="21"/>
                <w:lang w:val="lv-LV"/>
              </w:rPr>
            </w:pPr>
            <w:r w:rsidRPr="00A320F8">
              <w:rPr>
                <w:sz w:val="21"/>
                <w:szCs w:val="21"/>
                <w:lang w:val="lv-LV"/>
              </w:rPr>
              <w:t>Agregātstāvoklis</w:t>
            </w:r>
          </w:p>
        </w:tc>
        <w:tc>
          <w:tcPr>
            <w:tcW w:w="3708" w:type="dxa"/>
            <w:tcBorders>
              <w:top w:val="single" w:sz="4" w:space="0" w:color="auto"/>
              <w:left w:val="single" w:sz="4" w:space="0" w:color="auto"/>
              <w:bottom w:val="single" w:sz="4" w:space="0" w:color="auto"/>
              <w:right w:val="single" w:sz="4" w:space="0" w:color="auto"/>
            </w:tcBorders>
            <w:vAlign w:val="center"/>
          </w:tcPr>
          <w:p w14:paraId="0D29517A" w14:textId="77777777" w:rsidR="00BD6084" w:rsidRPr="00A320F8" w:rsidRDefault="00BD6084" w:rsidP="009828EC">
            <w:pPr>
              <w:jc w:val="center"/>
              <w:rPr>
                <w:sz w:val="21"/>
                <w:szCs w:val="21"/>
                <w:lang w:val="lv-LV"/>
              </w:rPr>
            </w:pPr>
            <w:r w:rsidRPr="00A320F8">
              <w:rPr>
                <w:sz w:val="21"/>
                <w:szCs w:val="21"/>
                <w:lang w:val="lv-LV"/>
              </w:rPr>
              <w:t>Gāzveida</w:t>
            </w:r>
          </w:p>
        </w:tc>
        <w:tc>
          <w:tcPr>
            <w:tcW w:w="3201" w:type="dxa"/>
            <w:tcBorders>
              <w:top w:val="single" w:sz="4" w:space="0" w:color="auto"/>
              <w:left w:val="single" w:sz="4" w:space="0" w:color="auto"/>
              <w:bottom w:val="single" w:sz="4" w:space="0" w:color="auto"/>
              <w:right w:val="single" w:sz="4" w:space="0" w:color="auto"/>
            </w:tcBorders>
            <w:vAlign w:val="center"/>
          </w:tcPr>
          <w:p w14:paraId="052776E3" w14:textId="77777777" w:rsidR="00BD6084" w:rsidRPr="00A320F8" w:rsidRDefault="00BD6084" w:rsidP="009828EC">
            <w:pPr>
              <w:jc w:val="center"/>
              <w:rPr>
                <w:sz w:val="21"/>
                <w:szCs w:val="21"/>
                <w:lang w:val="lv-LV"/>
              </w:rPr>
            </w:pPr>
          </w:p>
        </w:tc>
      </w:tr>
      <w:tr w:rsidR="00BD6084" w:rsidRPr="00A320F8" w14:paraId="170B2135"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20E347E" w14:textId="77777777" w:rsidR="00BD6084" w:rsidRPr="00A320F8" w:rsidRDefault="00BD6084" w:rsidP="009828EC">
            <w:pPr>
              <w:jc w:val="center"/>
              <w:rPr>
                <w:sz w:val="21"/>
                <w:szCs w:val="21"/>
                <w:lang w:val="lv-LV"/>
              </w:rPr>
            </w:pPr>
            <w:r w:rsidRPr="00A320F8">
              <w:rPr>
                <w:sz w:val="21"/>
                <w:szCs w:val="21"/>
                <w:lang w:val="lv-LV"/>
              </w:rPr>
              <w:t>1.1.4.</w:t>
            </w:r>
          </w:p>
        </w:tc>
        <w:tc>
          <w:tcPr>
            <w:tcW w:w="1932" w:type="dxa"/>
            <w:tcBorders>
              <w:top w:val="single" w:sz="4" w:space="0" w:color="auto"/>
              <w:left w:val="single" w:sz="4" w:space="0" w:color="auto"/>
              <w:bottom w:val="single" w:sz="4" w:space="0" w:color="auto"/>
              <w:right w:val="single" w:sz="4" w:space="0" w:color="auto"/>
            </w:tcBorders>
            <w:vAlign w:val="center"/>
          </w:tcPr>
          <w:p w14:paraId="16008DB5" w14:textId="77777777" w:rsidR="00BD6084" w:rsidRPr="00A320F8" w:rsidRDefault="00BD6084" w:rsidP="009828EC">
            <w:pPr>
              <w:jc w:val="center"/>
              <w:rPr>
                <w:sz w:val="21"/>
                <w:szCs w:val="21"/>
                <w:lang w:val="lv-LV"/>
              </w:rPr>
            </w:pPr>
            <w:r w:rsidRPr="00A320F8">
              <w:rPr>
                <w:sz w:val="21"/>
                <w:szCs w:val="21"/>
                <w:lang w:val="lv-LV"/>
              </w:rPr>
              <w:t>Darba spiediens</w:t>
            </w:r>
          </w:p>
        </w:tc>
        <w:tc>
          <w:tcPr>
            <w:tcW w:w="3708" w:type="dxa"/>
            <w:tcBorders>
              <w:top w:val="single" w:sz="4" w:space="0" w:color="auto"/>
              <w:left w:val="single" w:sz="4" w:space="0" w:color="auto"/>
              <w:bottom w:val="single" w:sz="4" w:space="0" w:color="auto"/>
              <w:right w:val="single" w:sz="4" w:space="0" w:color="auto"/>
            </w:tcBorders>
            <w:vAlign w:val="center"/>
          </w:tcPr>
          <w:p w14:paraId="2E491A9E" w14:textId="77777777" w:rsidR="00BD6084" w:rsidRPr="00A320F8" w:rsidRDefault="00BD6084" w:rsidP="009828EC">
            <w:pPr>
              <w:jc w:val="center"/>
              <w:rPr>
                <w:sz w:val="21"/>
                <w:szCs w:val="21"/>
                <w:lang w:val="lv-LV"/>
              </w:rPr>
            </w:pPr>
            <w:r w:rsidRPr="00A320F8">
              <w:rPr>
                <w:sz w:val="21"/>
                <w:szCs w:val="21"/>
                <w:lang w:val="lv-LV"/>
              </w:rPr>
              <w:t>0-10 bar</w:t>
            </w:r>
          </w:p>
        </w:tc>
        <w:tc>
          <w:tcPr>
            <w:tcW w:w="3201" w:type="dxa"/>
            <w:tcBorders>
              <w:top w:val="single" w:sz="4" w:space="0" w:color="auto"/>
              <w:left w:val="single" w:sz="4" w:space="0" w:color="auto"/>
              <w:bottom w:val="single" w:sz="4" w:space="0" w:color="auto"/>
              <w:right w:val="single" w:sz="4" w:space="0" w:color="auto"/>
            </w:tcBorders>
            <w:vAlign w:val="center"/>
          </w:tcPr>
          <w:p w14:paraId="458EEC46" w14:textId="77777777" w:rsidR="00BD6084" w:rsidRPr="00A320F8" w:rsidRDefault="00BD6084" w:rsidP="009828EC">
            <w:pPr>
              <w:jc w:val="center"/>
              <w:rPr>
                <w:sz w:val="21"/>
                <w:szCs w:val="21"/>
                <w:lang w:val="lv-LV"/>
              </w:rPr>
            </w:pPr>
          </w:p>
        </w:tc>
      </w:tr>
      <w:tr w:rsidR="00BD6084" w:rsidRPr="00A320F8" w14:paraId="0CFBD44D"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105B7B0" w14:textId="77777777" w:rsidR="00BD6084" w:rsidRPr="00A320F8" w:rsidRDefault="00BD6084" w:rsidP="009828EC">
            <w:pPr>
              <w:jc w:val="center"/>
              <w:rPr>
                <w:sz w:val="21"/>
                <w:szCs w:val="21"/>
                <w:lang w:val="lv-LV"/>
              </w:rPr>
            </w:pPr>
            <w:r w:rsidRPr="00A320F8">
              <w:rPr>
                <w:sz w:val="21"/>
                <w:szCs w:val="21"/>
                <w:lang w:val="lv-LV"/>
              </w:rPr>
              <w:t>1.1.5.</w:t>
            </w:r>
          </w:p>
        </w:tc>
        <w:tc>
          <w:tcPr>
            <w:tcW w:w="1932" w:type="dxa"/>
            <w:tcBorders>
              <w:top w:val="single" w:sz="4" w:space="0" w:color="auto"/>
              <w:left w:val="single" w:sz="4" w:space="0" w:color="auto"/>
              <w:bottom w:val="single" w:sz="4" w:space="0" w:color="auto"/>
              <w:right w:val="single" w:sz="4" w:space="0" w:color="auto"/>
            </w:tcBorders>
            <w:vAlign w:val="center"/>
          </w:tcPr>
          <w:p w14:paraId="73648EB6" w14:textId="77777777" w:rsidR="00BD6084" w:rsidRPr="00A320F8" w:rsidRDefault="00BD6084" w:rsidP="009828EC">
            <w:pPr>
              <w:jc w:val="center"/>
              <w:rPr>
                <w:sz w:val="21"/>
                <w:szCs w:val="21"/>
                <w:lang w:val="lv-LV"/>
              </w:rPr>
            </w:pPr>
            <w:r w:rsidRPr="00A320F8">
              <w:rPr>
                <w:sz w:val="21"/>
                <w:szCs w:val="21"/>
                <w:lang w:val="lv-LV"/>
              </w:rPr>
              <w:t>Darba temperatūra</w:t>
            </w:r>
          </w:p>
        </w:tc>
        <w:tc>
          <w:tcPr>
            <w:tcW w:w="3708" w:type="dxa"/>
            <w:tcBorders>
              <w:top w:val="single" w:sz="4" w:space="0" w:color="auto"/>
              <w:left w:val="single" w:sz="4" w:space="0" w:color="auto"/>
              <w:bottom w:val="single" w:sz="4" w:space="0" w:color="auto"/>
              <w:right w:val="single" w:sz="4" w:space="0" w:color="auto"/>
            </w:tcBorders>
            <w:vAlign w:val="center"/>
          </w:tcPr>
          <w:p w14:paraId="73C3C9A9" w14:textId="77777777" w:rsidR="00BD6084" w:rsidRPr="00A320F8" w:rsidRDefault="00BD6084" w:rsidP="009828EC">
            <w:pPr>
              <w:jc w:val="center"/>
              <w:rPr>
                <w:sz w:val="21"/>
                <w:szCs w:val="21"/>
                <w:lang w:val="lv-LV"/>
              </w:rPr>
            </w:pPr>
            <w:r w:rsidRPr="00A320F8">
              <w:rPr>
                <w:sz w:val="21"/>
                <w:szCs w:val="21"/>
                <w:lang w:val="lv-LV"/>
              </w:rPr>
              <w:t>0-60 °C</w:t>
            </w:r>
          </w:p>
        </w:tc>
        <w:tc>
          <w:tcPr>
            <w:tcW w:w="3201" w:type="dxa"/>
            <w:tcBorders>
              <w:top w:val="single" w:sz="4" w:space="0" w:color="auto"/>
              <w:left w:val="single" w:sz="4" w:space="0" w:color="auto"/>
              <w:bottom w:val="single" w:sz="4" w:space="0" w:color="auto"/>
              <w:right w:val="single" w:sz="4" w:space="0" w:color="auto"/>
            </w:tcBorders>
            <w:vAlign w:val="center"/>
          </w:tcPr>
          <w:p w14:paraId="391C47D0" w14:textId="77777777" w:rsidR="00BD6084" w:rsidRPr="00A320F8" w:rsidRDefault="00BD6084" w:rsidP="009828EC">
            <w:pPr>
              <w:jc w:val="center"/>
              <w:rPr>
                <w:sz w:val="21"/>
                <w:szCs w:val="21"/>
                <w:lang w:val="lv-LV"/>
              </w:rPr>
            </w:pPr>
          </w:p>
        </w:tc>
      </w:tr>
      <w:tr w:rsidR="00BD6084" w:rsidRPr="00A320F8" w14:paraId="514F1F7F"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40C4A5E" w14:textId="77777777" w:rsidR="00BD6084" w:rsidRPr="00A320F8" w:rsidRDefault="00BD6084" w:rsidP="009828EC">
            <w:pPr>
              <w:jc w:val="center"/>
              <w:rPr>
                <w:sz w:val="21"/>
                <w:szCs w:val="21"/>
                <w:lang w:val="lv-LV"/>
              </w:rPr>
            </w:pPr>
            <w:r w:rsidRPr="00A320F8">
              <w:rPr>
                <w:sz w:val="21"/>
                <w:szCs w:val="21"/>
                <w:lang w:val="lv-LV"/>
              </w:rPr>
              <w:t>1.1.6.</w:t>
            </w:r>
          </w:p>
        </w:tc>
        <w:tc>
          <w:tcPr>
            <w:tcW w:w="1932" w:type="dxa"/>
            <w:tcBorders>
              <w:top w:val="single" w:sz="4" w:space="0" w:color="auto"/>
              <w:left w:val="single" w:sz="4" w:space="0" w:color="auto"/>
              <w:bottom w:val="single" w:sz="4" w:space="0" w:color="auto"/>
              <w:right w:val="single" w:sz="4" w:space="0" w:color="auto"/>
            </w:tcBorders>
            <w:vAlign w:val="center"/>
          </w:tcPr>
          <w:p w14:paraId="568DBB0F" w14:textId="77777777" w:rsidR="00BD6084" w:rsidRPr="00A320F8" w:rsidRDefault="00BD6084" w:rsidP="009828EC">
            <w:pPr>
              <w:jc w:val="center"/>
              <w:rPr>
                <w:sz w:val="21"/>
                <w:szCs w:val="21"/>
                <w:lang w:val="lv-LV"/>
              </w:rPr>
            </w:pPr>
            <w:r w:rsidRPr="00A320F8">
              <w:rPr>
                <w:sz w:val="21"/>
                <w:szCs w:val="21"/>
                <w:lang w:val="lv-LV"/>
              </w:rPr>
              <w:t>Savienojuma tips</w:t>
            </w:r>
          </w:p>
        </w:tc>
        <w:tc>
          <w:tcPr>
            <w:tcW w:w="3708" w:type="dxa"/>
            <w:tcBorders>
              <w:top w:val="single" w:sz="4" w:space="0" w:color="auto"/>
              <w:left w:val="single" w:sz="4" w:space="0" w:color="auto"/>
              <w:bottom w:val="single" w:sz="4" w:space="0" w:color="auto"/>
              <w:right w:val="single" w:sz="4" w:space="0" w:color="auto"/>
            </w:tcBorders>
            <w:vAlign w:val="center"/>
          </w:tcPr>
          <w:p w14:paraId="164E1029" w14:textId="77777777" w:rsidR="00BD6084" w:rsidRPr="00A320F8" w:rsidRDefault="00BD6084" w:rsidP="009828EC">
            <w:pPr>
              <w:jc w:val="center"/>
              <w:rPr>
                <w:sz w:val="21"/>
                <w:szCs w:val="21"/>
                <w:lang w:val="lv-LV"/>
              </w:rPr>
            </w:pPr>
            <w:r w:rsidRPr="00A320F8">
              <w:rPr>
                <w:sz w:val="21"/>
                <w:szCs w:val="21"/>
                <w:lang w:val="lv-LV"/>
              </w:rPr>
              <w:t>Starp atlokiem</w:t>
            </w:r>
          </w:p>
        </w:tc>
        <w:tc>
          <w:tcPr>
            <w:tcW w:w="3201" w:type="dxa"/>
            <w:tcBorders>
              <w:top w:val="single" w:sz="4" w:space="0" w:color="auto"/>
              <w:left w:val="single" w:sz="4" w:space="0" w:color="auto"/>
              <w:bottom w:val="single" w:sz="4" w:space="0" w:color="auto"/>
              <w:right w:val="single" w:sz="4" w:space="0" w:color="auto"/>
            </w:tcBorders>
            <w:vAlign w:val="center"/>
          </w:tcPr>
          <w:p w14:paraId="4BCEA2FA" w14:textId="77777777" w:rsidR="00BD6084" w:rsidRPr="00A320F8" w:rsidRDefault="00BD6084" w:rsidP="009828EC">
            <w:pPr>
              <w:jc w:val="center"/>
              <w:rPr>
                <w:sz w:val="21"/>
                <w:szCs w:val="21"/>
                <w:lang w:val="lv-LV"/>
              </w:rPr>
            </w:pPr>
          </w:p>
        </w:tc>
      </w:tr>
      <w:tr w:rsidR="00BD6084" w:rsidRPr="00A320F8" w14:paraId="0B539E8E"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63781A56" w14:textId="77777777" w:rsidR="00BD6084" w:rsidRPr="00A320F8" w:rsidRDefault="00BD6084" w:rsidP="009828EC">
            <w:pPr>
              <w:jc w:val="center"/>
              <w:rPr>
                <w:sz w:val="21"/>
                <w:szCs w:val="21"/>
                <w:lang w:val="lv-LV"/>
              </w:rPr>
            </w:pPr>
            <w:r w:rsidRPr="00A320F8">
              <w:rPr>
                <w:sz w:val="21"/>
                <w:szCs w:val="21"/>
                <w:lang w:val="lv-LV"/>
              </w:rPr>
              <w:t>1.1.7.</w:t>
            </w:r>
          </w:p>
        </w:tc>
        <w:tc>
          <w:tcPr>
            <w:tcW w:w="1932" w:type="dxa"/>
            <w:tcBorders>
              <w:top w:val="single" w:sz="4" w:space="0" w:color="auto"/>
              <w:left w:val="single" w:sz="4" w:space="0" w:color="auto"/>
              <w:bottom w:val="single" w:sz="4" w:space="0" w:color="auto"/>
              <w:right w:val="single" w:sz="4" w:space="0" w:color="auto"/>
            </w:tcBorders>
            <w:vAlign w:val="center"/>
          </w:tcPr>
          <w:p w14:paraId="11972EDC" w14:textId="77777777" w:rsidR="00BD6084" w:rsidRPr="00A320F8" w:rsidRDefault="00BD6084" w:rsidP="009828EC">
            <w:pPr>
              <w:jc w:val="center"/>
              <w:rPr>
                <w:sz w:val="21"/>
                <w:szCs w:val="21"/>
                <w:lang w:val="lv-LV"/>
              </w:rPr>
            </w:pPr>
            <w:r w:rsidRPr="00A320F8">
              <w:rPr>
                <w:sz w:val="21"/>
                <w:szCs w:val="21"/>
                <w:lang w:val="lv-LV"/>
              </w:rPr>
              <w:t>Atloki un to izpildījums</w:t>
            </w:r>
          </w:p>
        </w:tc>
        <w:tc>
          <w:tcPr>
            <w:tcW w:w="3708" w:type="dxa"/>
            <w:tcBorders>
              <w:top w:val="single" w:sz="4" w:space="0" w:color="auto"/>
              <w:left w:val="single" w:sz="4" w:space="0" w:color="auto"/>
              <w:bottom w:val="single" w:sz="4" w:space="0" w:color="auto"/>
              <w:right w:val="single" w:sz="4" w:space="0" w:color="auto"/>
            </w:tcBorders>
            <w:vAlign w:val="center"/>
          </w:tcPr>
          <w:p w14:paraId="6FED6AB0" w14:textId="77777777" w:rsidR="00BD6084" w:rsidRPr="00A320F8" w:rsidRDefault="00BD6084" w:rsidP="009828EC">
            <w:pPr>
              <w:jc w:val="center"/>
              <w:rPr>
                <w:sz w:val="21"/>
                <w:szCs w:val="21"/>
                <w:lang w:val="lv-LV"/>
              </w:rPr>
            </w:pPr>
            <w:r w:rsidRPr="00A320F8">
              <w:rPr>
                <w:sz w:val="21"/>
                <w:szCs w:val="21"/>
                <w:lang w:val="lv-LV"/>
              </w:rPr>
              <w:t>6’’ ANSI 150 ASME B16.5</w:t>
            </w:r>
          </w:p>
        </w:tc>
        <w:tc>
          <w:tcPr>
            <w:tcW w:w="3201" w:type="dxa"/>
            <w:tcBorders>
              <w:top w:val="single" w:sz="4" w:space="0" w:color="auto"/>
              <w:left w:val="single" w:sz="4" w:space="0" w:color="auto"/>
              <w:bottom w:val="single" w:sz="4" w:space="0" w:color="auto"/>
              <w:right w:val="single" w:sz="4" w:space="0" w:color="auto"/>
            </w:tcBorders>
            <w:vAlign w:val="center"/>
          </w:tcPr>
          <w:p w14:paraId="0222C7B2" w14:textId="77777777" w:rsidR="00BD6084" w:rsidRPr="00A320F8" w:rsidRDefault="00BD6084" w:rsidP="009828EC">
            <w:pPr>
              <w:jc w:val="center"/>
              <w:rPr>
                <w:sz w:val="21"/>
                <w:szCs w:val="21"/>
                <w:lang w:val="lv-LV"/>
              </w:rPr>
            </w:pPr>
          </w:p>
        </w:tc>
      </w:tr>
      <w:tr w:rsidR="00BD6084" w:rsidRPr="00A320F8" w14:paraId="70BF5E82"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21F66B7B" w14:textId="77777777" w:rsidR="00BD6084" w:rsidRPr="00A320F8" w:rsidRDefault="00BD6084" w:rsidP="009828EC">
            <w:pPr>
              <w:jc w:val="center"/>
              <w:rPr>
                <w:sz w:val="21"/>
                <w:szCs w:val="21"/>
                <w:lang w:val="lv-LV"/>
              </w:rPr>
            </w:pPr>
            <w:r w:rsidRPr="00A320F8">
              <w:rPr>
                <w:sz w:val="21"/>
                <w:szCs w:val="21"/>
                <w:lang w:val="lv-LV"/>
              </w:rPr>
              <w:t>1.1.8.</w:t>
            </w:r>
          </w:p>
        </w:tc>
        <w:tc>
          <w:tcPr>
            <w:tcW w:w="1932" w:type="dxa"/>
            <w:tcBorders>
              <w:top w:val="single" w:sz="4" w:space="0" w:color="auto"/>
              <w:left w:val="single" w:sz="4" w:space="0" w:color="auto"/>
              <w:bottom w:val="single" w:sz="4" w:space="0" w:color="auto"/>
              <w:right w:val="single" w:sz="4" w:space="0" w:color="auto"/>
            </w:tcBorders>
            <w:vAlign w:val="center"/>
          </w:tcPr>
          <w:p w14:paraId="05861981" w14:textId="77777777" w:rsidR="00BD6084" w:rsidRPr="00A320F8" w:rsidRDefault="00BD6084" w:rsidP="009828EC">
            <w:pPr>
              <w:jc w:val="center"/>
              <w:rPr>
                <w:sz w:val="21"/>
                <w:szCs w:val="21"/>
                <w:lang w:val="lv-LV"/>
              </w:rPr>
            </w:pPr>
            <w:r w:rsidRPr="00A320F8">
              <w:rPr>
                <w:sz w:val="21"/>
                <w:szCs w:val="21"/>
                <w:lang w:val="lv-LV"/>
              </w:rPr>
              <w:t>Diametrs</w:t>
            </w:r>
          </w:p>
        </w:tc>
        <w:tc>
          <w:tcPr>
            <w:tcW w:w="3708" w:type="dxa"/>
            <w:tcBorders>
              <w:top w:val="single" w:sz="4" w:space="0" w:color="auto"/>
              <w:left w:val="single" w:sz="4" w:space="0" w:color="auto"/>
              <w:bottom w:val="single" w:sz="4" w:space="0" w:color="auto"/>
              <w:right w:val="single" w:sz="4" w:space="0" w:color="auto"/>
            </w:tcBorders>
            <w:vAlign w:val="center"/>
          </w:tcPr>
          <w:p w14:paraId="048D2D91" w14:textId="77777777" w:rsidR="00BD6084" w:rsidRPr="00A320F8" w:rsidRDefault="00BD6084" w:rsidP="009828EC">
            <w:pPr>
              <w:jc w:val="center"/>
              <w:rPr>
                <w:sz w:val="21"/>
                <w:szCs w:val="21"/>
                <w:lang w:val="lv-LV"/>
              </w:rPr>
            </w:pPr>
            <w:r w:rsidRPr="00A320F8">
              <w:rPr>
                <w:sz w:val="21"/>
                <w:szCs w:val="21"/>
                <w:lang w:val="lv-LV"/>
              </w:rPr>
              <w:t xml:space="preserve">DN150 </w:t>
            </w:r>
          </w:p>
        </w:tc>
        <w:tc>
          <w:tcPr>
            <w:tcW w:w="3201" w:type="dxa"/>
            <w:tcBorders>
              <w:top w:val="single" w:sz="4" w:space="0" w:color="auto"/>
              <w:left w:val="single" w:sz="4" w:space="0" w:color="auto"/>
              <w:bottom w:val="single" w:sz="4" w:space="0" w:color="auto"/>
              <w:right w:val="single" w:sz="4" w:space="0" w:color="auto"/>
            </w:tcBorders>
            <w:vAlign w:val="center"/>
          </w:tcPr>
          <w:p w14:paraId="3719B847" w14:textId="77777777" w:rsidR="00BD6084" w:rsidRPr="00A320F8" w:rsidRDefault="00BD6084" w:rsidP="009828EC">
            <w:pPr>
              <w:jc w:val="center"/>
              <w:rPr>
                <w:sz w:val="21"/>
                <w:szCs w:val="21"/>
                <w:lang w:val="lv-LV"/>
              </w:rPr>
            </w:pPr>
          </w:p>
        </w:tc>
      </w:tr>
      <w:tr w:rsidR="00BD6084" w:rsidRPr="00A320F8" w14:paraId="0C61CB02"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78999A28" w14:textId="77777777" w:rsidR="00BD6084" w:rsidRPr="00A320F8" w:rsidRDefault="00BD6084" w:rsidP="009828EC">
            <w:pPr>
              <w:jc w:val="center"/>
              <w:rPr>
                <w:sz w:val="21"/>
                <w:szCs w:val="21"/>
                <w:lang w:val="lv-LV"/>
              </w:rPr>
            </w:pPr>
            <w:r w:rsidRPr="00A320F8">
              <w:rPr>
                <w:sz w:val="21"/>
                <w:szCs w:val="21"/>
                <w:lang w:val="lv-LV"/>
              </w:rPr>
              <w:t>1.1.9.</w:t>
            </w:r>
          </w:p>
        </w:tc>
        <w:tc>
          <w:tcPr>
            <w:tcW w:w="1932" w:type="dxa"/>
            <w:tcBorders>
              <w:top w:val="single" w:sz="4" w:space="0" w:color="auto"/>
              <w:left w:val="single" w:sz="4" w:space="0" w:color="auto"/>
              <w:bottom w:val="single" w:sz="4" w:space="0" w:color="auto"/>
              <w:right w:val="single" w:sz="4" w:space="0" w:color="auto"/>
            </w:tcBorders>
            <w:vAlign w:val="center"/>
          </w:tcPr>
          <w:p w14:paraId="37BBF754" w14:textId="77777777" w:rsidR="00BD6084" w:rsidRPr="00A320F8" w:rsidRDefault="00BD6084" w:rsidP="009828EC">
            <w:pPr>
              <w:jc w:val="center"/>
              <w:rPr>
                <w:sz w:val="21"/>
                <w:szCs w:val="21"/>
                <w:lang w:val="lv-LV"/>
              </w:rPr>
            </w:pPr>
            <w:r w:rsidRPr="00A320F8">
              <w:rPr>
                <w:sz w:val="21"/>
                <w:szCs w:val="21"/>
                <w:lang w:val="lv-LV"/>
              </w:rPr>
              <w:t xml:space="preserve"> Iebūves garums L</w:t>
            </w:r>
          </w:p>
        </w:tc>
        <w:tc>
          <w:tcPr>
            <w:tcW w:w="3708" w:type="dxa"/>
            <w:tcBorders>
              <w:top w:val="single" w:sz="4" w:space="0" w:color="auto"/>
              <w:left w:val="single" w:sz="4" w:space="0" w:color="auto"/>
              <w:bottom w:val="single" w:sz="4" w:space="0" w:color="auto"/>
              <w:right w:val="single" w:sz="4" w:space="0" w:color="auto"/>
            </w:tcBorders>
            <w:vAlign w:val="center"/>
          </w:tcPr>
          <w:p w14:paraId="410C22AA" w14:textId="77777777" w:rsidR="00BD6084" w:rsidRPr="00A320F8" w:rsidRDefault="00BD6084" w:rsidP="009828EC">
            <w:pPr>
              <w:jc w:val="center"/>
              <w:rPr>
                <w:sz w:val="21"/>
                <w:szCs w:val="21"/>
                <w:lang w:val="lv-LV"/>
              </w:rPr>
            </w:pPr>
            <w:r w:rsidRPr="00A320F8">
              <w:rPr>
                <w:sz w:val="21"/>
                <w:szCs w:val="21"/>
                <w:lang w:val="lv-LV"/>
              </w:rPr>
              <w:t xml:space="preserve">57 mm </w:t>
            </w:r>
          </w:p>
        </w:tc>
        <w:tc>
          <w:tcPr>
            <w:tcW w:w="3201" w:type="dxa"/>
            <w:tcBorders>
              <w:top w:val="single" w:sz="4" w:space="0" w:color="auto"/>
              <w:left w:val="single" w:sz="4" w:space="0" w:color="auto"/>
              <w:bottom w:val="single" w:sz="4" w:space="0" w:color="auto"/>
              <w:right w:val="single" w:sz="4" w:space="0" w:color="auto"/>
            </w:tcBorders>
            <w:vAlign w:val="center"/>
          </w:tcPr>
          <w:p w14:paraId="099AA2BC" w14:textId="77777777" w:rsidR="00BD6084" w:rsidRPr="00A320F8" w:rsidRDefault="00BD6084" w:rsidP="009828EC">
            <w:pPr>
              <w:jc w:val="center"/>
              <w:rPr>
                <w:sz w:val="21"/>
                <w:szCs w:val="21"/>
                <w:lang w:val="lv-LV"/>
              </w:rPr>
            </w:pPr>
          </w:p>
        </w:tc>
      </w:tr>
      <w:tr w:rsidR="00BD6084" w:rsidRPr="00A320F8" w14:paraId="2EB675CB"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1EB5D4DC" w14:textId="77777777" w:rsidR="00BD6084" w:rsidRPr="00A320F8" w:rsidRDefault="00BD6084" w:rsidP="009828EC">
            <w:pPr>
              <w:jc w:val="center"/>
              <w:rPr>
                <w:sz w:val="21"/>
                <w:szCs w:val="21"/>
                <w:lang w:val="lv-LV"/>
              </w:rPr>
            </w:pPr>
            <w:r w:rsidRPr="00A320F8">
              <w:rPr>
                <w:sz w:val="21"/>
                <w:szCs w:val="21"/>
                <w:lang w:val="lv-LV"/>
              </w:rPr>
              <w:t>1.1.10.</w:t>
            </w:r>
          </w:p>
        </w:tc>
        <w:tc>
          <w:tcPr>
            <w:tcW w:w="1932" w:type="dxa"/>
            <w:tcBorders>
              <w:top w:val="single" w:sz="4" w:space="0" w:color="auto"/>
              <w:left w:val="single" w:sz="4" w:space="0" w:color="auto"/>
              <w:bottom w:val="single" w:sz="4" w:space="0" w:color="auto"/>
              <w:right w:val="single" w:sz="4" w:space="0" w:color="auto"/>
            </w:tcBorders>
            <w:vAlign w:val="center"/>
          </w:tcPr>
          <w:p w14:paraId="40B3BA30" w14:textId="77777777" w:rsidR="00BD6084" w:rsidRPr="00A320F8" w:rsidRDefault="00BD6084" w:rsidP="009828EC">
            <w:pPr>
              <w:jc w:val="center"/>
              <w:rPr>
                <w:sz w:val="21"/>
                <w:szCs w:val="21"/>
                <w:lang w:val="lv-LV"/>
              </w:rPr>
            </w:pPr>
            <w:r w:rsidRPr="00A320F8">
              <w:rPr>
                <w:sz w:val="21"/>
                <w:szCs w:val="21"/>
                <w:lang w:val="lv-LV"/>
              </w:rPr>
              <w:t>Spiediena klase</w:t>
            </w:r>
          </w:p>
        </w:tc>
        <w:tc>
          <w:tcPr>
            <w:tcW w:w="3708" w:type="dxa"/>
            <w:tcBorders>
              <w:top w:val="single" w:sz="4" w:space="0" w:color="auto"/>
              <w:left w:val="single" w:sz="4" w:space="0" w:color="auto"/>
              <w:bottom w:val="single" w:sz="4" w:space="0" w:color="auto"/>
              <w:right w:val="single" w:sz="4" w:space="0" w:color="auto"/>
            </w:tcBorders>
            <w:vAlign w:val="center"/>
          </w:tcPr>
          <w:p w14:paraId="49FA9B1A" w14:textId="77777777" w:rsidR="00BD6084" w:rsidRPr="00A320F8" w:rsidRDefault="00BD6084" w:rsidP="009828EC">
            <w:pPr>
              <w:jc w:val="center"/>
              <w:rPr>
                <w:sz w:val="21"/>
                <w:szCs w:val="21"/>
                <w:lang w:val="lv-LV"/>
              </w:rPr>
            </w:pPr>
            <w:r w:rsidRPr="00A320F8">
              <w:rPr>
                <w:sz w:val="21"/>
                <w:szCs w:val="21"/>
                <w:lang w:val="lv-LV"/>
              </w:rPr>
              <w:t>ANSI CLASS 150</w:t>
            </w:r>
          </w:p>
        </w:tc>
        <w:tc>
          <w:tcPr>
            <w:tcW w:w="3201" w:type="dxa"/>
            <w:tcBorders>
              <w:top w:val="single" w:sz="4" w:space="0" w:color="auto"/>
              <w:left w:val="single" w:sz="4" w:space="0" w:color="auto"/>
              <w:bottom w:val="single" w:sz="4" w:space="0" w:color="auto"/>
              <w:right w:val="single" w:sz="4" w:space="0" w:color="auto"/>
            </w:tcBorders>
            <w:vAlign w:val="center"/>
          </w:tcPr>
          <w:p w14:paraId="2E1D2237" w14:textId="77777777" w:rsidR="00BD6084" w:rsidRPr="00A320F8" w:rsidRDefault="00BD6084" w:rsidP="009828EC">
            <w:pPr>
              <w:jc w:val="center"/>
              <w:rPr>
                <w:sz w:val="21"/>
                <w:szCs w:val="21"/>
                <w:lang w:val="lv-LV"/>
              </w:rPr>
            </w:pPr>
          </w:p>
        </w:tc>
      </w:tr>
      <w:tr w:rsidR="00BD6084" w:rsidRPr="00A320F8" w14:paraId="43C16676"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28D1B01C" w14:textId="77777777" w:rsidR="00BD6084" w:rsidRPr="00A320F8" w:rsidRDefault="00BD6084" w:rsidP="009828EC">
            <w:pPr>
              <w:jc w:val="center"/>
              <w:rPr>
                <w:sz w:val="21"/>
                <w:szCs w:val="21"/>
                <w:lang w:val="lv-LV"/>
              </w:rPr>
            </w:pPr>
            <w:r w:rsidRPr="00A320F8">
              <w:rPr>
                <w:sz w:val="21"/>
                <w:szCs w:val="21"/>
                <w:lang w:val="lv-LV"/>
              </w:rPr>
              <w:t>1.1.11.</w:t>
            </w:r>
          </w:p>
        </w:tc>
        <w:tc>
          <w:tcPr>
            <w:tcW w:w="1932" w:type="dxa"/>
            <w:tcBorders>
              <w:top w:val="single" w:sz="4" w:space="0" w:color="auto"/>
              <w:left w:val="single" w:sz="4" w:space="0" w:color="auto"/>
              <w:bottom w:val="single" w:sz="4" w:space="0" w:color="auto"/>
              <w:right w:val="single" w:sz="4" w:space="0" w:color="auto"/>
            </w:tcBorders>
            <w:vAlign w:val="center"/>
          </w:tcPr>
          <w:p w14:paraId="0F5DE0F7" w14:textId="77777777" w:rsidR="00BD6084" w:rsidRPr="00A320F8" w:rsidRDefault="00BD6084" w:rsidP="009828EC">
            <w:pPr>
              <w:jc w:val="center"/>
              <w:rPr>
                <w:sz w:val="21"/>
                <w:szCs w:val="21"/>
                <w:lang w:val="lv-LV"/>
              </w:rPr>
            </w:pPr>
            <w:r w:rsidRPr="00A320F8">
              <w:rPr>
                <w:sz w:val="21"/>
                <w:szCs w:val="21"/>
                <w:lang w:val="lv-LV"/>
              </w:rPr>
              <w:t>Hermētiskuma klase</w:t>
            </w:r>
          </w:p>
        </w:tc>
        <w:tc>
          <w:tcPr>
            <w:tcW w:w="3708" w:type="dxa"/>
            <w:tcBorders>
              <w:top w:val="single" w:sz="4" w:space="0" w:color="auto"/>
              <w:left w:val="single" w:sz="4" w:space="0" w:color="auto"/>
              <w:bottom w:val="single" w:sz="4" w:space="0" w:color="auto"/>
              <w:right w:val="single" w:sz="4" w:space="0" w:color="auto"/>
            </w:tcBorders>
            <w:vAlign w:val="center"/>
          </w:tcPr>
          <w:p w14:paraId="1F8C1F73" w14:textId="77777777" w:rsidR="00BD6084" w:rsidRPr="00A320F8" w:rsidRDefault="00BD6084" w:rsidP="009828EC">
            <w:pPr>
              <w:jc w:val="center"/>
              <w:rPr>
                <w:sz w:val="21"/>
                <w:szCs w:val="21"/>
                <w:lang w:val="lv-LV"/>
              </w:rPr>
            </w:pPr>
            <w:r w:rsidRPr="00A320F8">
              <w:rPr>
                <w:sz w:val="21"/>
                <w:szCs w:val="21"/>
                <w:lang w:val="lv-LV"/>
              </w:rPr>
              <w:t>VI saskaņā ar ANSI/FCI 70-2</w:t>
            </w:r>
          </w:p>
        </w:tc>
        <w:tc>
          <w:tcPr>
            <w:tcW w:w="3201" w:type="dxa"/>
            <w:tcBorders>
              <w:top w:val="single" w:sz="4" w:space="0" w:color="auto"/>
              <w:left w:val="single" w:sz="4" w:space="0" w:color="auto"/>
              <w:bottom w:val="single" w:sz="4" w:space="0" w:color="auto"/>
              <w:right w:val="single" w:sz="4" w:space="0" w:color="auto"/>
            </w:tcBorders>
            <w:vAlign w:val="center"/>
          </w:tcPr>
          <w:p w14:paraId="5D9F4FB3" w14:textId="77777777" w:rsidR="00BD6084" w:rsidRPr="00A320F8" w:rsidRDefault="00BD6084" w:rsidP="009828EC">
            <w:pPr>
              <w:jc w:val="center"/>
              <w:rPr>
                <w:sz w:val="21"/>
                <w:szCs w:val="21"/>
                <w:lang w:val="lv-LV"/>
              </w:rPr>
            </w:pPr>
          </w:p>
        </w:tc>
      </w:tr>
      <w:tr w:rsidR="00BD6084" w:rsidRPr="00A320F8" w14:paraId="721A272F"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6D848DF0" w14:textId="77777777" w:rsidR="00BD6084" w:rsidRPr="00A320F8" w:rsidRDefault="00BD6084" w:rsidP="009828EC">
            <w:pPr>
              <w:jc w:val="center"/>
              <w:rPr>
                <w:sz w:val="21"/>
                <w:szCs w:val="21"/>
                <w:lang w:val="lv-LV"/>
              </w:rPr>
            </w:pPr>
          </w:p>
        </w:tc>
        <w:tc>
          <w:tcPr>
            <w:tcW w:w="1932" w:type="dxa"/>
            <w:tcBorders>
              <w:top w:val="single" w:sz="4" w:space="0" w:color="auto"/>
              <w:left w:val="single" w:sz="4" w:space="0" w:color="auto"/>
              <w:bottom w:val="single" w:sz="4" w:space="0" w:color="auto"/>
              <w:right w:val="single" w:sz="4" w:space="0" w:color="auto"/>
            </w:tcBorders>
            <w:vAlign w:val="center"/>
          </w:tcPr>
          <w:p w14:paraId="11461E8F" w14:textId="77777777" w:rsidR="00BD6084" w:rsidRPr="00A320F8" w:rsidRDefault="00BD6084" w:rsidP="009828EC">
            <w:pPr>
              <w:jc w:val="center"/>
              <w:rPr>
                <w:sz w:val="21"/>
                <w:szCs w:val="21"/>
                <w:lang w:val="lv-LV"/>
              </w:rPr>
            </w:pPr>
            <w:r w:rsidRPr="00A320F8">
              <w:rPr>
                <w:sz w:val="21"/>
                <w:szCs w:val="21"/>
                <w:lang w:val="lv-LV"/>
              </w:rPr>
              <w:t>Speciālas prasības</w:t>
            </w:r>
          </w:p>
        </w:tc>
        <w:tc>
          <w:tcPr>
            <w:tcW w:w="3708" w:type="dxa"/>
            <w:tcBorders>
              <w:top w:val="single" w:sz="4" w:space="0" w:color="auto"/>
              <w:left w:val="single" w:sz="4" w:space="0" w:color="auto"/>
              <w:bottom w:val="single" w:sz="4" w:space="0" w:color="auto"/>
              <w:right w:val="single" w:sz="4" w:space="0" w:color="auto"/>
            </w:tcBorders>
            <w:vAlign w:val="center"/>
          </w:tcPr>
          <w:p w14:paraId="4A0F1CDB" w14:textId="77777777" w:rsidR="00BD6084" w:rsidRPr="00A320F8" w:rsidRDefault="00BD6084" w:rsidP="009828EC">
            <w:pPr>
              <w:jc w:val="center"/>
              <w:rPr>
                <w:sz w:val="21"/>
                <w:szCs w:val="21"/>
                <w:lang w:val="lv-LV"/>
              </w:rPr>
            </w:pPr>
            <w:r w:rsidRPr="00A320F8">
              <w:rPr>
                <w:sz w:val="21"/>
                <w:szCs w:val="21"/>
                <w:lang w:val="lv-LV"/>
              </w:rPr>
              <w:t>Vārsti tiek piegādāti pilnībā attaukoti, hermētiskā iepakojumā, atbilstoši prasībām iebūvēšanai ozonēšanas skābekļa sistēmās.</w:t>
            </w:r>
          </w:p>
        </w:tc>
        <w:tc>
          <w:tcPr>
            <w:tcW w:w="3201" w:type="dxa"/>
            <w:tcBorders>
              <w:top w:val="single" w:sz="4" w:space="0" w:color="auto"/>
              <w:left w:val="single" w:sz="4" w:space="0" w:color="auto"/>
              <w:bottom w:val="single" w:sz="4" w:space="0" w:color="auto"/>
              <w:right w:val="single" w:sz="4" w:space="0" w:color="auto"/>
            </w:tcBorders>
            <w:vAlign w:val="center"/>
          </w:tcPr>
          <w:p w14:paraId="40D2CD48" w14:textId="77777777" w:rsidR="00BD6084" w:rsidRPr="00A320F8" w:rsidRDefault="00BD6084" w:rsidP="009828EC">
            <w:pPr>
              <w:jc w:val="center"/>
              <w:rPr>
                <w:sz w:val="21"/>
                <w:szCs w:val="21"/>
                <w:lang w:val="lv-LV"/>
              </w:rPr>
            </w:pPr>
          </w:p>
        </w:tc>
      </w:tr>
      <w:tr w:rsidR="00BD6084" w:rsidRPr="00A320F8" w14:paraId="0C58A6A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705E22B8" w14:textId="77777777" w:rsidR="00BD6084" w:rsidRPr="00A320F8" w:rsidRDefault="00BD6084" w:rsidP="009828EC">
            <w:pPr>
              <w:jc w:val="center"/>
              <w:rPr>
                <w:sz w:val="21"/>
                <w:szCs w:val="21"/>
                <w:lang w:val="lv-LV"/>
              </w:rPr>
            </w:pPr>
            <w:r w:rsidRPr="00A320F8">
              <w:rPr>
                <w:sz w:val="21"/>
                <w:szCs w:val="21"/>
                <w:lang w:val="lv-LV"/>
              </w:rPr>
              <w:t>1.1.12.</w:t>
            </w:r>
          </w:p>
        </w:tc>
        <w:tc>
          <w:tcPr>
            <w:tcW w:w="1932" w:type="dxa"/>
            <w:tcBorders>
              <w:top w:val="single" w:sz="4" w:space="0" w:color="auto"/>
              <w:left w:val="single" w:sz="4" w:space="0" w:color="auto"/>
              <w:bottom w:val="single" w:sz="4" w:space="0" w:color="auto"/>
              <w:right w:val="single" w:sz="4" w:space="0" w:color="auto"/>
            </w:tcBorders>
            <w:vAlign w:val="center"/>
          </w:tcPr>
          <w:p w14:paraId="6666D55E" w14:textId="77777777" w:rsidR="00BD6084" w:rsidRPr="00A320F8" w:rsidRDefault="00BD6084" w:rsidP="009828EC">
            <w:pPr>
              <w:jc w:val="center"/>
              <w:rPr>
                <w:sz w:val="21"/>
                <w:szCs w:val="21"/>
                <w:lang w:val="lv-LV"/>
              </w:rPr>
            </w:pPr>
            <w:r w:rsidRPr="00A320F8">
              <w:rPr>
                <w:sz w:val="21"/>
                <w:szCs w:val="21"/>
                <w:lang w:val="lv-LV"/>
              </w:rPr>
              <w:t>Vārsta ražotāja sertifikāts</w:t>
            </w:r>
          </w:p>
        </w:tc>
        <w:tc>
          <w:tcPr>
            <w:tcW w:w="3708" w:type="dxa"/>
            <w:tcBorders>
              <w:top w:val="single" w:sz="4" w:space="0" w:color="auto"/>
              <w:left w:val="single" w:sz="4" w:space="0" w:color="auto"/>
              <w:bottom w:val="single" w:sz="4" w:space="0" w:color="auto"/>
              <w:right w:val="single" w:sz="4" w:space="0" w:color="auto"/>
            </w:tcBorders>
            <w:vAlign w:val="center"/>
          </w:tcPr>
          <w:p w14:paraId="12145FFA" w14:textId="77777777" w:rsidR="00BD6084" w:rsidRPr="00A320F8" w:rsidRDefault="00BD6084" w:rsidP="009828EC">
            <w:pPr>
              <w:jc w:val="center"/>
              <w:rPr>
                <w:sz w:val="21"/>
                <w:szCs w:val="21"/>
                <w:lang w:val="lv-LV"/>
              </w:rPr>
            </w:pPr>
            <w:r w:rsidRPr="00A320F8">
              <w:rPr>
                <w:sz w:val="21"/>
                <w:szCs w:val="21"/>
                <w:lang w:val="lv-LV"/>
              </w:rPr>
              <w:t xml:space="preserve">DRUKĀTU ražotāja izsniegtu materiālu sertifikātu EN10204- 3.1.  ar materiālu </w:t>
            </w:r>
            <w:r w:rsidRPr="00A320F8">
              <w:rPr>
                <w:sz w:val="21"/>
                <w:szCs w:val="21"/>
                <w:lang w:val="lv-LV"/>
              </w:rPr>
              <w:lastRenderedPageBreak/>
              <w:t>pielikumu un atzīmi par izmantošanu skābekļa sistēmās.</w:t>
            </w:r>
          </w:p>
        </w:tc>
        <w:tc>
          <w:tcPr>
            <w:tcW w:w="3201" w:type="dxa"/>
            <w:tcBorders>
              <w:top w:val="single" w:sz="4" w:space="0" w:color="auto"/>
              <w:left w:val="single" w:sz="4" w:space="0" w:color="auto"/>
              <w:bottom w:val="single" w:sz="4" w:space="0" w:color="auto"/>
              <w:right w:val="single" w:sz="4" w:space="0" w:color="auto"/>
            </w:tcBorders>
            <w:vAlign w:val="center"/>
          </w:tcPr>
          <w:p w14:paraId="32B2B1B8" w14:textId="77777777" w:rsidR="00BD6084" w:rsidRPr="00A320F8" w:rsidRDefault="00BD6084" w:rsidP="009828EC">
            <w:pPr>
              <w:jc w:val="center"/>
              <w:rPr>
                <w:sz w:val="21"/>
                <w:szCs w:val="21"/>
                <w:lang w:val="lv-LV"/>
              </w:rPr>
            </w:pPr>
          </w:p>
        </w:tc>
      </w:tr>
      <w:tr w:rsidR="00BD6084" w:rsidRPr="00A320F8" w14:paraId="4257FDC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3FFE2118" w14:textId="77777777" w:rsidR="00BD6084" w:rsidRPr="00A320F8" w:rsidRDefault="00BD6084" w:rsidP="009828EC">
            <w:pPr>
              <w:jc w:val="center"/>
              <w:rPr>
                <w:sz w:val="21"/>
                <w:szCs w:val="21"/>
                <w:lang w:val="lv-LV"/>
              </w:rPr>
            </w:pPr>
            <w:r w:rsidRPr="00A320F8">
              <w:rPr>
                <w:sz w:val="21"/>
                <w:szCs w:val="21"/>
                <w:lang w:val="lv-LV"/>
              </w:rPr>
              <w:t>1.1.13.</w:t>
            </w:r>
          </w:p>
        </w:tc>
        <w:tc>
          <w:tcPr>
            <w:tcW w:w="1932" w:type="dxa"/>
            <w:tcBorders>
              <w:top w:val="single" w:sz="4" w:space="0" w:color="auto"/>
              <w:left w:val="single" w:sz="4" w:space="0" w:color="auto"/>
              <w:bottom w:val="single" w:sz="4" w:space="0" w:color="auto"/>
              <w:right w:val="single" w:sz="4" w:space="0" w:color="auto"/>
            </w:tcBorders>
            <w:vAlign w:val="center"/>
          </w:tcPr>
          <w:p w14:paraId="13487A0D" w14:textId="77777777" w:rsidR="00BD6084" w:rsidRPr="00A320F8" w:rsidRDefault="00BD6084" w:rsidP="009828EC">
            <w:pPr>
              <w:jc w:val="center"/>
              <w:rPr>
                <w:sz w:val="21"/>
                <w:szCs w:val="21"/>
                <w:lang w:val="lv-LV"/>
              </w:rPr>
            </w:pPr>
            <w:r w:rsidRPr="00A320F8">
              <w:rPr>
                <w:sz w:val="21"/>
                <w:szCs w:val="21"/>
                <w:lang w:val="lv-LV"/>
              </w:rPr>
              <w:t>Iepakojums</w:t>
            </w:r>
          </w:p>
        </w:tc>
        <w:tc>
          <w:tcPr>
            <w:tcW w:w="3708" w:type="dxa"/>
            <w:tcBorders>
              <w:top w:val="single" w:sz="4" w:space="0" w:color="auto"/>
              <w:left w:val="single" w:sz="4" w:space="0" w:color="auto"/>
              <w:bottom w:val="single" w:sz="4" w:space="0" w:color="auto"/>
              <w:right w:val="single" w:sz="4" w:space="0" w:color="auto"/>
            </w:tcBorders>
            <w:vAlign w:val="center"/>
          </w:tcPr>
          <w:p w14:paraId="5E7F0084" w14:textId="77777777" w:rsidR="00BD6084" w:rsidRPr="00A320F8" w:rsidRDefault="00BD6084" w:rsidP="009828EC">
            <w:pPr>
              <w:jc w:val="center"/>
              <w:rPr>
                <w:sz w:val="21"/>
                <w:szCs w:val="21"/>
                <w:lang w:val="lv-LV"/>
              </w:rPr>
            </w:pPr>
            <w:r w:rsidRPr="00A320F8">
              <w:rPr>
                <w:bCs/>
                <w:sz w:val="21"/>
                <w:szCs w:val="21"/>
                <w:lang w:val="lv-LV"/>
              </w:rPr>
              <w:t>Ražotāja iepakots- vakuuma iepakojumā,  kas nedrīkst būt bojāts</w:t>
            </w:r>
          </w:p>
        </w:tc>
        <w:tc>
          <w:tcPr>
            <w:tcW w:w="3201" w:type="dxa"/>
            <w:tcBorders>
              <w:top w:val="single" w:sz="4" w:space="0" w:color="auto"/>
              <w:left w:val="single" w:sz="4" w:space="0" w:color="auto"/>
              <w:bottom w:val="single" w:sz="4" w:space="0" w:color="auto"/>
              <w:right w:val="single" w:sz="4" w:space="0" w:color="auto"/>
            </w:tcBorders>
            <w:vAlign w:val="center"/>
          </w:tcPr>
          <w:p w14:paraId="49439FD8" w14:textId="77777777" w:rsidR="00BD6084" w:rsidRPr="00A320F8" w:rsidRDefault="00BD6084" w:rsidP="009828EC">
            <w:pPr>
              <w:jc w:val="center"/>
              <w:rPr>
                <w:sz w:val="21"/>
                <w:szCs w:val="21"/>
                <w:lang w:val="lv-LV"/>
              </w:rPr>
            </w:pPr>
          </w:p>
        </w:tc>
      </w:tr>
      <w:tr w:rsidR="00BD6084" w:rsidRPr="00A320F8" w14:paraId="193E410E"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44AFB31A" w14:textId="77777777" w:rsidR="00BD6084" w:rsidRPr="00A320F8" w:rsidRDefault="00BD6084" w:rsidP="009828EC">
            <w:pPr>
              <w:jc w:val="center"/>
              <w:rPr>
                <w:sz w:val="21"/>
                <w:szCs w:val="21"/>
                <w:lang w:val="lv-LV"/>
              </w:rPr>
            </w:pPr>
            <w:r w:rsidRPr="00A320F8">
              <w:rPr>
                <w:sz w:val="21"/>
                <w:szCs w:val="21"/>
                <w:lang w:val="lv-LV"/>
              </w:rPr>
              <w:t>1.1.14.</w:t>
            </w:r>
          </w:p>
        </w:tc>
        <w:tc>
          <w:tcPr>
            <w:tcW w:w="1932" w:type="dxa"/>
            <w:tcBorders>
              <w:top w:val="single" w:sz="4" w:space="0" w:color="auto"/>
              <w:left w:val="single" w:sz="4" w:space="0" w:color="auto"/>
              <w:bottom w:val="single" w:sz="4" w:space="0" w:color="auto"/>
              <w:right w:val="single" w:sz="4" w:space="0" w:color="auto"/>
            </w:tcBorders>
          </w:tcPr>
          <w:p w14:paraId="2376D74C" w14:textId="0DA2D31A" w:rsidR="00BD6084" w:rsidRPr="00A320F8" w:rsidRDefault="00BD6084" w:rsidP="009828EC">
            <w:pPr>
              <w:jc w:val="center"/>
              <w:rPr>
                <w:sz w:val="21"/>
                <w:szCs w:val="21"/>
                <w:lang w:val="lv-LV"/>
              </w:rPr>
            </w:pPr>
            <w:r w:rsidRPr="00A320F8">
              <w:rPr>
                <w:sz w:val="21"/>
                <w:lang w:val="lv-LV"/>
              </w:rPr>
              <w:t>Samontēta vārsta komplekt</w:t>
            </w:r>
            <w:r w:rsidR="00A320F8">
              <w:rPr>
                <w:sz w:val="21"/>
                <w:lang w:val="lv-LV"/>
              </w:rPr>
              <w:t>ācija</w:t>
            </w:r>
            <w:r w:rsidRPr="00A320F8">
              <w:rPr>
                <w:sz w:val="21"/>
                <w:lang w:val="lv-LV"/>
              </w:rPr>
              <w:t xml:space="preserve"> </w:t>
            </w:r>
          </w:p>
        </w:tc>
        <w:tc>
          <w:tcPr>
            <w:tcW w:w="3708" w:type="dxa"/>
            <w:tcBorders>
              <w:top w:val="single" w:sz="4" w:space="0" w:color="auto"/>
              <w:left w:val="single" w:sz="4" w:space="0" w:color="auto"/>
              <w:bottom w:val="single" w:sz="4" w:space="0" w:color="auto"/>
              <w:right w:val="single" w:sz="4" w:space="0" w:color="auto"/>
            </w:tcBorders>
          </w:tcPr>
          <w:p w14:paraId="212E32D6" w14:textId="77777777" w:rsidR="00BD6084" w:rsidRPr="00A320F8" w:rsidRDefault="00BD6084" w:rsidP="009828EC">
            <w:pPr>
              <w:jc w:val="center"/>
              <w:rPr>
                <w:bCs/>
                <w:sz w:val="21"/>
                <w:szCs w:val="21"/>
                <w:lang w:val="lv-LV"/>
              </w:rPr>
            </w:pPr>
            <w:r w:rsidRPr="00A320F8">
              <w:rPr>
                <w:sz w:val="21"/>
                <w:szCs w:val="21"/>
                <w:lang w:val="lv-LV"/>
              </w:rPr>
              <w:t>Jauns, nelietots tauriņveida (Butterfly) dubultekscentriska vārsta komplektā ar radiāli uzmontētu dubultās darbības paaugstinātas izturības virzuļtipa pneimo piedziņu un tās vadības vārstiem ražotāja vakuuma iepakojumā</w:t>
            </w:r>
          </w:p>
        </w:tc>
        <w:tc>
          <w:tcPr>
            <w:tcW w:w="3201" w:type="dxa"/>
            <w:tcBorders>
              <w:top w:val="single" w:sz="4" w:space="0" w:color="auto"/>
              <w:left w:val="single" w:sz="4" w:space="0" w:color="auto"/>
              <w:bottom w:val="single" w:sz="4" w:space="0" w:color="auto"/>
              <w:right w:val="single" w:sz="4" w:space="0" w:color="auto"/>
            </w:tcBorders>
            <w:vAlign w:val="center"/>
          </w:tcPr>
          <w:p w14:paraId="04610660" w14:textId="77777777" w:rsidR="00BD6084" w:rsidRPr="00A320F8" w:rsidRDefault="00BD6084" w:rsidP="009828EC">
            <w:pPr>
              <w:jc w:val="center"/>
              <w:rPr>
                <w:sz w:val="21"/>
                <w:szCs w:val="21"/>
                <w:lang w:val="lv-LV"/>
              </w:rPr>
            </w:pPr>
          </w:p>
        </w:tc>
      </w:tr>
      <w:tr w:rsidR="00BD6084" w:rsidRPr="00A320F8" w14:paraId="53CBD484"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04528810" w14:textId="77777777" w:rsidR="00BD6084" w:rsidRPr="00A320F8" w:rsidRDefault="00BD6084" w:rsidP="009828EC">
            <w:pPr>
              <w:jc w:val="center"/>
              <w:rPr>
                <w:sz w:val="21"/>
                <w:szCs w:val="21"/>
                <w:lang w:val="lv-LV"/>
              </w:rPr>
            </w:pPr>
            <w:r w:rsidRPr="00A320F8">
              <w:rPr>
                <w:sz w:val="21"/>
                <w:szCs w:val="21"/>
                <w:lang w:val="lv-LV"/>
              </w:rPr>
              <w:t>1.1.15.</w:t>
            </w:r>
          </w:p>
        </w:tc>
        <w:tc>
          <w:tcPr>
            <w:tcW w:w="1932" w:type="dxa"/>
            <w:tcBorders>
              <w:top w:val="single" w:sz="4" w:space="0" w:color="auto"/>
              <w:left w:val="single" w:sz="4" w:space="0" w:color="auto"/>
              <w:bottom w:val="single" w:sz="4" w:space="0" w:color="auto"/>
              <w:right w:val="single" w:sz="4" w:space="0" w:color="auto"/>
            </w:tcBorders>
            <w:vAlign w:val="center"/>
          </w:tcPr>
          <w:p w14:paraId="6D3A7659" w14:textId="77777777" w:rsidR="00BD6084" w:rsidRPr="00A320F8" w:rsidRDefault="00BD6084" w:rsidP="009828EC">
            <w:pPr>
              <w:jc w:val="center"/>
              <w:rPr>
                <w:sz w:val="21"/>
                <w:szCs w:val="21"/>
                <w:lang w:val="lv-LV"/>
              </w:rPr>
            </w:pPr>
            <w:r w:rsidRPr="00A320F8">
              <w:rPr>
                <w:sz w:val="21"/>
                <w:szCs w:val="21"/>
                <w:lang w:val="lv-LV"/>
              </w:rPr>
              <w:t>Korpuss</w:t>
            </w:r>
          </w:p>
        </w:tc>
        <w:tc>
          <w:tcPr>
            <w:tcW w:w="3708" w:type="dxa"/>
            <w:tcBorders>
              <w:top w:val="single" w:sz="4" w:space="0" w:color="auto"/>
              <w:left w:val="single" w:sz="4" w:space="0" w:color="auto"/>
              <w:bottom w:val="single" w:sz="4" w:space="0" w:color="auto"/>
              <w:right w:val="single" w:sz="4" w:space="0" w:color="auto"/>
            </w:tcBorders>
            <w:vAlign w:val="center"/>
          </w:tcPr>
          <w:p w14:paraId="76DB186F" w14:textId="77777777" w:rsidR="00BD6084" w:rsidRPr="00A320F8" w:rsidRDefault="00BD6084" w:rsidP="009828EC">
            <w:pPr>
              <w:jc w:val="center"/>
              <w:rPr>
                <w:sz w:val="21"/>
                <w:szCs w:val="21"/>
                <w:lang w:val="lv-LV"/>
              </w:rPr>
            </w:pPr>
            <w:r w:rsidRPr="00A320F8">
              <w:rPr>
                <w:sz w:val="21"/>
                <w:szCs w:val="21"/>
                <w:lang w:val="lv-LV"/>
              </w:rPr>
              <w:t>Oglekļa tērauds (ASTM A216 WCB)</w:t>
            </w:r>
          </w:p>
        </w:tc>
        <w:tc>
          <w:tcPr>
            <w:tcW w:w="3201" w:type="dxa"/>
            <w:tcBorders>
              <w:top w:val="single" w:sz="4" w:space="0" w:color="auto"/>
              <w:left w:val="single" w:sz="4" w:space="0" w:color="auto"/>
              <w:bottom w:val="single" w:sz="4" w:space="0" w:color="auto"/>
              <w:right w:val="single" w:sz="4" w:space="0" w:color="auto"/>
            </w:tcBorders>
            <w:vAlign w:val="center"/>
          </w:tcPr>
          <w:p w14:paraId="4E454DF0" w14:textId="77777777" w:rsidR="00BD6084" w:rsidRPr="00A320F8" w:rsidRDefault="00BD6084" w:rsidP="009828EC">
            <w:pPr>
              <w:jc w:val="center"/>
              <w:rPr>
                <w:sz w:val="21"/>
                <w:szCs w:val="21"/>
                <w:lang w:val="lv-LV"/>
              </w:rPr>
            </w:pPr>
          </w:p>
        </w:tc>
      </w:tr>
      <w:tr w:rsidR="00BD6084" w:rsidRPr="00A320F8" w14:paraId="4911B863"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4DA4AE1C" w14:textId="77777777" w:rsidR="00BD6084" w:rsidRPr="00A320F8" w:rsidRDefault="00BD6084" w:rsidP="009828EC">
            <w:pPr>
              <w:jc w:val="center"/>
              <w:rPr>
                <w:sz w:val="21"/>
                <w:szCs w:val="21"/>
                <w:lang w:val="lv-LV"/>
              </w:rPr>
            </w:pPr>
            <w:r w:rsidRPr="00A320F8">
              <w:rPr>
                <w:sz w:val="21"/>
                <w:szCs w:val="21"/>
                <w:lang w:val="lv-LV"/>
              </w:rPr>
              <w:t>1.1.16.</w:t>
            </w:r>
          </w:p>
        </w:tc>
        <w:tc>
          <w:tcPr>
            <w:tcW w:w="1932" w:type="dxa"/>
            <w:tcBorders>
              <w:top w:val="single" w:sz="4" w:space="0" w:color="auto"/>
              <w:left w:val="single" w:sz="4" w:space="0" w:color="auto"/>
              <w:bottom w:val="single" w:sz="4" w:space="0" w:color="auto"/>
              <w:right w:val="single" w:sz="4" w:space="0" w:color="auto"/>
            </w:tcBorders>
            <w:vAlign w:val="center"/>
          </w:tcPr>
          <w:p w14:paraId="41B84010" w14:textId="77777777" w:rsidR="00BD6084" w:rsidRPr="00A320F8" w:rsidRDefault="00BD6084" w:rsidP="009828EC">
            <w:pPr>
              <w:jc w:val="center"/>
              <w:rPr>
                <w:sz w:val="21"/>
                <w:szCs w:val="21"/>
                <w:lang w:val="lv-LV"/>
              </w:rPr>
            </w:pPr>
            <w:r w:rsidRPr="00A320F8">
              <w:rPr>
                <w:sz w:val="21"/>
                <w:szCs w:val="21"/>
                <w:lang w:val="lv-LV"/>
              </w:rPr>
              <w:t>Vārsta disks</w:t>
            </w:r>
          </w:p>
        </w:tc>
        <w:tc>
          <w:tcPr>
            <w:tcW w:w="3708" w:type="dxa"/>
            <w:tcBorders>
              <w:top w:val="single" w:sz="4" w:space="0" w:color="auto"/>
              <w:left w:val="single" w:sz="4" w:space="0" w:color="auto"/>
              <w:bottom w:val="single" w:sz="4" w:space="0" w:color="auto"/>
              <w:right w:val="single" w:sz="4" w:space="0" w:color="auto"/>
            </w:tcBorders>
            <w:vAlign w:val="center"/>
          </w:tcPr>
          <w:p w14:paraId="547E8220"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201" w:type="dxa"/>
            <w:tcBorders>
              <w:top w:val="single" w:sz="4" w:space="0" w:color="auto"/>
              <w:left w:val="single" w:sz="4" w:space="0" w:color="auto"/>
              <w:bottom w:val="single" w:sz="4" w:space="0" w:color="auto"/>
              <w:right w:val="single" w:sz="4" w:space="0" w:color="auto"/>
            </w:tcBorders>
            <w:vAlign w:val="center"/>
          </w:tcPr>
          <w:p w14:paraId="1452D713" w14:textId="77777777" w:rsidR="00BD6084" w:rsidRPr="00A320F8" w:rsidRDefault="00BD6084" w:rsidP="009828EC">
            <w:pPr>
              <w:jc w:val="center"/>
              <w:rPr>
                <w:sz w:val="21"/>
                <w:szCs w:val="21"/>
                <w:lang w:val="lv-LV"/>
              </w:rPr>
            </w:pPr>
          </w:p>
        </w:tc>
      </w:tr>
      <w:tr w:rsidR="00BD6084" w:rsidRPr="00A320F8" w14:paraId="113A79B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47DB888E" w14:textId="77777777" w:rsidR="00BD6084" w:rsidRPr="00A320F8" w:rsidRDefault="00BD6084" w:rsidP="009828EC">
            <w:pPr>
              <w:jc w:val="center"/>
              <w:rPr>
                <w:sz w:val="21"/>
                <w:szCs w:val="21"/>
                <w:lang w:val="lv-LV"/>
              </w:rPr>
            </w:pPr>
            <w:r w:rsidRPr="00A320F8">
              <w:rPr>
                <w:sz w:val="21"/>
                <w:szCs w:val="21"/>
                <w:lang w:val="lv-LV"/>
              </w:rPr>
              <w:t>1.1.17.</w:t>
            </w:r>
          </w:p>
        </w:tc>
        <w:tc>
          <w:tcPr>
            <w:tcW w:w="1932" w:type="dxa"/>
            <w:tcBorders>
              <w:top w:val="single" w:sz="4" w:space="0" w:color="auto"/>
              <w:left w:val="single" w:sz="4" w:space="0" w:color="auto"/>
              <w:bottom w:val="single" w:sz="4" w:space="0" w:color="auto"/>
              <w:right w:val="single" w:sz="4" w:space="0" w:color="auto"/>
            </w:tcBorders>
            <w:vAlign w:val="center"/>
          </w:tcPr>
          <w:p w14:paraId="4C127A37" w14:textId="77777777" w:rsidR="00BD6084" w:rsidRPr="00A320F8" w:rsidRDefault="00BD6084" w:rsidP="009828EC">
            <w:pPr>
              <w:jc w:val="center"/>
              <w:rPr>
                <w:sz w:val="21"/>
                <w:szCs w:val="21"/>
                <w:lang w:val="lv-LV"/>
              </w:rPr>
            </w:pPr>
            <w:r w:rsidRPr="00A320F8">
              <w:rPr>
                <w:sz w:val="21"/>
                <w:szCs w:val="21"/>
                <w:lang w:val="lv-LV"/>
              </w:rPr>
              <w:t>Piedziņas vārpsta</w:t>
            </w:r>
          </w:p>
        </w:tc>
        <w:tc>
          <w:tcPr>
            <w:tcW w:w="3708" w:type="dxa"/>
            <w:tcBorders>
              <w:top w:val="single" w:sz="4" w:space="0" w:color="auto"/>
              <w:left w:val="single" w:sz="4" w:space="0" w:color="auto"/>
              <w:bottom w:val="single" w:sz="4" w:space="0" w:color="auto"/>
              <w:right w:val="single" w:sz="4" w:space="0" w:color="auto"/>
            </w:tcBorders>
            <w:vAlign w:val="center"/>
          </w:tcPr>
          <w:p w14:paraId="7BE76685"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201" w:type="dxa"/>
            <w:tcBorders>
              <w:top w:val="single" w:sz="4" w:space="0" w:color="auto"/>
              <w:left w:val="single" w:sz="4" w:space="0" w:color="auto"/>
              <w:bottom w:val="single" w:sz="4" w:space="0" w:color="auto"/>
              <w:right w:val="single" w:sz="4" w:space="0" w:color="auto"/>
            </w:tcBorders>
            <w:vAlign w:val="center"/>
          </w:tcPr>
          <w:p w14:paraId="7754F4A6" w14:textId="77777777" w:rsidR="00BD6084" w:rsidRPr="00A320F8" w:rsidRDefault="00BD6084" w:rsidP="009828EC">
            <w:pPr>
              <w:jc w:val="center"/>
              <w:rPr>
                <w:sz w:val="21"/>
                <w:szCs w:val="21"/>
                <w:lang w:val="lv-LV"/>
              </w:rPr>
            </w:pPr>
          </w:p>
        </w:tc>
      </w:tr>
      <w:tr w:rsidR="00BD6084" w:rsidRPr="00A320F8" w14:paraId="29522E12"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0B5C539A" w14:textId="77777777" w:rsidR="00BD6084" w:rsidRPr="00A320F8" w:rsidRDefault="00BD6084" w:rsidP="009828EC">
            <w:pPr>
              <w:jc w:val="center"/>
              <w:rPr>
                <w:sz w:val="21"/>
                <w:szCs w:val="21"/>
                <w:lang w:val="lv-LV"/>
              </w:rPr>
            </w:pPr>
            <w:r w:rsidRPr="00A320F8">
              <w:rPr>
                <w:sz w:val="21"/>
                <w:szCs w:val="21"/>
                <w:lang w:val="lv-LV"/>
              </w:rPr>
              <w:t>1.1.18.</w:t>
            </w:r>
          </w:p>
        </w:tc>
        <w:tc>
          <w:tcPr>
            <w:tcW w:w="1932" w:type="dxa"/>
            <w:tcBorders>
              <w:top w:val="single" w:sz="4" w:space="0" w:color="auto"/>
              <w:left w:val="single" w:sz="4" w:space="0" w:color="auto"/>
              <w:bottom w:val="single" w:sz="4" w:space="0" w:color="auto"/>
              <w:right w:val="single" w:sz="4" w:space="0" w:color="auto"/>
            </w:tcBorders>
            <w:vAlign w:val="center"/>
          </w:tcPr>
          <w:p w14:paraId="6FFFE08F" w14:textId="77777777" w:rsidR="00BD6084" w:rsidRPr="00A320F8" w:rsidRDefault="00BD6084" w:rsidP="009828EC">
            <w:pPr>
              <w:jc w:val="center"/>
              <w:rPr>
                <w:sz w:val="21"/>
                <w:szCs w:val="21"/>
                <w:lang w:val="lv-LV"/>
              </w:rPr>
            </w:pPr>
            <w:r w:rsidRPr="00A320F8">
              <w:rPr>
                <w:sz w:val="21"/>
                <w:szCs w:val="21"/>
                <w:lang w:val="lv-LV"/>
              </w:rPr>
              <w:t>Vārsta blīvējumi</w:t>
            </w:r>
          </w:p>
        </w:tc>
        <w:tc>
          <w:tcPr>
            <w:tcW w:w="3708" w:type="dxa"/>
            <w:tcBorders>
              <w:top w:val="single" w:sz="4" w:space="0" w:color="auto"/>
              <w:left w:val="single" w:sz="4" w:space="0" w:color="auto"/>
              <w:bottom w:val="single" w:sz="4" w:space="0" w:color="auto"/>
              <w:right w:val="single" w:sz="4" w:space="0" w:color="auto"/>
            </w:tcBorders>
            <w:vAlign w:val="center"/>
          </w:tcPr>
          <w:p w14:paraId="4656AED5" w14:textId="77777777" w:rsidR="00BD6084" w:rsidRPr="00A320F8" w:rsidRDefault="00BD6084" w:rsidP="009828EC">
            <w:pPr>
              <w:jc w:val="center"/>
              <w:rPr>
                <w:sz w:val="21"/>
                <w:szCs w:val="21"/>
                <w:lang w:val="lv-LV"/>
              </w:rPr>
            </w:pPr>
            <w:r w:rsidRPr="00A320F8">
              <w:rPr>
                <w:sz w:val="21"/>
                <w:szCs w:val="21"/>
                <w:lang w:val="lv-LV"/>
              </w:rPr>
              <w:t>PTFE ar ražotāja apstiprinājumu  skābekļa sistēmām datu lapā</w:t>
            </w:r>
          </w:p>
        </w:tc>
        <w:tc>
          <w:tcPr>
            <w:tcW w:w="3201" w:type="dxa"/>
            <w:tcBorders>
              <w:top w:val="single" w:sz="4" w:space="0" w:color="auto"/>
              <w:left w:val="single" w:sz="4" w:space="0" w:color="auto"/>
              <w:bottom w:val="single" w:sz="4" w:space="0" w:color="auto"/>
              <w:right w:val="single" w:sz="4" w:space="0" w:color="auto"/>
            </w:tcBorders>
            <w:vAlign w:val="center"/>
          </w:tcPr>
          <w:p w14:paraId="067DF5FA" w14:textId="77777777" w:rsidR="00BD6084" w:rsidRPr="00A320F8" w:rsidRDefault="00BD6084" w:rsidP="009828EC">
            <w:pPr>
              <w:jc w:val="center"/>
              <w:rPr>
                <w:sz w:val="21"/>
                <w:szCs w:val="21"/>
                <w:lang w:val="lv-LV"/>
              </w:rPr>
            </w:pPr>
          </w:p>
        </w:tc>
      </w:tr>
      <w:tr w:rsidR="00BD6084" w:rsidRPr="00A320F8" w14:paraId="26A985E7"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50BE2F7F" w14:textId="77777777" w:rsidR="00BD6084" w:rsidRPr="00A320F8" w:rsidRDefault="00BD6084" w:rsidP="009828EC">
            <w:pPr>
              <w:jc w:val="center"/>
              <w:rPr>
                <w:sz w:val="21"/>
                <w:szCs w:val="21"/>
                <w:lang w:val="lv-LV"/>
              </w:rPr>
            </w:pPr>
            <w:r w:rsidRPr="00A320F8">
              <w:rPr>
                <w:sz w:val="21"/>
                <w:szCs w:val="21"/>
                <w:lang w:val="lv-LV"/>
              </w:rPr>
              <w:t>1.1.19.</w:t>
            </w:r>
          </w:p>
        </w:tc>
        <w:tc>
          <w:tcPr>
            <w:tcW w:w="1932" w:type="dxa"/>
            <w:tcBorders>
              <w:top w:val="single" w:sz="4" w:space="0" w:color="auto"/>
              <w:left w:val="single" w:sz="4" w:space="0" w:color="auto"/>
              <w:bottom w:val="single" w:sz="4" w:space="0" w:color="auto"/>
              <w:right w:val="single" w:sz="4" w:space="0" w:color="auto"/>
            </w:tcBorders>
            <w:vAlign w:val="center"/>
          </w:tcPr>
          <w:p w14:paraId="2B30F580" w14:textId="77777777" w:rsidR="00BD6084" w:rsidRPr="00A320F8" w:rsidRDefault="00BD6084" w:rsidP="009828EC">
            <w:pPr>
              <w:jc w:val="center"/>
              <w:rPr>
                <w:sz w:val="21"/>
                <w:szCs w:val="21"/>
                <w:lang w:val="lv-LV"/>
              </w:rPr>
            </w:pPr>
            <w:r w:rsidRPr="00A320F8">
              <w:rPr>
                <w:sz w:val="21"/>
                <w:szCs w:val="21"/>
                <w:lang w:val="lv-LV"/>
              </w:rPr>
              <w:t>Skrūves, tapas un paplāksnes</w:t>
            </w:r>
          </w:p>
        </w:tc>
        <w:tc>
          <w:tcPr>
            <w:tcW w:w="3708" w:type="dxa"/>
            <w:tcBorders>
              <w:top w:val="single" w:sz="4" w:space="0" w:color="auto"/>
              <w:left w:val="single" w:sz="4" w:space="0" w:color="auto"/>
              <w:bottom w:val="single" w:sz="4" w:space="0" w:color="auto"/>
              <w:right w:val="single" w:sz="4" w:space="0" w:color="auto"/>
            </w:tcBorders>
            <w:vAlign w:val="center"/>
          </w:tcPr>
          <w:p w14:paraId="10470B97" w14:textId="77777777" w:rsidR="00BD6084" w:rsidRPr="00A320F8" w:rsidRDefault="00BD6084" w:rsidP="009828EC">
            <w:pPr>
              <w:jc w:val="center"/>
              <w:rPr>
                <w:sz w:val="21"/>
                <w:szCs w:val="21"/>
                <w:lang w:val="lv-LV"/>
              </w:rPr>
            </w:pPr>
            <w:r w:rsidRPr="00A320F8">
              <w:rPr>
                <w:sz w:val="21"/>
                <w:szCs w:val="21"/>
                <w:lang w:val="lv-LV"/>
              </w:rPr>
              <w:t>Nerūsējošais tērauds AISI316</w:t>
            </w:r>
          </w:p>
        </w:tc>
        <w:tc>
          <w:tcPr>
            <w:tcW w:w="3201" w:type="dxa"/>
            <w:tcBorders>
              <w:top w:val="single" w:sz="4" w:space="0" w:color="auto"/>
              <w:left w:val="single" w:sz="4" w:space="0" w:color="auto"/>
              <w:bottom w:val="single" w:sz="4" w:space="0" w:color="auto"/>
              <w:right w:val="single" w:sz="4" w:space="0" w:color="auto"/>
            </w:tcBorders>
            <w:vAlign w:val="center"/>
          </w:tcPr>
          <w:p w14:paraId="10945C67" w14:textId="77777777" w:rsidR="00BD6084" w:rsidRPr="00A320F8" w:rsidRDefault="00BD6084" w:rsidP="009828EC">
            <w:pPr>
              <w:jc w:val="center"/>
              <w:rPr>
                <w:sz w:val="21"/>
                <w:szCs w:val="21"/>
                <w:lang w:val="lv-LV"/>
              </w:rPr>
            </w:pPr>
          </w:p>
        </w:tc>
      </w:tr>
      <w:tr w:rsidR="00BD6084" w:rsidRPr="00A320F8" w14:paraId="14FB2661"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5082C862" w14:textId="77777777" w:rsidR="00BD6084" w:rsidRPr="00A320F8" w:rsidRDefault="00BD6084" w:rsidP="009828EC">
            <w:pPr>
              <w:jc w:val="center"/>
              <w:rPr>
                <w:b/>
                <w:lang w:val="lv-LV"/>
              </w:rPr>
            </w:pPr>
            <w:r w:rsidRPr="00A320F8">
              <w:rPr>
                <w:b/>
                <w:lang w:val="lv-LV"/>
              </w:rPr>
              <w:t>1.2</w:t>
            </w:r>
          </w:p>
        </w:tc>
        <w:tc>
          <w:tcPr>
            <w:tcW w:w="5640" w:type="dxa"/>
            <w:gridSpan w:val="2"/>
            <w:tcBorders>
              <w:top w:val="single" w:sz="4" w:space="0" w:color="auto"/>
              <w:left w:val="single" w:sz="4" w:space="0" w:color="auto"/>
              <w:bottom w:val="single" w:sz="4" w:space="0" w:color="auto"/>
              <w:right w:val="single" w:sz="4" w:space="0" w:color="auto"/>
            </w:tcBorders>
          </w:tcPr>
          <w:p w14:paraId="444E2CCC" w14:textId="77777777" w:rsidR="00BD6084" w:rsidRPr="00A320F8" w:rsidRDefault="00BD6084" w:rsidP="009828EC">
            <w:pPr>
              <w:jc w:val="center"/>
              <w:rPr>
                <w:b/>
                <w:bCs/>
                <w:sz w:val="21"/>
                <w:szCs w:val="21"/>
                <w:lang w:val="lv-LV"/>
              </w:rPr>
            </w:pPr>
            <w:r w:rsidRPr="00A320F8">
              <w:rPr>
                <w:b/>
                <w:bCs/>
                <w:sz w:val="21"/>
                <w:szCs w:val="21"/>
                <w:lang w:val="lv-LV"/>
              </w:rPr>
              <w:t>Paaugstinātas izturības  radiāli montējama divpusējās darbības virzuļtipa pneimopiedziņa</w:t>
            </w:r>
          </w:p>
        </w:tc>
        <w:tc>
          <w:tcPr>
            <w:tcW w:w="3201" w:type="dxa"/>
            <w:tcBorders>
              <w:top w:val="single" w:sz="4" w:space="0" w:color="auto"/>
              <w:left w:val="single" w:sz="4" w:space="0" w:color="auto"/>
              <w:bottom w:val="single" w:sz="4" w:space="0" w:color="auto"/>
              <w:right w:val="single" w:sz="4" w:space="0" w:color="auto"/>
            </w:tcBorders>
            <w:vAlign w:val="center"/>
          </w:tcPr>
          <w:p w14:paraId="061955BF" w14:textId="77777777" w:rsidR="00BD6084" w:rsidRPr="00A320F8" w:rsidRDefault="00BD6084" w:rsidP="009828EC">
            <w:pPr>
              <w:jc w:val="center"/>
              <w:rPr>
                <w:b/>
                <w:lang w:val="lv-LV"/>
              </w:rPr>
            </w:pPr>
          </w:p>
        </w:tc>
      </w:tr>
      <w:tr w:rsidR="00BD6084" w:rsidRPr="00A320F8" w14:paraId="3CC2B1BE"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01FC0E3D" w14:textId="77777777" w:rsidR="00BD6084" w:rsidRPr="00A320F8" w:rsidRDefault="00BD6084" w:rsidP="009828EC">
            <w:pPr>
              <w:jc w:val="center"/>
              <w:rPr>
                <w:sz w:val="21"/>
                <w:szCs w:val="21"/>
                <w:lang w:val="lv-LV"/>
              </w:rPr>
            </w:pPr>
            <w:r w:rsidRPr="00A320F8">
              <w:rPr>
                <w:sz w:val="21"/>
                <w:szCs w:val="21"/>
                <w:lang w:val="lv-LV"/>
              </w:rPr>
              <w:t>1.2.1.</w:t>
            </w:r>
          </w:p>
        </w:tc>
        <w:tc>
          <w:tcPr>
            <w:tcW w:w="1932" w:type="dxa"/>
            <w:tcBorders>
              <w:top w:val="single" w:sz="4" w:space="0" w:color="auto"/>
              <w:left w:val="single" w:sz="4" w:space="0" w:color="auto"/>
              <w:bottom w:val="single" w:sz="4" w:space="0" w:color="auto"/>
              <w:right w:val="single" w:sz="4" w:space="0" w:color="auto"/>
            </w:tcBorders>
          </w:tcPr>
          <w:p w14:paraId="3DBAFA13" w14:textId="77777777" w:rsidR="00BD6084" w:rsidRPr="00A320F8" w:rsidRDefault="00BD6084" w:rsidP="009828EC">
            <w:pPr>
              <w:jc w:val="center"/>
              <w:rPr>
                <w:sz w:val="21"/>
                <w:szCs w:val="21"/>
                <w:lang w:val="lv-LV"/>
              </w:rPr>
            </w:pPr>
            <w:r w:rsidRPr="00A320F8">
              <w:rPr>
                <w:sz w:val="21"/>
                <w:szCs w:val="21"/>
                <w:lang w:val="lv-LV"/>
              </w:rPr>
              <w:t>Apraksts</w:t>
            </w:r>
          </w:p>
        </w:tc>
        <w:tc>
          <w:tcPr>
            <w:tcW w:w="3708" w:type="dxa"/>
            <w:tcBorders>
              <w:top w:val="single" w:sz="4" w:space="0" w:color="auto"/>
              <w:left w:val="single" w:sz="4" w:space="0" w:color="auto"/>
              <w:bottom w:val="single" w:sz="4" w:space="0" w:color="auto"/>
              <w:right w:val="single" w:sz="4" w:space="0" w:color="auto"/>
            </w:tcBorders>
          </w:tcPr>
          <w:p w14:paraId="4918826C" w14:textId="77777777" w:rsidR="00BD6084" w:rsidRPr="00A320F8" w:rsidRDefault="00BD6084" w:rsidP="009828EC">
            <w:pPr>
              <w:jc w:val="center"/>
              <w:rPr>
                <w:sz w:val="21"/>
                <w:szCs w:val="21"/>
                <w:lang w:val="lv-LV"/>
              </w:rPr>
            </w:pPr>
            <w:r w:rsidRPr="00A320F8">
              <w:rPr>
                <w:sz w:val="21"/>
                <w:szCs w:val="21"/>
                <w:lang w:val="lv-LV"/>
              </w:rPr>
              <w:t xml:space="preserve">Valmet-Neles tips  B1C </w:t>
            </w:r>
          </w:p>
        </w:tc>
        <w:tc>
          <w:tcPr>
            <w:tcW w:w="3201" w:type="dxa"/>
            <w:tcBorders>
              <w:top w:val="single" w:sz="4" w:space="0" w:color="auto"/>
              <w:left w:val="single" w:sz="4" w:space="0" w:color="auto"/>
              <w:bottom w:val="single" w:sz="4" w:space="0" w:color="auto"/>
              <w:right w:val="single" w:sz="4" w:space="0" w:color="auto"/>
            </w:tcBorders>
            <w:vAlign w:val="center"/>
          </w:tcPr>
          <w:p w14:paraId="4C5039B5" w14:textId="77777777" w:rsidR="00BD6084" w:rsidRPr="00A320F8" w:rsidRDefault="00BD6084" w:rsidP="009828EC">
            <w:pPr>
              <w:jc w:val="center"/>
              <w:rPr>
                <w:b/>
                <w:lang w:val="lv-LV"/>
              </w:rPr>
            </w:pPr>
          </w:p>
        </w:tc>
      </w:tr>
      <w:tr w:rsidR="00BD6084" w:rsidRPr="00A320F8" w14:paraId="39E631CB"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14298976" w14:textId="77777777" w:rsidR="00BD6084" w:rsidRPr="00A320F8" w:rsidRDefault="00BD6084" w:rsidP="009828EC">
            <w:pPr>
              <w:jc w:val="center"/>
              <w:rPr>
                <w:sz w:val="21"/>
                <w:szCs w:val="21"/>
                <w:lang w:val="lv-LV"/>
              </w:rPr>
            </w:pPr>
            <w:r w:rsidRPr="00A320F8">
              <w:rPr>
                <w:sz w:val="21"/>
                <w:szCs w:val="21"/>
                <w:lang w:val="lv-LV"/>
              </w:rPr>
              <w:t>1.2.2.</w:t>
            </w:r>
          </w:p>
        </w:tc>
        <w:tc>
          <w:tcPr>
            <w:tcW w:w="1932" w:type="dxa"/>
            <w:tcBorders>
              <w:top w:val="single" w:sz="4" w:space="0" w:color="auto"/>
              <w:left w:val="single" w:sz="4" w:space="0" w:color="auto"/>
              <w:bottom w:val="single" w:sz="4" w:space="0" w:color="auto"/>
              <w:right w:val="single" w:sz="4" w:space="0" w:color="auto"/>
            </w:tcBorders>
          </w:tcPr>
          <w:p w14:paraId="188B39A1" w14:textId="77777777" w:rsidR="00BD6084" w:rsidRPr="00A320F8" w:rsidRDefault="00BD6084" w:rsidP="009828EC">
            <w:pPr>
              <w:jc w:val="center"/>
              <w:rPr>
                <w:sz w:val="21"/>
                <w:szCs w:val="21"/>
                <w:lang w:val="lv-LV"/>
              </w:rPr>
            </w:pPr>
            <w:r w:rsidRPr="00A320F8">
              <w:rPr>
                <w:sz w:val="21"/>
                <w:szCs w:val="21"/>
                <w:lang w:val="lv-LV"/>
              </w:rPr>
              <w:t>Piedziņas tips</w:t>
            </w:r>
          </w:p>
        </w:tc>
        <w:tc>
          <w:tcPr>
            <w:tcW w:w="3708" w:type="dxa"/>
            <w:tcBorders>
              <w:top w:val="single" w:sz="4" w:space="0" w:color="auto"/>
              <w:left w:val="single" w:sz="4" w:space="0" w:color="auto"/>
              <w:bottom w:val="single" w:sz="4" w:space="0" w:color="auto"/>
              <w:right w:val="single" w:sz="4" w:space="0" w:color="auto"/>
            </w:tcBorders>
          </w:tcPr>
          <w:p w14:paraId="302E8D16" w14:textId="77777777" w:rsidR="00BD6084" w:rsidRPr="00A320F8" w:rsidRDefault="00BD6084" w:rsidP="009828EC">
            <w:pPr>
              <w:jc w:val="center"/>
              <w:rPr>
                <w:sz w:val="21"/>
                <w:szCs w:val="21"/>
                <w:lang w:val="lv-LV"/>
              </w:rPr>
            </w:pPr>
            <w:r w:rsidRPr="00A320F8">
              <w:rPr>
                <w:sz w:val="21"/>
                <w:szCs w:val="21"/>
                <w:lang w:val="lv-LV"/>
              </w:rPr>
              <w:t>Pneimo cilindrs divpusējas darbības gaiss atver/gaiss aizver. Ar mehānisko atduri un gala stāvokļa regulāciju. Piedziņas gaisa cilindrs nodalīts no sviras mehānisma ar vārsta darbībai atbilstošu griezes momentu</w:t>
            </w:r>
          </w:p>
        </w:tc>
        <w:tc>
          <w:tcPr>
            <w:tcW w:w="3201" w:type="dxa"/>
            <w:tcBorders>
              <w:top w:val="single" w:sz="4" w:space="0" w:color="auto"/>
              <w:left w:val="single" w:sz="4" w:space="0" w:color="auto"/>
              <w:bottom w:val="single" w:sz="4" w:space="0" w:color="auto"/>
              <w:right w:val="single" w:sz="4" w:space="0" w:color="auto"/>
            </w:tcBorders>
            <w:vAlign w:val="center"/>
          </w:tcPr>
          <w:p w14:paraId="04E7564B" w14:textId="77777777" w:rsidR="00BD6084" w:rsidRPr="00A320F8" w:rsidRDefault="00BD6084" w:rsidP="009828EC">
            <w:pPr>
              <w:jc w:val="center"/>
              <w:rPr>
                <w:b/>
                <w:lang w:val="lv-LV"/>
              </w:rPr>
            </w:pPr>
          </w:p>
        </w:tc>
      </w:tr>
      <w:tr w:rsidR="00BD6084" w:rsidRPr="00A320F8" w14:paraId="54E3C971"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4F111B93" w14:textId="77777777" w:rsidR="00BD6084" w:rsidRPr="00A320F8" w:rsidRDefault="00BD6084" w:rsidP="009828EC">
            <w:pPr>
              <w:jc w:val="center"/>
              <w:rPr>
                <w:sz w:val="21"/>
                <w:szCs w:val="21"/>
                <w:lang w:val="lv-LV"/>
              </w:rPr>
            </w:pPr>
            <w:r w:rsidRPr="00A320F8">
              <w:rPr>
                <w:sz w:val="21"/>
                <w:szCs w:val="21"/>
                <w:lang w:val="lv-LV"/>
              </w:rPr>
              <w:t>1.2.3.</w:t>
            </w:r>
          </w:p>
        </w:tc>
        <w:tc>
          <w:tcPr>
            <w:tcW w:w="1932" w:type="dxa"/>
            <w:tcBorders>
              <w:top w:val="single" w:sz="4" w:space="0" w:color="auto"/>
              <w:left w:val="single" w:sz="4" w:space="0" w:color="auto"/>
              <w:bottom w:val="single" w:sz="4" w:space="0" w:color="auto"/>
              <w:right w:val="single" w:sz="4" w:space="0" w:color="auto"/>
            </w:tcBorders>
          </w:tcPr>
          <w:p w14:paraId="5E5BC6A5" w14:textId="498C46E8" w:rsidR="00BD6084" w:rsidRPr="00A320F8" w:rsidRDefault="00F82E1C" w:rsidP="009828EC">
            <w:pPr>
              <w:jc w:val="center"/>
              <w:rPr>
                <w:sz w:val="21"/>
                <w:szCs w:val="21"/>
                <w:lang w:val="lv-LV"/>
              </w:rPr>
            </w:pPr>
            <w:r w:rsidRPr="00A320F8">
              <w:rPr>
                <w:sz w:val="21"/>
                <w:szCs w:val="21"/>
                <w:lang w:val="lv-LV"/>
              </w:rPr>
              <w:t>Piedziņas</w:t>
            </w:r>
            <w:r w:rsidR="00BD6084" w:rsidRPr="00A320F8">
              <w:rPr>
                <w:sz w:val="21"/>
                <w:szCs w:val="21"/>
                <w:lang w:val="lv-LV"/>
              </w:rPr>
              <w:t xml:space="preserve"> vadības Solenoīda vārsts</w:t>
            </w:r>
          </w:p>
        </w:tc>
        <w:tc>
          <w:tcPr>
            <w:tcW w:w="3708" w:type="dxa"/>
            <w:tcBorders>
              <w:top w:val="single" w:sz="4" w:space="0" w:color="auto"/>
              <w:left w:val="single" w:sz="4" w:space="0" w:color="auto"/>
              <w:bottom w:val="single" w:sz="4" w:space="0" w:color="auto"/>
              <w:right w:val="single" w:sz="4" w:space="0" w:color="auto"/>
            </w:tcBorders>
          </w:tcPr>
          <w:p w14:paraId="01E08588" w14:textId="77777777" w:rsidR="00BD6084" w:rsidRPr="00A320F8" w:rsidRDefault="00BD6084" w:rsidP="009828EC">
            <w:pPr>
              <w:jc w:val="center"/>
              <w:rPr>
                <w:sz w:val="21"/>
                <w:szCs w:val="21"/>
                <w:lang w:val="lv-LV"/>
              </w:rPr>
            </w:pPr>
            <w:r w:rsidRPr="00A320F8">
              <w:rPr>
                <w:sz w:val="21"/>
                <w:szCs w:val="21"/>
                <w:lang w:val="lv-LV"/>
              </w:rPr>
              <w:t>SC8551A017MS vai analogs</w:t>
            </w:r>
          </w:p>
        </w:tc>
        <w:tc>
          <w:tcPr>
            <w:tcW w:w="3201" w:type="dxa"/>
            <w:tcBorders>
              <w:top w:val="single" w:sz="4" w:space="0" w:color="auto"/>
              <w:left w:val="single" w:sz="4" w:space="0" w:color="auto"/>
              <w:bottom w:val="single" w:sz="4" w:space="0" w:color="auto"/>
              <w:right w:val="single" w:sz="4" w:space="0" w:color="auto"/>
            </w:tcBorders>
            <w:vAlign w:val="center"/>
          </w:tcPr>
          <w:p w14:paraId="1D6F60DD" w14:textId="77777777" w:rsidR="00BD6084" w:rsidRPr="00A320F8" w:rsidRDefault="00BD6084" w:rsidP="009828EC">
            <w:pPr>
              <w:jc w:val="center"/>
              <w:rPr>
                <w:b/>
                <w:lang w:val="lv-LV"/>
              </w:rPr>
            </w:pPr>
          </w:p>
        </w:tc>
      </w:tr>
      <w:tr w:rsidR="00BD6084" w:rsidRPr="00A320F8" w14:paraId="51599740"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41B3C5A6" w14:textId="77777777" w:rsidR="00BD6084" w:rsidRPr="00A320F8" w:rsidRDefault="00BD6084" w:rsidP="009828EC">
            <w:pPr>
              <w:jc w:val="center"/>
              <w:rPr>
                <w:sz w:val="21"/>
                <w:szCs w:val="21"/>
                <w:lang w:val="lv-LV"/>
              </w:rPr>
            </w:pPr>
            <w:r w:rsidRPr="00A320F8">
              <w:rPr>
                <w:sz w:val="21"/>
                <w:szCs w:val="21"/>
                <w:lang w:val="lv-LV"/>
              </w:rPr>
              <w:t>1.2.4.</w:t>
            </w:r>
          </w:p>
        </w:tc>
        <w:tc>
          <w:tcPr>
            <w:tcW w:w="1932" w:type="dxa"/>
            <w:tcBorders>
              <w:top w:val="single" w:sz="4" w:space="0" w:color="auto"/>
              <w:left w:val="single" w:sz="4" w:space="0" w:color="auto"/>
              <w:bottom w:val="single" w:sz="4" w:space="0" w:color="auto"/>
              <w:right w:val="single" w:sz="4" w:space="0" w:color="auto"/>
            </w:tcBorders>
          </w:tcPr>
          <w:p w14:paraId="28B243BA" w14:textId="77777777" w:rsidR="00BD6084" w:rsidRPr="00A320F8" w:rsidRDefault="00BD6084" w:rsidP="009828EC">
            <w:pPr>
              <w:jc w:val="center"/>
              <w:rPr>
                <w:sz w:val="21"/>
                <w:szCs w:val="21"/>
                <w:lang w:val="lv-LV"/>
              </w:rPr>
            </w:pPr>
            <w:r w:rsidRPr="00A320F8">
              <w:rPr>
                <w:sz w:val="21"/>
                <w:szCs w:val="21"/>
                <w:lang w:val="lv-LV"/>
              </w:rPr>
              <w:t>Barošanas spriegums</w:t>
            </w:r>
          </w:p>
        </w:tc>
        <w:tc>
          <w:tcPr>
            <w:tcW w:w="3708" w:type="dxa"/>
            <w:tcBorders>
              <w:top w:val="single" w:sz="4" w:space="0" w:color="auto"/>
              <w:left w:val="single" w:sz="4" w:space="0" w:color="auto"/>
              <w:bottom w:val="single" w:sz="4" w:space="0" w:color="auto"/>
              <w:right w:val="single" w:sz="4" w:space="0" w:color="auto"/>
            </w:tcBorders>
          </w:tcPr>
          <w:p w14:paraId="59DD08EA" w14:textId="77777777" w:rsidR="00BD6084" w:rsidRPr="00A320F8" w:rsidRDefault="00BD6084" w:rsidP="009828EC">
            <w:pPr>
              <w:jc w:val="center"/>
              <w:rPr>
                <w:sz w:val="21"/>
                <w:szCs w:val="21"/>
                <w:lang w:val="lv-LV"/>
              </w:rPr>
            </w:pPr>
            <w:r w:rsidRPr="00A320F8">
              <w:rPr>
                <w:sz w:val="21"/>
                <w:szCs w:val="21"/>
                <w:lang w:val="lv-LV"/>
              </w:rPr>
              <w:t>120V/50-60Hz</w:t>
            </w:r>
          </w:p>
        </w:tc>
        <w:tc>
          <w:tcPr>
            <w:tcW w:w="3201" w:type="dxa"/>
            <w:tcBorders>
              <w:top w:val="single" w:sz="4" w:space="0" w:color="auto"/>
              <w:left w:val="single" w:sz="4" w:space="0" w:color="auto"/>
              <w:bottom w:val="single" w:sz="4" w:space="0" w:color="auto"/>
              <w:right w:val="single" w:sz="4" w:space="0" w:color="auto"/>
            </w:tcBorders>
            <w:vAlign w:val="center"/>
          </w:tcPr>
          <w:p w14:paraId="0FABEAC1" w14:textId="77777777" w:rsidR="00BD6084" w:rsidRPr="00A320F8" w:rsidRDefault="00BD6084" w:rsidP="009828EC">
            <w:pPr>
              <w:jc w:val="center"/>
              <w:rPr>
                <w:b/>
                <w:lang w:val="lv-LV"/>
              </w:rPr>
            </w:pPr>
          </w:p>
        </w:tc>
      </w:tr>
    </w:tbl>
    <w:p w14:paraId="7234D285" w14:textId="77777777" w:rsidR="00BD6084" w:rsidRPr="00A320F8" w:rsidRDefault="00BD6084" w:rsidP="00BD6084">
      <w:pPr>
        <w:jc w:val="center"/>
        <w:rPr>
          <w:b/>
          <w:lang w:val="lv-LV"/>
        </w:rPr>
      </w:pPr>
    </w:p>
    <w:p w14:paraId="6F7D1FA4" w14:textId="4057F41B" w:rsidR="00BD6084" w:rsidRPr="00A320F8" w:rsidRDefault="00BD6084" w:rsidP="005A6884">
      <w:pPr>
        <w:pStyle w:val="Sarakstarindkopa"/>
        <w:widowControl w:val="0"/>
        <w:numPr>
          <w:ilvl w:val="1"/>
          <w:numId w:val="14"/>
        </w:numPr>
        <w:spacing w:line="286" w:lineRule="exact"/>
        <w:ind w:left="426" w:hanging="426"/>
        <w:rPr>
          <w:b/>
          <w:bCs/>
        </w:rPr>
      </w:pPr>
      <w:r w:rsidRPr="00A320F8">
        <w:rPr>
          <w:b/>
          <w:bCs/>
        </w:rPr>
        <w:t>Tehniskās prasības augstas veiktspējas (High performance) tauriņveida vārstam DN200 ar pneimatisko piedziņu:</w:t>
      </w:r>
    </w:p>
    <w:p w14:paraId="12CCAA8C" w14:textId="77777777" w:rsidR="00BD6084" w:rsidRPr="00A320F8" w:rsidRDefault="00BD6084" w:rsidP="00BD6084">
      <w:pPr>
        <w:jc w:val="center"/>
        <w:rPr>
          <w:b/>
          <w:bCs/>
          <w:lang w:val="lv-LV"/>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932"/>
        <w:gridCol w:w="3708"/>
        <w:gridCol w:w="3201"/>
      </w:tblGrid>
      <w:tr w:rsidR="00BD6084" w:rsidRPr="00A320F8" w14:paraId="1E4D9BE9"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0B784A4" w14:textId="77777777" w:rsidR="00BD6084" w:rsidRPr="00A320F8" w:rsidRDefault="00BD6084" w:rsidP="009828EC">
            <w:pPr>
              <w:jc w:val="center"/>
              <w:rPr>
                <w:b/>
                <w:lang w:val="lv-LV"/>
              </w:rPr>
            </w:pPr>
            <w:r w:rsidRPr="00A320F8">
              <w:rPr>
                <w:b/>
                <w:lang w:val="lv-LV"/>
              </w:rPr>
              <w:t>Nr. p.k.</w:t>
            </w:r>
          </w:p>
        </w:tc>
        <w:tc>
          <w:tcPr>
            <w:tcW w:w="1932" w:type="dxa"/>
            <w:tcBorders>
              <w:top w:val="single" w:sz="4" w:space="0" w:color="auto"/>
              <w:left w:val="single" w:sz="4" w:space="0" w:color="auto"/>
              <w:bottom w:val="single" w:sz="4" w:space="0" w:color="auto"/>
              <w:right w:val="single" w:sz="4" w:space="0" w:color="auto"/>
            </w:tcBorders>
            <w:vAlign w:val="center"/>
            <w:hideMark/>
          </w:tcPr>
          <w:p w14:paraId="2B6861DE" w14:textId="77777777" w:rsidR="00BD6084" w:rsidRPr="00A320F8" w:rsidRDefault="00BD6084" w:rsidP="009828EC">
            <w:pPr>
              <w:jc w:val="center"/>
              <w:rPr>
                <w:b/>
                <w:lang w:val="lv-LV"/>
              </w:rPr>
            </w:pPr>
            <w:r w:rsidRPr="00A320F8">
              <w:rPr>
                <w:b/>
                <w:lang w:val="lv-LV"/>
              </w:rPr>
              <w:t>Parametra nosaukums</w:t>
            </w:r>
          </w:p>
        </w:tc>
        <w:tc>
          <w:tcPr>
            <w:tcW w:w="3708" w:type="dxa"/>
            <w:tcBorders>
              <w:top w:val="single" w:sz="4" w:space="0" w:color="auto"/>
              <w:left w:val="single" w:sz="4" w:space="0" w:color="auto"/>
              <w:bottom w:val="single" w:sz="4" w:space="0" w:color="auto"/>
              <w:right w:val="single" w:sz="4" w:space="0" w:color="auto"/>
            </w:tcBorders>
            <w:vAlign w:val="center"/>
            <w:hideMark/>
          </w:tcPr>
          <w:p w14:paraId="5E7F56C4" w14:textId="77777777" w:rsidR="00BD6084" w:rsidRPr="00A320F8" w:rsidRDefault="00BD6084" w:rsidP="009828EC">
            <w:pPr>
              <w:jc w:val="center"/>
              <w:rPr>
                <w:b/>
                <w:lang w:val="lv-LV"/>
              </w:rPr>
            </w:pPr>
            <w:r w:rsidRPr="00A320F8">
              <w:rPr>
                <w:b/>
                <w:lang w:val="lv-LV"/>
              </w:rPr>
              <w:t>Minimālās prasības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5630843A" w14:textId="77777777" w:rsidR="00BD6084" w:rsidRPr="00A320F8" w:rsidRDefault="00BD6084" w:rsidP="009828EC">
            <w:pPr>
              <w:jc w:val="center"/>
              <w:rPr>
                <w:b/>
                <w:lang w:val="lv-LV"/>
              </w:rPr>
            </w:pPr>
            <w:r w:rsidRPr="00A320F8">
              <w:rPr>
                <w:b/>
                <w:lang w:val="lv-LV"/>
              </w:rPr>
              <w:t xml:space="preserve">Pretendenta piedāvājums </w:t>
            </w:r>
            <w:r w:rsidRPr="00A320F8">
              <w:rPr>
                <w:b/>
                <w:i/>
                <w:lang w:val="lv-LV"/>
              </w:rPr>
              <w:t>(jānorāda uz atbilstību vai konkrēti tehniskie parametri)</w:t>
            </w:r>
          </w:p>
        </w:tc>
      </w:tr>
      <w:tr w:rsidR="00BD6084" w:rsidRPr="00A320F8" w14:paraId="43F2F884" w14:textId="77777777" w:rsidTr="00A320F8">
        <w:trPr>
          <w:trHeight w:val="55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262F045" w14:textId="77777777" w:rsidR="00BD6084" w:rsidRPr="00A320F8" w:rsidRDefault="00BD6084" w:rsidP="009828EC">
            <w:pPr>
              <w:jc w:val="center"/>
              <w:rPr>
                <w:b/>
                <w:lang w:val="lv-LV"/>
              </w:rPr>
            </w:pPr>
            <w:r w:rsidRPr="00A320F8">
              <w:rPr>
                <w:b/>
                <w:lang w:val="lv-LV"/>
              </w:rPr>
              <w:t>1.</w:t>
            </w:r>
          </w:p>
        </w:tc>
        <w:tc>
          <w:tcPr>
            <w:tcW w:w="5640" w:type="dxa"/>
            <w:gridSpan w:val="2"/>
            <w:tcBorders>
              <w:top w:val="single" w:sz="4" w:space="0" w:color="auto"/>
              <w:left w:val="single" w:sz="4" w:space="0" w:color="auto"/>
              <w:bottom w:val="single" w:sz="4" w:space="0" w:color="auto"/>
              <w:right w:val="single" w:sz="4" w:space="0" w:color="auto"/>
            </w:tcBorders>
            <w:vAlign w:val="center"/>
          </w:tcPr>
          <w:p w14:paraId="48A84A80" w14:textId="40E512D0" w:rsidR="00BD6084" w:rsidRPr="00A320F8" w:rsidRDefault="00BD6084" w:rsidP="009828EC">
            <w:pPr>
              <w:spacing w:line="286" w:lineRule="exact"/>
              <w:rPr>
                <w:sz w:val="21"/>
                <w:szCs w:val="21"/>
                <w:lang w:val="lv-LV"/>
              </w:rPr>
            </w:pPr>
            <w:r w:rsidRPr="00A320F8">
              <w:rPr>
                <w:sz w:val="21"/>
                <w:szCs w:val="21"/>
                <w:lang w:val="lv-LV"/>
              </w:rPr>
              <w:t xml:space="preserve">Augstas veiktspējas (High performance) tauriņveida vārsts </w:t>
            </w:r>
            <w:r w:rsidRPr="00A320F8">
              <w:rPr>
                <w:sz w:val="21"/>
                <w:szCs w:val="21"/>
                <w:u w:val="single"/>
                <w:lang w:val="lv-LV"/>
              </w:rPr>
              <w:t>(DN200)</w:t>
            </w:r>
            <w:r w:rsidRPr="00A320F8">
              <w:rPr>
                <w:sz w:val="21"/>
                <w:szCs w:val="21"/>
                <w:lang w:val="lv-LV"/>
              </w:rPr>
              <w:t xml:space="preserve"> ar pneimatisko piedziņu </w:t>
            </w:r>
          </w:p>
          <w:p w14:paraId="7B3EFC9E" w14:textId="77777777" w:rsidR="00BD6084" w:rsidRPr="00A320F8" w:rsidRDefault="00BD6084" w:rsidP="009828EC">
            <w:pPr>
              <w:spacing w:line="286" w:lineRule="exact"/>
              <w:rPr>
                <w:b/>
                <w:bCs/>
                <w:sz w:val="21"/>
                <w:szCs w:val="21"/>
                <w:lang w:val="lv-LV"/>
              </w:rPr>
            </w:pPr>
            <w:r w:rsidRPr="00A320F8">
              <w:rPr>
                <w:b/>
                <w:bCs/>
                <w:sz w:val="21"/>
                <w:lang w:val="lv-LV"/>
              </w:rPr>
              <w:t>Piegādes apjoms – 2 kompl.</w:t>
            </w:r>
          </w:p>
        </w:tc>
        <w:tc>
          <w:tcPr>
            <w:tcW w:w="3201" w:type="dxa"/>
            <w:tcBorders>
              <w:top w:val="single" w:sz="4" w:space="0" w:color="auto"/>
              <w:left w:val="single" w:sz="4" w:space="0" w:color="auto"/>
              <w:bottom w:val="single" w:sz="4" w:space="0" w:color="auto"/>
              <w:right w:val="single" w:sz="4" w:space="0" w:color="auto"/>
            </w:tcBorders>
            <w:vAlign w:val="center"/>
          </w:tcPr>
          <w:p w14:paraId="3A6E3DB9" w14:textId="77777777" w:rsidR="00BD6084" w:rsidRPr="00A320F8" w:rsidRDefault="00BD6084" w:rsidP="009828EC">
            <w:pPr>
              <w:jc w:val="center"/>
              <w:rPr>
                <w:b/>
                <w:lang w:val="lv-LV"/>
              </w:rPr>
            </w:pPr>
          </w:p>
          <w:p w14:paraId="3242B3A8" w14:textId="77777777" w:rsidR="00BD6084" w:rsidRPr="00A320F8" w:rsidRDefault="00BD6084" w:rsidP="009828EC">
            <w:pPr>
              <w:jc w:val="center"/>
              <w:rPr>
                <w:b/>
                <w:lang w:val="lv-LV"/>
              </w:rPr>
            </w:pPr>
          </w:p>
        </w:tc>
      </w:tr>
      <w:tr w:rsidR="00BD6084" w:rsidRPr="00A320F8" w14:paraId="16A79698" w14:textId="77777777" w:rsidTr="00A320F8">
        <w:trPr>
          <w:trHeight w:val="283"/>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B34BA8A" w14:textId="77777777" w:rsidR="00BD6084" w:rsidRPr="00A320F8" w:rsidRDefault="00BD6084" w:rsidP="009828EC">
            <w:pPr>
              <w:jc w:val="center"/>
              <w:rPr>
                <w:b/>
                <w:lang w:val="lv-LV"/>
              </w:rPr>
            </w:pPr>
            <w:r w:rsidRPr="00A320F8">
              <w:rPr>
                <w:b/>
                <w:lang w:val="lv-LV"/>
              </w:rPr>
              <w:t>1.1.</w:t>
            </w:r>
          </w:p>
        </w:tc>
        <w:tc>
          <w:tcPr>
            <w:tcW w:w="5640" w:type="dxa"/>
            <w:gridSpan w:val="2"/>
            <w:tcBorders>
              <w:top w:val="single" w:sz="4" w:space="0" w:color="auto"/>
              <w:left w:val="single" w:sz="4" w:space="0" w:color="auto"/>
              <w:bottom w:val="single" w:sz="4" w:space="0" w:color="auto"/>
              <w:right w:val="single" w:sz="4" w:space="0" w:color="auto"/>
            </w:tcBorders>
            <w:vAlign w:val="center"/>
          </w:tcPr>
          <w:p w14:paraId="10E53121" w14:textId="77777777" w:rsidR="00BD6084" w:rsidRPr="00A320F8" w:rsidRDefault="00BD6084" w:rsidP="009828EC">
            <w:pPr>
              <w:jc w:val="center"/>
              <w:rPr>
                <w:b/>
                <w:i/>
                <w:iCs/>
                <w:lang w:val="lv-LV"/>
              </w:rPr>
            </w:pPr>
            <w:r w:rsidRPr="00A320F8">
              <w:rPr>
                <w:b/>
                <w:sz w:val="21"/>
                <w:lang w:val="lv-LV"/>
              </w:rPr>
              <w:t>Vārsta tehniskā specifikācija:</w:t>
            </w:r>
          </w:p>
        </w:tc>
        <w:tc>
          <w:tcPr>
            <w:tcW w:w="3201" w:type="dxa"/>
            <w:tcBorders>
              <w:top w:val="single" w:sz="4" w:space="0" w:color="auto"/>
              <w:left w:val="single" w:sz="4" w:space="0" w:color="auto"/>
              <w:bottom w:val="single" w:sz="4" w:space="0" w:color="auto"/>
              <w:right w:val="single" w:sz="4" w:space="0" w:color="auto"/>
            </w:tcBorders>
            <w:vAlign w:val="center"/>
          </w:tcPr>
          <w:p w14:paraId="439A6F2B" w14:textId="77777777" w:rsidR="00BD6084" w:rsidRPr="00A320F8" w:rsidRDefault="00BD6084" w:rsidP="009828EC">
            <w:pPr>
              <w:jc w:val="center"/>
              <w:rPr>
                <w:b/>
                <w:lang w:val="lv-LV"/>
              </w:rPr>
            </w:pPr>
          </w:p>
        </w:tc>
      </w:tr>
      <w:tr w:rsidR="00BD6084" w:rsidRPr="00A320F8" w14:paraId="72BC91A0"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649141F" w14:textId="77777777" w:rsidR="00BD6084" w:rsidRPr="00A320F8" w:rsidRDefault="00BD6084" w:rsidP="009828EC">
            <w:pPr>
              <w:jc w:val="center"/>
              <w:rPr>
                <w:sz w:val="21"/>
                <w:szCs w:val="21"/>
                <w:lang w:val="lv-LV"/>
              </w:rPr>
            </w:pPr>
            <w:r w:rsidRPr="00A320F8">
              <w:rPr>
                <w:sz w:val="21"/>
                <w:szCs w:val="21"/>
                <w:lang w:val="lv-LV"/>
              </w:rPr>
              <w:t>1.1.1.</w:t>
            </w:r>
          </w:p>
        </w:tc>
        <w:tc>
          <w:tcPr>
            <w:tcW w:w="1932" w:type="dxa"/>
            <w:tcBorders>
              <w:top w:val="single" w:sz="4" w:space="0" w:color="auto"/>
              <w:left w:val="single" w:sz="4" w:space="0" w:color="auto"/>
              <w:bottom w:val="single" w:sz="4" w:space="0" w:color="auto"/>
              <w:right w:val="single" w:sz="4" w:space="0" w:color="auto"/>
            </w:tcBorders>
            <w:vAlign w:val="center"/>
          </w:tcPr>
          <w:p w14:paraId="2C95A701" w14:textId="77777777" w:rsidR="00BD6084" w:rsidRPr="00A320F8" w:rsidRDefault="00BD6084" w:rsidP="009828EC">
            <w:pPr>
              <w:jc w:val="center"/>
              <w:rPr>
                <w:sz w:val="21"/>
                <w:szCs w:val="21"/>
                <w:lang w:val="lv-LV"/>
              </w:rPr>
            </w:pPr>
            <w:r w:rsidRPr="00A320F8">
              <w:rPr>
                <w:sz w:val="21"/>
                <w:szCs w:val="21"/>
                <w:lang w:val="lv-LV"/>
              </w:rPr>
              <w:t>Vārsta tips</w:t>
            </w:r>
          </w:p>
        </w:tc>
        <w:tc>
          <w:tcPr>
            <w:tcW w:w="3708" w:type="dxa"/>
            <w:tcBorders>
              <w:top w:val="single" w:sz="4" w:space="0" w:color="auto"/>
              <w:left w:val="single" w:sz="4" w:space="0" w:color="auto"/>
              <w:bottom w:val="single" w:sz="4" w:space="0" w:color="auto"/>
              <w:right w:val="single" w:sz="4" w:space="0" w:color="auto"/>
            </w:tcBorders>
            <w:vAlign w:val="center"/>
          </w:tcPr>
          <w:p w14:paraId="04349E9E" w14:textId="0958194C" w:rsidR="00BD6084" w:rsidRPr="00A320F8" w:rsidRDefault="00BD6084" w:rsidP="009828EC">
            <w:pPr>
              <w:jc w:val="center"/>
              <w:rPr>
                <w:sz w:val="21"/>
                <w:szCs w:val="21"/>
                <w:lang w:val="lv-LV"/>
              </w:rPr>
            </w:pPr>
            <w:r w:rsidRPr="00A320F8">
              <w:rPr>
                <w:sz w:val="21"/>
                <w:szCs w:val="21"/>
                <w:lang w:val="lv-LV"/>
              </w:rPr>
              <w:t>Augstas veiktspējas (High performance) tauriņtipa (Buterfly tipa) vārsts ar divkāršu (vai vair</w:t>
            </w:r>
            <w:r w:rsidR="00A320F8">
              <w:rPr>
                <w:sz w:val="21"/>
                <w:szCs w:val="21"/>
                <w:lang w:val="lv-LV"/>
              </w:rPr>
              <w:t>ā</w:t>
            </w:r>
            <w:r w:rsidRPr="00A320F8">
              <w:rPr>
                <w:sz w:val="21"/>
                <w:szCs w:val="21"/>
                <w:lang w:val="lv-LV"/>
              </w:rPr>
              <w:t xml:space="preserve">kāršu) ekscentritāti </w:t>
            </w:r>
          </w:p>
          <w:p w14:paraId="71B5D149" w14:textId="77777777" w:rsidR="00BD6084" w:rsidRPr="00A320F8" w:rsidRDefault="00BD6084" w:rsidP="009828EC">
            <w:pPr>
              <w:jc w:val="center"/>
              <w:rPr>
                <w:sz w:val="21"/>
                <w:szCs w:val="21"/>
                <w:lang w:val="lv-LV"/>
              </w:rPr>
            </w:pPr>
            <w:r w:rsidRPr="00A320F8">
              <w:rPr>
                <w:sz w:val="21"/>
                <w:szCs w:val="21"/>
                <w:lang w:val="lv-LV"/>
              </w:rPr>
              <w:t xml:space="preserve">Esošais modelis - </w:t>
            </w:r>
            <w:r w:rsidRPr="00A320F8">
              <w:rPr>
                <w:b/>
                <w:bCs/>
                <w:sz w:val="21"/>
                <w:szCs w:val="21"/>
                <w:lang w:val="lv-LV"/>
              </w:rPr>
              <w:t>Metso-Jamesbury 4 815WO-11-2236-TT</w:t>
            </w:r>
          </w:p>
        </w:tc>
        <w:tc>
          <w:tcPr>
            <w:tcW w:w="3201" w:type="dxa"/>
            <w:tcBorders>
              <w:top w:val="single" w:sz="4" w:space="0" w:color="auto"/>
              <w:left w:val="single" w:sz="4" w:space="0" w:color="auto"/>
              <w:bottom w:val="single" w:sz="4" w:space="0" w:color="auto"/>
              <w:right w:val="single" w:sz="4" w:space="0" w:color="auto"/>
            </w:tcBorders>
            <w:vAlign w:val="center"/>
          </w:tcPr>
          <w:p w14:paraId="672ADF12" w14:textId="77777777" w:rsidR="00BD6084" w:rsidRPr="00A320F8" w:rsidRDefault="00BD6084" w:rsidP="009828EC">
            <w:pPr>
              <w:jc w:val="center"/>
              <w:rPr>
                <w:sz w:val="21"/>
                <w:szCs w:val="21"/>
                <w:lang w:val="lv-LV"/>
              </w:rPr>
            </w:pPr>
          </w:p>
        </w:tc>
      </w:tr>
      <w:tr w:rsidR="00BD6084" w:rsidRPr="00A320F8" w14:paraId="202784D1"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72B8A08" w14:textId="77777777" w:rsidR="00BD6084" w:rsidRPr="00A320F8" w:rsidRDefault="00BD6084" w:rsidP="009828EC">
            <w:pPr>
              <w:jc w:val="center"/>
              <w:rPr>
                <w:sz w:val="21"/>
                <w:szCs w:val="21"/>
                <w:lang w:val="lv-LV"/>
              </w:rPr>
            </w:pPr>
            <w:r w:rsidRPr="00A320F8">
              <w:rPr>
                <w:sz w:val="21"/>
                <w:szCs w:val="21"/>
                <w:lang w:val="lv-LV"/>
              </w:rPr>
              <w:t>1.1.2.</w:t>
            </w:r>
          </w:p>
        </w:tc>
        <w:tc>
          <w:tcPr>
            <w:tcW w:w="1932" w:type="dxa"/>
            <w:tcBorders>
              <w:top w:val="single" w:sz="4" w:space="0" w:color="auto"/>
              <w:left w:val="single" w:sz="4" w:space="0" w:color="auto"/>
              <w:bottom w:val="single" w:sz="4" w:space="0" w:color="auto"/>
              <w:right w:val="single" w:sz="4" w:space="0" w:color="auto"/>
            </w:tcBorders>
            <w:vAlign w:val="center"/>
          </w:tcPr>
          <w:p w14:paraId="6C5B25C0" w14:textId="77777777" w:rsidR="00BD6084" w:rsidRPr="00A320F8" w:rsidRDefault="00BD6084" w:rsidP="009828EC">
            <w:pPr>
              <w:jc w:val="center"/>
              <w:rPr>
                <w:sz w:val="21"/>
                <w:szCs w:val="21"/>
                <w:lang w:val="lv-LV"/>
              </w:rPr>
            </w:pPr>
            <w:r w:rsidRPr="00A320F8">
              <w:rPr>
                <w:sz w:val="21"/>
                <w:szCs w:val="21"/>
                <w:lang w:val="lv-LV"/>
              </w:rPr>
              <w:t>Viela</w:t>
            </w:r>
          </w:p>
        </w:tc>
        <w:tc>
          <w:tcPr>
            <w:tcW w:w="3708" w:type="dxa"/>
            <w:tcBorders>
              <w:top w:val="single" w:sz="4" w:space="0" w:color="auto"/>
              <w:left w:val="single" w:sz="4" w:space="0" w:color="auto"/>
              <w:bottom w:val="single" w:sz="4" w:space="0" w:color="auto"/>
              <w:right w:val="single" w:sz="4" w:space="0" w:color="auto"/>
            </w:tcBorders>
            <w:vAlign w:val="center"/>
          </w:tcPr>
          <w:p w14:paraId="7FC43693" w14:textId="77777777" w:rsidR="00BD6084" w:rsidRPr="00A320F8" w:rsidRDefault="00BD6084" w:rsidP="009828EC">
            <w:pPr>
              <w:jc w:val="center"/>
              <w:rPr>
                <w:sz w:val="21"/>
                <w:szCs w:val="21"/>
                <w:lang w:val="lv-LV"/>
              </w:rPr>
            </w:pPr>
            <w:r w:rsidRPr="00A320F8">
              <w:rPr>
                <w:sz w:val="21"/>
                <w:szCs w:val="21"/>
                <w:lang w:val="lv-LV"/>
              </w:rPr>
              <w:t>Skābeklis</w:t>
            </w:r>
          </w:p>
        </w:tc>
        <w:tc>
          <w:tcPr>
            <w:tcW w:w="3201" w:type="dxa"/>
            <w:tcBorders>
              <w:top w:val="single" w:sz="4" w:space="0" w:color="auto"/>
              <w:left w:val="single" w:sz="4" w:space="0" w:color="auto"/>
              <w:bottom w:val="single" w:sz="4" w:space="0" w:color="auto"/>
              <w:right w:val="single" w:sz="4" w:space="0" w:color="auto"/>
            </w:tcBorders>
            <w:vAlign w:val="center"/>
          </w:tcPr>
          <w:p w14:paraId="256EA11C" w14:textId="77777777" w:rsidR="00BD6084" w:rsidRPr="00A320F8" w:rsidRDefault="00BD6084" w:rsidP="009828EC">
            <w:pPr>
              <w:jc w:val="center"/>
              <w:rPr>
                <w:sz w:val="21"/>
                <w:szCs w:val="21"/>
                <w:lang w:val="lv-LV"/>
              </w:rPr>
            </w:pPr>
          </w:p>
        </w:tc>
      </w:tr>
      <w:tr w:rsidR="00BD6084" w:rsidRPr="00A320F8" w14:paraId="373F5E06"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71F1101" w14:textId="77777777" w:rsidR="00BD6084" w:rsidRPr="00A320F8" w:rsidRDefault="00BD6084" w:rsidP="009828EC">
            <w:pPr>
              <w:jc w:val="center"/>
              <w:rPr>
                <w:sz w:val="21"/>
                <w:szCs w:val="21"/>
                <w:lang w:val="lv-LV"/>
              </w:rPr>
            </w:pPr>
            <w:r w:rsidRPr="00A320F8">
              <w:rPr>
                <w:sz w:val="21"/>
                <w:szCs w:val="21"/>
                <w:lang w:val="lv-LV"/>
              </w:rPr>
              <w:t>1.1.3.</w:t>
            </w:r>
          </w:p>
        </w:tc>
        <w:tc>
          <w:tcPr>
            <w:tcW w:w="1932" w:type="dxa"/>
            <w:tcBorders>
              <w:top w:val="single" w:sz="4" w:space="0" w:color="auto"/>
              <w:left w:val="single" w:sz="4" w:space="0" w:color="auto"/>
              <w:bottom w:val="single" w:sz="4" w:space="0" w:color="auto"/>
              <w:right w:val="single" w:sz="4" w:space="0" w:color="auto"/>
            </w:tcBorders>
            <w:vAlign w:val="center"/>
          </w:tcPr>
          <w:p w14:paraId="6DDC2D5A" w14:textId="77777777" w:rsidR="00BD6084" w:rsidRPr="00A320F8" w:rsidRDefault="00BD6084" w:rsidP="009828EC">
            <w:pPr>
              <w:jc w:val="center"/>
              <w:rPr>
                <w:sz w:val="21"/>
                <w:szCs w:val="21"/>
                <w:lang w:val="lv-LV"/>
              </w:rPr>
            </w:pPr>
            <w:r w:rsidRPr="00A320F8">
              <w:rPr>
                <w:sz w:val="21"/>
                <w:szCs w:val="21"/>
                <w:lang w:val="lv-LV"/>
              </w:rPr>
              <w:t>Agregātstāvoklis</w:t>
            </w:r>
          </w:p>
        </w:tc>
        <w:tc>
          <w:tcPr>
            <w:tcW w:w="3708" w:type="dxa"/>
            <w:tcBorders>
              <w:top w:val="single" w:sz="4" w:space="0" w:color="auto"/>
              <w:left w:val="single" w:sz="4" w:space="0" w:color="auto"/>
              <w:bottom w:val="single" w:sz="4" w:space="0" w:color="auto"/>
              <w:right w:val="single" w:sz="4" w:space="0" w:color="auto"/>
            </w:tcBorders>
            <w:vAlign w:val="center"/>
          </w:tcPr>
          <w:p w14:paraId="32C4B54E" w14:textId="77777777" w:rsidR="00BD6084" w:rsidRPr="00A320F8" w:rsidRDefault="00BD6084" w:rsidP="009828EC">
            <w:pPr>
              <w:jc w:val="center"/>
              <w:rPr>
                <w:sz w:val="21"/>
                <w:szCs w:val="21"/>
                <w:lang w:val="lv-LV"/>
              </w:rPr>
            </w:pPr>
            <w:r w:rsidRPr="00A320F8">
              <w:rPr>
                <w:sz w:val="21"/>
                <w:szCs w:val="21"/>
                <w:lang w:val="lv-LV"/>
              </w:rPr>
              <w:t>Gāzveida</w:t>
            </w:r>
          </w:p>
        </w:tc>
        <w:tc>
          <w:tcPr>
            <w:tcW w:w="3201" w:type="dxa"/>
            <w:tcBorders>
              <w:top w:val="single" w:sz="4" w:space="0" w:color="auto"/>
              <w:left w:val="single" w:sz="4" w:space="0" w:color="auto"/>
              <w:bottom w:val="single" w:sz="4" w:space="0" w:color="auto"/>
              <w:right w:val="single" w:sz="4" w:space="0" w:color="auto"/>
            </w:tcBorders>
            <w:vAlign w:val="center"/>
          </w:tcPr>
          <w:p w14:paraId="3F6C427C" w14:textId="77777777" w:rsidR="00BD6084" w:rsidRPr="00A320F8" w:rsidRDefault="00BD6084" w:rsidP="009828EC">
            <w:pPr>
              <w:jc w:val="center"/>
              <w:rPr>
                <w:sz w:val="21"/>
                <w:szCs w:val="21"/>
                <w:lang w:val="lv-LV"/>
              </w:rPr>
            </w:pPr>
          </w:p>
        </w:tc>
      </w:tr>
      <w:tr w:rsidR="00BD6084" w:rsidRPr="00A320F8" w14:paraId="7F74DDB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506D0E4" w14:textId="77777777" w:rsidR="00BD6084" w:rsidRPr="00A320F8" w:rsidRDefault="00BD6084" w:rsidP="009828EC">
            <w:pPr>
              <w:jc w:val="center"/>
              <w:rPr>
                <w:sz w:val="21"/>
                <w:szCs w:val="21"/>
                <w:lang w:val="lv-LV"/>
              </w:rPr>
            </w:pPr>
            <w:r w:rsidRPr="00A320F8">
              <w:rPr>
                <w:sz w:val="21"/>
                <w:szCs w:val="21"/>
                <w:lang w:val="lv-LV"/>
              </w:rPr>
              <w:t>1.1.4.</w:t>
            </w:r>
          </w:p>
        </w:tc>
        <w:tc>
          <w:tcPr>
            <w:tcW w:w="1932" w:type="dxa"/>
            <w:tcBorders>
              <w:top w:val="single" w:sz="4" w:space="0" w:color="auto"/>
              <w:left w:val="single" w:sz="4" w:space="0" w:color="auto"/>
              <w:bottom w:val="single" w:sz="4" w:space="0" w:color="auto"/>
              <w:right w:val="single" w:sz="4" w:space="0" w:color="auto"/>
            </w:tcBorders>
            <w:vAlign w:val="center"/>
          </w:tcPr>
          <w:p w14:paraId="418883F5" w14:textId="77777777" w:rsidR="00BD6084" w:rsidRPr="00A320F8" w:rsidRDefault="00BD6084" w:rsidP="009828EC">
            <w:pPr>
              <w:jc w:val="center"/>
              <w:rPr>
                <w:sz w:val="21"/>
                <w:szCs w:val="21"/>
                <w:lang w:val="lv-LV"/>
              </w:rPr>
            </w:pPr>
            <w:r w:rsidRPr="00A320F8">
              <w:rPr>
                <w:sz w:val="21"/>
                <w:szCs w:val="21"/>
                <w:lang w:val="lv-LV"/>
              </w:rPr>
              <w:t>Darba spiediens</w:t>
            </w:r>
          </w:p>
        </w:tc>
        <w:tc>
          <w:tcPr>
            <w:tcW w:w="3708" w:type="dxa"/>
            <w:tcBorders>
              <w:top w:val="single" w:sz="4" w:space="0" w:color="auto"/>
              <w:left w:val="single" w:sz="4" w:space="0" w:color="auto"/>
              <w:bottom w:val="single" w:sz="4" w:space="0" w:color="auto"/>
              <w:right w:val="single" w:sz="4" w:space="0" w:color="auto"/>
            </w:tcBorders>
            <w:vAlign w:val="center"/>
          </w:tcPr>
          <w:p w14:paraId="2D3B32A2" w14:textId="77777777" w:rsidR="00BD6084" w:rsidRPr="00A320F8" w:rsidRDefault="00BD6084" w:rsidP="009828EC">
            <w:pPr>
              <w:jc w:val="center"/>
              <w:rPr>
                <w:sz w:val="21"/>
                <w:szCs w:val="21"/>
                <w:lang w:val="lv-LV"/>
              </w:rPr>
            </w:pPr>
            <w:r w:rsidRPr="00A320F8">
              <w:rPr>
                <w:sz w:val="21"/>
                <w:szCs w:val="21"/>
                <w:lang w:val="lv-LV"/>
              </w:rPr>
              <w:t>0-10 bar</w:t>
            </w:r>
          </w:p>
        </w:tc>
        <w:tc>
          <w:tcPr>
            <w:tcW w:w="3201" w:type="dxa"/>
            <w:tcBorders>
              <w:top w:val="single" w:sz="4" w:space="0" w:color="auto"/>
              <w:left w:val="single" w:sz="4" w:space="0" w:color="auto"/>
              <w:bottom w:val="single" w:sz="4" w:space="0" w:color="auto"/>
              <w:right w:val="single" w:sz="4" w:space="0" w:color="auto"/>
            </w:tcBorders>
            <w:vAlign w:val="center"/>
          </w:tcPr>
          <w:p w14:paraId="53124884" w14:textId="77777777" w:rsidR="00BD6084" w:rsidRPr="00A320F8" w:rsidRDefault="00BD6084" w:rsidP="009828EC">
            <w:pPr>
              <w:jc w:val="center"/>
              <w:rPr>
                <w:sz w:val="21"/>
                <w:szCs w:val="21"/>
                <w:lang w:val="lv-LV"/>
              </w:rPr>
            </w:pPr>
          </w:p>
        </w:tc>
      </w:tr>
      <w:tr w:rsidR="00BD6084" w:rsidRPr="00A320F8" w14:paraId="0DE75F0E"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16AE004" w14:textId="77777777" w:rsidR="00BD6084" w:rsidRPr="00A320F8" w:rsidRDefault="00BD6084" w:rsidP="009828EC">
            <w:pPr>
              <w:jc w:val="center"/>
              <w:rPr>
                <w:sz w:val="21"/>
                <w:szCs w:val="21"/>
                <w:lang w:val="lv-LV"/>
              </w:rPr>
            </w:pPr>
            <w:r w:rsidRPr="00A320F8">
              <w:rPr>
                <w:sz w:val="21"/>
                <w:szCs w:val="21"/>
                <w:lang w:val="lv-LV"/>
              </w:rPr>
              <w:t>1.1.5.</w:t>
            </w:r>
          </w:p>
        </w:tc>
        <w:tc>
          <w:tcPr>
            <w:tcW w:w="1932" w:type="dxa"/>
            <w:tcBorders>
              <w:top w:val="single" w:sz="4" w:space="0" w:color="auto"/>
              <w:left w:val="single" w:sz="4" w:space="0" w:color="auto"/>
              <w:bottom w:val="single" w:sz="4" w:space="0" w:color="auto"/>
              <w:right w:val="single" w:sz="4" w:space="0" w:color="auto"/>
            </w:tcBorders>
            <w:vAlign w:val="center"/>
          </w:tcPr>
          <w:p w14:paraId="3C20E32D" w14:textId="77777777" w:rsidR="00BD6084" w:rsidRPr="00A320F8" w:rsidRDefault="00BD6084" w:rsidP="009828EC">
            <w:pPr>
              <w:jc w:val="center"/>
              <w:rPr>
                <w:sz w:val="21"/>
                <w:szCs w:val="21"/>
                <w:lang w:val="lv-LV"/>
              </w:rPr>
            </w:pPr>
            <w:r w:rsidRPr="00A320F8">
              <w:rPr>
                <w:sz w:val="21"/>
                <w:szCs w:val="21"/>
                <w:lang w:val="lv-LV"/>
              </w:rPr>
              <w:t>Darba temperatūra</w:t>
            </w:r>
          </w:p>
        </w:tc>
        <w:tc>
          <w:tcPr>
            <w:tcW w:w="3708" w:type="dxa"/>
            <w:tcBorders>
              <w:top w:val="single" w:sz="4" w:space="0" w:color="auto"/>
              <w:left w:val="single" w:sz="4" w:space="0" w:color="auto"/>
              <w:bottom w:val="single" w:sz="4" w:space="0" w:color="auto"/>
              <w:right w:val="single" w:sz="4" w:space="0" w:color="auto"/>
            </w:tcBorders>
            <w:vAlign w:val="center"/>
          </w:tcPr>
          <w:p w14:paraId="54B81A80" w14:textId="77777777" w:rsidR="00BD6084" w:rsidRPr="00A320F8" w:rsidRDefault="00BD6084" w:rsidP="009828EC">
            <w:pPr>
              <w:jc w:val="center"/>
              <w:rPr>
                <w:sz w:val="21"/>
                <w:szCs w:val="21"/>
                <w:lang w:val="lv-LV"/>
              </w:rPr>
            </w:pPr>
            <w:r w:rsidRPr="00A320F8">
              <w:rPr>
                <w:sz w:val="21"/>
                <w:szCs w:val="21"/>
                <w:lang w:val="lv-LV"/>
              </w:rPr>
              <w:t>0-60 °C</w:t>
            </w:r>
          </w:p>
        </w:tc>
        <w:tc>
          <w:tcPr>
            <w:tcW w:w="3201" w:type="dxa"/>
            <w:tcBorders>
              <w:top w:val="single" w:sz="4" w:space="0" w:color="auto"/>
              <w:left w:val="single" w:sz="4" w:space="0" w:color="auto"/>
              <w:bottom w:val="single" w:sz="4" w:space="0" w:color="auto"/>
              <w:right w:val="single" w:sz="4" w:space="0" w:color="auto"/>
            </w:tcBorders>
            <w:vAlign w:val="center"/>
          </w:tcPr>
          <w:p w14:paraId="35DD8295" w14:textId="77777777" w:rsidR="00BD6084" w:rsidRPr="00A320F8" w:rsidRDefault="00BD6084" w:rsidP="009828EC">
            <w:pPr>
              <w:jc w:val="center"/>
              <w:rPr>
                <w:sz w:val="21"/>
                <w:szCs w:val="21"/>
                <w:lang w:val="lv-LV"/>
              </w:rPr>
            </w:pPr>
          </w:p>
        </w:tc>
      </w:tr>
      <w:tr w:rsidR="00BD6084" w:rsidRPr="00A320F8" w14:paraId="2A2022E7"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0365629" w14:textId="77777777" w:rsidR="00BD6084" w:rsidRPr="00A320F8" w:rsidRDefault="00BD6084" w:rsidP="009828EC">
            <w:pPr>
              <w:jc w:val="center"/>
              <w:rPr>
                <w:sz w:val="21"/>
                <w:szCs w:val="21"/>
                <w:lang w:val="lv-LV"/>
              </w:rPr>
            </w:pPr>
            <w:r w:rsidRPr="00A320F8">
              <w:rPr>
                <w:sz w:val="21"/>
                <w:szCs w:val="21"/>
                <w:lang w:val="lv-LV"/>
              </w:rPr>
              <w:t>1.1.6.</w:t>
            </w:r>
          </w:p>
        </w:tc>
        <w:tc>
          <w:tcPr>
            <w:tcW w:w="1932" w:type="dxa"/>
            <w:tcBorders>
              <w:top w:val="single" w:sz="4" w:space="0" w:color="auto"/>
              <w:left w:val="single" w:sz="4" w:space="0" w:color="auto"/>
              <w:bottom w:val="single" w:sz="4" w:space="0" w:color="auto"/>
              <w:right w:val="single" w:sz="4" w:space="0" w:color="auto"/>
            </w:tcBorders>
            <w:vAlign w:val="center"/>
          </w:tcPr>
          <w:p w14:paraId="3F940D9B" w14:textId="77777777" w:rsidR="00BD6084" w:rsidRPr="00A320F8" w:rsidRDefault="00BD6084" w:rsidP="009828EC">
            <w:pPr>
              <w:jc w:val="center"/>
              <w:rPr>
                <w:sz w:val="21"/>
                <w:szCs w:val="21"/>
                <w:lang w:val="lv-LV"/>
              </w:rPr>
            </w:pPr>
            <w:r w:rsidRPr="00A320F8">
              <w:rPr>
                <w:sz w:val="21"/>
                <w:szCs w:val="21"/>
                <w:lang w:val="lv-LV"/>
              </w:rPr>
              <w:t>Savienojuma tips</w:t>
            </w:r>
          </w:p>
        </w:tc>
        <w:tc>
          <w:tcPr>
            <w:tcW w:w="3708" w:type="dxa"/>
            <w:tcBorders>
              <w:top w:val="single" w:sz="4" w:space="0" w:color="auto"/>
              <w:left w:val="single" w:sz="4" w:space="0" w:color="auto"/>
              <w:bottom w:val="single" w:sz="4" w:space="0" w:color="auto"/>
              <w:right w:val="single" w:sz="4" w:space="0" w:color="auto"/>
            </w:tcBorders>
            <w:vAlign w:val="center"/>
          </w:tcPr>
          <w:p w14:paraId="2DDABB51" w14:textId="77777777" w:rsidR="00BD6084" w:rsidRPr="00A320F8" w:rsidRDefault="00BD6084" w:rsidP="009828EC">
            <w:pPr>
              <w:jc w:val="center"/>
              <w:rPr>
                <w:sz w:val="21"/>
                <w:szCs w:val="21"/>
                <w:lang w:val="lv-LV"/>
              </w:rPr>
            </w:pPr>
            <w:r w:rsidRPr="00A320F8">
              <w:rPr>
                <w:sz w:val="21"/>
                <w:szCs w:val="21"/>
                <w:lang w:val="lv-LV"/>
              </w:rPr>
              <w:t>Starp atlokiem</w:t>
            </w:r>
          </w:p>
        </w:tc>
        <w:tc>
          <w:tcPr>
            <w:tcW w:w="3201" w:type="dxa"/>
            <w:tcBorders>
              <w:top w:val="single" w:sz="4" w:space="0" w:color="auto"/>
              <w:left w:val="single" w:sz="4" w:space="0" w:color="auto"/>
              <w:bottom w:val="single" w:sz="4" w:space="0" w:color="auto"/>
              <w:right w:val="single" w:sz="4" w:space="0" w:color="auto"/>
            </w:tcBorders>
            <w:vAlign w:val="center"/>
          </w:tcPr>
          <w:p w14:paraId="3B50E9A5" w14:textId="77777777" w:rsidR="00BD6084" w:rsidRPr="00A320F8" w:rsidRDefault="00BD6084" w:rsidP="009828EC">
            <w:pPr>
              <w:jc w:val="center"/>
              <w:rPr>
                <w:sz w:val="21"/>
                <w:szCs w:val="21"/>
                <w:lang w:val="lv-LV"/>
              </w:rPr>
            </w:pPr>
          </w:p>
        </w:tc>
      </w:tr>
      <w:tr w:rsidR="00BD6084" w:rsidRPr="00A320F8" w14:paraId="522F157B"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2DE7C818" w14:textId="77777777" w:rsidR="00BD6084" w:rsidRPr="00A320F8" w:rsidRDefault="00BD6084" w:rsidP="009828EC">
            <w:pPr>
              <w:jc w:val="center"/>
              <w:rPr>
                <w:sz w:val="21"/>
                <w:szCs w:val="21"/>
                <w:lang w:val="lv-LV"/>
              </w:rPr>
            </w:pPr>
            <w:r w:rsidRPr="00A320F8">
              <w:rPr>
                <w:sz w:val="21"/>
                <w:szCs w:val="21"/>
                <w:lang w:val="lv-LV"/>
              </w:rPr>
              <w:t>1.1.7.</w:t>
            </w:r>
          </w:p>
        </w:tc>
        <w:tc>
          <w:tcPr>
            <w:tcW w:w="1932" w:type="dxa"/>
            <w:tcBorders>
              <w:top w:val="single" w:sz="4" w:space="0" w:color="auto"/>
              <w:left w:val="single" w:sz="4" w:space="0" w:color="auto"/>
              <w:bottom w:val="single" w:sz="4" w:space="0" w:color="auto"/>
              <w:right w:val="single" w:sz="4" w:space="0" w:color="auto"/>
            </w:tcBorders>
            <w:vAlign w:val="center"/>
          </w:tcPr>
          <w:p w14:paraId="2FF401D5" w14:textId="77777777" w:rsidR="00BD6084" w:rsidRPr="00A320F8" w:rsidRDefault="00BD6084" w:rsidP="009828EC">
            <w:pPr>
              <w:jc w:val="center"/>
              <w:rPr>
                <w:sz w:val="21"/>
                <w:szCs w:val="21"/>
                <w:lang w:val="lv-LV"/>
              </w:rPr>
            </w:pPr>
            <w:r w:rsidRPr="00A320F8">
              <w:rPr>
                <w:sz w:val="21"/>
                <w:szCs w:val="21"/>
                <w:lang w:val="lv-LV"/>
              </w:rPr>
              <w:t>Atloki un to izpildījums</w:t>
            </w:r>
          </w:p>
        </w:tc>
        <w:tc>
          <w:tcPr>
            <w:tcW w:w="3708" w:type="dxa"/>
            <w:tcBorders>
              <w:top w:val="single" w:sz="4" w:space="0" w:color="auto"/>
              <w:left w:val="single" w:sz="4" w:space="0" w:color="auto"/>
              <w:bottom w:val="single" w:sz="4" w:space="0" w:color="auto"/>
              <w:right w:val="single" w:sz="4" w:space="0" w:color="auto"/>
            </w:tcBorders>
            <w:vAlign w:val="center"/>
          </w:tcPr>
          <w:p w14:paraId="3EF71C4D" w14:textId="77777777" w:rsidR="00BD6084" w:rsidRPr="00A320F8" w:rsidRDefault="00BD6084" w:rsidP="009828EC">
            <w:pPr>
              <w:jc w:val="center"/>
              <w:rPr>
                <w:sz w:val="21"/>
                <w:szCs w:val="21"/>
                <w:lang w:val="lv-LV"/>
              </w:rPr>
            </w:pPr>
            <w:r w:rsidRPr="00A320F8">
              <w:rPr>
                <w:sz w:val="21"/>
                <w:szCs w:val="21"/>
                <w:lang w:val="lv-LV"/>
              </w:rPr>
              <w:t>8’’ ANSI 150 ASME B16.5</w:t>
            </w:r>
          </w:p>
        </w:tc>
        <w:tc>
          <w:tcPr>
            <w:tcW w:w="3201" w:type="dxa"/>
            <w:tcBorders>
              <w:top w:val="single" w:sz="4" w:space="0" w:color="auto"/>
              <w:left w:val="single" w:sz="4" w:space="0" w:color="auto"/>
              <w:bottom w:val="single" w:sz="4" w:space="0" w:color="auto"/>
              <w:right w:val="single" w:sz="4" w:space="0" w:color="auto"/>
            </w:tcBorders>
            <w:vAlign w:val="center"/>
          </w:tcPr>
          <w:p w14:paraId="29057A3C" w14:textId="77777777" w:rsidR="00BD6084" w:rsidRPr="00A320F8" w:rsidRDefault="00BD6084" w:rsidP="009828EC">
            <w:pPr>
              <w:jc w:val="center"/>
              <w:rPr>
                <w:sz w:val="21"/>
                <w:szCs w:val="21"/>
                <w:lang w:val="lv-LV"/>
              </w:rPr>
            </w:pPr>
          </w:p>
        </w:tc>
      </w:tr>
      <w:tr w:rsidR="00BD6084" w:rsidRPr="00A320F8" w14:paraId="31EEE713"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7357E6AC" w14:textId="77777777" w:rsidR="00BD6084" w:rsidRPr="00A320F8" w:rsidRDefault="00BD6084" w:rsidP="009828EC">
            <w:pPr>
              <w:jc w:val="center"/>
              <w:rPr>
                <w:sz w:val="21"/>
                <w:szCs w:val="21"/>
                <w:lang w:val="lv-LV"/>
              </w:rPr>
            </w:pPr>
            <w:r w:rsidRPr="00A320F8">
              <w:rPr>
                <w:sz w:val="21"/>
                <w:szCs w:val="21"/>
                <w:lang w:val="lv-LV"/>
              </w:rPr>
              <w:t>1.1.8.</w:t>
            </w:r>
          </w:p>
        </w:tc>
        <w:tc>
          <w:tcPr>
            <w:tcW w:w="1932" w:type="dxa"/>
            <w:tcBorders>
              <w:top w:val="single" w:sz="4" w:space="0" w:color="auto"/>
              <w:left w:val="single" w:sz="4" w:space="0" w:color="auto"/>
              <w:bottom w:val="single" w:sz="4" w:space="0" w:color="auto"/>
              <w:right w:val="single" w:sz="4" w:space="0" w:color="auto"/>
            </w:tcBorders>
            <w:vAlign w:val="center"/>
          </w:tcPr>
          <w:p w14:paraId="0E395045" w14:textId="77777777" w:rsidR="00BD6084" w:rsidRPr="00A320F8" w:rsidRDefault="00BD6084" w:rsidP="009828EC">
            <w:pPr>
              <w:jc w:val="center"/>
              <w:rPr>
                <w:sz w:val="21"/>
                <w:szCs w:val="21"/>
                <w:lang w:val="lv-LV"/>
              </w:rPr>
            </w:pPr>
            <w:r w:rsidRPr="00A320F8">
              <w:rPr>
                <w:sz w:val="21"/>
                <w:szCs w:val="21"/>
                <w:lang w:val="lv-LV"/>
              </w:rPr>
              <w:t>Diametrs</w:t>
            </w:r>
          </w:p>
        </w:tc>
        <w:tc>
          <w:tcPr>
            <w:tcW w:w="3708" w:type="dxa"/>
            <w:tcBorders>
              <w:top w:val="single" w:sz="4" w:space="0" w:color="auto"/>
              <w:left w:val="single" w:sz="4" w:space="0" w:color="auto"/>
              <w:bottom w:val="single" w:sz="4" w:space="0" w:color="auto"/>
              <w:right w:val="single" w:sz="4" w:space="0" w:color="auto"/>
            </w:tcBorders>
            <w:vAlign w:val="center"/>
          </w:tcPr>
          <w:p w14:paraId="47C91D3D" w14:textId="77777777" w:rsidR="00BD6084" w:rsidRPr="00A320F8" w:rsidRDefault="00BD6084" w:rsidP="009828EC">
            <w:pPr>
              <w:jc w:val="center"/>
              <w:rPr>
                <w:sz w:val="21"/>
                <w:szCs w:val="21"/>
                <w:lang w:val="lv-LV"/>
              </w:rPr>
            </w:pPr>
            <w:r w:rsidRPr="00A320F8">
              <w:rPr>
                <w:sz w:val="21"/>
                <w:szCs w:val="21"/>
                <w:lang w:val="lv-LV"/>
              </w:rPr>
              <w:t xml:space="preserve">DN200 </w:t>
            </w:r>
          </w:p>
        </w:tc>
        <w:tc>
          <w:tcPr>
            <w:tcW w:w="3201" w:type="dxa"/>
            <w:tcBorders>
              <w:top w:val="single" w:sz="4" w:space="0" w:color="auto"/>
              <w:left w:val="single" w:sz="4" w:space="0" w:color="auto"/>
              <w:bottom w:val="single" w:sz="4" w:space="0" w:color="auto"/>
              <w:right w:val="single" w:sz="4" w:space="0" w:color="auto"/>
            </w:tcBorders>
            <w:vAlign w:val="center"/>
          </w:tcPr>
          <w:p w14:paraId="09739384" w14:textId="77777777" w:rsidR="00BD6084" w:rsidRPr="00A320F8" w:rsidRDefault="00BD6084" w:rsidP="009828EC">
            <w:pPr>
              <w:jc w:val="center"/>
              <w:rPr>
                <w:sz w:val="21"/>
                <w:szCs w:val="21"/>
                <w:lang w:val="lv-LV"/>
              </w:rPr>
            </w:pPr>
          </w:p>
        </w:tc>
      </w:tr>
      <w:tr w:rsidR="00BD6084" w:rsidRPr="00A320F8" w14:paraId="6354910A"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35239F9E" w14:textId="77777777" w:rsidR="00BD6084" w:rsidRPr="00A320F8" w:rsidRDefault="00BD6084" w:rsidP="009828EC">
            <w:pPr>
              <w:jc w:val="center"/>
              <w:rPr>
                <w:sz w:val="21"/>
                <w:szCs w:val="21"/>
                <w:lang w:val="lv-LV"/>
              </w:rPr>
            </w:pPr>
            <w:r w:rsidRPr="00A320F8">
              <w:rPr>
                <w:sz w:val="21"/>
                <w:szCs w:val="21"/>
                <w:lang w:val="lv-LV"/>
              </w:rPr>
              <w:t>1.1.9.</w:t>
            </w:r>
          </w:p>
        </w:tc>
        <w:tc>
          <w:tcPr>
            <w:tcW w:w="1932" w:type="dxa"/>
            <w:tcBorders>
              <w:top w:val="single" w:sz="4" w:space="0" w:color="auto"/>
              <w:left w:val="single" w:sz="4" w:space="0" w:color="auto"/>
              <w:bottom w:val="single" w:sz="4" w:space="0" w:color="auto"/>
              <w:right w:val="single" w:sz="4" w:space="0" w:color="auto"/>
            </w:tcBorders>
            <w:vAlign w:val="center"/>
          </w:tcPr>
          <w:p w14:paraId="32AF3077" w14:textId="77777777" w:rsidR="00BD6084" w:rsidRPr="00A320F8" w:rsidRDefault="00BD6084" w:rsidP="009828EC">
            <w:pPr>
              <w:jc w:val="center"/>
              <w:rPr>
                <w:sz w:val="21"/>
                <w:szCs w:val="21"/>
                <w:lang w:val="lv-LV"/>
              </w:rPr>
            </w:pPr>
            <w:r w:rsidRPr="00A320F8">
              <w:rPr>
                <w:sz w:val="21"/>
                <w:szCs w:val="21"/>
                <w:lang w:val="lv-LV"/>
              </w:rPr>
              <w:t xml:space="preserve"> Iebūves garums L</w:t>
            </w:r>
          </w:p>
        </w:tc>
        <w:tc>
          <w:tcPr>
            <w:tcW w:w="3708" w:type="dxa"/>
            <w:tcBorders>
              <w:top w:val="single" w:sz="4" w:space="0" w:color="auto"/>
              <w:left w:val="single" w:sz="4" w:space="0" w:color="auto"/>
              <w:bottom w:val="single" w:sz="4" w:space="0" w:color="auto"/>
              <w:right w:val="single" w:sz="4" w:space="0" w:color="auto"/>
            </w:tcBorders>
            <w:vAlign w:val="center"/>
          </w:tcPr>
          <w:p w14:paraId="05E30453" w14:textId="77777777" w:rsidR="00BD6084" w:rsidRPr="00A320F8" w:rsidRDefault="00BD6084" w:rsidP="009828EC">
            <w:pPr>
              <w:jc w:val="center"/>
              <w:rPr>
                <w:sz w:val="21"/>
                <w:szCs w:val="21"/>
                <w:lang w:val="lv-LV"/>
              </w:rPr>
            </w:pPr>
            <w:r w:rsidRPr="00A320F8">
              <w:rPr>
                <w:sz w:val="21"/>
                <w:szCs w:val="21"/>
                <w:lang w:val="lv-LV"/>
              </w:rPr>
              <w:t xml:space="preserve">64 mm </w:t>
            </w:r>
          </w:p>
        </w:tc>
        <w:tc>
          <w:tcPr>
            <w:tcW w:w="3201" w:type="dxa"/>
            <w:tcBorders>
              <w:top w:val="single" w:sz="4" w:space="0" w:color="auto"/>
              <w:left w:val="single" w:sz="4" w:space="0" w:color="auto"/>
              <w:bottom w:val="single" w:sz="4" w:space="0" w:color="auto"/>
              <w:right w:val="single" w:sz="4" w:space="0" w:color="auto"/>
            </w:tcBorders>
            <w:vAlign w:val="center"/>
          </w:tcPr>
          <w:p w14:paraId="71299561" w14:textId="77777777" w:rsidR="00BD6084" w:rsidRPr="00A320F8" w:rsidRDefault="00BD6084" w:rsidP="009828EC">
            <w:pPr>
              <w:jc w:val="center"/>
              <w:rPr>
                <w:sz w:val="21"/>
                <w:szCs w:val="21"/>
                <w:lang w:val="lv-LV"/>
              </w:rPr>
            </w:pPr>
          </w:p>
        </w:tc>
      </w:tr>
      <w:tr w:rsidR="00BD6084" w:rsidRPr="00A320F8" w14:paraId="2A4C2256"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3E4D0E91" w14:textId="77777777" w:rsidR="00BD6084" w:rsidRPr="00A320F8" w:rsidRDefault="00BD6084" w:rsidP="009828EC">
            <w:pPr>
              <w:jc w:val="center"/>
              <w:rPr>
                <w:sz w:val="21"/>
                <w:szCs w:val="21"/>
                <w:lang w:val="lv-LV"/>
              </w:rPr>
            </w:pPr>
            <w:r w:rsidRPr="00A320F8">
              <w:rPr>
                <w:sz w:val="21"/>
                <w:szCs w:val="21"/>
                <w:lang w:val="lv-LV"/>
              </w:rPr>
              <w:t>1.1.10.</w:t>
            </w:r>
          </w:p>
        </w:tc>
        <w:tc>
          <w:tcPr>
            <w:tcW w:w="1932" w:type="dxa"/>
            <w:tcBorders>
              <w:top w:val="single" w:sz="4" w:space="0" w:color="auto"/>
              <w:left w:val="single" w:sz="4" w:space="0" w:color="auto"/>
              <w:bottom w:val="single" w:sz="4" w:space="0" w:color="auto"/>
              <w:right w:val="single" w:sz="4" w:space="0" w:color="auto"/>
            </w:tcBorders>
            <w:vAlign w:val="center"/>
          </w:tcPr>
          <w:p w14:paraId="2D3493AA" w14:textId="77777777" w:rsidR="00BD6084" w:rsidRPr="00A320F8" w:rsidRDefault="00BD6084" w:rsidP="009828EC">
            <w:pPr>
              <w:jc w:val="center"/>
              <w:rPr>
                <w:sz w:val="21"/>
                <w:szCs w:val="21"/>
                <w:lang w:val="lv-LV"/>
              </w:rPr>
            </w:pPr>
            <w:r w:rsidRPr="00A320F8">
              <w:rPr>
                <w:sz w:val="21"/>
                <w:szCs w:val="21"/>
                <w:lang w:val="lv-LV"/>
              </w:rPr>
              <w:t>Spiediena klase</w:t>
            </w:r>
          </w:p>
        </w:tc>
        <w:tc>
          <w:tcPr>
            <w:tcW w:w="3708" w:type="dxa"/>
            <w:tcBorders>
              <w:top w:val="single" w:sz="4" w:space="0" w:color="auto"/>
              <w:left w:val="single" w:sz="4" w:space="0" w:color="auto"/>
              <w:bottom w:val="single" w:sz="4" w:space="0" w:color="auto"/>
              <w:right w:val="single" w:sz="4" w:space="0" w:color="auto"/>
            </w:tcBorders>
            <w:vAlign w:val="center"/>
          </w:tcPr>
          <w:p w14:paraId="5511A312" w14:textId="77777777" w:rsidR="00BD6084" w:rsidRPr="00A320F8" w:rsidRDefault="00BD6084" w:rsidP="009828EC">
            <w:pPr>
              <w:jc w:val="center"/>
              <w:rPr>
                <w:sz w:val="21"/>
                <w:szCs w:val="21"/>
                <w:lang w:val="lv-LV"/>
              </w:rPr>
            </w:pPr>
            <w:r w:rsidRPr="00A320F8">
              <w:rPr>
                <w:sz w:val="21"/>
                <w:szCs w:val="21"/>
                <w:lang w:val="lv-LV"/>
              </w:rPr>
              <w:t>ANSI CLASS 150</w:t>
            </w:r>
          </w:p>
        </w:tc>
        <w:tc>
          <w:tcPr>
            <w:tcW w:w="3201" w:type="dxa"/>
            <w:tcBorders>
              <w:top w:val="single" w:sz="4" w:space="0" w:color="auto"/>
              <w:left w:val="single" w:sz="4" w:space="0" w:color="auto"/>
              <w:bottom w:val="single" w:sz="4" w:space="0" w:color="auto"/>
              <w:right w:val="single" w:sz="4" w:space="0" w:color="auto"/>
            </w:tcBorders>
            <w:vAlign w:val="center"/>
          </w:tcPr>
          <w:p w14:paraId="20A9B9DD" w14:textId="77777777" w:rsidR="00BD6084" w:rsidRPr="00A320F8" w:rsidRDefault="00BD6084" w:rsidP="009828EC">
            <w:pPr>
              <w:jc w:val="center"/>
              <w:rPr>
                <w:sz w:val="21"/>
                <w:szCs w:val="21"/>
                <w:lang w:val="lv-LV"/>
              </w:rPr>
            </w:pPr>
          </w:p>
        </w:tc>
      </w:tr>
      <w:tr w:rsidR="00BD6084" w:rsidRPr="00A320F8" w14:paraId="093F991B"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45CE08EB" w14:textId="77777777" w:rsidR="00BD6084" w:rsidRPr="00A320F8" w:rsidRDefault="00BD6084" w:rsidP="009828EC">
            <w:pPr>
              <w:jc w:val="center"/>
              <w:rPr>
                <w:sz w:val="21"/>
                <w:szCs w:val="21"/>
                <w:lang w:val="lv-LV"/>
              </w:rPr>
            </w:pPr>
            <w:r w:rsidRPr="00A320F8">
              <w:rPr>
                <w:sz w:val="21"/>
                <w:szCs w:val="21"/>
                <w:lang w:val="lv-LV"/>
              </w:rPr>
              <w:lastRenderedPageBreak/>
              <w:t>1.1.11.</w:t>
            </w:r>
          </w:p>
        </w:tc>
        <w:tc>
          <w:tcPr>
            <w:tcW w:w="1932" w:type="dxa"/>
            <w:tcBorders>
              <w:top w:val="single" w:sz="4" w:space="0" w:color="auto"/>
              <w:left w:val="single" w:sz="4" w:space="0" w:color="auto"/>
              <w:bottom w:val="single" w:sz="4" w:space="0" w:color="auto"/>
              <w:right w:val="single" w:sz="4" w:space="0" w:color="auto"/>
            </w:tcBorders>
            <w:vAlign w:val="center"/>
          </w:tcPr>
          <w:p w14:paraId="0C390ABF" w14:textId="77777777" w:rsidR="00BD6084" w:rsidRPr="00A320F8" w:rsidRDefault="00BD6084" w:rsidP="009828EC">
            <w:pPr>
              <w:jc w:val="center"/>
              <w:rPr>
                <w:sz w:val="21"/>
                <w:szCs w:val="21"/>
                <w:lang w:val="lv-LV"/>
              </w:rPr>
            </w:pPr>
            <w:r w:rsidRPr="00A320F8">
              <w:rPr>
                <w:sz w:val="21"/>
                <w:szCs w:val="21"/>
                <w:lang w:val="lv-LV"/>
              </w:rPr>
              <w:t>Hermētiskuma klase</w:t>
            </w:r>
          </w:p>
        </w:tc>
        <w:tc>
          <w:tcPr>
            <w:tcW w:w="3708" w:type="dxa"/>
            <w:tcBorders>
              <w:top w:val="single" w:sz="4" w:space="0" w:color="auto"/>
              <w:left w:val="single" w:sz="4" w:space="0" w:color="auto"/>
              <w:bottom w:val="single" w:sz="4" w:space="0" w:color="auto"/>
              <w:right w:val="single" w:sz="4" w:space="0" w:color="auto"/>
            </w:tcBorders>
            <w:vAlign w:val="center"/>
          </w:tcPr>
          <w:p w14:paraId="035E0008" w14:textId="77777777" w:rsidR="00BD6084" w:rsidRPr="00A320F8" w:rsidRDefault="00BD6084" w:rsidP="009828EC">
            <w:pPr>
              <w:jc w:val="center"/>
              <w:rPr>
                <w:sz w:val="21"/>
                <w:szCs w:val="21"/>
                <w:lang w:val="lv-LV"/>
              </w:rPr>
            </w:pPr>
            <w:r w:rsidRPr="00A320F8">
              <w:rPr>
                <w:sz w:val="21"/>
                <w:szCs w:val="21"/>
                <w:lang w:val="lv-LV"/>
              </w:rPr>
              <w:t>VI saskaņā ar ANSI/FCI 70-2</w:t>
            </w:r>
          </w:p>
        </w:tc>
        <w:tc>
          <w:tcPr>
            <w:tcW w:w="3201" w:type="dxa"/>
            <w:tcBorders>
              <w:top w:val="single" w:sz="4" w:space="0" w:color="auto"/>
              <w:left w:val="single" w:sz="4" w:space="0" w:color="auto"/>
              <w:bottom w:val="single" w:sz="4" w:space="0" w:color="auto"/>
              <w:right w:val="single" w:sz="4" w:space="0" w:color="auto"/>
            </w:tcBorders>
            <w:vAlign w:val="center"/>
          </w:tcPr>
          <w:p w14:paraId="4833E0B0" w14:textId="77777777" w:rsidR="00BD6084" w:rsidRPr="00A320F8" w:rsidRDefault="00BD6084" w:rsidP="009828EC">
            <w:pPr>
              <w:jc w:val="center"/>
              <w:rPr>
                <w:sz w:val="21"/>
                <w:szCs w:val="21"/>
                <w:lang w:val="lv-LV"/>
              </w:rPr>
            </w:pPr>
          </w:p>
        </w:tc>
      </w:tr>
      <w:tr w:rsidR="00BD6084" w:rsidRPr="00A320F8" w14:paraId="22D51C14"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67E15A20" w14:textId="77777777" w:rsidR="00BD6084" w:rsidRPr="00A320F8" w:rsidRDefault="00BD6084" w:rsidP="009828EC">
            <w:pPr>
              <w:jc w:val="center"/>
              <w:rPr>
                <w:sz w:val="21"/>
                <w:szCs w:val="21"/>
                <w:lang w:val="lv-LV"/>
              </w:rPr>
            </w:pPr>
          </w:p>
        </w:tc>
        <w:tc>
          <w:tcPr>
            <w:tcW w:w="1932" w:type="dxa"/>
            <w:tcBorders>
              <w:top w:val="single" w:sz="4" w:space="0" w:color="auto"/>
              <w:left w:val="single" w:sz="4" w:space="0" w:color="auto"/>
              <w:bottom w:val="single" w:sz="4" w:space="0" w:color="auto"/>
              <w:right w:val="single" w:sz="4" w:space="0" w:color="auto"/>
            </w:tcBorders>
            <w:vAlign w:val="center"/>
          </w:tcPr>
          <w:p w14:paraId="4B4B7C1B" w14:textId="77777777" w:rsidR="00BD6084" w:rsidRPr="00A320F8" w:rsidRDefault="00BD6084" w:rsidP="009828EC">
            <w:pPr>
              <w:jc w:val="center"/>
              <w:rPr>
                <w:sz w:val="21"/>
                <w:szCs w:val="21"/>
                <w:lang w:val="lv-LV"/>
              </w:rPr>
            </w:pPr>
            <w:r w:rsidRPr="00A320F8">
              <w:rPr>
                <w:sz w:val="21"/>
                <w:szCs w:val="21"/>
                <w:lang w:val="lv-LV"/>
              </w:rPr>
              <w:t>Speciālas prasības</w:t>
            </w:r>
          </w:p>
        </w:tc>
        <w:tc>
          <w:tcPr>
            <w:tcW w:w="3708" w:type="dxa"/>
            <w:tcBorders>
              <w:top w:val="single" w:sz="4" w:space="0" w:color="auto"/>
              <w:left w:val="single" w:sz="4" w:space="0" w:color="auto"/>
              <w:bottom w:val="single" w:sz="4" w:space="0" w:color="auto"/>
              <w:right w:val="single" w:sz="4" w:space="0" w:color="auto"/>
            </w:tcBorders>
            <w:vAlign w:val="center"/>
          </w:tcPr>
          <w:p w14:paraId="29E4E2AA" w14:textId="77777777" w:rsidR="00BD6084" w:rsidRPr="00A320F8" w:rsidRDefault="00BD6084" w:rsidP="009828EC">
            <w:pPr>
              <w:jc w:val="center"/>
              <w:rPr>
                <w:sz w:val="21"/>
                <w:szCs w:val="21"/>
                <w:lang w:val="lv-LV"/>
              </w:rPr>
            </w:pPr>
            <w:r w:rsidRPr="00A320F8">
              <w:rPr>
                <w:sz w:val="21"/>
                <w:szCs w:val="21"/>
                <w:lang w:val="lv-LV"/>
              </w:rPr>
              <w:t>Vārsti tiek piegādāti pilnībā attaukoti, hermētiskā iepakojumā, atbilstoši prasībām iebūvēšanai ozonēšanas skābekļa sistēmās.</w:t>
            </w:r>
          </w:p>
        </w:tc>
        <w:tc>
          <w:tcPr>
            <w:tcW w:w="3201" w:type="dxa"/>
            <w:tcBorders>
              <w:top w:val="single" w:sz="4" w:space="0" w:color="auto"/>
              <w:left w:val="single" w:sz="4" w:space="0" w:color="auto"/>
              <w:bottom w:val="single" w:sz="4" w:space="0" w:color="auto"/>
              <w:right w:val="single" w:sz="4" w:space="0" w:color="auto"/>
            </w:tcBorders>
            <w:vAlign w:val="center"/>
          </w:tcPr>
          <w:p w14:paraId="4CD858D7" w14:textId="77777777" w:rsidR="00BD6084" w:rsidRPr="00A320F8" w:rsidRDefault="00BD6084" w:rsidP="009828EC">
            <w:pPr>
              <w:jc w:val="center"/>
              <w:rPr>
                <w:sz w:val="21"/>
                <w:szCs w:val="21"/>
                <w:lang w:val="lv-LV"/>
              </w:rPr>
            </w:pPr>
          </w:p>
        </w:tc>
      </w:tr>
      <w:tr w:rsidR="00BD6084" w:rsidRPr="00A320F8" w14:paraId="350B2167"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64A2FB4A" w14:textId="77777777" w:rsidR="00BD6084" w:rsidRPr="00A320F8" w:rsidRDefault="00BD6084" w:rsidP="009828EC">
            <w:pPr>
              <w:jc w:val="center"/>
              <w:rPr>
                <w:sz w:val="21"/>
                <w:szCs w:val="21"/>
                <w:lang w:val="lv-LV"/>
              </w:rPr>
            </w:pPr>
            <w:r w:rsidRPr="00A320F8">
              <w:rPr>
                <w:sz w:val="21"/>
                <w:szCs w:val="21"/>
                <w:lang w:val="lv-LV"/>
              </w:rPr>
              <w:t>1.1.12.</w:t>
            </w:r>
          </w:p>
        </w:tc>
        <w:tc>
          <w:tcPr>
            <w:tcW w:w="1932" w:type="dxa"/>
            <w:tcBorders>
              <w:top w:val="single" w:sz="4" w:space="0" w:color="auto"/>
              <w:left w:val="single" w:sz="4" w:space="0" w:color="auto"/>
              <w:bottom w:val="single" w:sz="4" w:space="0" w:color="auto"/>
              <w:right w:val="single" w:sz="4" w:space="0" w:color="auto"/>
            </w:tcBorders>
            <w:vAlign w:val="center"/>
          </w:tcPr>
          <w:p w14:paraId="5B8F1F6C" w14:textId="77777777" w:rsidR="00BD6084" w:rsidRPr="00A320F8" w:rsidRDefault="00BD6084" w:rsidP="009828EC">
            <w:pPr>
              <w:jc w:val="center"/>
              <w:rPr>
                <w:sz w:val="21"/>
                <w:szCs w:val="21"/>
                <w:lang w:val="lv-LV"/>
              </w:rPr>
            </w:pPr>
            <w:r w:rsidRPr="00A320F8">
              <w:rPr>
                <w:sz w:val="21"/>
                <w:szCs w:val="21"/>
                <w:lang w:val="lv-LV"/>
              </w:rPr>
              <w:t>Vārsta ražotāja sertifikāts</w:t>
            </w:r>
          </w:p>
        </w:tc>
        <w:tc>
          <w:tcPr>
            <w:tcW w:w="3708" w:type="dxa"/>
            <w:tcBorders>
              <w:top w:val="single" w:sz="4" w:space="0" w:color="auto"/>
              <w:left w:val="single" w:sz="4" w:space="0" w:color="auto"/>
              <w:bottom w:val="single" w:sz="4" w:space="0" w:color="auto"/>
              <w:right w:val="single" w:sz="4" w:space="0" w:color="auto"/>
            </w:tcBorders>
            <w:vAlign w:val="center"/>
          </w:tcPr>
          <w:p w14:paraId="1CB54E66" w14:textId="77777777" w:rsidR="00BD6084" w:rsidRPr="00A320F8" w:rsidRDefault="00BD6084" w:rsidP="009828EC">
            <w:pPr>
              <w:jc w:val="center"/>
              <w:rPr>
                <w:sz w:val="21"/>
                <w:szCs w:val="21"/>
                <w:lang w:val="lv-LV"/>
              </w:rPr>
            </w:pPr>
            <w:r w:rsidRPr="00A320F8">
              <w:rPr>
                <w:sz w:val="21"/>
                <w:szCs w:val="21"/>
                <w:lang w:val="lv-LV"/>
              </w:rPr>
              <w:t>DRUKĀTU ražotāja izsniegtu materiālu sertifikātu EN10204- 3.1.  ar materiālu pielikumu un atzīmi par izmantošanu skābekļa sistēmās.</w:t>
            </w:r>
          </w:p>
        </w:tc>
        <w:tc>
          <w:tcPr>
            <w:tcW w:w="3201" w:type="dxa"/>
            <w:tcBorders>
              <w:top w:val="single" w:sz="4" w:space="0" w:color="auto"/>
              <w:left w:val="single" w:sz="4" w:space="0" w:color="auto"/>
              <w:bottom w:val="single" w:sz="4" w:space="0" w:color="auto"/>
              <w:right w:val="single" w:sz="4" w:space="0" w:color="auto"/>
            </w:tcBorders>
            <w:vAlign w:val="center"/>
          </w:tcPr>
          <w:p w14:paraId="728D6290" w14:textId="77777777" w:rsidR="00BD6084" w:rsidRPr="00A320F8" w:rsidRDefault="00BD6084" w:rsidP="009828EC">
            <w:pPr>
              <w:jc w:val="center"/>
              <w:rPr>
                <w:sz w:val="21"/>
                <w:szCs w:val="21"/>
                <w:lang w:val="lv-LV"/>
              </w:rPr>
            </w:pPr>
          </w:p>
        </w:tc>
      </w:tr>
      <w:tr w:rsidR="00BD6084" w:rsidRPr="00A320F8" w14:paraId="52AF3894"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070D4643" w14:textId="77777777" w:rsidR="00BD6084" w:rsidRPr="00A320F8" w:rsidRDefault="00BD6084" w:rsidP="009828EC">
            <w:pPr>
              <w:jc w:val="center"/>
              <w:rPr>
                <w:sz w:val="21"/>
                <w:szCs w:val="21"/>
                <w:lang w:val="lv-LV"/>
              </w:rPr>
            </w:pPr>
            <w:r w:rsidRPr="00A320F8">
              <w:rPr>
                <w:sz w:val="21"/>
                <w:szCs w:val="21"/>
                <w:lang w:val="lv-LV"/>
              </w:rPr>
              <w:t>1.1.13.</w:t>
            </w:r>
          </w:p>
        </w:tc>
        <w:tc>
          <w:tcPr>
            <w:tcW w:w="1932" w:type="dxa"/>
            <w:tcBorders>
              <w:top w:val="single" w:sz="4" w:space="0" w:color="auto"/>
              <w:left w:val="single" w:sz="4" w:space="0" w:color="auto"/>
              <w:bottom w:val="single" w:sz="4" w:space="0" w:color="auto"/>
              <w:right w:val="single" w:sz="4" w:space="0" w:color="auto"/>
            </w:tcBorders>
            <w:vAlign w:val="center"/>
          </w:tcPr>
          <w:p w14:paraId="234D23A7" w14:textId="77777777" w:rsidR="00BD6084" w:rsidRPr="00A320F8" w:rsidRDefault="00BD6084" w:rsidP="009828EC">
            <w:pPr>
              <w:jc w:val="center"/>
              <w:rPr>
                <w:sz w:val="21"/>
                <w:szCs w:val="21"/>
                <w:lang w:val="lv-LV"/>
              </w:rPr>
            </w:pPr>
            <w:r w:rsidRPr="00A320F8">
              <w:rPr>
                <w:sz w:val="21"/>
                <w:szCs w:val="21"/>
                <w:lang w:val="lv-LV"/>
              </w:rPr>
              <w:t>Iepakojums</w:t>
            </w:r>
          </w:p>
        </w:tc>
        <w:tc>
          <w:tcPr>
            <w:tcW w:w="3708" w:type="dxa"/>
            <w:tcBorders>
              <w:top w:val="single" w:sz="4" w:space="0" w:color="auto"/>
              <w:left w:val="single" w:sz="4" w:space="0" w:color="auto"/>
              <w:bottom w:val="single" w:sz="4" w:space="0" w:color="auto"/>
              <w:right w:val="single" w:sz="4" w:space="0" w:color="auto"/>
            </w:tcBorders>
            <w:vAlign w:val="center"/>
          </w:tcPr>
          <w:p w14:paraId="615D70B1" w14:textId="77777777" w:rsidR="00BD6084" w:rsidRPr="00A320F8" w:rsidRDefault="00BD6084" w:rsidP="009828EC">
            <w:pPr>
              <w:jc w:val="center"/>
              <w:rPr>
                <w:sz w:val="21"/>
                <w:szCs w:val="21"/>
                <w:lang w:val="lv-LV"/>
              </w:rPr>
            </w:pPr>
            <w:r w:rsidRPr="00A320F8">
              <w:rPr>
                <w:bCs/>
                <w:sz w:val="21"/>
                <w:szCs w:val="21"/>
                <w:lang w:val="lv-LV"/>
              </w:rPr>
              <w:t>Ražotāja iepakots- vakuuma iepakojumā,  kas nedrīkst būt bojāts</w:t>
            </w:r>
          </w:p>
        </w:tc>
        <w:tc>
          <w:tcPr>
            <w:tcW w:w="3201" w:type="dxa"/>
            <w:tcBorders>
              <w:top w:val="single" w:sz="4" w:space="0" w:color="auto"/>
              <w:left w:val="single" w:sz="4" w:space="0" w:color="auto"/>
              <w:bottom w:val="single" w:sz="4" w:space="0" w:color="auto"/>
              <w:right w:val="single" w:sz="4" w:space="0" w:color="auto"/>
            </w:tcBorders>
            <w:vAlign w:val="center"/>
          </w:tcPr>
          <w:p w14:paraId="58B92AE3" w14:textId="77777777" w:rsidR="00BD6084" w:rsidRPr="00A320F8" w:rsidRDefault="00BD6084" w:rsidP="009828EC">
            <w:pPr>
              <w:jc w:val="center"/>
              <w:rPr>
                <w:sz w:val="21"/>
                <w:szCs w:val="21"/>
                <w:lang w:val="lv-LV"/>
              </w:rPr>
            </w:pPr>
          </w:p>
        </w:tc>
      </w:tr>
      <w:tr w:rsidR="00BD6084" w:rsidRPr="00A320F8" w14:paraId="69A6D2E6"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271A781C" w14:textId="77777777" w:rsidR="00BD6084" w:rsidRPr="00A320F8" w:rsidRDefault="00BD6084" w:rsidP="009828EC">
            <w:pPr>
              <w:jc w:val="center"/>
              <w:rPr>
                <w:sz w:val="21"/>
                <w:szCs w:val="21"/>
                <w:lang w:val="lv-LV"/>
              </w:rPr>
            </w:pPr>
            <w:r w:rsidRPr="00A320F8">
              <w:rPr>
                <w:sz w:val="21"/>
                <w:szCs w:val="21"/>
                <w:lang w:val="lv-LV"/>
              </w:rPr>
              <w:t>1.1.14.</w:t>
            </w:r>
          </w:p>
        </w:tc>
        <w:tc>
          <w:tcPr>
            <w:tcW w:w="1932" w:type="dxa"/>
            <w:tcBorders>
              <w:top w:val="single" w:sz="4" w:space="0" w:color="auto"/>
              <w:left w:val="single" w:sz="4" w:space="0" w:color="auto"/>
              <w:bottom w:val="single" w:sz="4" w:space="0" w:color="auto"/>
              <w:right w:val="single" w:sz="4" w:space="0" w:color="auto"/>
            </w:tcBorders>
          </w:tcPr>
          <w:p w14:paraId="3D7E84B1" w14:textId="26581B2F" w:rsidR="00BD6084" w:rsidRPr="00A320F8" w:rsidRDefault="00BD6084" w:rsidP="009828EC">
            <w:pPr>
              <w:jc w:val="center"/>
              <w:rPr>
                <w:sz w:val="21"/>
                <w:szCs w:val="21"/>
                <w:lang w:val="lv-LV"/>
              </w:rPr>
            </w:pPr>
            <w:r w:rsidRPr="00A320F8">
              <w:rPr>
                <w:sz w:val="21"/>
                <w:lang w:val="lv-LV"/>
              </w:rPr>
              <w:t>Samontēta vārsta komplekt</w:t>
            </w:r>
            <w:r w:rsidR="00A320F8">
              <w:rPr>
                <w:sz w:val="21"/>
                <w:lang w:val="lv-LV"/>
              </w:rPr>
              <w:t>ācija</w:t>
            </w:r>
            <w:r w:rsidRPr="00A320F8">
              <w:rPr>
                <w:sz w:val="21"/>
                <w:lang w:val="lv-LV"/>
              </w:rPr>
              <w:t xml:space="preserve"> </w:t>
            </w:r>
          </w:p>
        </w:tc>
        <w:tc>
          <w:tcPr>
            <w:tcW w:w="3708" w:type="dxa"/>
            <w:tcBorders>
              <w:top w:val="single" w:sz="4" w:space="0" w:color="auto"/>
              <w:left w:val="single" w:sz="4" w:space="0" w:color="auto"/>
              <w:bottom w:val="single" w:sz="4" w:space="0" w:color="auto"/>
              <w:right w:val="single" w:sz="4" w:space="0" w:color="auto"/>
            </w:tcBorders>
          </w:tcPr>
          <w:p w14:paraId="39B54ED2" w14:textId="77777777" w:rsidR="00BD6084" w:rsidRPr="00A320F8" w:rsidRDefault="00BD6084" w:rsidP="009828EC">
            <w:pPr>
              <w:jc w:val="center"/>
              <w:rPr>
                <w:bCs/>
                <w:sz w:val="21"/>
                <w:szCs w:val="21"/>
                <w:lang w:val="lv-LV"/>
              </w:rPr>
            </w:pPr>
            <w:r w:rsidRPr="00A320F8">
              <w:rPr>
                <w:sz w:val="21"/>
                <w:szCs w:val="21"/>
                <w:lang w:val="lv-LV"/>
              </w:rPr>
              <w:t>Jauns, nelietots tauriņveida (Butterfly) dubultekscentriska vārsta komplektā ar radiāli uzmontētu dubultās darbības paaugstinātas izturības virzuļtipa pneimo piedziņu un tās vadības vārstiem ražotāja vakuuma iepakojumā</w:t>
            </w:r>
          </w:p>
        </w:tc>
        <w:tc>
          <w:tcPr>
            <w:tcW w:w="3201" w:type="dxa"/>
            <w:tcBorders>
              <w:top w:val="single" w:sz="4" w:space="0" w:color="auto"/>
              <w:left w:val="single" w:sz="4" w:space="0" w:color="auto"/>
              <w:bottom w:val="single" w:sz="4" w:space="0" w:color="auto"/>
              <w:right w:val="single" w:sz="4" w:space="0" w:color="auto"/>
            </w:tcBorders>
            <w:vAlign w:val="center"/>
          </w:tcPr>
          <w:p w14:paraId="7B9DA3EE" w14:textId="77777777" w:rsidR="00BD6084" w:rsidRPr="00A320F8" w:rsidRDefault="00BD6084" w:rsidP="009828EC">
            <w:pPr>
              <w:jc w:val="center"/>
              <w:rPr>
                <w:sz w:val="21"/>
                <w:szCs w:val="21"/>
                <w:lang w:val="lv-LV"/>
              </w:rPr>
            </w:pPr>
          </w:p>
        </w:tc>
      </w:tr>
      <w:tr w:rsidR="00BD6084" w:rsidRPr="00A320F8" w14:paraId="1CAFE98F"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3FF5C20F" w14:textId="77777777" w:rsidR="00BD6084" w:rsidRPr="00A320F8" w:rsidRDefault="00BD6084" w:rsidP="009828EC">
            <w:pPr>
              <w:jc w:val="center"/>
              <w:rPr>
                <w:sz w:val="21"/>
                <w:szCs w:val="21"/>
                <w:lang w:val="lv-LV"/>
              </w:rPr>
            </w:pPr>
            <w:r w:rsidRPr="00A320F8">
              <w:rPr>
                <w:sz w:val="21"/>
                <w:szCs w:val="21"/>
                <w:lang w:val="lv-LV"/>
              </w:rPr>
              <w:t>1.1.15.</w:t>
            </w:r>
          </w:p>
        </w:tc>
        <w:tc>
          <w:tcPr>
            <w:tcW w:w="1932" w:type="dxa"/>
            <w:tcBorders>
              <w:top w:val="single" w:sz="4" w:space="0" w:color="auto"/>
              <w:left w:val="single" w:sz="4" w:space="0" w:color="auto"/>
              <w:bottom w:val="single" w:sz="4" w:space="0" w:color="auto"/>
              <w:right w:val="single" w:sz="4" w:space="0" w:color="auto"/>
            </w:tcBorders>
            <w:vAlign w:val="center"/>
          </w:tcPr>
          <w:p w14:paraId="522280A1" w14:textId="77777777" w:rsidR="00BD6084" w:rsidRPr="00A320F8" w:rsidRDefault="00BD6084" w:rsidP="009828EC">
            <w:pPr>
              <w:jc w:val="center"/>
              <w:rPr>
                <w:sz w:val="21"/>
                <w:szCs w:val="21"/>
                <w:lang w:val="lv-LV"/>
              </w:rPr>
            </w:pPr>
            <w:r w:rsidRPr="00A320F8">
              <w:rPr>
                <w:sz w:val="21"/>
                <w:szCs w:val="21"/>
                <w:lang w:val="lv-LV"/>
              </w:rPr>
              <w:t>Korpuss</w:t>
            </w:r>
          </w:p>
        </w:tc>
        <w:tc>
          <w:tcPr>
            <w:tcW w:w="3708" w:type="dxa"/>
            <w:tcBorders>
              <w:top w:val="single" w:sz="4" w:space="0" w:color="auto"/>
              <w:left w:val="single" w:sz="4" w:space="0" w:color="auto"/>
              <w:bottom w:val="single" w:sz="4" w:space="0" w:color="auto"/>
              <w:right w:val="single" w:sz="4" w:space="0" w:color="auto"/>
            </w:tcBorders>
            <w:vAlign w:val="center"/>
          </w:tcPr>
          <w:p w14:paraId="10AD8FC3" w14:textId="77777777" w:rsidR="00BD6084" w:rsidRPr="00A320F8" w:rsidRDefault="00BD6084" w:rsidP="009828EC">
            <w:pPr>
              <w:jc w:val="center"/>
              <w:rPr>
                <w:sz w:val="21"/>
                <w:szCs w:val="21"/>
                <w:lang w:val="lv-LV"/>
              </w:rPr>
            </w:pPr>
            <w:r w:rsidRPr="00A320F8">
              <w:rPr>
                <w:sz w:val="21"/>
                <w:szCs w:val="21"/>
                <w:lang w:val="lv-LV"/>
              </w:rPr>
              <w:t>Oglekļa tērauds (ASTM A216 WCB)</w:t>
            </w:r>
          </w:p>
        </w:tc>
        <w:tc>
          <w:tcPr>
            <w:tcW w:w="3201" w:type="dxa"/>
            <w:tcBorders>
              <w:top w:val="single" w:sz="4" w:space="0" w:color="auto"/>
              <w:left w:val="single" w:sz="4" w:space="0" w:color="auto"/>
              <w:bottom w:val="single" w:sz="4" w:space="0" w:color="auto"/>
              <w:right w:val="single" w:sz="4" w:space="0" w:color="auto"/>
            </w:tcBorders>
            <w:vAlign w:val="center"/>
          </w:tcPr>
          <w:p w14:paraId="6D70D533" w14:textId="77777777" w:rsidR="00BD6084" w:rsidRPr="00A320F8" w:rsidRDefault="00BD6084" w:rsidP="009828EC">
            <w:pPr>
              <w:jc w:val="center"/>
              <w:rPr>
                <w:sz w:val="21"/>
                <w:szCs w:val="21"/>
                <w:lang w:val="lv-LV"/>
              </w:rPr>
            </w:pPr>
          </w:p>
        </w:tc>
      </w:tr>
      <w:tr w:rsidR="00BD6084" w:rsidRPr="00A320F8" w14:paraId="410F29AC"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239FD94F" w14:textId="77777777" w:rsidR="00BD6084" w:rsidRPr="00A320F8" w:rsidRDefault="00BD6084" w:rsidP="009828EC">
            <w:pPr>
              <w:jc w:val="center"/>
              <w:rPr>
                <w:sz w:val="21"/>
                <w:szCs w:val="21"/>
                <w:lang w:val="lv-LV"/>
              </w:rPr>
            </w:pPr>
            <w:r w:rsidRPr="00A320F8">
              <w:rPr>
                <w:sz w:val="21"/>
                <w:szCs w:val="21"/>
                <w:lang w:val="lv-LV"/>
              </w:rPr>
              <w:t>1.1.16.</w:t>
            </w:r>
          </w:p>
        </w:tc>
        <w:tc>
          <w:tcPr>
            <w:tcW w:w="1932" w:type="dxa"/>
            <w:tcBorders>
              <w:top w:val="single" w:sz="4" w:space="0" w:color="auto"/>
              <w:left w:val="single" w:sz="4" w:space="0" w:color="auto"/>
              <w:bottom w:val="single" w:sz="4" w:space="0" w:color="auto"/>
              <w:right w:val="single" w:sz="4" w:space="0" w:color="auto"/>
            </w:tcBorders>
            <w:vAlign w:val="center"/>
          </w:tcPr>
          <w:p w14:paraId="466074AE" w14:textId="77777777" w:rsidR="00BD6084" w:rsidRPr="00A320F8" w:rsidRDefault="00BD6084" w:rsidP="009828EC">
            <w:pPr>
              <w:jc w:val="center"/>
              <w:rPr>
                <w:sz w:val="21"/>
                <w:szCs w:val="21"/>
                <w:lang w:val="lv-LV"/>
              </w:rPr>
            </w:pPr>
            <w:r w:rsidRPr="00A320F8">
              <w:rPr>
                <w:sz w:val="21"/>
                <w:szCs w:val="21"/>
                <w:lang w:val="lv-LV"/>
              </w:rPr>
              <w:t>Vārsta disks</w:t>
            </w:r>
          </w:p>
        </w:tc>
        <w:tc>
          <w:tcPr>
            <w:tcW w:w="3708" w:type="dxa"/>
            <w:tcBorders>
              <w:top w:val="single" w:sz="4" w:space="0" w:color="auto"/>
              <w:left w:val="single" w:sz="4" w:space="0" w:color="auto"/>
              <w:bottom w:val="single" w:sz="4" w:space="0" w:color="auto"/>
              <w:right w:val="single" w:sz="4" w:space="0" w:color="auto"/>
            </w:tcBorders>
            <w:vAlign w:val="center"/>
          </w:tcPr>
          <w:p w14:paraId="7D690DE6"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201" w:type="dxa"/>
            <w:tcBorders>
              <w:top w:val="single" w:sz="4" w:space="0" w:color="auto"/>
              <w:left w:val="single" w:sz="4" w:space="0" w:color="auto"/>
              <w:bottom w:val="single" w:sz="4" w:space="0" w:color="auto"/>
              <w:right w:val="single" w:sz="4" w:space="0" w:color="auto"/>
            </w:tcBorders>
            <w:vAlign w:val="center"/>
          </w:tcPr>
          <w:p w14:paraId="424736D4" w14:textId="77777777" w:rsidR="00BD6084" w:rsidRPr="00A320F8" w:rsidRDefault="00BD6084" w:rsidP="009828EC">
            <w:pPr>
              <w:jc w:val="center"/>
              <w:rPr>
                <w:sz w:val="21"/>
                <w:szCs w:val="21"/>
                <w:lang w:val="lv-LV"/>
              </w:rPr>
            </w:pPr>
          </w:p>
        </w:tc>
      </w:tr>
      <w:tr w:rsidR="00BD6084" w:rsidRPr="00A320F8" w14:paraId="4905A19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7DBE9056" w14:textId="77777777" w:rsidR="00BD6084" w:rsidRPr="00A320F8" w:rsidRDefault="00BD6084" w:rsidP="009828EC">
            <w:pPr>
              <w:jc w:val="center"/>
              <w:rPr>
                <w:sz w:val="21"/>
                <w:szCs w:val="21"/>
                <w:lang w:val="lv-LV"/>
              </w:rPr>
            </w:pPr>
            <w:r w:rsidRPr="00A320F8">
              <w:rPr>
                <w:sz w:val="21"/>
                <w:szCs w:val="21"/>
                <w:lang w:val="lv-LV"/>
              </w:rPr>
              <w:t>1.1.17.</w:t>
            </w:r>
          </w:p>
        </w:tc>
        <w:tc>
          <w:tcPr>
            <w:tcW w:w="1932" w:type="dxa"/>
            <w:tcBorders>
              <w:top w:val="single" w:sz="4" w:space="0" w:color="auto"/>
              <w:left w:val="single" w:sz="4" w:space="0" w:color="auto"/>
              <w:bottom w:val="single" w:sz="4" w:space="0" w:color="auto"/>
              <w:right w:val="single" w:sz="4" w:space="0" w:color="auto"/>
            </w:tcBorders>
            <w:vAlign w:val="center"/>
          </w:tcPr>
          <w:p w14:paraId="12B41FD1" w14:textId="77777777" w:rsidR="00BD6084" w:rsidRPr="00A320F8" w:rsidRDefault="00BD6084" w:rsidP="009828EC">
            <w:pPr>
              <w:jc w:val="center"/>
              <w:rPr>
                <w:sz w:val="21"/>
                <w:szCs w:val="21"/>
                <w:lang w:val="lv-LV"/>
              </w:rPr>
            </w:pPr>
            <w:r w:rsidRPr="00A320F8">
              <w:rPr>
                <w:sz w:val="21"/>
                <w:szCs w:val="21"/>
                <w:lang w:val="lv-LV"/>
              </w:rPr>
              <w:t>Piedziņas vārpsta</w:t>
            </w:r>
          </w:p>
        </w:tc>
        <w:tc>
          <w:tcPr>
            <w:tcW w:w="3708" w:type="dxa"/>
            <w:tcBorders>
              <w:top w:val="single" w:sz="4" w:space="0" w:color="auto"/>
              <w:left w:val="single" w:sz="4" w:space="0" w:color="auto"/>
              <w:bottom w:val="single" w:sz="4" w:space="0" w:color="auto"/>
              <w:right w:val="single" w:sz="4" w:space="0" w:color="auto"/>
            </w:tcBorders>
            <w:vAlign w:val="center"/>
          </w:tcPr>
          <w:p w14:paraId="2335500C" w14:textId="77777777" w:rsidR="00BD6084" w:rsidRPr="00A320F8" w:rsidRDefault="00BD6084" w:rsidP="009828EC">
            <w:pPr>
              <w:jc w:val="center"/>
              <w:rPr>
                <w:sz w:val="21"/>
                <w:szCs w:val="21"/>
                <w:lang w:val="lv-LV"/>
              </w:rPr>
            </w:pPr>
            <w:r w:rsidRPr="00A320F8">
              <w:rPr>
                <w:sz w:val="21"/>
                <w:szCs w:val="21"/>
                <w:lang w:val="lv-LV"/>
              </w:rPr>
              <w:t>Nerūsējošais tērauds AISI 316</w:t>
            </w:r>
          </w:p>
        </w:tc>
        <w:tc>
          <w:tcPr>
            <w:tcW w:w="3201" w:type="dxa"/>
            <w:tcBorders>
              <w:top w:val="single" w:sz="4" w:space="0" w:color="auto"/>
              <w:left w:val="single" w:sz="4" w:space="0" w:color="auto"/>
              <w:bottom w:val="single" w:sz="4" w:space="0" w:color="auto"/>
              <w:right w:val="single" w:sz="4" w:space="0" w:color="auto"/>
            </w:tcBorders>
            <w:vAlign w:val="center"/>
          </w:tcPr>
          <w:p w14:paraId="4F4C9BE6" w14:textId="77777777" w:rsidR="00BD6084" w:rsidRPr="00A320F8" w:rsidRDefault="00BD6084" w:rsidP="009828EC">
            <w:pPr>
              <w:jc w:val="center"/>
              <w:rPr>
                <w:sz w:val="21"/>
                <w:szCs w:val="21"/>
                <w:lang w:val="lv-LV"/>
              </w:rPr>
            </w:pPr>
          </w:p>
        </w:tc>
      </w:tr>
      <w:tr w:rsidR="00BD6084" w:rsidRPr="00A320F8" w14:paraId="37AC36E7"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7815124A" w14:textId="77777777" w:rsidR="00BD6084" w:rsidRPr="00A320F8" w:rsidRDefault="00BD6084" w:rsidP="009828EC">
            <w:pPr>
              <w:jc w:val="center"/>
              <w:rPr>
                <w:sz w:val="21"/>
                <w:szCs w:val="21"/>
                <w:lang w:val="lv-LV"/>
              </w:rPr>
            </w:pPr>
            <w:r w:rsidRPr="00A320F8">
              <w:rPr>
                <w:sz w:val="21"/>
                <w:szCs w:val="21"/>
                <w:lang w:val="lv-LV"/>
              </w:rPr>
              <w:t>1.1.18.</w:t>
            </w:r>
          </w:p>
        </w:tc>
        <w:tc>
          <w:tcPr>
            <w:tcW w:w="1932" w:type="dxa"/>
            <w:tcBorders>
              <w:top w:val="single" w:sz="4" w:space="0" w:color="auto"/>
              <w:left w:val="single" w:sz="4" w:space="0" w:color="auto"/>
              <w:bottom w:val="single" w:sz="4" w:space="0" w:color="auto"/>
              <w:right w:val="single" w:sz="4" w:space="0" w:color="auto"/>
            </w:tcBorders>
            <w:vAlign w:val="center"/>
          </w:tcPr>
          <w:p w14:paraId="5B6BAB6D" w14:textId="77777777" w:rsidR="00BD6084" w:rsidRPr="00A320F8" w:rsidRDefault="00BD6084" w:rsidP="009828EC">
            <w:pPr>
              <w:jc w:val="center"/>
              <w:rPr>
                <w:sz w:val="21"/>
                <w:szCs w:val="21"/>
                <w:lang w:val="lv-LV"/>
              </w:rPr>
            </w:pPr>
            <w:r w:rsidRPr="00A320F8">
              <w:rPr>
                <w:sz w:val="21"/>
                <w:szCs w:val="21"/>
                <w:lang w:val="lv-LV"/>
              </w:rPr>
              <w:t>Vārsta blīvējumi</w:t>
            </w:r>
          </w:p>
        </w:tc>
        <w:tc>
          <w:tcPr>
            <w:tcW w:w="3708" w:type="dxa"/>
            <w:tcBorders>
              <w:top w:val="single" w:sz="4" w:space="0" w:color="auto"/>
              <w:left w:val="single" w:sz="4" w:space="0" w:color="auto"/>
              <w:bottom w:val="single" w:sz="4" w:space="0" w:color="auto"/>
              <w:right w:val="single" w:sz="4" w:space="0" w:color="auto"/>
            </w:tcBorders>
            <w:vAlign w:val="center"/>
          </w:tcPr>
          <w:p w14:paraId="4C9C48E4" w14:textId="77777777" w:rsidR="00BD6084" w:rsidRPr="00A320F8" w:rsidRDefault="00BD6084" w:rsidP="009828EC">
            <w:pPr>
              <w:jc w:val="center"/>
              <w:rPr>
                <w:sz w:val="21"/>
                <w:szCs w:val="21"/>
                <w:lang w:val="lv-LV"/>
              </w:rPr>
            </w:pPr>
            <w:r w:rsidRPr="00A320F8">
              <w:rPr>
                <w:sz w:val="21"/>
                <w:szCs w:val="21"/>
                <w:lang w:val="lv-LV"/>
              </w:rPr>
              <w:t>PTFE ar ražotāja apstiprinājumu  skābekļa sistēmām datu lapā</w:t>
            </w:r>
          </w:p>
        </w:tc>
        <w:tc>
          <w:tcPr>
            <w:tcW w:w="3201" w:type="dxa"/>
            <w:tcBorders>
              <w:top w:val="single" w:sz="4" w:space="0" w:color="auto"/>
              <w:left w:val="single" w:sz="4" w:space="0" w:color="auto"/>
              <w:bottom w:val="single" w:sz="4" w:space="0" w:color="auto"/>
              <w:right w:val="single" w:sz="4" w:space="0" w:color="auto"/>
            </w:tcBorders>
            <w:vAlign w:val="center"/>
          </w:tcPr>
          <w:p w14:paraId="22A539EE" w14:textId="77777777" w:rsidR="00BD6084" w:rsidRPr="00A320F8" w:rsidRDefault="00BD6084" w:rsidP="009828EC">
            <w:pPr>
              <w:jc w:val="center"/>
              <w:rPr>
                <w:sz w:val="21"/>
                <w:szCs w:val="21"/>
                <w:lang w:val="lv-LV"/>
              </w:rPr>
            </w:pPr>
          </w:p>
        </w:tc>
      </w:tr>
      <w:tr w:rsidR="00BD6084" w:rsidRPr="00A320F8" w14:paraId="546F3048"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tcPr>
          <w:p w14:paraId="64C314C8" w14:textId="77777777" w:rsidR="00BD6084" w:rsidRPr="00A320F8" w:rsidRDefault="00BD6084" w:rsidP="009828EC">
            <w:pPr>
              <w:jc w:val="center"/>
              <w:rPr>
                <w:sz w:val="21"/>
                <w:szCs w:val="21"/>
                <w:lang w:val="lv-LV"/>
              </w:rPr>
            </w:pPr>
            <w:r w:rsidRPr="00A320F8">
              <w:rPr>
                <w:sz w:val="21"/>
                <w:szCs w:val="21"/>
                <w:lang w:val="lv-LV"/>
              </w:rPr>
              <w:t>1.1.19.</w:t>
            </w:r>
          </w:p>
        </w:tc>
        <w:tc>
          <w:tcPr>
            <w:tcW w:w="1932" w:type="dxa"/>
            <w:tcBorders>
              <w:top w:val="single" w:sz="4" w:space="0" w:color="auto"/>
              <w:left w:val="single" w:sz="4" w:space="0" w:color="auto"/>
              <w:bottom w:val="single" w:sz="4" w:space="0" w:color="auto"/>
              <w:right w:val="single" w:sz="4" w:space="0" w:color="auto"/>
            </w:tcBorders>
            <w:vAlign w:val="center"/>
          </w:tcPr>
          <w:p w14:paraId="2B0126D5" w14:textId="77777777" w:rsidR="00BD6084" w:rsidRPr="00A320F8" w:rsidRDefault="00BD6084" w:rsidP="009828EC">
            <w:pPr>
              <w:jc w:val="center"/>
              <w:rPr>
                <w:sz w:val="21"/>
                <w:szCs w:val="21"/>
                <w:lang w:val="lv-LV"/>
              </w:rPr>
            </w:pPr>
            <w:r w:rsidRPr="00A320F8">
              <w:rPr>
                <w:sz w:val="21"/>
                <w:szCs w:val="21"/>
                <w:lang w:val="lv-LV"/>
              </w:rPr>
              <w:t>Skrūves, tapas un paplāksnes</w:t>
            </w:r>
          </w:p>
        </w:tc>
        <w:tc>
          <w:tcPr>
            <w:tcW w:w="3708" w:type="dxa"/>
            <w:tcBorders>
              <w:top w:val="single" w:sz="4" w:space="0" w:color="auto"/>
              <w:left w:val="single" w:sz="4" w:space="0" w:color="auto"/>
              <w:bottom w:val="single" w:sz="4" w:space="0" w:color="auto"/>
              <w:right w:val="single" w:sz="4" w:space="0" w:color="auto"/>
            </w:tcBorders>
            <w:vAlign w:val="center"/>
          </w:tcPr>
          <w:p w14:paraId="663B7B9D" w14:textId="77777777" w:rsidR="00BD6084" w:rsidRPr="00A320F8" w:rsidRDefault="00BD6084" w:rsidP="009828EC">
            <w:pPr>
              <w:jc w:val="center"/>
              <w:rPr>
                <w:sz w:val="21"/>
                <w:szCs w:val="21"/>
                <w:lang w:val="lv-LV"/>
              </w:rPr>
            </w:pPr>
            <w:r w:rsidRPr="00A320F8">
              <w:rPr>
                <w:sz w:val="21"/>
                <w:szCs w:val="21"/>
                <w:lang w:val="lv-LV"/>
              </w:rPr>
              <w:t>Nerūsējošais tērauds AISI316</w:t>
            </w:r>
          </w:p>
        </w:tc>
        <w:tc>
          <w:tcPr>
            <w:tcW w:w="3201" w:type="dxa"/>
            <w:tcBorders>
              <w:top w:val="single" w:sz="4" w:space="0" w:color="auto"/>
              <w:left w:val="single" w:sz="4" w:space="0" w:color="auto"/>
              <w:bottom w:val="single" w:sz="4" w:space="0" w:color="auto"/>
              <w:right w:val="single" w:sz="4" w:space="0" w:color="auto"/>
            </w:tcBorders>
            <w:vAlign w:val="center"/>
          </w:tcPr>
          <w:p w14:paraId="130225C2" w14:textId="77777777" w:rsidR="00BD6084" w:rsidRPr="00A320F8" w:rsidRDefault="00BD6084" w:rsidP="009828EC">
            <w:pPr>
              <w:jc w:val="center"/>
              <w:rPr>
                <w:sz w:val="21"/>
                <w:szCs w:val="21"/>
                <w:lang w:val="lv-LV"/>
              </w:rPr>
            </w:pPr>
          </w:p>
        </w:tc>
      </w:tr>
      <w:tr w:rsidR="00BD6084" w:rsidRPr="00A320F8" w14:paraId="38D17810"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489C2BD3" w14:textId="77777777" w:rsidR="00BD6084" w:rsidRPr="00A320F8" w:rsidRDefault="00BD6084" w:rsidP="009828EC">
            <w:pPr>
              <w:jc w:val="center"/>
              <w:rPr>
                <w:b/>
                <w:lang w:val="lv-LV"/>
              </w:rPr>
            </w:pPr>
            <w:r w:rsidRPr="00A320F8">
              <w:rPr>
                <w:b/>
                <w:lang w:val="lv-LV"/>
              </w:rPr>
              <w:t>1.2</w:t>
            </w:r>
          </w:p>
        </w:tc>
        <w:tc>
          <w:tcPr>
            <w:tcW w:w="5640" w:type="dxa"/>
            <w:gridSpan w:val="2"/>
            <w:tcBorders>
              <w:top w:val="single" w:sz="4" w:space="0" w:color="auto"/>
              <w:left w:val="single" w:sz="4" w:space="0" w:color="auto"/>
              <w:bottom w:val="single" w:sz="4" w:space="0" w:color="auto"/>
              <w:right w:val="single" w:sz="4" w:space="0" w:color="auto"/>
            </w:tcBorders>
          </w:tcPr>
          <w:p w14:paraId="2A4A062F" w14:textId="77777777" w:rsidR="00BD6084" w:rsidRPr="00A320F8" w:rsidRDefault="00BD6084" w:rsidP="009828EC">
            <w:pPr>
              <w:jc w:val="center"/>
              <w:rPr>
                <w:b/>
                <w:bCs/>
                <w:sz w:val="21"/>
                <w:szCs w:val="21"/>
                <w:lang w:val="lv-LV"/>
              </w:rPr>
            </w:pPr>
            <w:r w:rsidRPr="00A320F8">
              <w:rPr>
                <w:b/>
                <w:bCs/>
                <w:sz w:val="21"/>
                <w:szCs w:val="21"/>
                <w:lang w:val="lv-LV"/>
              </w:rPr>
              <w:t>Paaugstinātas izturības  radiāli montējama divpusējās darbības virzuļtipa pneimopiedziņa</w:t>
            </w:r>
          </w:p>
        </w:tc>
        <w:tc>
          <w:tcPr>
            <w:tcW w:w="3201" w:type="dxa"/>
            <w:tcBorders>
              <w:top w:val="single" w:sz="4" w:space="0" w:color="auto"/>
              <w:left w:val="single" w:sz="4" w:space="0" w:color="auto"/>
              <w:bottom w:val="single" w:sz="4" w:space="0" w:color="auto"/>
              <w:right w:val="single" w:sz="4" w:space="0" w:color="auto"/>
            </w:tcBorders>
            <w:vAlign w:val="center"/>
          </w:tcPr>
          <w:p w14:paraId="74DC0C51" w14:textId="77777777" w:rsidR="00BD6084" w:rsidRPr="00A320F8" w:rsidRDefault="00BD6084" w:rsidP="009828EC">
            <w:pPr>
              <w:jc w:val="center"/>
              <w:rPr>
                <w:b/>
                <w:lang w:val="lv-LV"/>
              </w:rPr>
            </w:pPr>
          </w:p>
        </w:tc>
      </w:tr>
      <w:tr w:rsidR="00BD6084" w:rsidRPr="00A320F8" w14:paraId="6E638230"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56F7C25F" w14:textId="77777777" w:rsidR="00BD6084" w:rsidRPr="00A320F8" w:rsidRDefault="00BD6084" w:rsidP="009828EC">
            <w:pPr>
              <w:jc w:val="center"/>
              <w:rPr>
                <w:sz w:val="21"/>
                <w:szCs w:val="21"/>
                <w:lang w:val="lv-LV"/>
              </w:rPr>
            </w:pPr>
            <w:r w:rsidRPr="00A320F8">
              <w:rPr>
                <w:sz w:val="21"/>
                <w:szCs w:val="21"/>
                <w:lang w:val="lv-LV"/>
              </w:rPr>
              <w:t>1.2.1.</w:t>
            </w:r>
          </w:p>
        </w:tc>
        <w:tc>
          <w:tcPr>
            <w:tcW w:w="1932" w:type="dxa"/>
            <w:tcBorders>
              <w:top w:val="single" w:sz="4" w:space="0" w:color="auto"/>
              <w:left w:val="single" w:sz="4" w:space="0" w:color="auto"/>
              <w:bottom w:val="single" w:sz="4" w:space="0" w:color="auto"/>
              <w:right w:val="single" w:sz="4" w:space="0" w:color="auto"/>
            </w:tcBorders>
          </w:tcPr>
          <w:p w14:paraId="79E89811" w14:textId="77777777" w:rsidR="00BD6084" w:rsidRPr="00A320F8" w:rsidRDefault="00BD6084" w:rsidP="009828EC">
            <w:pPr>
              <w:jc w:val="center"/>
              <w:rPr>
                <w:sz w:val="21"/>
                <w:szCs w:val="21"/>
                <w:lang w:val="lv-LV"/>
              </w:rPr>
            </w:pPr>
            <w:r w:rsidRPr="00A320F8">
              <w:rPr>
                <w:sz w:val="21"/>
                <w:szCs w:val="21"/>
                <w:lang w:val="lv-LV"/>
              </w:rPr>
              <w:t>Apraksts</w:t>
            </w:r>
          </w:p>
        </w:tc>
        <w:tc>
          <w:tcPr>
            <w:tcW w:w="3708" w:type="dxa"/>
            <w:tcBorders>
              <w:top w:val="single" w:sz="4" w:space="0" w:color="auto"/>
              <w:left w:val="single" w:sz="4" w:space="0" w:color="auto"/>
              <w:bottom w:val="single" w:sz="4" w:space="0" w:color="auto"/>
              <w:right w:val="single" w:sz="4" w:space="0" w:color="auto"/>
            </w:tcBorders>
          </w:tcPr>
          <w:p w14:paraId="6B1EB10B" w14:textId="77777777" w:rsidR="00BD6084" w:rsidRPr="00A320F8" w:rsidRDefault="00BD6084" w:rsidP="009828EC">
            <w:pPr>
              <w:jc w:val="center"/>
              <w:rPr>
                <w:sz w:val="21"/>
                <w:szCs w:val="21"/>
                <w:lang w:val="lv-LV"/>
              </w:rPr>
            </w:pPr>
            <w:r w:rsidRPr="00A320F8">
              <w:rPr>
                <w:sz w:val="21"/>
                <w:szCs w:val="21"/>
                <w:lang w:val="lv-LV"/>
              </w:rPr>
              <w:t xml:space="preserve">Valmet-Neles tips  B1C </w:t>
            </w:r>
          </w:p>
        </w:tc>
        <w:tc>
          <w:tcPr>
            <w:tcW w:w="3201" w:type="dxa"/>
            <w:tcBorders>
              <w:top w:val="single" w:sz="4" w:space="0" w:color="auto"/>
              <w:left w:val="single" w:sz="4" w:space="0" w:color="auto"/>
              <w:bottom w:val="single" w:sz="4" w:space="0" w:color="auto"/>
              <w:right w:val="single" w:sz="4" w:space="0" w:color="auto"/>
            </w:tcBorders>
            <w:vAlign w:val="center"/>
          </w:tcPr>
          <w:p w14:paraId="137AF05B" w14:textId="77777777" w:rsidR="00BD6084" w:rsidRPr="00A320F8" w:rsidRDefault="00BD6084" w:rsidP="009828EC">
            <w:pPr>
              <w:jc w:val="center"/>
              <w:rPr>
                <w:b/>
                <w:lang w:val="lv-LV"/>
              </w:rPr>
            </w:pPr>
          </w:p>
        </w:tc>
      </w:tr>
      <w:tr w:rsidR="00BD6084" w:rsidRPr="00A320F8" w14:paraId="67855F27"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7A864EF0" w14:textId="77777777" w:rsidR="00BD6084" w:rsidRPr="00A320F8" w:rsidRDefault="00BD6084" w:rsidP="009828EC">
            <w:pPr>
              <w:jc w:val="center"/>
              <w:rPr>
                <w:sz w:val="21"/>
                <w:szCs w:val="21"/>
                <w:lang w:val="lv-LV"/>
              </w:rPr>
            </w:pPr>
            <w:r w:rsidRPr="00A320F8">
              <w:rPr>
                <w:sz w:val="21"/>
                <w:szCs w:val="21"/>
                <w:lang w:val="lv-LV"/>
              </w:rPr>
              <w:t>1.2.2.</w:t>
            </w:r>
          </w:p>
        </w:tc>
        <w:tc>
          <w:tcPr>
            <w:tcW w:w="1932" w:type="dxa"/>
            <w:tcBorders>
              <w:top w:val="single" w:sz="4" w:space="0" w:color="auto"/>
              <w:left w:val="single" w:sz="4" w:space="0" w:color="auto"/>
              <w:bottom w:val="single" w:sz="4" w:space="0" w:color="auto"/>
              <w:right w:val="single" w:sz="4" w:space="0" w:color="auto"/>
            </w:tcBorders>
          </w:tcPr>
          <w:p w14:paraId="0D8F55C9" w14:textId="77777777" w:rsidR="00BD6084" w:rsidRPr="00A320F8" w:rsidRDefault="00BD6084" w:rsidP="009828EC">
            <w:pPr>
              <w:jc w:val="center"/>
              <w:rPr>
                <w:sz w:val="21"/>
                <w:szCs w:val="21"/>
                <w:lang w:val="lv-LV"/>
              </w:rPr>
            </w:pPr>
            <w:r w:rsidRPr="00A320F8">
              <w:rPr>
                <w:sz w:val="21"/>
                <w:szCs w:val="21"/>
                <w:lang w:val="lv-LV"/>
              </w:rPr>
              <w:t>Piedziņas tips</w:t>
            </w:r>
          </w:p>
        </w:tc>
        <w:tc>
          <w:tcPr>
            <w:tcW w:w="3708" w:type="dxa"/>
            <w:tcBorders>
              <w:top w:val="single" w:sz="4" w:space="0" w:color="auto"/>
              <w:left w:val="single" w:sz="4" w:space="0" w:color="auto"/>
              <w:bottom w:val="single" w:sz="4" w:space="0" w:color="auto"/>
              <w:right w:val="single" w:sz="4" w:space="0" w:color="auto"/>
            </w:tcBorders>
          </w:tcPr>
          <w:p w14:paraId="4EDAB897" w14:textId="77777777" w:rsidR="00BD6084" w:rsidRPr="00A320F8" w:rsidRDefault="00BD6084" w:rsidP="009828EC">
            <w:pPr>
              <w:jc w:val="center"/>
              <w:rPr>
                <w:sz w:val="21"/>
                <w:szCs w:val="21"/>
                <w:lang w:val="lv-LV"/>
              </w:rPr>
            </w:pPr>
            <w:r w:rsidRPr="00A320F8">
              <w:rPr>
                <w:sz w:val="21"/>
                <w:szCs w:val="21"/>
                <w:lang w:val="lv-LV"/>
              </w:rPr>
              <w:t>Pneimo cilindrs divpusējas darbības gaiss atver/gaiss aizver. Ar mehānisko atduri un gala stāvokļa regulāciju. Piedziņas gaisa cilindrs nodalīts no sviras mehānisma ar vārsta darbībai atbilstošu griezes momentu</w:t>
            </w:r>
          </w:p>
        </w:tc>
        <w:tc>
          <w:tcPr>
            <w:tcW w:w="3201" w:type="dxa"/>
            <w:tcBorders>
              <w:top w:val="single" w:sz="4" w:space="0" w:color="auto"/>
              <w:left w:val="single" w:sz="4" w:space="0" w:color="auto"/>
              <w:bottom w:val="single" w:sz="4" w:space="0" w:color="auto"/>
              <w:right w:val="single" w:sz="4" w:space="0" w:color="auto"/>
            </w:tcBorders>
            <w:vAlign w:val="center"/>
          </w:tcPr>
          <w:p w14:paraId="37E85804" w14:textId="77777777" w:rsidR="00BD6084" w:rsidRPr="00A320F8" w:rsidRDefault="00BD6084" w:rsidP="009828EC">
            <w:pPr>
              <w:jc w:val="center"/>
              <w:rPr>
                <w:b/>
                <w:lang w:val="lv-LV"/>
              </w:rPr>
            </w:pPr>
          </w:p>
        </w:tc>
      </w:tr>
      <w:tr w:rsidR="00BD6084" w:rsidRPr="00A320F8" w14:paraId="59617EE4"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02A042DF" w14:textId="77777777" w:rsidR="00BD6084" w:rsidRPr="00A320F8" w:rsidRDefault="00BD6084" w:rsidP="009828EC">
            <w:pPr>
              <w:jc w:val="center"/>
              <w:rPr>
                <w:sz w:val="21"/>
                <w:szCs w:val="21"/>
                <w:lang w:val="lv-LV"/>
              </w:rPr>
            </w:pPr>
            <w:r w:rsidRPr="00A320F8">
              <w:rPr>
                <w:sz w:val="21"/>
                <w:szCs w:val="21"/>
                <w:lang w:val="lv-LV"/>
              </w:rPr>
              <w:t>1.2.3.</w:t>
            </w:r>
          </w:p>
        </w:tc>
        <w:tc>
          <w:tcPr>
            <w:tcW w:w="1932" w:type="dxa"/>
            <w:tcBorders>
              <w:top w:val="single" w:sz="4" w:space="0" w:color="auto"/>
              <w:left w:val="single" w:sz="4" w:space="0" w:color="auto"/>
              <w:bottom w:val="single" w:sz="4" w:space="0" w:color="auto"/>
              <w:right w:val="single" w:sz="4" w:space="0" w:color="auto"/>
            </w:tcBorders>
          </w:tcPr>
          <w:p w14:paraId="59322779" w14:textId="01EDFF43" w:rsidR="00BD6084" w:rsidRPr="00A320F8" w:rsidRDefault="00F82E1C" w:rsidP="009828EC">
            <w:pPr>
              <w:jc w:val="center"/>
              <w:rPr>
                <w:sz w:val="21"/>
                <w:szCs w:val="21"/>
                <w:lang w:val="lv-LV"/>
              </w:rPr>
            </w:pPr>
            <w:r w:rsidRPr="00A320F8">
              <w:rPr>
                <w:sz w:val="21"/>
                <w:szCs w:val="21"/>
                <w:lang w:val="lv-LV"/>
              </w:rPr>
              <w:t>Piedziņas</w:t>
            </w:r>
            <w:r w:rsidR="00BD6084" w:rsidRPr="00A320F8">
              <w:rPr>
                <w:sz w:val="21"/>
                <w:szCs w:val="21"/>
                <w:lang w:val="lv-LV"/>
              </w:rPr>
              <w:t xml:space="preserve"> vadības Solenoīda vārsts</w:t>
            </w:r>
          </w:p>
        </w:tc>
        <w:tc>
          <w:tcPr>
            <w:tcW w:w="3708" w:type="dxa"/>
            <w:tcBorders>
              <w:top w:val="single" w:sz="4" w:space="0" w:color="auto"/>
              <w:left w:val="single" w:sz="4" w:space="0" w:color="auto"/>
              <w:bottom w:val="single" w:sz="4" w:space="0" w:color="auto"/>
              <w:right w:val="single" w:sz="4" w:space="0" w:color="auto"/>
            </w:tcBorders>
          </w:tcPr>
          <w:p w14:paraId="74212B37" w14:textId="77777777" w:rsidR="00BD6084" w:rsidRPr="00A320F8" w:rsidRDefault="00BD6084" w:rsidP="009828EC">
            <w:pPr>
              <w:jc w:val="center"/>
              <w:rPr>
                <w:sz w:val="21"/>
                <w:szCs w:val="21"/>
                <w:lang w:val="lv-LV"/>
              </w:rPr>
            </w:pPr>
            <w:r w:rsidRPr="00A320F8">
              <w:rPr>
                <w:sz w:val="21"/>
                <w:szCs w:val="21"/>
                <w:lang w:val="lv-LV"/>
              </w:rPr>
              <w:t>SC8551A017MS vai analogs</w:t>
            </w:r>
          </w:p>
        </w:tc>
        <w:tc>
          <w:tcPr>
            <w:tcW w:w="3201" w:type="dxa"/>
            <w:tcBorders>
              <w:top w:val="single" w:sz="4" w:space="0" w:color="auto"/>
              <w:left w:val="single" w:sz="4" w:space="0" w:color="auto"/>
              <w:bottom w:val="single" w:sz="4" w:space="0" w:color="auto"/>
              <w:right w:val="single" w:sz="4" w:space="0" w:color="auto"/>
            </w:tcBorders>
            <w:vAlign w:val="center"/>
          </w:tcPr>
          <w:p w14:paraId="3783E128" w14:textId="77777777" w:rsidR="00BD6084" w:rsidRPr="00A320F8" w:rsidRDefault="00BD6084" w:rsidP="009828EC">
            <w:pPr>
              <w:jc w:val="center"/>
              <w:rPr>
                <w:b/>
                <w:lang w:val="lv-LV"/>
              </w:rPr>
            </w:pPr>
          </w:p>
        </w:tc>
      </w:tr>
      <w:tr w:rsidR="00BD6084" w:rsidRPr="00A320F8" w14:paraId="14209A06" w14:textId="77777777" w:rsidTr="00A320F8">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0C4DD5FC" w14:textId="77777777" w:rsidR="00BD6084" w:rsidRPr="00A320F8" w:rsidRDefault="00BD6084" w:rsidP="009828EC">
            <w:pPr>
              <w:jc w:val="center"/>
              <w:rPr>
                <w:sz w:val="21"/>
                <w:szCs w:val="21"/>
                <w:lang w:val="lv-LV"/>
              </w:rPr>
            </w:pPr>
            <w:r w:rsidRPr="00A320F8">
              <w:rPr>
                <w:sz w:val="21"/>
                <w:szCs w:val="21"/>
                <w:lang w:val="lv-LV"/>
              </w:rPr>
              <w:t>1.2.4.</w:t>
            </w:r>
          </w:p>
        </w:tc>
        <w:tc>
          <w:tcPr>
            <w:tcW w:w="1932" w:type="dxa"/>
            <w:tcBorders>
              <w:top w:val="single" w:sz="4" w:space="0" w:color="auto"/>
              <w:left w:val="single" w:sz="4" w:space="0" w:color="auto"/>
              <w:bottom w:val="single" w:sz="4" w:space="0" w:color="auto"/>
              <w:right w:val="single" w:sz="4" w:space="0" w:color="auto"/>
            </w:tcBorders>
          </w:tcPr>
          <w:p w14:paraId="2116E044" w14:textId="77777777" w:rsidR="00BD6084" w:rsidRPr="00A320F8" w:rsidRDefault="00BD6084" w:rsidP="009828EC">
            <w:pPr>
              <w:jc w:val="center"/>
              <w:rPr>
                <w:sz w:val="21"/>
                <w:szCs w:val="21"/>
                <w:lang w:val="lv-LV"/>
              </w:rPr>
            </w:pPr>
            <w:r w:rsidRPr="00A320F8">
              <w:rPr>
                <w:sz w:val="21"/>
                <w:szCs w:val="21"/>
                <w:lang w:val="lv-LV"/>
              </w:rPr>
              <w:t>Barošanas spriegums</w:t>
            </w:r>
          </w:p>
        </w:tc>
        <w:tc>
          <w:tcPr>
            <w:tcW w:w="3708" w:type="dxa"/>
            <w:tcBorders>
              <w:top w:val="single" w:sz="4" w:space="0" w:color="auto"/>
              <w:left w:val="single" w:sz="4" w:space="0" w:color="auto"/>
              <w:bottom w:val="single" w:sz="4" w:space="0" w:color="auto"/>
              <w:right w:val="single" w:sz="4" w:space="0" w:color="auto"/>
            </w:tcBorders>
          </w:tcPr>
          <w:p w14:paraId="05A661A1" w14:textId="77777777" w:rsidR="00BD6084" w:rsidRPr="00A320F8" w:rsidRDefault="00BD6084" w:rsidP="009828EC">
            <w:pPr>
              <w:jc w:val="center"/>
              <w:rPr>
                <w:sz w:val="21"/>
                <w:szCs w:val="21"/>
                <w:lang w:val="lv-LV"/>
              </w:rPr>
            </w:pPr>
            <w:r w:rsidRPr="00A320F8">
              <w:rPr>
                <w:sz w:val="21"/>
                <w:szCs w:val="21"/>
                <w:lang w:val="lv-LV"/>
              </w:rPr>
              <w:t>120V/50-60Hz</w:t>
            </w:r>
          </w:p>
        </w:tc>
        <w:tc>
          <w:tcPr>
            <w:tcW w:w="3201" w:type="dxa"/>
            <w:tcBorders>
              <w:top w:val="single" w:sz="4" w:space="0" w:color="auto"/>
              <w:left w:val="single" w:sz="4" w:space="0" w:color="auto"/>
              <w:bottom w:val="single" w:sz="4" w:space="0" w:color="auto"/>
              <w:right w:val="single" w:sz="4" w:space="0" w:color="auto"/>
            </w:tcBorders>
            <w:vAlign w:val="center"/>
          </w:tcPr>
          <w:p w14:paraId="5AFC178E" w14:textId="77777777" w:rsidR="00BD6084" w:rsidRPr="00A320F8" w:rsidRDefault="00BD6084" w:rsidP="009828EC">
            <w:pPr>
              <w:jc w:val="center"/>
              <w:rPr>
                <w:b/>
                <w:lang w:val="lv-LV"/>
              </w:rPr>
            </w:pPr>
          </w:p>
        </w:tc>
      </w:tr>
    </w:tbl>
    <w:p w14:paraId="41C1A030" w14:textId="77777777" w:rsidR="00BD6084" w:rsidRPr="00A320F8" w:rsidRDefault="00BD6084" w:rsidP="00BD6084">
      <w:pPr>
        <w:jc w:val="center"/>
        <w:rPr>
          <w:b/>
          <w:lang w:val="lv-LV"/>
        </w:rPr>
      </w:pPr>
    </w:p>
    <w:p w14:paraId="4AB6202B" w14:textId="77777777" w:rsidR="006C3A61" w:rsidRPr="002433E4" w:rsidRDefault="006C3A61" w:rsidP="006C3A61">
      <w:pPr>
        <w:tabs>
          <w:tab w:val="left" w:pos="1140"/>
        </w:tabs>
        <w:spacing w:after="60" w:line="298" w:lineRule="exact"/>
        <w:ind w:right="43"/>
        <w:jc w:val="both"/>
        <w:rPr>
          <w:lang w:val="lv-LV"/>
        </w:rPr>
      </w:pPr>
      <w:r w:rsidRPr="002433E4">
        <w:rPr>
          <w:lang w:val="lv-LV"/>
        </w:rPr>
        <w:t>Pretendents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415FD91D" w14:textId="77777777" w:rsidR="006C3A61" w:rsidRPr="002433E4" w:rsidRDefault="006C3A61" w:rsidP="006C3A61">
      <w:pPr>
        <w:spacing w:after="160" w:line="259" w:lineRule="auto"/>
        <w:contextualSpacing/>
        <w:rPr>
          <w:lang w:val="lv-LV"/>
        </w:rPr>
      </w:pPr>
    </w:p>
    <w:p w14:paraId="1FC8FA2A" w14:textId="16366F7D" w:rsidR="00396739" w:rsidRPr="002433E4" w:rsidRDefault="006C3A61" w:rsidP="006C3A61">
      <w:pPr>
        <w:spacing w:after="160" w:line="259" w:lineRule="auto"/>
        <w:contextualSpacing/>
        <w:rPr>
          <w:rFonts w:eastAsia="Calibri"/>
          <w:bCs/>
          <w:szCs w:val="22"/>
          <w:lang w:val="lv-LV" w:eastAsia="en-US"/>
        </w:rPr>
      </w:pPr>
      <w:r w:rsidRPr="002433E4">
        <w:rPr>
          <w:lang w:val="lv-LV"/>
        </w:rPr>
        <w:t xml:space="preserve">Garantijas termiņš ir </w:t>
      </w:r>
      <w:r w:rsidRPr="002433E4">
        <w:rPr>
          <w:highlight w:val="lightGray"/>
          <w:lang w:val="lv-LV"/>
        </w:rPr>
        <w:t>&lt;mēnešu skaits, kas nav mazāks par 24 (divdesmit četriem) mēnešiem&gt;</w:t>
      </w:r>
      <w:r w:rsidRPr="002433E4">
        <w:rPr>
          <w:lang w:val="lv-LV"/>
        </w:rPr>
        <w:t xml:space="preserve"> mēneši, skaitot </w:t>
      </w:r>
      <w:r w:rsidRPr="002433E4">
        <w:rPr>
          <w:bCs/>
          <w:lang w:val="lv-LV"/>
        </w:rPr>
        <w:t>no Preces piegādi apliecinoša dokumenta abpusējas parakstīšanas dienas.</w:t>
      </w:r>
    </w:p>
    <w:p w14:paraId="216842A0" w14:textId="77777777" w:rsidR="00B8544B" w:rsidRPr="00DE4493" w:rsidRDefault="00B8544B" w:rsidP="00B8544B">
      <w:pPr>
        <w:rPr>
          <w:rFonts w:eastAsia="Calibri"/>
          <w:b/>
          <w:szCs w:val="22"/>
          <w:lang w:val="lv-LV" w:eastAsia="en-US"/>
        </w:rPr>
      </w:pPr>
    </w:p>
    <w:p w14:paraId="38660AB6" w14:textId="77777777" w:rsidR="00B8544B" w:rsidRPr="00DE4493" w:rsidRDefault="00B8544B" w:rsidP="00B8544B">
      <w:pPr>
        <w:tabs>
          <w:tab w:val="left" w:pos="1140"/>
        </w:tabs>
        <w:spacing w:after="60" w:line="298" w:lineRule="exact"/>
        <w:ind w:right="43"/>
        <w:jc w:val="both"/>
        <w:rPr>
          <w:rFonts w:eastAsia="Calibri"/>
          <w:lang w:val="lv-LV" w:eastAsia="en-US"/>
        </w:rPr>
      </w:pP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B8544B" w:rsidRPr="00DE4493" w14:paraId="01B07C3D" w14:textId="77777777" w:rsidTr="00BE2359">
        <w:tc>
          <w:tcPr>
            <w:tcW w:w="7621" w:type="dxa"/>
            <w:tcBorders>
              <w:top w:val="dotted" w:sz="4" w:space="0" w:color="auto"/>
              <w:left w:val="nil"/>
              <w:bottom w:val="dotted" w:sz="4" w:space="0" w:color="auto"/>
              <w:right w:val="nil"/>
            </w:tcBorders>
            <w:vAlign w:val="bottom"/>
            <w:hideMark/>
          </w:tcPr>
          <w:p w14:paraId="3DB5C76D" w14:textId="77777777" w:rsidR="00B8544B" w:rsidRPr="00DE4493" w:rsidRDefault="00B8544B" w:rsidP="00B8544B">
            <w:pPr>
              <w:tabs>
                <w:tab w:val="left" w:pos="426"/>
                <w:tab w:val="center" w:pos="4320"/>
                <w:tab w:val="right" w:pos="8640"/>
                <w:tab w:val="left" w:pos="9000"/>
              </w:tabs>
              <w:rPr>
                <w:lang w:val="lv-LV" w:eastAsia="en-US"/>
              </w:rPr>
            </w:pPr>
            <w:r w:rsidRPr="00DE4493">
              <w:rPr>
                <w:highlight w:val="lightGray"/>
                <w:lang w:val="lv-LV" w:eastAsia="en-US"/>
              </w:rPr>
              <w:t>&lt;Pretendenta paraksttiesīgās vai pilnvarotās personas vārds, uzvārds, amats&gt;</w:t>
            </w:r>
          </w:p>
        </w:tc>
      </w:tr>
      <w:tr w:rsidR="00B8544B" w:rsidRPr="00DE4493" w14:paraId="53F34C30" w14:textId="77777777" w:rsidTr="00BE2359">
        <w:trPr>
          <w:trHeight w:val="64"/>
        </w:trPr>
        <w:tc>
          <w:tcPr>
            <w:tcW w:w="7621" w:type="dxa"/>
            <w:tcBorders>
              <w:top w:val="dotted" w:sz="4" w:space="0" w:color="auto"/>
              <w:left w:val="nil"/>
              <w:bottom w:val="dotted" w:sz="4" w:space="0" w:color="auto"/>
              <w:right w:val="nil"/>
            </w:tcBorders>
            <w:vAlign w:val="center"/>
            <w:hideMark/>
          </w:tcPr>
          <w:p w14:paraId="6A9AE941"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&lt;Paraksts&gt;</w:t>
            </w:r>
          </w:p>
        </w:tc>
      </w:tr>
      <w:tr w:rsidR="00B8544B" w:rsidRPr="00DE4493" w14:paraId="2B31FD4A" w14:textId="77777777" w:rsidTr="00BE2359">
        <w:trPr>
          <w:trHeight w:val="488"/>
        </w:trPr>
        <w:tc>
          <w:tcPr>
            <w:tcW w:w="7621" w:type="dxa"/>
            <w:tcBorders>
              <w:top w:val="dotted" w:sz="4" w:space="0" w:color="auto"/>
              <w:left w:val="nil"/>
              <w:bottom w:val="dotted" w:sz="4" w:space="0" w:color="auto"/>
              <w:right w:val="nil"/>
            </w:tcBorders>
            <w:hideMark/>
          </w:tcPr>
          <w:p w14:paraId="37BEBBA8"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&lt;Datums, vieta&gt;</w:t>
            </w:r>
          </w:p>
        </w:tc>
      </w:tr>
    </w:tbl>
    <w:p w14:paraId="37CED0E2" w14:textId="77777777" w:rsidR="00B8544B" w:rsidRPr="00DE4493" w:rsidRDefault="00B8544B" w:rsidP="00B8544B">
      <w:pPr>
        <w:spacing w:after="160" w:line="259" w:lineRule="auto"/>
        <w:rPr>
          <w:rFonts w:eastAsia="Calibri"/>
          <w:lang w:val="lv-LV" w:eastAsia="en-US"/>
        </w:rPr>
      </w:pPr>
    </w:p>
    <w:p w14:paraId="14302F24" w14:textId="77777777" w:rsidR="00B8544B" w:rsidRPr="00DE4493" w:rsidRDefault="00B8544B" w:rsidP="00B8544B">
      <w:pPr>
        <w:widowControl w:val="0"/>
        <w:tabs>
          <w:tab w:val="left" w:pos="284"/>
        </w:tabs>
        <w:jc w:val="both"/>
        <w:rPr>
          <w:rFonts w:eastAsia="Calibri"/>
          <w:lang w:val="lv-LV" w:eastAsia="en-US"/>
        </w:rPr>
      </w:pPr>
    </w:p>
    <w:p w14:paraId="178D4508" w14:textId="77777777" w:rsidR="00B8544B" w:rsidRPr="00DE4493" w:rsidRDefault="00B8544B" w:rsidP="00B8544B">
      <w:pPr>
        <w:widowControl w:val="0"/>
        <w:tabs>
          <w:tab w:val="left" w:pos="284"/>
        </w:tabs>
        <w:jc w:val="both"/>
        <w:rPr>
          <w:rFonts w:eastAsia="Calibri"/>
          <w:lang w:val="lv-LV" w:eastAsia="en-US"/>
        </w:rPr>
      </w:pPr>
    </w:p>
    <w:p w14:paraId="219E0C4A" w14:textId="77777777" w:rsidR="00B8544B" w:rsidRPr="00DE4493" w:rsidRDefault="00B8544B" w:rsidP="00B8544B">
      <w:pPr>
        <w:widowControl w:val="0"/>
        <w:tabs>
          <w:tab w:val="left" w:pos="284"/>
        </w:tabs>
        <w:jc w:val="both"/>
        <w:rPr>
          <w:rFonts w:eastAsia="Calibri"/>
          <w:lang w:val="lv-LV" w:eastAsia="en-US"/>
        </w:rPr>
      </w:pPr>
    </w:p>
    <w:p w14:paraId="64A0A05D" w14:textId="77777777" w:rsidR="00D06F3A" w:rsidRPr="00DE4493" w:rsidRDefault="00D06F3A" w:rsidP="00B8544B">
      <w:pPr>
        <w:widowControl w:val="0"/>
        <w:outlineLvl w:val="0"/>
        <w:rPr>
          <w:b/>
          <w:bCs/>
          <w:color w:val="000000" w:themeColor="text1"/>
          <w:kern w:val="32"/>
          <w:sz w:val="23"/>
          <w:szCs w:val="23"/>
          <w:lang w:val="lv-LV"/>
        </w:rPr>
      </w:pPr>
    </w:p>
    <w:p w14:paraId="50F8AE43" w14:textId="3E13EB83" w:rsidR="00B8544B" w:rsidRPr="00DE4493" w:rsidRDefault="00B8544B">
      <w:pPr>
        <w:rPr>
          <w:b/>
          <w:bCs/>
          <w:color w:val="000000" w:themeColor="text1"/>
          <w:kern w:val="32"/>
          <w:sz w:val="23"/>
          <w:szCs w:val="23"/>
          <w:lang w:val="lv-LV"/>
        </w:rPr>
      </w:pPr>
      <w:r w:rsidRPr="00DE4493">
        <w:rPr>
          <w:b/>
          <w:bCs/>
          <w:color w:val="000000" w:themeColor="text1"/>
          <w:kern w:val="32"/>
          <w:sz w:val="23"/>
          <w:szCs w:val="23"/>
          <w:lang w:val="lv-LV"/>
        </w:rPr>
        <w:br w:type="page"/>
      </w:r>
    </w:p>
    <w:bookmarkEnd w:id="2"/>
    <w:p w14:paraId="23FBBB27" w14:textId="6457418E" w:rsidR="00B57CB0" w:rsidRPr="00DE4493" w:rsidRDefault="00B8544B" w:rsidP="00B57CB0">
      <w:pPr>
        <w:jc w:val="right"/>
        <w:rPr>
          <w:b/>
          <w:color w:val="000000" w:themeColor="text1"/>
          <w:lang w:val="lv-LV"/>
        </w:rPr>
      </w:pPr>
      <w:r w:rsidRPr="00DE4493">
        <w:rPr>
          <w:b/>
          <w:color w:val="000000" w:themeColor="text1"/>
          <w:lang w:val="lv-LV"/>
        </w:rPr>
        <w:lastRenderedPageBreak/>
        <w:t>3</w:t>
      </w:r>
      <w:r w:rsidR="00B57CB0" w:rsidRPr="00DE4493">
        <w:rPr>
          <w:b/>
          <w:color w:val="000000" w:themeColor="text1"/>
          <w:lang w:val="lv-LV"/>
        </w:rPr>
        <w:t>.pielikums</w:t>
      </w:r>
    </w:p>
    <w:p w14:paraId="43C44A0F" w14:textId="77777777" w:rsidR="00B8544B" w:rsidRPr="00DE4493" w:rsidRDefault="00B8544B" w:rsidP="00B8544B">
      <w:pPr>
        <w:widowControl w:val="0"/>
        <w:tabs>
          <w:tab w:val="left" w:pos="426"/>
          <w:tab w:val="left" w:pos="9000"/>
        </w:tabs>
        <w:jc w:val="center"/>
        <w:outlineLvl w:val="0"/>
        <w:rPr>
          <w:b/>
          <w:bCs/>
          <w:i/>
          <w:iCs/>
          <w:kern w:val="32"/>
          <w:lang w:val="lv-LV" w:eastAsia="lv-LV"/>
        </w:rPr>
      </w:pPr>
      <w:r w:rsidRPr="00DE4493">
        <w:rPr>
          <w:b/>
          <w:bCs/>
          <w:i/>
          <w:iCs/>
          <w:kern w:val="32"/>
          <w:lang w:val="lv-LV" w:eastAsia="lv-LV"/>
        </w:rPr>
        <w:t>Finanšu piedāvājuma veidne</w:t>
      </w:r>
    </w:p>
    <w:p w14:paraId="5C59EC60" w14:textId="77777777" w:rsidR="00B8544B" w:rsidRPr="00DE4493" w:rsidRDefault="00B8544B" w:rsidP="00B8544B">
      <w:pPr>
        <w:widowControl w:val="0"/>
        <w:tabs>
          <w:tab w:val="left" w:pos="426"/>
          <w:tab w:val="left" w:pos="9000"/>
        </w:tabs>
        <w:jc w:val="center"/>
        <w:outlineLvl w:val="0"/>
        <w:rPr>
          <w:b/>
          <w:bCs/>
          <w:i/>
          <w:iCs/>
          <w:kern w:val="32"/>
          <w:lang w:val="lv-LV" w:eastAsia="lv-LV"/>
        </w:rPr>
      </w:pPr>
    </w:p>
    <w:p w14:paraId="00CE114B" w14:textId="77777777" w:rsidR="00B8544B" w:rsidRPr="00DE4493" w:rsidRDefault="00B8544B" w:rsidP="00B8544B">
      <w:pPr>
        <w:widowControl w:val="0"/>
        <w:tabs>
          <w:tab w:val="left" w:pos="426"/>
          <w:tab w:val="left" w:pos="9000"/>
        </w:tabs>
        <w:jc w:val="center"/>
        <w:rPr>
          <w:b/>
          <w:lang w:val="lv-LV" w:eastAsia="lv-LV"/>
        </w:rPr>
      </w:pPr>
      <w:r w:rsidRPr="00DE4493">
        <w:rPr>
          <w:b/>
          <w:lang w:val="lv-LV" w:eastAsia="lv-LV"/>
        </w:rPr>
        <w:t>FINANŠU PIEDĀVĀJUMS</w:t>
      </w:r>
    </w:p>
    <w:p w14:paraId="7C7A2BBB" w14:textId="77777777" w:rsidR="00B8544B" w:rsidRPr="00DE4493" w:rsidRDefault="00B8544B" w:rsidP="00B8544B">
      <w:pPr>
        <w:widowControl w:val="0"/>
        <w:tabs>
          <w:tab w:val="left" w:pos="426"/>
          <w:tab w:val="left" w:pos="9000"/>
        </w:tabs>
        <w:jc w:val="both"/>
        <w:rPr>
          <w:b/>
          <w:lang w:val="lv-LV" w:eastAsia="lv-LV"/>
        </w:rPr>
      </w:pPr>
    </w:p>
    <w:p w14:paraId="75EC9BB1" w14:textId="21FF0EA5" w:rsidR="00B8544B" w:rsidRPr="00DE4493" w:rsidRDefault="00B8544B" w:rsidP="00B8544B">
      <w:pPr>
        <w:spacing w:line="259" w:lineRule="auto"/>
        <w:ind w:left="567" w:firstLine="284"/>
        <w:jc w:val="both"/>
        <w:rPr>
          <w:rFonts w:eastAsia="Calibri"/>
          <w:szCs w:val="22"/>
          <w:lang w:val="lv-LV" w:eastAsia="en-US"/>
        </w:rPr>
      </w:pPr>
      <w:r w:rsidRPr="00DE4493">
        <w:rPr>
          <w:bCs/>
          <w:kern w:val="32"/>
          <w:lang w:val="lv-LV" w:eastAsia="ar-SA"/>
        </w:rPr>
        <w:tab/>
      </w:r>
      <w:r w:rsidRPr="00DE4493">
        <w:rPr>
          <w:rFonts w:eastAsia="Calibri"/>
          <w:szCs w:val="22"/>
          <w:lang w:val="lv-LV" w:eastAsia="en-US"/>
        </w:rPr>
        <w:t xml:space="preserve">Ar šo </w:t>
      </w:r>
      <w:r w:rsidRPr="00DE4493">
        <w:rPr>
          <w:rFonts w:eastAsia="Calibri"/>
          <w:szCs w:val="22"/>
          <w:highlight w:val="lightGray"/>
          <w:lang w:val="lv-LV" w:eastAsia="en-US"/>
        </w:rPr>
        <w:t>&lt;Pretendenta nosaukums, reģistrācijas numurs&gt;</w:t>
      </w:r>
      <w:r w:rsidRPr="00DE4493">
        <w:rPr>
          <w:rFonts w:eastAsia="Calibri"/>
          <w:szCs w:val="22"/>
          <w:lang w:val="lv-LV" w:eastAsia="en-US"/>
        </w:rPr>
        <w:t>, iesniedzot finanšu piedāvājumu tirgus izpētei “</w:t>
      </w:r>
      <w:r w:rsidR="0047294F" w:rsidRPr="0047294F">
        <w:rPr>
          <w:rFonts w:eastAsia="Calibri"/>
          <w:b/>
          <w:bCs/>
          <w:szCs w:val="22"/>
          <w:lang w:val="lv-LV" w:eastAsia="en-US"/>
        </w:rPr>
        <w:t>ŪS Daugava Ozona iecirkņa vārstu piegāde</w:t>
      </w:r>
      <w:r w:rsidRPr="00DE4493">
        <w:rPr>
          <w:rFonts w:eastAsia="Calibri"/>
          <w:szCs w:val="22"/>
          <w:lang w:val="lv-LV" w:eastAsia="en-US"/>
        </w:rPr>
        <w:t>” (iepirkuma identifikācijas Nr.T.I.202</w:t>
      </w:r>
      <w:r w:rsidR="0047010F">
        <w:rPr>
          <w:rFonts w:eastAsia="Calibri"/>
          <w:szCs w:val="22"/>
          <w:lang w:val="lv-LV" w:eastAsia="en-US"/>
        </w:rPr>
        <w:t>6</w:t>
      </w:r>
      <w:r w:rsidRPr="00DE4493">
        <w:rPr>
          <w:rFonts w:eastAsia="Calibri"/>
          <w:szCs w:val="22"/>
          <w:lang w:val="lv-LV" w:eastAsia="en-US"/>
        </w:rPr>
        <w:t>/</w:t>
      </w:r>
      <w:r w:rsidR="002433E4">
        <w:rPr>
          <w:rFonts w:eastAsia="Calibri"/>
          <w:szCs w:val="22"/>
          <w:lang w:val="lv-LV" w:eastAsia="en-US"/>
        </w:rPr>
        <w:t>49</w:t>
      </w:r>
      <w:r w:rsidRPr="00DE4493">
        <w:rPr>
          <w:rFonts w:eastAsia="Calibri"/>
          <w:szCs w:val="22"/>
          <w:lang w:val="lv-LV" w:eastAsia="en-US"/>
        </w:rPr>
        <w:t xml:space="preserve">); turpmāk – Tirgus izpēte), piedāvā nodrošināt </w:t>
      </w:r>
      <w:r w:rsidR="0047294F" w:rsidRPr="0047294F">
        <w:rPr>
          <w:rFonts w:eastAsia="Calibri"/>
          <w:szCs w:val="22"/>
          <w:lang w:val="lv-LV" w:eastAsia="en-US"/>
        </w:rPr>
        <w:t>ŪS Daugava Ozona iecirkņa vārstu</w:t>
      </w:r>
      <w:r w:rsidR="0047010F" w:rsidRPr="0047294F">
        <w:rPr>
          <w:rFonts w:eastAsia="Calibri"/>
          <w:szCs w:val="22"/>
          <w:lang w:val="lv-LV" w:eastAsia="en-US"/>
        </w:rPr>
        <w:t xml:space="preserve"> </w:t>
      </w:r>
      <w:r w:rsidRPr="00DE4493">
        <w:rPr>
          <w:rFonts w:eastAsia="Calibri"/>
          <w:szCs w:val="22"/>
          <w:lang w:val="lv-LV" w:eastAsia="en-US"/>
        </w:rPr>
        <w:t xml:space="preserve">(turpmāk – Preces) piegādi par zemāk norādītajām cenām, kas ietver visas izmaksas tādā apmērā, lai pilnībā nodrošinātu </w:t>
      </w:r>
      <w:r w:rsidR="005A6884">
        <w:rPr>
          <w:rFonts w:eastAsia="Calibri"/>
          <w:szCs w:val="22"/>
          <w:lang w:val="lv-LV" w:eastAsia="en-US"/>
        </w:rPr>
        <w:t xml:space="preserve">līguma </w:t>
      </w:r>
      <w:r w:rsidRPr="00DE4493">
        <w:rPr>
          <w:rFonts w:eastAsia="Calibri"/>
          <w:szCs w:val="22"/>
          <w:lang w:val="lv-LV" w:eastAsia="en-US"/>
        </w:rPr>
        <w:t>saistību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111DDD4C" w14:textId="77777777" w:rsidR="00B8544B" w:rsidRDefault="00B8544B" w:rsidP="00B8544B">
      <w:pPr>
        <w:spacing w:line="259" w:lineRule="auto"/>
        <w:ind w:left="284" w:firstLine="284"/>
        <w:jc w:val="both"/>
        <w:rPr>
          <w:rFonts w:eastAsia="Calibri"/>
          <w:szCs w:val="22"/>
          <w:lang w:val="lv-LV" w:eastAsia="en-US"/>
        </w:rPr>
      </w:pPr>
    </w:p>
    <w:tbl>
      <w:tblPr>
        <w:tblW w:w="9110" w:type="dxa"/>
        <w:tblInd w:w="557" w:type="dxa"/>
        <w:tblLook w:val="04A0" w:firstRow="1" w:lastRow="0" w:firstColumn="1" w:lastColumn="0" w:noHBand="0" w:noVBand="1"/>
      </w:tblPr>
      <w:tblGrid>
        <w:gridCol w:w="557"/>
        <w:gridCol w:w="3554"/>
        <w:gridCol w:w="993"/>
        <w:gridCol w:w="1984"/>
        <w:gridCol w:w="2022"/>
      </w:tblGrid>
      <w:tr w:rsidR="00327522" w:rsidRPr="00DE4493" w14:paraId="6FB398F4" w14:textId="77777777" w:rsidTr="00327522">
        <w:trPr>
          <w:trHeight w:val="330"/>
        </w:trPr>
        <w:tc>
          <w:tcPr>
            <w:tcW w:w="557"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B6D0096" w14:textId="77777777" w:rsidR="00327522" w:rsidRPr="00DE4493" w:rsidRDefault="00327522" w:rsidP="009828EC">
            <w:pPr>
              <w:spacing w:before="60" w:after="60"/>
              <w:jc w:val="center"/>
              <w:rPr>
                <w:b/>
                <w:bCs/>
                <w:color w:val="000000"/>
                <w:lang w:val="lv-LV" w:eastAsia="lv-LV"/>
              </w:rPr>
            </w:pPr>
            <w:r w:rsidRPr="00DE4493">
              <w:rPr>
                <w:b/>
                <w:bCs/>
                <w:color w:val="000000"/>
                <w:lang w:val="lv-LV" w:eastAsia="lv-LV"/>
              </w:rPr>
              <w:t>Nr.</w:t>
            </w:r>
          </w:p>
        </w:tc>
        <w:tc>
          <w:tcPr>
            <w:tcW w:w="3554"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FBC6424" w14:textId="77777777" w:rsidR="00327522" w:rsidRPr="00DE4493" w:rsidRDefault="00327522" w:rsidP="009828EC">
            <w:pPr>
              <w:spacing w:before="60" w:after="60"/>
              <w:jc w:val="center"/>
              <w:rPr>
                <w:b/>
                <w:bCs/>
                <w:color w:val="000000"/>
                <w:lang w:val="lv-LV" w:eastAsia="lv-LV"/>
              </w:rPr>
            </w:pPr>
            <w:r w:rsidRPr="00DE4493">
              <w:rPr>
                <w:b/>
                <w:bCs/>
                <w:color w:val="000000"/>
                <w:lang w:val="lv-LV" w:eastAsia="lv-LV"/>
              </w:rPr>
              <w:t xml:space="preserve">Preces nosaukums </w:t>
            </w:r>
          </w:p>
        </w:tc>
        <w:tc>
          <w:tcPr>
            <w:tcW w:w="99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369CB8B" w14:textId="77777777" w:rsidR="00327522" w:rsidRPr="00DE4493" w:rsidRDefault="00327522" w:rsidP="009828EC">
            <w:pPr>
              <w:spacing w:before="60" w:after="60"/>
              <w:jc w:val="center"/>
              <w:rPr>
                <w:b/>
                <w:bCs/>
                <w:color w:val="000000"/>
                <w:lang w:val="lv-LV" w:eastAsia="lv-LV"/>
              </w:rPr>
            </w:pPr>
            <w:r w:rsidRPr="00DE4493">
              <w:rPr>
                <w:b/>
                <w:bCs/>
                <w:color w:val="000000"/>
                <w:lang w:val="lv-LV" w:eastAsia="lv-LV"/>
              </w:rPr>
              <w:t>Skaits (gab.)</w:t>
            </w:r>
          </w:p>
        </w:tc>
        <w:tc>
          <w:tcPr>
            <w:tcW w:w="1984" w:type="dxa"/>
            <w:tcBorders>
              <w:top w:val="single" w:sz="8" w:space="0" w:color="auto"/>
              <w:left w:val="single" w:sz="8" w:space="0" w:color="auto"/>
              <w:bottom w:val="single" w:sz="8" w:space="0" w:color="auto"/>
              <w:right w:val="single" w:sz="8" w:space="0" w:color="auto"/>
            </w:tcBorders>
            <w:shd w:val="clear" w:color="000000" w:fill="F2F2F2"/>
            <w:vAlign w:val="center"/>
          </w:tcPr>
          <w:p w14:paraId="1CB2640C" w14:textId="77777777" w:rsidR="00327522" w:rsidRPr="00DE4493" w:rsidRDefault="00327522" w:rsidP="009828EC">
            <w:pPr>
              <w:spacing w:before="60" w:after="60"/>
              <w:jc w:val="center"/>
              <w:rPr>
                <w:b/>
                <w:bCs/>
                <w:color w:val="000000"/>
                <w:lang w:val="lv-LV" w:eastAsia="lv-LV"/>
              </w:rPr>
            </w:pPr>
            <w:r w:rsidRPr="00DE4493">
              <w:rPr>
                <w:b/>
                <w:bCs/>
                <w:color w:val="000000"/>
                <w:lang w:val="lv-LV" w:eastAsia="lv-LV"/>
              </w:rPr>
              <w:t>Vienības cena EUR (bez PVN)</w:t>
            </w:r>
          </w:p>
        </w:tc>
        <w:tc>
          <w:tcPr>
            <w:tcW w:w="2022" w:type="dxa"/>
            <w:tcBorders>
              <w:top w:val="single" w:sz="8" w:space="0" w:color="auto"/>
              <w:left w:val="single" w:sz="8" w:space="0" w:color="auto"/>
              <w:bottom w:val="single" w:sz="8" w:space="0" w:color="auto"/>
              <w:right w:val="single" w:sz="8" w:space="0" w:color="auto"/>
            </w:tcBorders>
            <w:shd w:val="clear" w:color="000000" w:fill="F2F2F2"/>
            <w:vAlign w:val="center"/>
          </w:tcPr>
          <w:p w14:paraId="02B4DDF4" w14:textId="77777777" w:rsidR="00327522" w:rsidRPr="00DE4493" w:rsidRDefault="00327522" w:rsidP="009828EC">
            <w:pPr>
              <w:spacing w:before="60" w:after="60"/>
              <w:jc w:val="center"/>
              <w:rPr>
                <w:b/>
                <w:bCs/>
                <w:color w:val="000000"/>
                <w:lang w:val="lv-LV" w:eastAsia="lv-LV"/>
              </w:rPr>
            </w:pPr>
            <w:r w:rsidRPr="00DE4493">
              <w:rPr>
                <w:b/>
                <w:bCs/>
                <w:color w:val="000000"/>
                <w:lang w:val="lv-LV" w:eastAsia="lv-LV"/>
              </w:rPr>
              <w:t>Summa EUR (bez PVN)</w:t>
            </w:r>
          </w:p>
        </w:tc>
      </w:tr>
      <w:tr w:rsidR="00327522" w:rsidRPr="00DE4493" w14:paraId="37EC3BE7" w14:textId="77777777" w:rsidTr="00327522">
        <w:trPr>
          <w:trHeight w:val="330"/>
        </w:trPr>
        <w:tc>
          <w:tcPr>
            <w:tcW w:w="557"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57FFB523" w14:textId="77777777" w:rsidR="00327522" w:rsidRPr="00DE4493" w:rsidRDefault="00327522" w:rsidP="009828EC">
            <w:pPr>
              <w:jc w:val="center"/>
              <w:rPr>
                <w:i/>
                <w:iCs/>
                <w:color w:val="000000"/>
                <w:sz w:val="20"/>
                <w:szCs w:val="20"/>
                <w:lang w:val="lv-LV" w:eastAsia="lv-LV"/>
              </w:rPr>
            </w:pPr>
            <w:r w:rsidRPr="00DE4493">
              <w:rPr>
                <w:i/>
                <w:iCs/>
                <w:color w:val="000000"/>
                <w:sz w:val="20"/>
                <w:szCs w:val="20"/>
                <w:lang w:val="lv-LV" w:eastAsia="lv-LV"/>
              </w:rPr>
              <w:t>1</w:t>
            </w:r>
          </w:p>
        </w:tc>
        <w:tc>
          <w:tcPr>
            <w:tcW w:w="3554"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07D4F13C" w14:textId="77777777" w:rsidR="00327522" w:rsidRPr="00DE4493" w:rsidRDefault="00327522" w:rsidP="009828EC">
            <w:pPr>
              <w:jc w:val="center"/>
              <w:rPr>
                <w:i/>
                <w:iCs/>
                <w:color w:val="000000"/>
                <w:sz w:val="20"/>
                <w:szCs w:val="20"/>
                <w:lang w:val="lv-LV" w:eastAsia="lv-LV"/>
              </w:rPr>
            </w:pPr>
            <w:r w:rsidRPr="00DE4493">
              <w:rPr>
                <w:i/>
                <w:iCs/>
                <w:color w:val="000000"/>
                <w:sz w:val="20"/>
                <w:szCs w:val="20"/>
                <w:lang w:val="lv-LV" w:eastAsia="lv-LV"/>
              </w:rPr>
              <w:t>2</w:t>
            </w:r>
          </w:p>
        </w:tc>
        <w:tc>
          <w:tcPr>
            <w:tcW w:w="993" w:type="dxa"/>
            <w:tcBorders>
              <w:top w:val="single" w:sz="8" w:space="0" w:color="auto"/>
              <w:left w:val="single" w:sz="8" w:space="0" w:color="auto"/>
              <w:bottom w:val="single" w:sz="8" w:space="0" w:color="auto"/>
              <w:right w:val="single" w:sz="8" w:space="0" w:color="auto"/>
            </w:tcBorders>
            <w:shd w:val="clear" w:color="000000" w:fill="F2F2F2"/>
            <w:noWrap/>
            <w:vAlign w:val="center"/>
          </w:tcPr>
          <w:p w14:paraId="566DE8D1" w14:textId="77777777" w:rsidR="00327522" w:rsidRPr="00DE4493" w:rsidRDefault="00327522" w:rsidP="009828EC">
            <w:pPr>
              <w:jc w:val="center"/>
              <w:rPr>
                <w:i/>
                <w:iCs/>
                <w:color w:val="000000"/>
                <w:sz w:val="20"/>
                <w:szCs w:val="20"/>
                <w:lang w:val="lv-LV" w:eastAsia="lv-LV"/>
              </w:rPr>
            </w:pPr>
            <w:r w:rsidRPr="00DE4493">
              <w:rPr>
                <w:i/>
                <w:iCs/>
                <w:color w:val="000000"/>
                <w:sz w:val="20"/>
                <w:szCs w:val="20"/>
                <w:lang w:val="lv-LV" w:eastAsia="lv-LV"/>
              </w:rPr>
              <w:t>3</w:t>
            </w:r>
          </w:p>
        </w:tc>
        <w:tc>
          <w:tcPr>
            <w:tcW w:w="1984" w:type="dxa"/>
            <w:tcBorders>
              <w:top w:val="single" w:sz="8" w:space="0" w:color="auto"/>
              <w:left w:val="single" w:sz="8" w:space="0" w:color="auto"/>
              <w:bottom w:val="single" w:sz="8" w:space="0" w:color="auto"/>
              <w:right w:val="single" w:sz="8" w:space="0" w:color="auto"/>
            </w:tcBorders>
            <w:shd w:val="clear" w:color="000000" w:fill="F2F2F2"/>
            <w:vAlign w:val="center"/>
          </w:tcPr>
          <w:p w14:paraId="51896B72" w14:textId="77777777" w:rsidR="00327522" w:rsidRPr="00DE4493" w:rsidRDefault="00327522" w:rsidP="009828EC">
            <w:pPr>
              <w:jc w:val="center"/>
              <w:rPr>
                <w:i/>
                <w:iCs/>
                <w:color w:val="000000"/>
                <w:sz w:val="20"/>
                <w:szCs w:val="20"/>
                <w:lang w:val="lv-LV" w:eastAsia="lv-LV"/>
              </w:rPr>
            </w:pPr>
            <w:r w:rsidRPr="00DE4493">
              <w:rPr>
                <w:i/>
                <w:iCs/>
                <w:color w:val="000000"/>
                <w:sz w:val="20"/>
                <w:szCs w:val="20"/>
                <w:lang w:val="lv-LV" w:eastAsia="lv-LV"/>
              </w:rPr>
              <w:t>4</w:t>
            </w:r>
          </w:p>
        </w:tc>
        <w:tc>
          <w:tcPr>
            <w:tcW w:w="2022" w:type="dxa"/>
            <w:tcBorders>
              <w:top w:val="single" w:sz="8" w:space="0" w:color="auto"/>
              <w:left w:val="single" w:sz="8" w:space="0" w:color="auto"/>
              <w:bottom w:val="single" w:sz="8" w:space="0" w:color="auto"/>
              <w:right w:val="single" w:sz="8" w:space="0" w:color="auto"/>
            </w:tcBorders>
            <w:shd w:val="clear" w:color="000000" w:fill="F2F2F2"/>
            <w:vAlign w:val="center"/>
          </w:tcPr>
          <w:p w14:paraId="1FEBE63B" w14:textId="77777777" w:rsidR="00327522" w:rsidRPr="00DE4493" w:rsidRDefault="00327522" w:rsidP="009828EC">
            <w:pPr>
              <w:jc w:val="center"/>
              <w:rPr>
                <w:i/>
                <w:iCs/>
                <w:color w:val="000000"/>
                <w:sz w:val="20"/>
                <w:szCs w:val="20"/>
                <w:lang w:val="lv-LV" w:eastAsia="lv-LV"/>
              </w:rPr>
            </w:pPr>
            <w:r w:rsidRPr="00DE4493">
              <w:rPr>
                <w:i/>
                <w:iCs/>
                <w:color w:val="000000"/>
                <w:sz w:val="20"/>
                <w:szCs w:val="20"/>
                <w:lang w:val="lv-LV" w:eastAsia="lv-LV"/>
              </w:rPr>
              <w:t>5=3*4</w:t>
            </w:r>
          </w:p>
        </w:tc>
      </w:tr>
      <w:tr w:rsidR="00327522" w:rsidRPr="00DE4493" w14:paraId="7F16929B" w14:textId="77777777" w:rsidTr="005A6884">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hideMark/>
          </w:tcPr>
          <w:p w14:paraId="7CC2D7EB" w14:textId="77777777" w:rsidR="00327522" w:rsidRPr="00DE4493" w:rsidRDefault="00327522" w:rsidP="009828EC">
            <w:pPr>
              <w:spacing w:before="60" w:after="60"/>
              <w:rPr>
                <w:color w:val="000000"/>
                <w:lang w:val="lv-LV" w:eastAsia="lv-LV"/>
              </w:rPr>
            </w:pPr>
            <w:r w:rsidRPr="00DE4493">
              <w:rPr>
                <w:rFonts w:eastAsia="Calibri"/>
                <w:szCs w:val="22"/>
                <w:lang w:val="lv-LV" w:eastAsia="en-US"/>
              </w:rPr>
              <w:t>1.</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hideMark/>
          </w:tcPr>
          <w:p w14:paraId="59E24BC1" w14:textId="6D396DEA" w:rsidR="00327522" w:rsidRPr="00DE4493" w:rsidRDefault="00327522" w:rsidP="009828EC">
            <w:pPr>
              <w:spacing w:before="60" w:after="60"/>
              <w:rPr>
                <w:lang w:val="lv-LV" w:eastAsia="lv-LV"/>
              </w:rPr>
            </w:pPr>
            <w:r w:rsidRPr="00327522">
              <w:rPr>
                <w:rFonts w:eastAsia="Calibri"/>
                <w:szCs w:val="22"/>
                <w:lang w:val="lv-LV" w:eastAsia="en-US"/>
              </w:rPr>
              <w:t xml:space="preserve">Augstas veiktspējas (High performance) tauriņveida vārsts </w:t>
            </w:r>
            <w:r w:rsidRPr="00327522">
              <w:rPr>
                <w:rFonts w:eastAsia="Calibri"/>
                <w:szCs w:val="22"/>
                <w:u w:val="single"/>
                <w:lang w:val="lv-LV" w:eastAsia="en-US"/>
              </w:rPr>
              <w:t>(DN100)</w:t>
            </w:r>
            <w:r w:rsidRPr="00327522">
              <w:rPr>
                <w:rFonts w:eastAsia="Calibri"/>
                <w:szCs w:val="22"/>
                <w:lang w:val="lv-LV" w:eastAsia="en-US"/>
              </w:rPr>
              <w:t xml:space="preserve"> ar pneimatisko piedziņu</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723453E" w14:textId="63A4CFBB" w:rsidR="00327522" w:rsidRPr="00DE4493" w:rsidRDefault="00327522" w:rsidP="005A6884">
            <w:pPr>
              <w:spacing w:before="60" w:after="60"/>
              <w:jc w:val="center"/>
              <w:rPr>
                <w:color w:val="000000"/>
                <w:lang w:val="lv-LV" w:eastAsia="lv-LV"/>
              </w:rPr>
            </w:pPr>
            <w:r>
              <w:rPr>
                <w:color w:val="000000"/>
                <w:lang w:val="lv-LV" w:eastAsia="lv-LV"/>
              </w:rPr>
              <w:t>4</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2F242E05"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022" w:type="dxa"/>
            <w:tcBorders>
              <w:top w:val="single" w:sz="8" w:space="0" w:color="auto"/>
              <w:left w:val="single" w:sz="8" w:space="0" w:color="auto"/>
              <w:bottom w:val="single" w:sz="8" w:space="0" w:color="auto"/>
              <w:right w:val="single" w:sz="8" w:space="0" w:color="auto"/>
            </w:tcBorders>
            <w:shd w:val="clear" w:color="000000" w:fill="FFFFFF"/>
            <w:vAlign w:val="center"/>
          </w:tcPr>
          <w:p w14:paraId="1A064F22"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0EE2DA50" w14:textId="77777777" w:rsidTr="005A6884">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hideMark/>
          </w:tcPr>
          <w:p w14:paraId="20033A8C" w14:textId="77777777" w:rsidR="00327522" w:rsidRPr="00DE4493" w:rsidRDefault="00327522" w:rsidP="009828EC">
            <w:pPr>
              <w:spacing w:before="60" w:after="60"/>
              <w:rPr>
                <w:color w:val="000000"/>
                <w:lang w:val="lv-LV" w:eastAsia="lv-LV"/>
              </w:rPr>
            </w:pPr>
            <w:r w:rsidRPr="00DE4493">
              <w:rPr>
                <w:rFonts w:eastAsia="Calibri"/>
                <w:szCs w:val="22"/>
                <w:lang w:val="lv-LV" w:eastAsia="en-US"/>
              </w:rPr>
              <w:t>2.</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hideMark/>
          </w:tcPr>
          <w:p w14:paraId="36E9D89D" w14:textId="63913BA1" w:rsidR="00327522" w:rsidRPr="00DE4493" w:rsidRDefault="00327522" w:rsidP="009828EC">
            <w:pPr>
              <w:spacing w:before="60" w:after="60"/>
              <w:rPr>
                <w:lang w:val="lv-LV" w:eastAsia="lv-LV"/>
              </w:rPr>
            </w:pPr>
            <w:r w:rsidRPr="00327522">
              <w:rPr>
                <w:rFonts w:eastAsia="Calibri"/>
                <w:szCs w:val="22"/>
                <w:lang w:val="lv-LV" w:eastAsia="en-US"/>
              </w:rPr>
              <w:t xml:space="preserve">Augstas veiktspējas (High performance) tauriņveida vārsts </w:t>
            </w:r>
            <w:r w:rsidRPr="00327522">
              <w:rPr>
                <w:rFonts w:eastAsia="Calibri"/>
                <w:szCs w:val="22"/>
                <w:u w:val="single"/>
                <w:lang w:val="lv-LV" w:eastAsia="en-US"/>
              </w:rPr>
              <w:t>(DN150)</w:t>
            </w:r>
            <w:r w:rsidRPr="00327522">
              <w:rPr>
                <w:rFonts w:eastAsia="Calibri"/>
                <w:szCs w:val="22"/>
                <w:lang w:val="lv-LV" w:eastAsia="en-US"/>
              </w:rPr>
              <w:t xml:space="preserve"> ar pneimatisko piedziņu</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5A412F9" w14:textId="4C5C8D19" w:rsidR="00327522" w:rsidRPr="00DE4493" w:rsidRDefault="00327522" w:rsidP="005A6884">
            <w:pPr>
              <w:spacing w:before="60" w:after="60"/>
              <w:jc w:val="center"/>
              <w:rPr>
                <w:color w:val="000000"/>
                <w:lang w:val="lv-LV" w:eastAsia="lv-LV"/>
              </w:rPr>
            </w:pPr>
            <w:r>
              <w:rPr>
                <w:color w:val="000000"/>
                <w:lang w:val="lv-LV" w:eastAsia="lv-LV"/>
              </w:rPr>
              <w:t>5</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4278AEFA"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022" w:type="dxa"/>
            <w:tcBorders>
              <w:top w:val="single" w:sz="8" w:space="0" w:color="auto"/>
              <w:left w:val="single" w:sz="8" w:space="0" w:color="auto"/>
              <w:bottom w:val="single" w:sz="8" w:space="0" w:color="auto"/>
              <w:right w:val="single" w:sz="8" w:space="0" w:color="auto"/>
            </w:tcBorders>
            <w:shd w:val="clear" w:color="000000" w:fill="FFFFFF"/>
            <w:vAlign w:val="center"/>
          </w:tcPr>
          <w:p w14:paraId="2ADD8277"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43B6183C" w14:textId="77777777" w:rsidTr="005A6884">
        <w:trPr>
          <w:trHeight w:val="315"/>
        </w:trPr>
        <w:tc>
          <w:tcPr>
            <w:tcW w:w="557" w:type="dxa"/>
            <w:tcBorders>
              <w:top w:val="single" w:sz="8" w:space="0" w:color="auto"/>
              <w:left w:val="single" w:sz="8" w:space="0" w:color="auto"/>
              <w:bottom w:val="single" w:sz="8" w:space="0" w:color="auto"/>
              <w:right w:val="single" w:sz="8" w:space="0" w:color="auto"/>
            </w:tcBorders>
            <w:shd w:val="clear" w:color="000000" w:fill="FFFFFF"/>
            <w:noWrap/>
            <w:hideMark/>
          </w:tcPr>
          <w:p w14:paraId="2FDDE2B0" w14:textId="77777777" w:rsidR="00327522" w:rsidRPr="00DE4493" w:rsidRDefault="00327522" w:rsidP="009828EC">
            <w:pPr>
              <w:spacing w:before="60" w:after="60"/>
              <w:rPr>
                <w:color w:val="000000"/>
                <w:lang w:val="lv-LV" w:eastAsia="lv-LV"/>
              </w:rPr>
            </w:pPr>
            <w:r w:rsidRPr="00DE4493">
              <w:rPr>
                <w:rFonts w:eastAsia="Calibri"/>
                <w:szCs w:val="22"/>
                <w:lang w:val="lv-LV" w:eastAsia="en-US"/>
              </w:rPr>
              <w:t>3.</w:t>
            </w:r>
          </w:p>
        </w:tc>
        <w:tc>
          <w:tcPr>
            <w:tcW w:w="3554" w:type="dxa"/>
            <w:tcBorders>
              <w:top w:val="single" w:sz="8" w:space="0" w:color="auto"/>
              <w:left w:val="single" w:sz="8" w:space="0" w:color="auto"/>
              <w:bottom w:val="single" w:sz="8" w:space="0" w:color="auto"/>
              <w:right w:val="single" w:sz="8" w:space="0" w:color="auto"/>
            </w:tcBorders>
            <w:shd w:val="clear" w:color="000000" w:fill="FFFFFF"/>
            <w:noWrap/>
            <w:hideMark/>
          </w:tcPr>
          <w:p w14:paraId="6E4E598B" w14:textId="4D8067EC" w:rsidR="00327522" w:rsidRPr="00DE4493" w:rsidRDefault="00A91AF4" w:rsidP="009828EC">
            <w:pPr>
              <w:spacing w:before="60" w:after="60"/>
              <w:rPr>
                <w:lang w:val="lv-LV" w:eastAsia="lv-LV"/>
              </w:rPr>
            </w:pPr>
            <w:r w:rsidRPr="00A91AF4">
              <w:rPr>
                <w:rFonts w:eastAsia="Calibri"/>
                <w:szCs w:val="22"/>
                <w:lang w:val="lv-LV" w:eastAsia="en-US"/>
              </w:rPr>
              <w:t xml:space="preserve">Augstas veiktspējas (High performance) tauriņveida vārsts </w:t>
            </w:r>
            <w:r w:rsidRPr="00A91AF4">
              <w:rPr>
                <w:rFonts w:eastAsia="Calibri"/>
                <w:szCs w:val="22"/>
                <w:u w:val="single"/>
                <w:lang w:val="lv-LV" w:eastAsia="en-US"/>
              </w:rPr>
              <w:t>(DN200)</w:t>
            </w:r>
            <w:r w:rsidRPr="00A91AF4">
              <w:rPr>
                <w:rFonts w:eastAsia="Calibri"/>
                <w:szCs w:val="22"/>
                <w:lang w:val="lv-LV" w:eastAsia="en-US"/>
              </w:rPr>
              <w:t xml:space="preserve"> ar pneimatisko piedziņu</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4D518C6" w14:textId="77777777" w:rsidR="00327522" w:rsidRPr="00DE4493" w:rsidRDefault="00327522" w:rsidP="005A6884">
            <w:pPr>
              <w:spacing w:before="60" w:after="60"/>
              <w:jc w:val="center"/>
              <w:rPr>
                <w:color w:val="000000"/>
                <w:lang w:val="lv-LV" w:eastAsia="lv-LV"/>
              </w:rPr>
            </w:pPr>
            <w:r w:rsidRPr="00DE4493">
              <w:rPr>
                <w:color w:val="000000"/>
                <w:lang w:val="lv-LV" w:eastAsia="lv-LV"/>
              </w:rPr>
              <w:t>2</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0E2455F9"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c>
          <w:tcPr>
            <w:tcW w:w="2022" w:type="dxa"/>
            <w:tcBorders>
              <w:top w:val="single" w:sz="8" w:space="0" w:color="auto"/>
              <w:left w:val="single" w:sz="8" w:space="0" w:color="auto"/>
              <w:bottom w:val="single" w:sz="8" w:space="0" w:color="auto"/>
              <w:right w:val="single" w:sz="8" w:space="0" w:color="auto"/>
            </w:tcBorders>
            <w:shd w:val="clear" w:color="000000" w:fill="FFFFFF"/>
            <w:vAlign w:val="center"/>
          </w:tcPr>
          <w:p w14:paraId="2302F678"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68FAABCC" w14:textId="77777777" w:rsidTr="005A6884">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77E19779" w14:textId="77777777" w:rsidR="00327522" w:rsidRPr="00DE4493" w:rsidRDefault="00327522" w:rsidP="005A6884">
            <w:pPr>
              <w:spacing w:before="60" w:after="60"/>
              <w:jc w:val="right"/>
              <w:rPr>
                <w:rFonts w:eastAsia="Calibri"/>
                <w:b/>
                <w:bCs/>
                <w:color w:val="000000"/>
                <w:highlight w:val="lightGray"/>
                <w:lang w:val="lv-LV" w:eastAsia="en-US"/>
              </w:rPr>
            </w:pPr>
            <w:r w:rsidRPr="00DE4493">
              <w:rPr>
                <w:rFonts w:eastAsia="Calibri"/>
                <w:b/>
                <w:bCs/>
                <w:lang w:val="lv-LV" w:eastAsia="en-US"/>
              </w:rPr>
              <w:t>Kopējā summa EUR (bez PVN)</w:t>
            </w:r>
          </w:p>
        </w:tc>
        <w:tc>
          <w:tcPr>
            <w:tcW w:w="2022" w:type="dxa"/>
            <w:tcBorders>
              <w:top w:val="single" w:sz="8" w:space="0" w:color="auto"/>
              <w:left w:val="single" w:sz="8" w:space="0" w:color="auto"/>
              <w:bottom w:val="single" w:sz="8" w:space="0" w:color="auto"/>
              <w:right w:val="single" w:sz="8" w:space="0" w:color="auto"/>
            </w:tcBorders>
            <w:vAlign w:val="center"/>
          </w:tcPr>
          <w:p w14:paraId="247CF61E"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5A17B7C3" w14:textId="77777777" w:rsidTr="005A6884">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739D9536" w14:textId="77777777" w:rsidR="00327522" w:rsidRPr="00DE4493" w:rsidRDefault="00327522" w:rsidP="005A6884">
            <w:pPr>
              <w:spacing w:before="60" w:after="60"/>
              <w:jc w:val="right"/>
              <w:rPr>
                <w:rFonts w:eastAsia="Calibri"/>
                <w:b/>
                <w:bCs/>
                <w:color w:val="000000"/>
                <w:highlight w:val="lightGray"/>
                <w:lang w:val="lv-LV" w:eastAsia="en-US"/>
              </w:rPr>
            </w:pPr>
            <w:r w:rsidRPr="00DE4493">
              <w:rPr>
                <w:rFonts w:eastAsia="Calibri"/>
                <w:b/>
                <w:bCs/>
                <w:color w:val="000000"/>
                <w:lang w:val="lv-LV" w:eastAsia="en-US"/>
              </w:rPr>
              <w:t>PVN 21%</w:t>
            </w:r>
          </w:p>
        </w:tc>
        <w:tc>
          <w:tcPr>
            <w:tcW w:w="2022" w:type="dxa"/>
            <w:tcBorders>
              <w:top w:val="single" w:sz="8" w:space="0" w:color="auto"/>
              <w:left w:val="single" w:sz="8" w:space="0" w:color="auto"/>
              <w:bottom w:val="single" w:sz="8" w:space="0" w:color="auto"/>
              <w:right w:val="single" w:sz="8" w:space="0" w:color="auto"/>
            </w:tcBorders>
            <w:vAlign w:val="center"/>
          </w:tcPr>
          <w:p w14:paraId="7F722C3A"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r w:rsidR="00327522" w:rsidRPr="00DE4493" w14:paraId="6CB6943E" w14:textId="77777777" w:rsidTr="005A6884">
        <w:trPr>
          <w:trHeight w:val="315"/>
        </w:trPr>
        <w:tc>
          <w:tcPr>
            <w:tcW w:w="7088" w:type="dxa"/>
            <w:gridSpan w:val="4"/>
            <w:tcBorders>
              <w:top w:val="single" w:sz="8" w:space="0" w:color="auto"/>
              <w:left w:val="single" w:sz="8" w:space="0" w:color="auto"/>
              <w:bottom w:val="single" w:sz="8" w:space="0" w:color="auto"/>
              <w:right w:val="single" w:sz="8" w:space="0" w:color="auto"/>
            </w:tcBorders>
            <w:noWrap/>
            <w:vAlign w:val="center"/>
          </w:tcPr>
          <w:p w14:paraId="5AF19612" w14:textId="77777777" w:rsidR="00327522" w:rsidRPr="00DE4493" w:rsidRDefault="00327522" w:rsidP="005A6884">
            <w:pPr>
              <w:spacing w:before="60" w:after="60"/>
              <w:jc w:val="right"/>
              <w:rPr>
                <w:rFonts w:eastAsia="Calibri"/>
                <w:b/>
                <w:bCs/>
                <w:color w:val="000000"/>
                <w:highlight w:val="lightGray"/>
                <w:lang w:val="lv-LV" w:eastAsia="en-US"/>
              </w:rPr>
            </w:pPr>
            <w:r w:rsidRPr="00DE4493">
              <w:rPr>
                <w:rFonts w:eastAsia="Calibri"/>
                <w:b/>
                <w:bCs/>
                <w:color w:val="000000"/>
                <w:lang w:val="lv-LV" w:eastAsia="en-US"/>
              </w:rPr>
              <w:t>Kopējā summa EUR (ar PVN)</w:t>
            </w:r>
          </w:p>
        </w:tc>
        <w:tc>
          <w:tcPr>
            <w:tcW w:w="2022" w:type="dxa"/>
            <w:tcBorders>
              <w:top w:val="single" w:sz="8" w:space="0" w:color="auto"/>
              <w:left w:val="single" w:sz="8" w:space="0" w:color="auto"/>
              <w:bottom w:val="single" w:sz="8" w:space="0" w:color="auto"/>
              <w:right w:val="single" w:sz="8" w:space="0" w:color="auto"/>
            </w:tcBorders>
            <w:vAlign w:val="center"/>
          </w:tcPr>
          <w:p w14:paraId="01170F67" w14:textId="77777777" w:rsidR="00327522" w:rsidRPr="00DE4493" w:rsidRDefault="00327522" w:rsidP="005A6884">
            <w:pPr>
              <w:spacing w:before="60" w:after="60"/>
              <w:jc w:val="center"/>
              <w:rPr>
                <w:rFonts w:eastAsia="Calibri"/>
                <w:color w:val="000000"/>
                <w:highlight w:val="lightGray"/>
                <w:lang w:val="lv-LV" w:eastAsia="en-US"/>
              </w:rPr>
            </w:pPr>
            <w:r w:rsidRPr="00DE4493">
              <w:rPr>
                <w:rFonts w:eastAsia="Calibri"/>
                <w:color w:val="000000"/>
                <w:highlight w:val="lightGray"/>
                <w:lang w:val="lv-LV" w:eastAsia="en-US"/>
              </w:rPr>
              <w:t>&lt;..&gt;</w:t>
            </w:r>
          </w:p>
        </w:tc>
      </w:tr>
    </w:tbl>
    <w:p w14:paraId="56B93C7B" w14:textId="77777777" w:rsidR="00B8544B" w:rsidRPr="00863986" w:rsidRDefault="00B8544B" w:rsidP="00B8544B">
      <w:pPr>
        <w:widowControl w:val="0"/>
        <w:tabs>
          <w:tab w:val="left" w:pos="720"/>
        </w:tabs>
        <w:jc w:val="both"/>
        <w:outlineLvl w:val="2"/>
        <w:rPr>
          <w:i/>
          <w:iCs/>
          <w:sz w:val="20"/>
          <w:lang w:val="lv-LV" w:eastAsia="en-US"/>
        </w:rPr>
      </w:pPr>
    </w:p>
    <w:p w14:paraId="1B521D84" w14:textId="77777777" w:rsidR="00B8544B" w:rsidRPr="00DE4493" w:rsidRDefault="00B8544B" w:rsidP="00B8544B">
      <w:pPr>
        <w:widowControl w:val="0"/>
        <w:tabs>
          <w:tab w:val="left" w:pos="720"/>
        </w:tabs>
        <w:jc w:val="both"/>
        <w:outlineLvl w:val="2"/>
        <w:rPr>
          <w:i/>
          <w:iCs/>
          <w:lang w:val="lv-LV" w:eastAsia="en-US"/>
        </w:rPr>
      </w:pPr>
      <w:r w:rsidRPr="00DE4493">
        <w:rPr>
          <w:i/>
          <w:iCs/>
          <w:sz w:val="20"/>
          <w:lang w:val="lv-LV" w:eastAsia="en-US"/>
        </w:rPr>
        <w:tab/>
      </w:r>
      <w:r w:rsidRPr="00DE4493">
        <w:rPr>
          <w:i/>
          <w:iCs/>
          <w:shd w:val="clear" w:color="auto" w:fill="FFFFFF"/>
          <w:lang w:val="lv-LV" w:eastAsia="en-US"/>
        </w:rPr>
        <w:t>*</w:t>
      </w:r>
      <w:r w:rsidRPr="00DE4493">
        <w:rPr>
          <w:i/>
          <w:iCs/>
          <w:lang w:val="lv-LV" w:eastAsia="en-US"/>
        </w:rPr>
        <w:t xml:space="preserve">Finanšu piedāvājuma cenas ir jāaprēķina un jānorāda ar precizitāti 2(divas) zīmes aiz komata! </w:t>
      </w:r>
    </w:p>
    <w:p w14:paraId="38431AD5" w14:textId="77777777" w:rsidR="00B8544B" w:rsidRPr="00DE4493" w:rsidRDefault="00B8544B" w:rsidP="00B8544B">
      <w:pPr>
        <w:spacing w:after="120" w:line="259" w:lineRule="auto"/>
        <w:rPr>
          <w:rFonts w:eastAsia="Calibri"/>
          <w:szCs w:val="22"/>
          <w:lang w:val="lv-LV" w:eastAsia="en-US"/>
        </w:rPr>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B8544B" w:rsidRPr="00DE4493" w14:paraId="3D07EA8D" w14:textId="77777777" w:rsidTr="00BE2359">
        <w:tc>
          <w:tcPr>
            <w:tcW w:w="7621" w:type="dxa"/>
            <w:tcBorders>
              <w:top w:val="dotted" w:sz="4" w:space="0" w:color="auto"/>
              <w:left w:val="nil"/>
              <w:bottom w:val="dotted" w:sz="4" w:space="0" w:color="auto"/>
              <w:right w:val="nil"/>
            </w:tcBorders>
            <w:vAlign w:val="bottom"/>
            <w:hideMark/>
          </w:tcPr>
          <w:p w14:paraId="01693AF8" w14:textId="77777777" w:rsidR="00B8544B" w:rsidRPr="00DE4493" w:rsidRDefault="00B8544B" w:rsidP="00B8544B">
            <w:pPr>
              <w:tabs>
                <w:tab w:val="left" w:pos="426"/>
                <w:tab w:val="center" w:pos="4320"/>
                <w:tab w:val="right" w:pos="8640"/>
                <w:tab w:val="left" w:pos="9000"/>
              </w:tabs>
              <w:rPr>
                <w:lang w:val="lv-LV" w:eastAsia="en-US"/>
              </w:rPr>
            </w:pPr>
            <w:r w:rsidRPr="00DE4493">
              <w:rPr>
                <w:highlight w:val="lightGray"/>
                <w:lang w:val="lv-LV" w:eastAsia="en-US"/>
              </w:rPr>
              <w:t>&lt;Pretendenta paraksttiesīgās vai pilnvarotās personas vārds, uzvārds, amats&gt;</w:t>
            </w:r>
          </w:p>
        </w:tc>
      </w:tr>
      <w:tr w:rsidR="00B8544B" w:rsidRPr="00DE4493" w14:paraId="586EC54C" w14:textId="77777777" w:rsidTr="00BE2359">
        <w:trPr>
          <w:trHeight w:val="64"/>
        </w:trPr>
        <w:tc>
          <w:tcPr>
            <w:tcW w:w="7621" w:type="dxa"/>
            <w:tcBorders>
              <w:top w:val="dotted" w:sz="4" w:space="0" w:color="auto"/>
              <w:left w:val="nil"/>
              <w:bottom w:val="dotted" w:sz="4" w:space="0" w:color="auto"/>
              <w:right w:val="nil"/>
            </w:tcBorders>
            <w:vAlign w:val="center"/>
            <w:hideMark/>
          </w:tcPr>
          <w:p w14:paraId="73BDEE60"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&lt;Paraksts&gt;</w:t>
            </w:r>
          </w:p>
        </w:tc>
      </w:tr>
      <w:tr w:rsidR="00B8544B" w:rsidRPr="00DE4493" w14:paraId="3C726E50" w14:textId="77777777" w:rsidTr="00BE2359">
        <w:trPr>
          <w:trHeight w:val="488"/>
        </w:trPr>
        <w:tc>
          <w:tcPr>
            <w:tcW w:w="7621" w:type="dxa"/>
            <w:tcBorders>
              <w:top w:val="dotted" w:sz="4" w:space="0" w:color="auto"/>
              <w:left w:val="nil"/>
              <w:bottom w:val="dotted" w:sz="4" w:space="0" w:color="auto"/>
              <w:right w:val="nil"/>
            </w:tcBorders>
            <w:hideMark/>
          </w:tcPr>
          <w:p w14:paraId="2C93C828" w14:textId="77777777" w:rsidR="00B8544B" w:rsidRPr="00DE4493" w:rsidRDefault="00B8544B" w:rsidP="00B8544B">
            <w:pPr>
              <w:tabs>
                <w:tab w:val="left" w:pos="426"/>
                <w:tab w:val="center" w:pos="4320"/>
                <w:tab w:val="right" w:pos="8640"/>
                <w:tab w:val="left" w:pos="9000"/>
              </w:tabs>
              <w:jc w:val="both"/>
              <w:rPr>
                <w:lang w:val="lv-LV" w:eastAsia="en-US"/>
              </w:rPr>
            </w:pPr>
            <w:r w:rsidRPr="00DE4493">
              <w:rPr>
                <w:highlight w:val="lightGray"/>
                <w:lang w:val="lv-LV" w:eastAsia="en-US"/>
              </w:rPr>
              <w:t>&lt;Datums, vieta&gt;</w:t>
            </w:r>
          </w:p>
        </w:tc>
      </w:tr>
    </w:tbl>
    <w:p w14:paraId="0CFECD5B" w14:textId="77777777" w:rsidR="00B8544B" w:rsidRPr="00DE4493" w:rsidRDefault="00B8544B" w:rsidP="00B8544B">
      <w:pPr>
        <w:widowControl w:val="0"/>
        <w:tabs>
          <w:tab w:val="left" w:pos="284"/>
        </w:tabs>
        <w:jc w:val="both"/>
        <w:rPr>
          <w:rFonts w:eastAsia="Calibri"/>
          <w:lang w:val="lv-LV" w:eastAsia="en-US"/>
        </w:rPr>
      </w:pPr>
    </w:p>
    <w:p w14:paraId="2618CAD1" w14:textId="77777777" w:rsidR="00B8544B" w:rsidRPr="00DE4493" w:rsidRDefault="00B8544B" w:rsidP="00B8544B">
      <w:pPr>
        <w:widowControl w:val="0"/>
        <w:tabs>
          <w:tab w:val="left" w:pos="284"/>
        </w:tabs>
        <w:jc w:val="both"/>
        <w:rPr>
          <w:rFonts w:eastAsia="Calibri"/>
          <w:lang w:val="lv-LV" w:eastAsia="en-US"/>
        </w:rPr>
      </w:pPr>
    </w:p>
    <w:p w14:paraId="20297497" w14:textId="77777777" w:rsidR="00B8544B" w:rsidRPr="00DE4493" w:rsidRDefault="00B8544B" w:rsidP="00B8544B">
      <w:pPr>
        <w:widowControl w:val="0"/>
        <w:tabs>
          <w:tab w:val="left" w:pos="284"/>
        </w:tabs>
        <w:jc w:val="both"/>
        <w:rPr>
          <w:rFonts w:eastAsia="Calibri"/>
          <w:lang w:val="lv-LV" w:eastAsia="en-US"/>
        </w:rPr>
      </w:pPr>
    </w:p>
    <w:p w14:paraId="716A9553" w14:textId="77777777" w:rsidR="00B8544B" w:rsidRPr="00DE4493" w:rsidRDefault="00B8544B" w:rsidP="00B8544B">
      <w:pPr>
        <w:widowControl w:val="0"/>
        <w:tabs>
          <w:tab w:val="left" w:pos="284"/>
        </w:tabs>
        <w:jc w:val="both"/>
        <w:rPr>
          <w:rFonts w:eastAsia="Calibri"/>
          <w:i/>
          <w:szCs w:val="22"/>
          <w:lang w:val="lv-LV" w:eastAsia="ar-SA"/>
        </w:rPr>
      </w:pPr>
      <w:r w:rsidRPr="00DE4493">
        <w:rPr>
          <w:rFonts w:eastAsia="Calibri"/>
          <w:i/>
          <w:szCs w:val="22"/>
          <w:lang w:val="lv-LV" w:eastAsia="ar-SA"/>
        </w:rPr>
        <w:t xml:space="preserve">    </w:t>
      </w:r>
    </w:p>
    <w:p w14:paraId="20EF9481" w14:textId="77777777" w:rsidR="00B8544B" w:rsidRPr="00DE4493" w:rsidRDefault="00B8544B" w:rsidP="00B8544B">
      <w:pPr>
        <w:spacing w:after="160" w:line="259" w:lineRule="auto"/>
        <w:rPr>
          <w:b/>
          <w:bCs/>
          <w:kern w:val="32"/>
          <w:szCs w:val="22"/>
          <w:lang w:val="lv-LV" w:eastAsia="lv-LV"/>
        </w:rPr>
      </w:pPr>
    </w:p>
    <w:p w14:paraId="3E9F6E6B" w14:textId="77777777" w:rsidR="00DE4493" w:rsidRPr="00DE4493" w:rsidRDefault="00D06F3A" w:rsidP="00DE4493">
      <w:pPr>
        <w:pStyle w:val="Pielikums"/>
      </w:pPr>
      <w:r w:rsidRPr="00DE4493">
        <w:rPr>
          <w:color w:val="000000" w:themeColor="text1"/>
          <w:sz w:val="23"/>
          <w:szCs w:val="23"/>
        </w:rPr>
        <w:br w:type="page"/>
      </w:r>
      <w:bookmarkStart w:id="3" w:name="_Toc197505100"/>
      <w:r w:rsidR="00DE4493" w:rsidRPr="00DE4493">
        <w:lastRenderedPageBreak/>
        <w:t>4.</w:t>
      </w:r>
      <w:bookmarkStart w:id="4" w:name="zzz"/>
      <w:bookmarkEnd w:id="4"/>
      <w:r w:rsidR="00DE4493" w:rsidRPr="00DE4493">
        <w:t>pielikums</w:t>
      </w:r>
      <w:r w:rsidR="00DE4493" w:rsidRPr="00DE4493">
        <w:br/>
        <w:t>Līguma projekts</w:t>
      </w:r>
      <w:bookmarkEnd w:id="3"/>
    </w:p>
    <w:p w14:paraId="055BDBC9" w14:textId="77777777" w:rsidR="00DE4493" w:rsidRPr="00DE4493" w:rsidRDefault="00DE4493" w:rsidP="00DE4493">
      <w:pPr>
        <w:pStyle w:val="Nosaukums"/>
        <w:rPr>
          <w:b w:val="0"/>
          <w:sz w:val="12"/>
          <w:szCs w:val="24"/>
        </w:rPr>
      </w:pPr>
    </w:p>
    <w:p w14:paraId="300B6A7D" w14:textId="77777777" w:rsidR="00DE4493" w:rsidRPr="00DE4493" w:rsidRDefault="00DE4493" w:rsidP="00DE4493">
      <w:pPr>
        <w:tabs>
          <w:tab w:val="left" w:pos="360"/>
          <w:tab w:val="left" w:pos="720"/>
        </w:tabs>
        <w:jc w:val="center"/>
        <w:rPr>
          <w:lang w:val="lv-LV"/>
        </w:rPr>
      </w:pPr>
      <w:r w:rsidRPr="00DE4493">
        <w:rPr>
          <w:b/>
          <w:lang w:val="lv-LV"/>
        </w:rPr>
        <w:t xml:space="preserve">Līgums Nr. </w:t>
      </w:r>
      <w:r w:rsidRPr="00DE4493">
        <w:rPr>
          <w:sz w:val="20"/>
          <w:szCs w:val="20"/>
          <w:u w:val="single"/>
          <w:lang w:val="lv-LV"/>
        </w:rPr>
        <w:t>skatīt e-doc faila nosaukumā</w:t>
      </w:r>
      <w:r w:rsidRPr="00DE4493" w:rsidDel="00283988">
        <w:rPr>
          <w:b/>
          <w:lang w:val="lv-LV"/>
        </w:rPr>
        <w:t xml:space="preserve"> </w:t>
      </w:r>
    </w:p>
    <w:p w14:paraId="4101074A" w14:textId="5951C6E3" w:rsidR="00DE4493" w:rsidRPr="00DE4493" w:rsidRDefault="00863986" w:rsidP="00DE4493">
      <w:pPr>
        <w:tabs>
          <w:tab w:val="left" w:pos="360"/>
          <w:tab w:val="left" w:pos="720"/>
        </w:tabs>
        <w:jc w:val="center"/>
        <w:rPr>
          <w:b/>
          <w:lang w:val="lv-LV"/>
        </w:rPr>
      </w:pPr>
      <w:r>
        <w:rPr>
          <w:b/>
          <w:bCs/>
          <w:lang w:val="lv-LV"/>
        </w:rPr>
        <w:t xml:space="preserve">par </w:t>
      </w:r>
      <w:r w:rsidR="009F57CA" w:rsidRPr="009F57CA">
        <w:rPr>
          <w:b/>
          <w:bCs/>
          <w:lang w:val="lv-LV"/>
        </w:rPr>
        <w:t>ŪS Daugava Ozona iecirkņa vārstu piegād</w:t>
      </w:r>
      <w:r w:rsidR="009F57CA">
        <w:rPr>
          <w:b/>
          <w:bCs/>
          <w:lang w:val="lv-LV"/>
        </w:rPr>
        <w:t>i</w:t>
      </w:r>
    </w:p>
    <w:p w14:paraId="5F817F77" w14:textId="690C25F2" w:rsidR="00DE4493" w:rsidRPr="00DE4493" w:rsidRDefault="00DE4493" w:rsidP="00DE4493">
      <w:pPr>
        <w:jc w:val="center"/>
        <w:rPr>
          <w:b/>
          <w:lang w:val="lv-LV" w:eastAsia="en-US"/>
        </w:rPr>
      </w:pPr>
      <w:r w:rsidRPr="00DE4493">
        <w:rPr>
          <w:b/>
          <w:lang w:val="lv-LV" w:eastAsia="en-US"/>
        </w:rPr>
        <w:t>(</w:t>
      </w:r>
      <w:r>
        <w:rPr>
          <w:b/>
          <w:lang w:val="lv-LV" w:eastAsia="en-US"/>
        </w:rPr>
        <w:t>tirgus izpēte</w:t>
      </w:r>
      <w:r w:rsidRPr="00DE4493">
        <w:rPr>
          <w:b/>
          <w:lang w:val="lv-LV" w:eastAsia="en-US"/>
        </w:rPr>
        <w:t xml:space="preserve"> Nr.</w:t>
      </w:r>
      <w:r>
        <w:rPr>
          <w:b/>
          <w:lang w:val="lv-LV" w:eastAsia="en-US"/>
        </w:rPr>
        <w:t xml:space="preserve"> T.I. 202</w:t>
      </w:r>
      <w:r w:rsidR="00863986">
        <w:rPr>
          <w:b/>
          <w:lang w:val="lv-LV" w:eastAsia="en-US"/>
        </w:rPr>
        <w:t>6</w:t>
      </w:r>
      <w:r>
        <w:rPr>
          <w:b/>
          <w:lang w:val="lv-LV" w:eastAsia="en-US"/>
        </w:rPr>
        <w:t>/</w:t>
      </w:r>
      <w:r w:rsidR="002433E4">
        <w:rPr>
          <w:b/>
          <w:lang w:val="lv-LV" w:eastAsia="en-US"/>
        </w:rPr>
        <w:t>49</w:t>
      </w:r>
      <w:r w:rsidRPr="00DE4493">
        <w:rPr>
          <w:b/>
          <w:lang w:val="lv-LV" w:eastAsia="en-US"/>
        </w:rPr>
        <w:t>)</w:t>
      </w:r>
    </w:p>
    <w:p w14:paraId="0603F36B" w14:textId="77777777" w:rsidR="00DE4493" w:rsidRPr="00DE4493" w:rsidRDefault="00DE4493" w:rsidP="00DE4493">
      <w:pPr>
        <w:jc w:val="center"/>
        <w:rPr>
          <w:sz w:val="8"/>
          <w:szCs w:val="8"/>
          <w:lang w:val="lv-LV" w:eastAsia="en-US"/>
        </w:rPr>
      </w:pPr>
    </w:p>
    <w:p w14:paraId="609DF4A9" w14:textId="77777777" w:rsidR="00DE4493" w:rsidRPr="00DE4493" w:rsidRDefault="00DE4493" w:rsidP="00DE4493">
      <w:pPr>
        <w:jc w:val="center"/>
        <w:rPr>
          <w:sz w:val="8"/>
          <w:lang w:val="lv-LV" w:eastAsia="en-US"/>
        </w:rPr>
      </w:pPr>
    </w:p>
    <w:p w14:paraId="26BFD85B" w14:textId="77777777" w:rsidR="00DE4493" w:rsidRPr="00DE4493" w:rsidRDefault="00DE4493" w:rsidP="00DE4493">
      <w:pPr>
        <w:tabs>
          <w:tab w:val="left" w:pos="360"/>
          <w:tab w:val="left" w:pos="720"/>
        </w:tabs>
        <w:jc w:val="both"/>
        <w:rPr>
          <w:sz w:val="22"/>
          <w:szCs w:val="22"/>
          <w:lang w:val="lv-LV"/>
        </w:rPr>
      </w:pPr>
      <w:r w:rsidRPr="00DE4493">
        <w:rPr>
          <w:sz w:val="18"/>
          <w:szCs w:val="18"/>
          <w:lang w:val="lv-LV"/>
        </w:rPr>
        <w:t>PARAKSTĪŠANAS DATUMS IR PĒDĒJĀ PIEVIENOTĀ DROŠĀ ELEKTRONISKĀ PARAKSTA UN TĀ LAIKA ZĪMOGA DATUMS</w:t>
      </w:r>
      <w:r w:rsidRPr="00DE4493" w:rsidDel="00283988">
        <w:rPr>
          <w:sz w:val="22"/>
          <w:szCs w:val="22"/>
          <w:lang w:val="lv-LV"/>
        </w:rPr>
        <w:t xml:space="preserve"> </w:t>
      </w:r>
    </w:p>
    <w:p w14:paraId="28DBD02F" w14:textId="77777777" w:rsidR="00DE4493" w:rsidRPr="00DE4493" w:rsidRDefault="00DE4493" w:rsidP="00DE4493">
      <w:pPr>
        <w:jc w:val="both"/>
        <w:rPr>
          <w:sz w:val="10"/>
          <w:lang w:val="lv-LV"/>
        </w:rPr>
      </w:pPr>
    </w:p>
    <w:p w14:paraId="13CE6C99" w14:textId="77777777" w:rsidR="00DE4493" w:rsidRPr="00DE4493" w:rsidRDefault="00DE4493" w:rsidP="00DE4493">
      <w:pPr>
        <w:spacing w:before="120"/>
        <w:jc w:val="both"/>
        <w:rPr>
          <w:lang w:val="lv-LV"/>
        </w:rPr>
      </w:pPr>
      <w:r w:rsidRPr="00DE4493">
        <w:rPr>
          <w:b/>
          <w:lang w:val="lv-LV"/>
        </w:rPr>
        <w:t>SIA “Rīgas ūdens”</w:t>
      </w:r>
      <w:r w:rsidRPr="00DE4493">
        <w:rPr>
          <w:lang w:val="lv-LV"/>
        </w:rPr>
        <w:t>, reģ.Nr.</w:t>
      </w:r>
      <w:r w:rsidRPr="00DE4493">
        <w:rPr>
          <w:b/>
          <w:lang w:val="lv-LV"/>
        </w:rPr>
        <w:t>40103023035</w:t>
      </w:r>
      <w:r w:rsidRPr="00DE4493">
        <w:rPr>
          <w:lang w:val="lv-LV"/>
        </w:rPr>
        <w:t>, tās _________________ personā, kura rīkojas uz SIA “Rīgas ūdens” valdes 202_.gada __.__________ lēmuma (protokols Nr.2.4.1/202__/__) pamata, turpmāk - Pircējs, no vienas puses, un</w:t>
      </w:r>
    </w:p>
    <w:p w14:paraId="7128F508" w14:textId="77777777" w:rsidR="00DE4493" w:rsidRPr="00DE4493" w:rsidRDefault="00DE4493" w:rsidP="00DE4493">
      <w:pPr>
        <w:jc w:val="both"/>
        <w:rPr>
          <w:lang w:val="lv-LV"/>
        </w:rPr>
      </w:pPr>
      <w:r w:rsidRPr="00DE4493">
        <w:rPr>
          <w:b/>
          <w:lang w:val="lv-LV"/>
        </w:rPr>
        <w:t>_______________</w:t>
      </w:r>
      <w:r w:rsidRPr="00DE4493">
        <w:rPr>
          <w:lang w:val="lv-LV"/>
        </w:rPr>
        <w:t>, reģ.Nr.</w:t>
      </w:r>
      <w:r w:rsidRPr="00DE4493">
        <w:rPr>
          <w:b/>
          <w:lang w:val="lv-LV"/>
        </w:rPr>
        <w:t>_________</w:t>
      </w:r>
      <w:r w:rsidRPr="00DE4493">
        <w:rPr>
          <w:lang w:val="lv-LV"/>
        </w:rPr>
        <w:t>, tās ____________ personā, kurš rīkojas uz _________ pamata, turpmāk – Piegādātājs, no otras puses,</w:t>
      </w:r>
    </w:p>
    <w:p w14:paraId="4B4D30BD" w14:textId="77777777" w:rsidR="00DE4493" w:rsidRDefault="00DE4493" w:rsidP="00DE4493">
      <w:pPr>
        <w:jc w:val="both"/>
        <w:rPr>
          <w:lang w:val="lv-LV"/>
        </w:rPr>
      </w:pPr>
      <w:r w:rsidRPr="00DE4493">
        <w:rPr>
          <w:lang w:val="lv-LV"/>
        </w:rPr>
        <w:t>turpmāk abas kopā sauktas Puses, atsevišķi - Puse, noslēdz šādu līgumu, turpmāk - Līgums:</w:t>
      </w:r>
    </w:p>
    <w:p w14:paraId="7CC99935" w14:textId="77777777" w:rsidR="006C3A61" w:rsidRPr="00DE4493" w:rsidRDefault="006C3A61" w:rsidP="00DE4493">
      <w:pPr>
        <w:jc w:val="both"/>
        <w:rPr>
          <w:lang w:val="lv-LV"/>
        </w:rPr>
      </w:pPr>
    </w:p>
    <w:p w14:paraId="629003F5" w14:textId="77777777" w:rsidR="005B2E33" w:rsidRPr="00FE6C2B" w:rsidRDefault="005B2E33" w:rsidP="005B2E33">
      <w:pPr>
        <w:pStyle w:val="Sarakstarindkopa"/>
        <w:numPr>
          <w:ilvl w:val="0"/>
          <w:numId w:val="19"/>
        </w:numPr>
        <w:jc w:val="center"/>
        <w:rPr>
          <w:b/>
        </w:rPr>
      </w:pPr>
      <w:r w:rsidRPr="00FE6C2B">
        <w:rPr>
          <w:b/>
        </w:rPr>
        <w:t>Līgumā lietotie termini</w:t>
      </w:r>
    </w:p>
    <w:p w14:paraId="49F4CBCF" w14:textId="43DA561E" w:rsidR="005B2E33" w:rsidRPr="00FE6C2B" w:rsidRDefault="005B2E33" w:rsidP="005B2E33">
      <w:pPr>
        <w:pStyle w:val="Sarakstarindkopa"/>
        <w:widowControl w:val="0"/>
        <w:numPr>
          <w:ilvl w:val="1"/>
          <w:numId w:val="19"/>
        </w:numPr>
        <w:tabs>
          <w:tab w:val="left" w:pos="426"/>
        </w:tabs>
        <w:jc w:val="both"/>
      </w:pPr>
      <w:r w:rsidRPr="00FE6C2B">
        <w:t xml:space="preserve">Prece – </w:t>
      </w:r>
      <w:r w:rsidR="006C3A61" w:rsidRPr="005311E2">
        <w:rPr>
          <w:rFonts w:eastAsia="Calibri"/>
          <w:lang w:val="fi-FI" w:eastAsia="en-US"/>
        </w:rPr>
        <w:t>ŪS Daugava Ozona ražošanas tehnoloģiskā procesa nodroš</w:t>
      </w:r>
      <w:r w:rsidR="006C3A61">
        <w:rPr>
          <w:rFonts w:eastAsia="Calibri"/>
          <w:lang w:val="fi-FI" w:eastAsia="en-US"/>
        </w:rPr>
        <w:t>i</w:t>
      </w:r>
      <w:r w:rsidR="006C3A61" w:rsidRPr="005311E2">
        <w:rPr>
          <w:rFonts w:eastAsia="Calibri"/>
          <w:lang w:val="fi-FI" w:eastAsia="en-US"/>
        </w:rPr>
        <w:t>nāšanai nepieciešam</w:t>
      </w:r>
      <w:r w:rsidR="006C3A61">
        <w:rPr>
          <w:rFonts w:eastAsia="Calibri"/>
          <w:lang w:val="fi-FI" w:eastAsia="en-US"/>
        </w:rPr>
        <w:t>ie</w:t>
      </w:r>
      <w:r w:rsidR="006C3A61" w:rsidRPr="005311E2">
        <w:rPr>
          <w:rFonts w:eastAsia="Calibri"/>
          <w:lang w:val="fi-FI" w:eastAsia="en-US"/>
        </w:rPr>
        <w:t xml:space="preserve"> augstas veiktspējas (High performance) tauriņveida vārst</w:t>
      </w:r>
      <w:r w:rsidR="006C3A61">
        <w:rPr>
          <w:rFonts w:eastAsia="Calibri"/>
          <w:lang w:val="fi-FI" w:eastAsia="en-US"/>
        </w:rPr>
        <w:t>i</w:t>
      </w:r>
      <w:r w:rsidR="006C3A61" w:rsidRPr="005311E2">
        <w:rPr>
          <w:rFonts w:eastAsia="Calibri"/>
          <w:lang w:val="fi-FI" w:eastAsia="en-US"/>
        </w:rPr>
        <w:t xml:space="preserve"> ar pneimatiskām piedziņām</w:t>
      </w:r>
      <w:r w:rsidR="006C3A61" w:rsidRPr="00FE6C2B">
        <w:rPr>
          <w:color w:val="000000" w:themeColor="text1"/>
        </w:rPr>
        <w:t xml:space="preserve"> </w:t>
      </w:r>
      <w:r w:rsidR="006C3A61">
        <w:rPr>
          <w:color w:val="000000" w:themeColor="text1"/>
        </w:rPr>
        <w:t xml:space="preserve">11 </w:t>
      </w:r>
      <w:r w:rsidRPr="00FE6C2B">
        <w:rPr>
          <w:color w:val="000000" w:themeColor="text1"/>
        </w:rPr>
        <w:t>(</w:t>
      </w:r>
      <w:r w:rsidR="006C3A61">
        <w:rPr>
          <w:color w:val="000000" w:themeColor="text1"/>
        </w:rPr>
        <w:t>vienpadsmit</w:t>
      </w:r>
      <w:r w:rsidRPr="00FE6C2B">
        <w:rPr>
          <w:color w:val="000000" w:themeColor="text1"/>
        </w:rPr>
        <w:t>) gabali,</w:t>
      </w:r>
      <w:r w:rsidRPr="00FE6C2B">
        <w:t xml:space="preserve"> saskaņā ar Pielikumā Nr.1 norādīto tehnisko specifikāciju.</w:t>
      </w:r>
    </w:p>
    <w:p w14:paraId="4F3B9D10" w14:textId="77777777" w:rsidR="005B2E33" w:rsidRPr="00FE6C2B" w:rsidRDefault="005B2E33" w:rsidP="005B2E33">
      <w:pPr>
        <w:pStyle w:val="Sarakstarindkopa"/>
        <w:widowControl w:val="0"/>
        <w:numPr>
          <w:ilvl w:val="1"/>
          <w:numId w:val="19"/>
        </w:numPr>
        <w:tabs>
          <w:tab w:val="left" w:pos="426"/>
        </w:tabs>
        <w:jc w:val="both"/>
      </w:pPr>
      <w:r w:rsidRPr="00FE6C2B">
        <w:t>Līguma summa – summa, ko Pircējs samaksā Piegādātājam par Preces Piegādi. Līguma summa ietver visu Piegādātāja iespējamos izdevumus, kas saistīti ar Preces Piegādi.</w:t>
      </w:r>
    </w:p>
    <w:p w14:paraId="3D0558FD" w14:textId="77777777" w:rsidR="005B2E33" w:rsidRPr="00FE6C2B" w:rsidRDefault="005B2E33" w:rsidP="005B2E33">
      <w:pPr>
        <w:pStyle w:val="Sarakstarindkopa"/>
        <w:widowControl w:val="0"/>
        <w:numPr>
          <w:ilvl w:val="1"/>
          <w:numId w:val="19"/>
        </w:numPr>
        <w:tabs>
          <w:tab w:val="left" w:pos="426"/>
        </w:tabs>
        <w:jc w:val="both"/>
      </w:pPr>
      <w:r w:rsidRPr="00FE6C2B">
        <w:t>Piegāde – Preču nodošana Pircējam saskaņā ar DDP (</w:t>
      </w:r>
      <w:r w:rsidRPr="00FE6C2B">
        <w:rPr>
          <w:i/>
        </w:rPr>
        <w:t>Incoterms 2020</w:t>
      </w:r>
      <w:r w:rsidRPr="00FE6C2B">
        <w:t>) noteikumiem Pircēja objektā  Ūdens stacijā “Daugava”, Bauskas ielā 209, Rīgā, LV-1076.</w:t>
      </w:r>
    </w:p>
    <w:p w14:paraId="1133A426" w14:textId="77777777" w:rsidR="005B2E33" w:rsidRPr="00FE6C2B" w:rsidRDefault="005B2E33" w:rsidP="005B2E33">
      <w:pPr>
        <w:pStyle w:val="Sarakstarindkopa"/>
        <w:widowControl w:val="0"/>
        <w:numPr>
          <w:ilvl w:val="1"/>
          <w:numId w:val="19"/>
        </w:numPr>
        <w:tabs>
          <w:tab w:val="left" w:pos="426"/>
        </w:tabs>
        <w:jc w:val="both"/>
      </w:pPr>
      <w:r w:rsidRPr="00FE6C2B">
        <w:t xml:space="preserve">Attaisnojuma dokuments - Pušu pilnvaroto personu parakstīts Preces Piegādi apliecinošs dokuments. </w:t>
      </w:r>
      <w:r w:rsidRPr="00FE6C2B">
        <w:rPr>
          <w:bCs/>
        </w:rPr>
        <w:t>Attaisnojuma dokumentā jābūt ietvertai šādai informācijai:</w:t>
      </w:r>
    </w:p>
    <w:p w14:paraId="052D0F2A" w14:textId="77777777" w:rsidR="005B2E33" w:rsidRPr="00FE6C2B" w:rsidRDefault="005B2E33" w:rsidP="005B2E33">
      <w:pPr>
        <w:pStyle w:val="Sarakstarindkopa"/>
        <w:widowControl w:val="0"/>
        <w:numPr>
          <w:ilvl w:val="2"/>
          <w:numId w:val="19"/>
        </w:numPr>
        <w:tabs>
          <w:tab w:val="left" w:pos="426"/>
        </w:tabs>
        <w:ind w:left="1134" w:hanging="719"/>
        <w:jc w:val="both"/>
      </w:pPr>
      <w:r w:rsidRPr="00FE6C2B">
        <w:t>Līguma numurs un datums;</w:t>
      </w:r>
    </w:p>
    <w:p w14:paraId="2CAB6B11" w14:textId="77777777" w:rsidR="005B2E33" w:rsidRPr="00FE6C2B" w:rsidRDefault="005B2E33" w:rsidP="005B2E33">
      <w:pPr>
        <w:pStyle w:val="Sarakstarindkopa"/>
        <w:widowControl w:val="0"/>
        <w:numPr>
          <w:ilvl w:val="2"/>
          <w:numId w:val="19"/>
        </w:numPr>
        <w:tabs>
          <w:tab w:val="left" w:pos="426"/>
        </w:tabs>
        <w:ind w:left="1134" w:hanging="719"/>
        <w:jc w:val="both"/>
      </w:pPr>
      <w:r w:rsidRPr="00FE6C2B">
        <w:t>nododamās Preces nosaukums, daudzums un cena;</w:t>
      </w:r>
    </w:p>
    <w:p w14:paraId="4737367B" w14:textId="77777777" w:rsidR="005B2E33" w:rsidRPr="00FE6C2B" w:rsidRDefault="005B2E33" w:rsidP="005B2E33">
      <w:pPr>
        <w:pStyle w:val="Sarakstarindkopa"/>
        <w:widowControl w:val="0"/>
        <w:numPr>
          <w:ilvl w:val="2"/>
          <w:numId w:val="19"/>
        </w:numPr>
        <w:tabs>
          <w:tab w:val="left" w:pos="426"/>
        </w:tabs>
        <w:ind w:left="1134" w:hanging="719"/>
        <w:jc w:val="both"/>
      </w:pPr>
      <w:r w:rsidRPr="00FE6C2B">
        <w:t>Attaisnojuma dokumenta parakstīšanas vieta un laiks.</w:t>
      </w:r>
    </w:p>
    <w:p w14:paraId="2C31D537" w14:textId="77777777" w:rsidR="005B2E33" w:rsidRPr="00FE6C2B" w:rsidRDefault="005B2E33" w:rsidP="005B2E33">
      <w:pPr>
        <w:pStyle w:val="Sarakstarindkopa"/>
        <w:widowControl w:val="0"/>
        <w:tabs>
          <w:tab w:val="left" w:pos="426"/>
        </w:tabs>
        <w:ind w:left="1134"/>
        <w:jc w:val="both"/>
      </w:pPr>
    </w:p>
    <w:p w14:paraId="0ECD723B" w14:textId="77777777" w:rsidR="005B2E33" w:rsidRPr="00FE6C2B" w:rsidRDefault="005B2E33" w:rsidP="005B2E33">
      <w:pPr>
        <w:pStyle w:val="Sarakstarindkopa"/>
        <w:widowControl w:val="0"/>
        <w:numPr>
          <w:ilvl w:val="0"/>
          <w:numId w:val="19"/>
        </w:numPr>
        <w:tabs>
          <w:tab w:val="left" w:pos="426"/>
        </w:tabs>
        <w:jc w:val="center"/>
      </w:pPr>
      <w:r w:rsidRPr="00FE6C2B">
        <w:rPr>
          <w:b/>
        </w:rPr>
        <w:t>Līguma priekšmets</w:t>
      </w:r>
    </w:p>
    <w:p w14:paraId="7AA3ED57" w14:textId="77777777" w:rsidR="005B2E33" w:rsidRPr="00FE6C2B" w:rsidRDefault="005B2E33" w:rsidP="005B2E33">
      <w:pPr>
        <w:pStyle w:val="Sarakstarindkopa"/>
        <w:widowControl w:val="0"/>
        <w:numPr>
          <w:ilvl w:val="1"/>
          <w:numId w:val="19"/>
        </w:numPr>
        <w:tabs>
          <w:tab w:val="left" w:pos="426"/>
        </w:tabs>
        <w:jc w:val="both"/>
      </w:pPr>
      <w:r w:rsidRPr="00FE6C2B">
        <w:t>Piegādātājs apņemas piegādāt Pircējam Preci un Pircējs apņemas pieņemt Preci Līgumā noteiktajā kārtībā.</w:t>
      </w:r>
    </w:p>
    <w:p w14:paraId="7DD50D60" w14:textId="77777777" w:rsidR="005B2E33" w:rsidRPr="00FE6C2B" w:rsidRDefault="005B2E33" w:rsidP="005B2E33">
      <w:pPr>
        <w:pStyle w:val="Sarakstarindkopa"/>
        <w:widowControl w:val="0"/>
        <w:numPr>
          <w:ilvl w:val="1"/>
          <w:numId w:val="19"/>
        </w:numPr>
        <w:tabs>
          <w:tab w:val="left" w:pos="426"/>
        </w:tabs>
        <w:jc w:val="both"/>
      </w:pPr>
      <w:r w:rsidRPr="00FE6C2B">
        <w:t>Pircējs apņemas samaksāt Līguma summu Līgumā noteiktajā kārtībā.</w:t>
      </w:r>
    </w:p>
    <w:p w14:paraId="716F15EE" w14:textId="77777777" w:rsidR="005B2E33" w:rsidRPr="00FE6C2B" w:rsidRDefault="005B2E33" w:rsidP="005B2E33">
      <w:pPr>
        <w:pStyle w:val="Sarakstarindkopa"/>
        <w:widowControl w:val="0"/>
        <w:tabs>
          <w:tab w:val="left" w:pos="426"/>
        </w:tabs>
        <w:ind w:left="420"/>
        <w:jc w:val="both"/>
      </w:pPr>
    </w:p>
    <w:p w14:paraId="4DA9479E" w14:textId="77777777" w:rsidR="005B2E33" w:rsidRPr="00FE6C2B" w:rsidRDefault="005B2E33" w:rsidP="005B2E33">
      <w:pPr>
        <w:pStyle w:val="Sarakstarindkopa"/>
        <w:widowControl w:val="0"/>
        <w:numPr>
          <w:ilvl w:val="0"/>
          <w:numId w:val="19"/>
        </w:numPr>
        <w:tabs>
          <w:tab w:val="left" w:pos="426"/>
        </w:tabs>
        <w:jc w:val="center"/>
      </w:pPr>
      <w:r w:rsidRPr="00FE6C2B">
        <w:rPr>
          <w:b/>
        </w:rPr>
        <w:t>Piegādes noteikumi un Preces kvalitātes apliecinājumi</w:t>
      </w:r>
    </w:p>
    <w:p w14:paraId="722D517C" w14:textId="1E7D02B6" w:rsidR="005B2E33" w:rsidRPr="00FE6C2B" w:rsidRDefault="005B2E33" w:rsidP="005B2E33">
      <w:pPr>
        <w:pStyle w:val="Sarakstarindkopa"/>
        <w:widowControl w:val="0"/>
        <w:numPr>
          <w:ilvl w:val="1"/>
          <w:numId w:val="19"/>
        </w:numPr>
        <w:tabs>
          <w:tab w:val="left" w:pos="426"/>
        </w:tabs>
        <w:jc w:val="both"/>
      </w:pPr>
      <w:r w:rsidRPr="00FE6C2B">
        <w:t xml:space="preserve">Piegādātājs veic Preces Piegādi saskaņā ar Līguma noteikumiem </w:t>
      </w:r>
      <w:r>
        <w:rPr>
          <w:b/>
          <w:bCs/>
        </w:rPr>
        <w:t>_____</w:t>
      </w:r>
      <w:r w:rsidRPr="00FE6C2B">
        <w:rPr>
          <w:b/>
          <w:bCs/>
        </w:rPr>
        <w:t xml:space="preserve"> (</w:t>
      </w:r>
      <w:r>
        <w:rPr>
          <w:b/>
          <w:bCs/>
        </w:rPr>
        <w:t>_______________</w:t>
      </w:r>
      <w:r w:rsidRPr="00FE6C2B">
        <w:rPr>
          <w:b/>
          <w:bCs/>
        </w:rPr>
        <w:t>) kalendāra dienu</w:t>
      </w:r>
      <w:r w:rsidRPr="00FE6C2B">
        <w:t xml:space="preserve"> laikā no Līguma spēkā stāšanās dienas.</w:t>
      </w:r>
    </w:p>
    <w:p w14:paraId="4F9C0120" w14:textId="77777777" w:rsidR="005B2E33" w:rsidRPr="00FE6C2B" w:rsidRDefault="005B2E33" w:rsidP="005B2E33">
      <w:pPr>
        <w:pStyle w:val="Sarakstarindkopa"/>
        <w:widowControl w:val="0"/>
        <w:numPr>
          <w:ilvl w:val="1"/>
          <w:numId w:val="19"/>
        </w:numPr>
        <w:tabs>
          <w:tab w:val="left" w:pos="426"/>
        </w:tabs>
        <w:jc w:val="both"/>
      </w:pPr>
      <w:r w:rsidRPr="00FE6C2B">
        <w:t>Piegādātājs garantē un apliecina, ka Prece pieder vienīgi viņam, nav jebkādā veidā atsavināta, ieķīlāta, apgrūtināta, par Preci nav reģistrēts aizliegums un nepastāv strīds.</w:t>
      </w:r>
    </w:p>
    <w:p w14:paraId="2EE404DD" w14:textId="77777777" w:rsidR="005B2E33" w:rsidRPr="00FE6C2B" w:rsidRDefault="005B2E33" w:rsidP="005B2E33">
      <w:pPr>
        <w:pStyle w:val="Sarakstarindkopa"/>
        <w:widowControl w:val="0"/>
        <w:numPr>
          <w:ilvl w:val="1"/>
          <w:numId w:val="19"/>
        </w:numPr>
        <w:tabs>
          <w:tab w:val="left" w:pos="426"/>
        </w:tabs>
        <w:jc w:val="both"/>
      </w:pPr>
      <w:r w:rsidRPr="00FE6C2B">
        <w:t>Piegādātājs apliecina, ka Prece ir jauna, nelietota un līdz Piegādei Pircējam tika glabāta tai piemērotos apstākļos, ar krietna un kārtīga saimnieka rūpību.</w:t>
      </w:r>
    </w:p>
    <w:p w14:paraId="7C9B5CC3" w14:textId="77777777" w:rsidR="005B2E33" w:rsidRPr="00FE6C2B" w:rsidRDefault="005B2E33" w:rsidP="005B2E33">
      <w:pPr>
        <w:pStyle w:val="Sarakstarindkopa"/>
        <w:widowControl w:val="0"/>
        <w:numPr>
          <w:ilvl w:val="1"/>
          <w:numId w:val="19"/>
        </w:numPr>
        <w:tabs>
          <w:tab w:val="left" w:pos="426"/>
        </w:tabs>
        <w:jc w:val="both"/>
      </w:pPr>
      <w:r w:rsidRPr="00FE6C2B">
        <w:t xml:space="preserve">Puses konstatē Piegādes faktu, Līgumā noteiktajā kārtībā parakstot Attaisnojuma dokumentu. </w:t>
      </w:r>
    </w:p>
    <w:p w14:paraId="6F4293CE" w14:textId="77777777" w:rsidR="005B2E33" w:rsidRPr="00FE6C2B" w:rsidRDefault="005B2E33" w:rsidP="005B2E33">
      <w:pPr>
        <w:pStyle w:val="Sarakstarindkopa"/>
        <w:widowControl w:val="0"/>
        <w:numPr>
          <w:ilvl w:val="1"/>
          <w:numId w:val="19"/>
        </w:numPr>
        <w:tabs>
          <w:tab w:val="left" w:pos="426"/>
        </w:tabs>
        <w:jc w:val="both"/>
      </w:pPr>
      <w:r w:rsidRPr="00FE6C2B">
        <w:t>Puses vienojas, ka visi uz Preci attiecināmi riski pāriet uz Pircēju pēc Attaisnojuma dokumentu  parakstīšanas.</w:t>
      </w:r>
    </w:p>
    <w:p w14:paraId="682D467C" w14:textId="77777777" w:rsidR="005B2E33" w:rsidRPr="00FE6C2B" w:rsidRDefault="005B2E33" w:rsidP="005B2E33">
      <w:pPr>
        <w:pStyle w:val="Sarakstarindkopa"/>
        <w:widowControl w:val="0"/>
        <w:numPr>
          <w:ilvl w:val="1"/>
          <w:numId w:val="19"/>
        </w:numPr>
        <w:tabs>
          <w:tab w:val="left" w:pos="426"/>
        </w:tabs>
        <w:jc w:val="both"/>
      </w:pPr>
      <w:r w:rsidRPr="00FE6C2B">
        <w:t>Piegādātājs apliecina, ka Prece ir sertificēta izmantošanai Eiropas Savienības un Latvijas Republikas teritorijā un tās ekspluatācija atbilstoši tās uzdevumam un ekspluatācijas noteikumiem nenodarīs zaudējumus vai kaitējumu cilvēka veselībai vai īpašumam, vai apkārtējai videi. Piegādātājs garantē, ka par Preci ir samaksāti visi ievedmuitas nodokļi un nodevas.</w:t>
      </w:r>
    </w:p>
    <w:p w14:paraId="2BF5FE9B" w14:textId="77777777" w:rsidR="005B2E33" w:rsidRPr="00FE6C2B" w:rsidRDefault="005B2E33" w:rsidP="005B2E33">
      <w:pPr>
        <w:pStyle w:val="Sarakstarindkopa"/>
        <w:widowControl w:val="0"/>
        <w:tabs>
          <w:tab w:val="left" w:pos="426"/>
        </w:tabs>
        <w:ind w:left="420"/>
        <w:jc w:val="both"/>
      </w:pPr>
    </w:p>
    <w:p w14:paraId="173547F1" w14:textId="77777777" w:rsidR="005B2E33" w:rsidRPr="00FE6C2B" w:rsidRDefault="005B2E33" w:rsidP="005B2E33">
      <w:pPr>
        <w:pStyle w:val="Sarakstarindkopa"/>
        <w:widowControl w:val="0"/>
        <w:numPr>
          <w:ilvl w:val="0"/>
          <w:numId w:val="19"/>
        </w:numPr>
        <w:tabs>
          <w:tab w:val="left" w:pos="426"/>
        </w:tabs>
        <w:jc w:val="center"/>
      </w:pPr>
      <w:r w:rsidRPr="00FE6C2B">
        <w:rPr>
          <w:b/>
        </w:rPr>
        <w:t xml:space="preserve">Preces pieņemšanas noteikumi </w:t>
      </w:r>
    </w:p>
    <w:p w14:paraId="7215B4E6" w14:textId="77777777" w:rsidR="005B2E33" w:rsidRPr="00FE6C2B" w:rsidRDefault="005B2E33" w:rsidP="005B2E33">
      <w:pPr>
        <w:pStyle w:val="Sarakstarindkopa"/>
        <w:widowControl w:val="0"/>
        <w:numPr>
          <w:ilvl w:val="1"/>
          <w:numId w:val="19"/>
        </w:numPr>
        <w:tabs>
          <w:tab w:val="left" w:pos="426"/>
        </w:tabs>
        <w:jc w:val="both"/>
      </w:pPr>
      <w:r w:rsidRPr="00FE6C2B">
        <w:t xml:space="preserve">Vienlaicīgi ar Preces Piegādi Piegādātājs iesniedz Pircēja pilnvarotajai personai parakstīšanai Attaisnojuma dokumentu kopā ar Preces tehnisko dokumentāciju. </w:t>
      </w:r>
    </w:p>
    <w:p w14:paraId="45C9DF47" w14:textId="77777777" w:rsidR="005B2E33" w:rsidRPr="00FE6C2B" w:rsidRDefault="005B2E33" w:rsidP="005B2E33">
      <w:pPr>
        <w:pStyle w:val="Sarakstarindkopa"/>
        <w:widowControl w:val="0"/>
        <w:numPr>
          <w:ilvl w:val="1"/>
          <w:numId w:val="19"/>
        </w:numPr>
        <w:tabs>
          <w:tab w:val="left" w:pos="426"/>
        </w:tabs>
        <w:jc w:val="both"/>
      </w:pPr>
      <w:r w:rsidRPr="00FE6C2B">
        <w:lastRenderedPageBreak/>
        <w:t xml:space="preserve">Pircēja pilnvarotā persona veic Preces pārbaudi uz vietas un pārbauda Attaisnojuma dokumentā norādītās informācijas atbilstību Līgumam, novērtē Preces kvalitāti, atbilstību Līguma noteikumiem un atbilstību informācijai, kas norādīta Attaisnojuma dokumentā, pēc tam paraksta attiecīgo Attaisnojuma dokumentu vai arī sniedz Piegādātājam pamatotu atteikumu parakstīt Attaisnojuma dokumentu. </w:t>
      </w:r>
    </w:p>
    <w:p w14:paraId="6C878D38" w14:textId="77777777" w:rsidR="005B2E33" w:rsidRPr="00FE6C2B" w:rsidRDefault="005B2E33" w:rsidP="005B2E33">
      <w:pPr>
        <w:pStyle w:val="Sarakstarindkopa"/>
        <w:widowControl w:val="0"/>
        <w:numPr>
          <w:ilvl w:val="1"/>
          <w:numId w:val="19"/>
        </w:numPr>
        <w:tabs>
          <w:tab w:val="left" w:pos="426"/>
        </w:tabs>
        <w:jc w:val="both"/>
      </w:pPr>
      <w:r w:rsidRPr="00FE6C2B">
        <w:t>Atteikuma parakstīt Attaisnojuma dokumentu saņemšanas gadījumā Piegādātājs novērš visus trūkumus Attaisnojuma dokumentā, Preces kvalitātē un atbilstībā Līguma noteikumiem un atkārtoti iesniedz Pircējam parakstīšanai Attaisnojuma dokumentu.</w:t>
      </w:r>
    </w:p>
    <w:p w14:paraId="274182CC" w14:textId="77777777" w:rsidR="005B2E33" w:rsidRPr="00FE6C2B" w:rsidRDefault="005B2E33" w:rsidP="005B2E33">
      <w:pPr>
        <w:pStyle w:val="Sarakstarindkopa"/>
        <w:widowControl w:val="0"/>
        <w:numPr>
          <w:ilvl w:val="1"/>
          <w:numId w:val="19"/>
        </w:numPr>
        <w:tabs>
          <w:tab w:val="left" w:pos="426"/>
        </w:tabs>
        <w:jc w:val="both"/>
      </w:pPr>
      <w:r w:rsidRPr="00FE6C2B">
        <w:t>Prece netiek pieņemta, ja tā neatbilst Līguma noteikumiem vai spēkā esošo normatīvo aktu prasībām.</w:t>
      </w:r>
    </w:p>
    <w:p w14:paraId="1743A3DA" w14:textId="77777777" w:rsidR="005B2E33" w:rsidRPr="00FE6C2B" w:rsidRDefault="005B2E33" w:rsidP="005B2E33">
      <w:pPr>
        <w:pStyle w:val="Sarakstarindkopa"/>
        <w:widowControl w:val="0"/>
        <w:numPr>
          <w:ilvl w:val="1"/>
          <w:numId w:val="19"/>
        </w:numPr>
        <w:tabs>
          <w:tab w:val="left" w:pos="426"/>
        </w:tabs>
        <w:jc w:val="both"/>
      </w:pPr>
      <w:r w:rsidRPr="00FE6C2B">
        <w:t xml:space="preserve">Pircējs pieņem Preci tikai pēc ārējā izskata un patur sev tiesības celt iebildumus par Preces apslēptiem trūkumiem, Preces kvalitāti un atbilstību Līgumam. </w:t>
      </w:r>
    </w:p>
    <w:p w14:paraId="18F1B093" w14:textId="77777777" w:rsidR="005B2E33" w:rsidRPr="00FE6C2B" w:rsidRDefault="005B2E33" w:rsidP="005B2E33">
      <w:pPr>
        <w:pStyle w:val="Sarakstarindkopa"/>
        <w:widowControl w:val="0"/>
        <w:numPr>
          <w:ilvl w:val="1"/>
          <w:numId w:val="19"/>
        </w:numPr>
        <w:tabs>
          <w:tab w:val="left" w:pos="426"/>
        </w:tabs>
        <w:jc w:val="both"/>
      </w:pPr>
      <w:r w:rsidRPr="00FE6C2B">
        <w:t>Attaisnojuma dokumenta abpusēja parakstīšana</w:t>
      </w:r>
      <w:r w:rsidRPr="00FE6C2B">
        <w:rPr>
          <w:lang w:eastAsia="fi-FI"/>
        </w:rPr>
        <w:t xml:space="preserve"> ir pamats Līguma 5.1.punktā minētās </w:t>
      </w:r>
      <w:r w:rsidRPr="00FE6C2B">
        <w:t xml:space="preserve">Līguma summas apmaksai. </w:t>
      </w:r>
    </w:p>
    <w:p w14:paraId="0B0FAABB" w14:textId="77777777" w:rsidR="005B2E33" w:rsidRPr="00FE6C2B" w:rsidRDefault="005B2E33" w:rsidP="005B2E33">
      <w:pPr>
        <w:pStyle w:val="Sarakstarindkopa"/>
        <w:widowControl w:val="0"/>
        <w:tabs>
          <w:tab w:val="left" w:pos="426"/>
        </w:tabs>
        <w:ind w:left="420"/>
        <w:jc w:val="both"/>
      </w:pPr>
    </w:p>
    <w:p w14:paraId="73158BAA" w14:textId="77777777" w:rsidR="005B2E33" w:rsidRPr="00FE6C2B" w:rsidRDefault="005B2E33" w:rsidP="005B2E33">
      <w:pPr>
        <w:pStyle w:val="Sarakstarindkopa"/>
        <w:widowControl w:val="0"/>
        <w:numPr>
          <w:ilvl w:val="0"/>
          <w:numId w:val="19"/>
        </w:numPr>
        <w:tabs>
          <w:tab w:val="left" w:pos="426"/>
        </w:tabs>
        <w:jc w:val="center"/>
      </w:pPr>
      <w:r w:rsidRPr="00FE6C2B">
        <w:rPr>
          <w:b/>
        </w:rPr>
        <w:t>Norēķinu kārtība</w:t>
      </w:r>
    </w:p>
    <w:p w14:paraId="1C9C00C1" w14:textId="765E3820" w:rsidR="005B2E33" w:rsidRPr="00FE6C2B" w:rsidRDefault="005B2E33" w:rsidP="005B2E33">
      <w:pPr>
        <w:pStyle w:val="Sarakstarindkopa"/>
        <w:widowControl w:val="0"/>
        <w:numPr>
          <w:ilvl w:val="1"/>
          <w:numId w:val="19"/>
        </w:numPr>
        <w:tabs>
          <w:tab w:val="left" w:pos="426"/>
        </w:tabs>
        <w:jc w:val="both"/>
      </w:pPr>
      <w:r w:rsidRPr="00FE6C2B">
        <w:t xml:space="preserve">Puses vienojas, ka Līguma summa ir </w:t>
      </w:r>
      <w:r w:rsidRPr="00FE6C2B">
        <w:rPr>
          <w:b/>
        </w:rPr>
        <w:t xml:space="preserve">EUR </w:t>
      </w:r>
      <w:r>
        <w:rPr>
          <w:b/>
        </w:rPr>
        <w:t>________________</w:t>
      </w:r>
      <w:r w:rsidRPr="00FE6C2B">
        <w:rPr>
          <w:bCs/>
        </w:rPr>
        <w:t xml:space="preserve"> </w:t>
      </w:r>
      <w:r w:rsidRPr="00FE6C2B">
        <w:rPr>
          <w:b/>
        </w:rPr>
        <w:t>(</w:t>
      </w:r>
      <w:r>
        <w:rPr>
          <w:b/>
        </w:rPr>
        <w:t xml:space="preserve">_______________ </w:t>
      </w:r>
      <w:r w:rsidRPr="00FE6C2B">
        <w:rPr>
          <w:b/>
          <w:i/>
        </w:rPr>
        <w:t>euro</w:t>
      </w:r>
      <w:r w:rsidRPr="00FE6C2B">
        <w:rPr>
          <w:b/>
        </w:rPr>
        <w:t xml:space="preserve"> un </w:t>
      </w:r>
      <w:r>
        <w:rPr>
          <w:b/>
        </w:rPr>
        <w:t>__</w:t>
      </w:r>
      <w:r w:rsidRPr="00FE6C2B">
        <w:rPr>
          <w:b/>
        </w:rPr>
        <w:t> centi)</w:t>
      </w:r>
      <w:r w:rsidRPr="00FE6C2B">
        <w:rPr>
          <w:bCs/>
        </w:rPr>
        <w:t xml:space="preserve"> </w:t>
      </w:r>
      <w:r w:rsidRPr="00FE6C2B">
        <w:t>bez pievienotās vērtības nodokļa (turpmāk – PVN) saskaņā ar Pielikumu Nr.2.</w:t>
      </w:r>
    </w:p>
    <w:p w14:paraId="27D5B9AA" w14:textId="77777777" w:rsidR="005B2E33" w:rsidRPr="00FE6C2B" w:rsidRDefault="005B2E33" w:rsidP="005B2E33">
      <w:pPr>
        <w:pStyle w:val="Sarakstarindkopa"/>
        <w:widowControl w:val="0"/>
        <w:numPr>
          <w:ilvl w:val="1"/>
          <w:numId w:val="19"/>
        </w:numPr>
        <w:tabs>
          <w:tab w:val="left" w:pos="426"/>
        </w:tabs>
        <w:jc w:val="both"/>
      </w:pPr>
      <w:r w:rsidRPr="00FE6C2B">
        <w:t>PVN tiek piemērots Latvijas Republikas normatīvajos aktos noteiktajā kārtībā.</w:t>
      </w:r>
    </w:p>
    <w:p w14:paraId="4D408885" w14:textId="77777777" w:rsidR="005B2E33" w:rsidRPr="00FE6C2B" w:rsidRDefault="005B2E33" w:rsidP="005B2E33">
      <w:pPr>
        <w:pStyle w:val="Sarakstarindkopa"/>
        <w:widowControl w:val="0"/>
        <w:numPr>
          <w:ilvl w:val="1"/>
          <w:numId w:val="19"/>
        </w:numPr>
        <w:tabs>
          <w:tab w:val="left" w:pos="426"/>
        </w:tabs>
        <w:jc w:val="both"/>
      </w:pPr>
      <w:r w:rsidRPr="00FE6C2B">
        <w:t>Pircējs veic Līguma summas samaksu 20 (divdesmit) dienu laikā no Attaisnojuma dokumenta abpusējas parakstīšanas dienas.</w:t>
      </w:r>
    </w:p>
    <w:p w14:paraId="3FC24762" w14:textId="77777777" w:rsidR="005B2E33" w:rsidRPr="00FE6C2B" w:rsidRDefault="005B2E33" w:rsidP="005B2E33">
      <w:pPr>
        <w:pStyle w:val="Sarakstarindkopa"/>
        <w:widowControl w:val="0"/>
        <w:numPr>
          <w:ilvl w:val="1"/>
          <w:numId w:val="19"/>
        </w:numPr>
        <w:tabs>
          <w:tab w:val="left" w:pos="426"/>
        </w:tabs>
        <w:jc w:val="both"/>
      </w:pPr>
      <w:r w:rsidRPr="00FE6C2B">
        <w:t>Pircējs veic Līguma summas samaksu ar pārskaitījumu uz Attaisnojuma dokumentā norādīto Piegādātāja norēķinu kontu.</w:t>
      </w:r>
    </w:p>
    <w:p w14:paraId="1B39581D" w14:textId="77777777" w:rsidR="005B2E33" w:rsidRPr="00FE6C2B" w:rsidRDefault="005B2E33" w:rsidP="005B2E33">
      <w:pPr>
        <w:jc w:val="both"/>
        <w:rPr>
          <w:lang w:val="lv-LV"/>
        </w:rPr>
      </w:pPr>
    </w:p>
    <w:p w14:paraId="01F61E64" w14:textId="77777777" w:rsidR="005B2E33" w:rsidRPr="00FE6C2B" w:rsidRDefault="005B2E33" w:rsidP="005B2E33">
      <w:pPr>
        <w:pStyle w:val="Sarakstarindkopa"/>
        <w:numPr>
          <w:ilvl w:val="0"/>
          <w:numId w:val="19"/>
        </w:numPr>
        <w:jc w:val="center"/>
      </w:pPr>
      <w:r w:rsidRPr="00FE6C2B">
        <w:rPr>
          <w:b/>
        </w:rPr>
        <w:t>Strīdu risināšana</w:t>
      </w:r>
    </w:p>
    <w:p w14:paraId="59F88B3D" w14:textId="77777777" w:rsidR="005B2E33" w:rsidRPr="00FE6C2B" w:rsidRDefault="005B2E33" w:rsidP="005B2E33">
      <w:pPr>
        <w:pStyle w:val="Sarakstarindkopa"/>
        <w:numPr>
          <w:ilvl w:val="1"/>
          <w:numId w:val="19"/>
        </w:numPr>
        <w:jc w:val="both"/>
      </w:pPr>
      <w:r w:rsidRPr="00FE6C2B">
        <w:t>Šis Līgums ir izskatāms saskaņā ar Latvijas Republikā spēkā esošiem  normatīvajiem aktiem.</w:t>
      </w:r>
    </w:p>
    <w:p w14:paraId="2F0283BF" w14:textId="77777777" w:rsidR="005B2E33" w:rsidRPr="00FE6C2B" w:rsidRDefault="005B2E33" w:rsidP="005B2E33">
      <w:pPr>
        <w:pStyle w:val="Sarakstarindkopa"/>
        <w:numPr>
          <w:ilvl w:val="1"/>
          <w:numId w:val="19"/>
        </w:numPr>
        <w:jc w:val="both"/>
      </w:pPr>
      <w:r w:rsidRPr="00FE6C2B">
        <w:t>Visus strīdus un nesaskaņas, kas izriet no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0E85060A" w14:textId="77777777" w:rsidR="005B2E33" w:rsidRPr="00FE6C2B" w:rsidRDefault="005B2E33" w:rsidP="005B2E33">
      <w:pPr>
        <w:pStyle w:val="Sarakstarindkopa"/>
        <w:ind w:left="420"/>
        <w:jc w:val="both"/>
      </w:pPr>
    </w:p>
    <w:p w14:paraId="20456455" w14:textId="77777777" w:rsidR="005B2E33" w:rsidRPr="00FE6C2B" w:rsidRDefault="005B2E33" w:rsidP="005B2E33">
      <w:pPr>
        <w:pStyle w:val="Sarakstarindkopa"/>
        <w:numPr>
          <w:ilvl w:val="0"/>
          <w:numId w:val="19"/>
        </w:numPr>
        <w:jc w:val="center"/>
      </w:pPr>
      <w:r w:rsidRPr="00FE6C2B">
        <w:rPr>
          <w:b/>
        </w:rPr>
        <w:t xml:space="preserve">Garantijas noteikumi un atbildība </w:t>
      </w:r>
    </w:p>
    <w:p w14:paraId="2126DB49" w14:textId="45EFE800" w:rsidR="005B2E33" w:rsidRPr="00FE6C2B" w:rsidRDefault="005B2E33" w:rsidP="005B2E33">
      <w:pPr>
        <w:pStyle w:val="Sarakstarindkopa"/>
        <w:numPr>
          <w:ilvl w:val="1"/>
          <w:numId w:val="19"/>
        </w:numPr>
        <w:jc w:val="both"/>
      </w:pPr>
      <w:r w:rsidRPr="00FE6C2B">
        <w:t xml:space="preserve">Puses vienojas, ka Preces Garantijas laiks ir </w:t>
      </w:r>
      <w:r>
        <w:rPr>
          <w:b/>
          <w:bCs/>
        </w:rPr>
        <w:t>24</w:t>
      </w:r>
      <w:r w:rsidRPr="00FE6C2B">
        <w:rPr>
          <w:b/>
          <w:bCs/>
        </w:rPr>
        <w:t xml:space="preserve"> (d</w:t>
      </w:r>
      <w:r>
        <w:rPr>
          <w:b/>
          <w:bCs/>
        </w:rPr>
        <w:t>ivdesmit četri</w:t>
      </w:r>
      <w:r w:rsidRPr="00FE6C2B">
        <w:rPr>
          <w:b/>
          <w:bCs/>
        </w:rPr>
        <w:t>) kalendāra mēneši</w:t>
      </w:r>
      <w:r w:rsidRPr="00FE6C2B">
        <w:t xml:space="preserve"> no Attaisnojuma dokumenta abpusējas parakstīšanas dienas.</w:t>
      </w:r>
    </w:p>
    <w:p w14:paraId="6AB74128" w14:textId="02A15BA5" w:rsidR="005B2E33" w:rsidRPr="00FE6C2B" w:rsidRDefault="005B2E33" w:rsidP="005B2E33">
      <w:pPr>
        <w:pStyle w:val="Sarakstarindkopa"/>
        <w:numPr>
          <w:ilvl w:val="1"/>
          <w:numId w:val="19"/>
        </w:numPr>
        <w:jc w:val="both"/>
      </w:pPr>
      <w:r w:rsidRPr="00FE6C2B">
        <w:t>Garantija šī Līguma izpratnē ir Piegādātāja saistības Garantijas termiņa laikā novērst Precei konstatētos trūkumus un neatbilstību Līguma noteikumiem. Piegādātājs veic Garantijas saistību izpildi ne vēlāk kā 10 (desmit) dienu laikā no Pircēja pieprasījuma (turpmāk – Pieprasījums) saņemšanas dienas. Pircēja Pieprasījums tiek nosūtīts uz Līguma 10.</w:t>
      </w:r>
      <w:r w:rsidR="006C3A61">
        <w:t>8</w:t>
      </w:r>
      <w:r w:rsidRPr="00FE6C2B">
        <w:t>.punktā norādīto Piegādātāja kontaktpersonas e-pasta adresi. Ja pamatotu apstākļu dēļ Piegādātājam nav iespējams veikt Garantijas remontu šajā punktā norādītajā termiņā, Pusēm savstarpēji vienojoties, termiņš var tik pagarināts.</w:t>
      </w:r>
    </w:p>
    <w:p w14:paraId="134B79DE" w14:textId="77777777" w:rsidR="005B2E33" w:rsidRPr="00FE6C2B" w:rsidRDefault="005B2E33" w:rsidP="005B2E33">
      <w:pPr>
        <w:pStyle w:val="Sarakstarindkopa"/>
        <w:numPr>
          <w:ilvl w:val="1"/>
          <w:numId w:val="19"/>
        </w:numPr>
        <w:jc w:val="both"/>
      </w:pPr>
      <w:r w:rsidRPr="00FE6C2B">
        <w:t>Gadījumā, ja Piegādātājs nokavē Garantijas saistību izpildi vai Līguma 3.1.punktā norādīto Preces Piegādes termiņu, tas maksā Pircējam līgumsodu 0,1 (vienas desmitās daļas) % apmērā no Līguma 5.1.punktā norādītās Līguma summas par katru nokavējuma dienu, bet ne vairāk kā 10 (desmit) % no kopējās Līguma summas.</w:t>
      </w:r>
    </w:p>
    <w:p w14:paraId="518F076C" w14:textId="77777777" w:rsidR="005B2E33" w:rsidRPr="00FE6C2B" w:rsidRDefault="005B2E33" w:rsidP="005B2E33">
      <w:pPr>
        <w:pStyle w:val="Sarakstarindkopa"/>
        <w:numPr>
          <w:ilvl w:val="1"/>
          <w:numId w:val="19"/>
        </w:numPr>
        <w:jc w:val="both"/>
      </w:pPr>
      <w:r w:rsidRPr="00FE6C2B">
        <w:t>Līgumsoda samaksa neatbrīvo Piegādātāju no Garantijas saistību izpildes.</w:t>
      </w:r>
    </w:p>
    <w:p w14:paraId="771CA8E7" w14:textId="77777777" w:rsidR="005B2E33" w:rsidRPr="00FE6C2B" w:rsidRDefault="005B2E33" w:rsidP="005B2E33">
      <w:pPr>
        <w:pStyle w:val="Sarakstarindkopa"/>
        <w:numPr>
          <w:ilvl w:val="1"/>
          <w:numId w:val="19"/>
        </w:numPr>
        <w:jc w:val="both"/>
      </w:pPr>
      <w:r w:rsidRPr="00FE6C2B">
        <w:t>Iestājoties Garantijas gadījumam, Pircējs 5 (piecu) darba dienu laikā par to informē Piegādātāju, sastādot Pieprasījumu.</w:t>
      </w:r>
    </w:p>
    <w:p w14:paraId="21888AA0" w14:textId="77777777" w:rsidR="005B2E33" w:rsidRPr="00FE6C2B" w:rsidRDefault="005B2E33" w:rsidP="005B2E33">
      <w:pPr>
        <w:pStyle w:val="Sarakstarindkopa"/>
        <w:numPr>
          <w:ilvl w:val="1"/>
          <w:numId w:val="19"/>
        </w:numPr>
        <w:jc w:val="both"/>
      </w:pPr>
      <w:r w:rsidRPr="00FE6C2B">
        <w:t>Piegādātājs, pamatojoties uz Pieprasījumu, par saviem līdzekļiem un ar savu darbaspēku veic Garantijas gadījuma apsekošanu, defektācijas akta sastādīšanu, kā arī Līguma 7.2.punktā minēto saistību izpildi.</w:t>
      </w:r>
    </w:p>
    <w:p w14:paraId="0E3AD466" w14:textId="77777777" w:rsidR="005B2E33" w:rsidRPr="00FE6C2B" w:rsidRDefault="005B2E33" w:rsidP="005B2E33">
      <w:pPr>
        <w:pStyle w:val="Sarakstarindkopa"/>
        <w:numPr>
          <w:ilvl w:val="1"/>
          <w:numId w:val="19"/>
        </w:numPr>
        <w:jc w:val="both"/>
      </w:pPr>
      <w:r w:rsidRPr="00FE6C2B">
        <w:t>Veicot Garantijas remontu, Piegādātājs apņemas izmantot ražotāja oriģinālās rezerves daļas.</w:t>
      </w:r>
    </w:p>
    <w:p w14:paraId="01F31058" w14:textId="77777777" w:rsidR="005B2E33" w:rsidRDefault="005B2E33" w:rsidP="005B2E33">
      <w:pPr>
        <w:pStyle w:val="Sarakstarindkopa"/>
        <w:ind w:left="420"/>
        <w:jc w:val="both"/>
      </w:pPr>
    </w:p>
    <w:p w14:paraId="64C6B7CA" w14:textId="77777777" w:rsidR="005B2E33" w:rsidRPr="00FE6C2B" w:rsidRDefault="005B2E33" w:rsidP="005B2E33">
      <w:pPr>
        <w:pStyle w:val="Sarakstarindkopa"/>
        <w:numPr>
          <w:ilvl w:val="0"/>
          <w:numId w:val="19"/>
        </w:numPr>
        <w:jc w:val="center"/>
      </w:pPr>
      <w:r w:rsidRPr="00FE6C2B">
        <w:rPr>
          <w:b/>
        </w:rPr>
        <w:lastRenderedPageBreak/>
        <w:t>Līguma termiņš</w:t>
      </w:r>
    </w:p>
    <w:p w14:paraId="3685A697" w14:textId="77777777" w:rsidR="005B2E33" w:rsidRPr="00FE6C2B" w:rsidRDefault="005B2E33" w:rsidP="005B2E33">
      <w:pPr>
        <w:pStyle w:val="Sarakstarindkopa"/>
        <w:numPr>
          <w:ilvl w:val="1"/>
          <w:numId w:val="19"/>
        </w:numPr>
        <w:jc w:val="both"/>
      </w:pPr>
      <w:r w:rsidRPr="00FE6C2B">
        <w:t>Līgums stājas spēkā tā parakstīšanas dienā un darbojas līdz tajā noteikto Pušu saistību pilnīgai izpildei.</w:t>
      </w:r>
    </w:p>
    <w:p w14:paraId="4054B00B" w14:textId="77777777" w:rsidR="005B2E33" w:rsidRPr="00FE6C2B" w:rsidRDefault="005B2E33" w:rsidP="005B2E33">
      <w:pPr>
        <w:pStyle w:val="Sarakstarindkopa"/>
        <w:numPr>
          <w:ilvl w:val="1"/>
          <w:numId w:val="19"/>
        </w:numPr>
        <w:jc w:val="both"/>
      </w:pPr>
      <w:r w:rsidRPr="00FE6C2B">
        <w:t>Pusēm ir tiesības grozīt Līguma termiņu vai Līgumu izbeigt, savstarpēji vienojoties.</w:t>
      </w:r>
    </w:p>
    <w:p w14:paraId="0BF270E3" w14:textId="77777777" w:rsidR="005B2E33" w:rsidRPr="00FE6C2B" w:rsidRDefault="005B2E33" w:rsidP="005B2E33">
      <w:pPr>
        <w:pStyle w:val="Sarakstarindkopa"/>
        <w:numPr>
          <w:ilvl w:val="1"/>
          <w:numId w:val="19"/>
        </w:numPr>
        <w:jc w:val="both"/>
      </w:pPr>
      <w:r w:rsidRPr="00FE6C2B">
        <w:t>Gadījumā, ja Piegādātājs nokavē Līguma 3.1.punktā norādīto Piegādes termiņu vairāk nekā 15 (piecpadsmit) dienas, Pircējam ir tiesības vienpusēji atkāpties no Līguma.</w:t>
      </w:r>
    </w:p>
    <w:p w14:paraId="6EE1749A" w14:textId="77777777" w:rsidR="005B2E33" w:rsidRPr="00FE6C2B" w:rsidRDefault="005B2E33" w:rsidP="005B2E33">
      <w:pPr>
        <w:pStyle w:val="Sarakstarindkopa"/>
        <w:numPr>
          <w:ilvl w:val="1"/>
          <w:numId w:val="19"/>
        </w:numPr>
        <w:jc w:val="both"/>
      </w:pPr>
      <w:r w:rsidRPr="00FE6C2B">
        <w:t>Pusēm ir tiesības vienpusēji izbeigt Līgumu gadījumos, ja:</w:t>
      </w:r>
    </w:p>
    <w:p w14:paraId="5A43245E" w14:textId="77777777" w:rsidR="005B2E33" w:rsidRPr="00FE6C2B" w:rsidRDefault="005B2E33" w:rsidP="005B2E33">
      <w:pPr>
        <w:pStyle w:val="Sarakstarindkopa"/>
        <w:numPr>
          <w:ilvl w:val="2"/>
          <w:numId w:val="19"/>
        </w:numPr>
        <w:ind w:left="1134" w:hanging="708"/>
        <w:jc w:val="both"/>
      </w:pPr>
      <w:r w:rsidRPr="00FE6C2B">
        <w:t>tiesā ir iesniegts pieteikums par otras Puses atzīšanu par maksātnespējīgu;</w:t>
      </w:r>
    </w:p>
    <w:p w14:paraId="5CD6FDB1" w14:textId="77777777" w:rsidR="005B2E33" w:rsidRPr="00FE6C2B" w:rsidRDefault="005B2E33" w:rsidP="005B2E33">
      <w:pPr>
        <w:pStyle w:val="Sarakstarindkopa"/>
        <w:numPr>
          <w:ilvl w:val="2"/>
          <w:numId w:val="19"/>
        </w:numPr>
        <w:ind w:left="1134" w:hanging="708"/>
        <w:jc w:val="both"/>
      </w:pPr>
      <w:r w:rsidRPr="00FE6C2B">
        <w:t>jebkurš otras Puses Līgumā minētais paziņojums, apliecinājums vai garantija izrādās nepatiesa, neprecīza vai maldinoša jebkurā būtiskā aspektā;</w:t>
      </w:r>
    </w:p>
    <w:p w14:paraId="3ECF5D72" w14:textId="77777777" w:rsidR="005B2E33" w:rsidRPr="00FE6C2B" w:rsidRDefault="005B2E33" w:rsidP="005B2E33">
      <w:pPr>
        <w:pStyle w:val="Sarakstarindkopa"/>
        <w:numPr>
          <w:ilvl w:val="2"/>
          <w:numId w:val="19"/>
        </w:numPr>
        <w:ind w:left="1134" w:hanging="708"/>
        <w:jc w:val="both"/>
      </w:pPr>
      <w:r w:rsidRPr="00FE6C2B">
        <w:t>otra Puse pārdod vai citādi atbrīvojas no saviem aktīviem vai īpašuma, kas ir būtisks tās uzņēmējdarbības veikšanai;</w:t>
      </w:r>
    </w:p>
    <w:p w14:paraId="3440B8B4" w14:textId="77777777" w:rsidR="005B2E33" w:rsidRPr="00FE6C2B" w:rsidRDefault="005B2E33" w:rsidP="005B2E33">
      <w:pPr>
        <w:pStyle w:val="Sarakstarindkopa"/>
        <w:numPr>
          <w:ilvl w:val="2"/>
          <w:numId w:val="19"/>
        </w:numPr>
        <w:ind w:left="1134" w:hanging="708"/>
        <w:jc w:val="both"/>
      </w:pPr>
      <w:r w:rsidRPr="00FE6C2B">
        <w:t>tiek atsaukta vai netiek uzturēta spēkā jebkura valsts vai cita licence, atļauja, reģistrācijas apliecība, piekrišana vai pilnvara, kas Pusei ir nepieciešama šajā vai citos līgumos, kuriem ir saistība ar šo Līgumu, minēto saistību izpildei.</w:t>
      </w:r>
    </w:p>
    <w:p w14:paraId="31FAA683" w14:textId="77777777" w:rsidR="005B2E33" w:rsidRPr="00FE6C2B" w:rsidRDefault="005B2E33" w:rsidP="005B2E33">
      <w:pPr>
        <w:pStyle w:val="Sarakstarindkopa"/>
        <w:numPr>
          <w:ilvl w:val="1"/>
          <w:numId w:val="19"/>
        </w:numPr>
        <w:jc w:val="both"/>
      </w:pPr>
      <w:r w:rsidRPr="00FE6C2B">
        <w:t>Pircējs var vienpusēji atkāpties no Līguma izpildes, ja Līgumu nav iespējams izpildīt tādēļ, ka Līguma izpildes laikā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7D2B040" w14:textId="77777777" w:rsidR="005B2E33" w:rsidRPr="00FE6C2B" w:rsidRDefault="005B2E33" w:rsidP="005B2E33">
      <w:pPr>
        <w:pStyle w:val="Sarakstarindkopa"/>
        <w:ind w:left="1134"/>
        <w:jc w:val="both"/>
      </w:pPr>
    </w:p>
    <w:p w14:paraId="68C07E16" w14:textId="77777777" w:rsidR="005B2E33" w:rsidRPr="00FE6C2B" w:rsidRDefault="005B2E33" w:rsidP="005B2E33">
      <w:pPr>
        <w:pStyle w:val="Sarakstarindkopa"/>
        <w:numPr>
          <w:ilvl w:val="0"/>
          <w:numId w:val="19"/>
        </w:numPr>
        <w:jc w:val="center"/>
      </w:pPr>
      <w:r w:rsidRPr="00FE6C2B">
        <w:rPr>
          <w:b/>
        </w:rPr>
        <w:t>Nepārvaramā vara</w:t>
      </w:r>
    </w:p>
    <w:p w14:paraId="3BB1EF21" w14:textId="77777777" w:rsidR="005B2E33" w:rsidRPr="00FE6C2B" w:rsidRDefault="005B2E33" w:rsidP="005B2E33">
      <w:pPr>
        <w:pStyle w:val="Sarakstarindkopa"/>
        <w:numPr>
          <w:ilvl w:val="1"/>
          <w:numId w:val="19"/>
        </w:numPr>
        <w:jc w:val="both"/>
      </w:pPr>
      <w:r w:rsidRPr="00FE6C2B">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Preces ražotāju vai pārvadātāju rīcību. </w:t>
      </w:r>
    </w:p>
    <w:p w14:paraId="342F965D" w14:textId="77777777" w:rsidR="005B2E33" w:rsidRPr="00FE6C2B" w:rsidRDefault="005B2E33" w:rsidP="005B2E33">
      <w:pPr>
        <w:pStyle w:val="Sarakstarindkopa"/>
        <w:numPr>
          <w:ilvl w:val="1"/>
          <w:numId w:val="19"/>
        </w:numPr>
        <w:jc w:val="both"/>
      </w:pPr>
      <w:r w:rsidRPr="00FE6C2B">
        <w:t>Ja izceļas nepārvaramas varas situācija, Puses nekavējoties, bet ne vēlāk kā 10 (desmit) dienu laikā rakstiski paziņo otrai Pusei par šādiem apstākļiem un to cēloņiem.</w:t>
      </w:r>
    </w:p>
    <w:p w14:paraId="20A82B4E" w14:textId="77777777" w:rsidR="005B2E33" w:rsidRPr="00FE6C2B" w:rsidRDefault="005B2E33" w:rsidP="005B2E33">
      <w:pPr>
        <w:pStyle w:val="Sarakstarindkopa"/>
        <w:numPr>
          <w:ilvl w:val="1"/>
          <w:numId w:val="19"/>
        </w:numPr>
        <w:jc w:val="both"/>
      </w:pPr>
      <w:r w:rsidRPr="00FE6C2B">
        <w:t>Gadījumā, ja nepārvaramas varas apstākļi ilgst vairāk kā vienu mēnesi, Puses vienojas par turpmāko rīcību Līguma saistību izpildes nodrošināšanai vai Līguma izbeigšanu.</w:t>
      </w:r>
    </w:p>
    <w:p w14:paraId="6E9207AE" w14:textId="77777777" w:rsidR="005B2E33" w:rsidRPr="00FE6C2B" w:rsidRDefault="005B2E33" w:rsidP="005B2E33">
      <w:pPr>
        <w:pStyle w:val="Sarakstarindkopa"/>
        <w:ind w:left="420"/>
        <w:jc w:val="both"/>
      </w:pPr>
    </w:p>
    <w:p w14:paraId="733D8ED3" w14:textId="77777777" w:rsidR="005B2E33" w:rsidRPr="00FE6C2B" w:rsidRDefault="005B2E33" w:rsidP="005B2E33">
      <w:pPr>
        <w:pStyle w:val="Sarakstarindkopa"/>
        <w:numPr>
          <w:ilvl w:val="0"/>
          <w:numId w:val="19"/>
        </w:numPr>
        <w:jc w:val="center"/>
      </w:pPr>
      <w:r w:rsidRPr="00FE6C2B">
        <w:rPr>
          <w:b/>
        </w:rPr>
        <w:t>Citi noteikumi</w:t>
      </w:r>
    </w:p>
    <w:p w14:paraId="1B9D3528" w14:textId="77777777" w:rsidR="005B2E33" w:rsidRPr="00FE6C2B" w:rsidRDefault="005B2E33" w:rsidP="005B2E33">
      <w:pPr>
        <w:pStyle w:val="Sarakstarindkopa"/>
        <w:numPr>
          <w:ilvl w:val="1"/>
          <w:numId w:val="19"/>
        </w:numPr>
        <w:ind w:left="567" w:hanging="567"/>
        <w:jc w:val="both"/>
      </w:pPr>
      <w:r w:rsidRPr="00FE6C2B">
        <w:t>Puses apņemas nekavējoties brīdināt otru Pusi par savu rekvizītu, pasta vai juridiskās adreses vai kontaktpersonu maiņu.</w:t>
      </w:r>
    </w:p>
    <w:p w14:paraId="790D06C9" w14:textId="77777777" w:rsidR="005B2E33" w:rsidRPr="00FE6C2B" w:rsidRDefault="005B2E33" w:rsidP="005B2E33">
      <w:pPr>
        <w:pStyle w:val="Sarakstarindkopa"/>
        <w:numPr>
          <w:ilvl w:val="1"/>
          <w:numId w:val="19"/>
        </w:numPr>
        <w:ind w:left="567" w:hanging="567"/>
        <w:jc w:val="both"/>
      </w:pPr>
      <w:r w:rsidRPr="00FE6C2B">
        <w:t>Puses vienojas, ka tām nav tiesību cedēt vai citādi nodot trešajām personām jebkuras no Līgumā minētājām tiesībām vai saistībām bez otras Puses iepriekšējas rakstveida piekrišanas.</w:t>
      </w:r>
    </w:p>
    <w:p w14:paraId="03CA4343" w14:textId="77777777" w:rsidR="005B2E33" w:rsidRPr="00FE6C2B" w:rsidRDefault="005B2E33" w:rsidP="005B2E33">
      <w:pPr>
        <w:pStyle w:val="Sarakstarindkopa"/>
        <w:numPr>
          <w:ilvl w:val="1"/>
          <w:numId w:val="19"/>
        </w:numPr>
        <w:ind w:left="567" w:hanging="567"/>
        <w:jc w:val="both"/>
      </w:pPr>
      <w:r w:rsidRPr="00FE6C2B">
        <w:t>Līguma izbeigšanās jebkādu iemeslu dēļ neatbrīvo Puses no uzņemto saistību izpildes. Līgums ir saistošs Pušu tiesību pārņēmējiem.</w:t>
      </w:r>
    </w:p>
    <w:p w14:paraId="018306BC" w14:textId="77777777" w:rsidR="005B2E33" w:rsidRPr="00FE6C2B" w:rsidRDefault="005B2E33" w:rsidP="005B2E33">
      <w:pPr>
        <w:pStyle w:val="Sarakstarindkopa"/>
        <w:numPr>
          <w:ilvl w:val="1"/>
          <w:numId w:val="19"/>
        </w:numPr>
        <w:ind w:left="567" w:hanging="567"/>
        <w:jc w:val="both"/>
      </w:pPr>
      <w:r w:rsidRPr="00FE6C2B">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FE6C2B">
        <w:t xml:space="preserve">Latvijas Republikas likumi. Ja kāda no Pusēm ir prettiesiski izpaudusi informāciju, kas uzskatāma par komercnoslēpumu saskaņā ar šo Līgumu, tādējādi nodarot otrai Pusei zaudējumus, beidzamā ir tiesīga </w:t>
      </w:r>
      <w:r w:rsidRPr="00FE6C2B">
        <w:rPr>
          <w:bCs/>
        </w:rPr>
        <w:t>pieprasīt tai atlīdzināt tiešos zaudējumus, kam par iemeslu bijusi šādas informācijas prettiesiska izpaušana.</w:t>
      </w:r>
    </w:p>
    <w:p w14:paraId="1AA5FFEA" w14:textId="77777777" w:rsidR="005B2E33" w:rsidRPr="00FE6C2B" w:rsidRDefault="005B2E33" w:rsidP="005B2E33">
      <w:pPr>
        <w:pStyle w:val="Sarakstarindkopa"/>
        <w:numPr>
          <w:ilvl w:val="1"/>
          <w:numId w:val="19"/>
        </w:numPr>
        <w:ind w:left="567" w:hanging="567"/>
        <w:jc w:val="both"/>
      </w:pPr>
      <w:r w:rsidRPr="00FE6C2B">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6D576E87" w14:textId="77777777" w:rsidR="005B2E33" w:rsidRPr="00FE6C2B" w:rsidRDefault="005B2E33" w:rsidP="005B2E33">
      <w:pPr>
        <w:pStyle w:val="Sarakstarindkopa"/>
        <w:numPr>
          <w:ilvl w:val="1"/>
          <w:numId w:val="19"/>
        </w:numPr>
        <w:ind w:left="567" w:hanging="567"/>
        <w:jc w:val="both"/>
      </w:pPr>
      <w:r w:rsidRPr="00FE6C2B">
        <w:t xml:space="preserve">Piegādātājs apņemas ievērot SIA “Rīgas ūdens” Piegādātāju rīcības kodeksā (turpmāk – Kodekss), kas pieejams Pircēja tīmekļvietnē </w:t>
      </w:r>
      <w:hyperlink r:id="rId14" w:history="1">
        <w:r w:rsidRPr="00FE6C2B">
          <w:rPr>
            <w:rStyle w:val="Hipersaite"/>
            <w:rFonts w:eastAsiaTheme="majorEastAsia"/>
          </w:rPr>
          <w:t xml:space="preserve">https://www.rigasudens.lv/sites/default </w:t>
        </w:r>
        <w:r w:rsidRPr="00FE6C2B">
          <w:rPr>
            <w:rStyle w:val="Hipersaite"/>
            <w:rFonts w:eastAsiaTheme="majorEastAsia"/>
          </w:rPr>
          <w:lastRenderedPageBreak/>
          <w:t>/files/Rigas%20udens_Piegadataju%20ricibas%20kodekss.pdf</w:t>
        </w:r>
      </w:hyperlink>
      <w:r w:rsidRPr="00FE6C2B">
        <w:t>, noteiktās prasības. Piegādātājs nodrošina, ka ar Kodeksu iepazīstas un tajā noteiktās prasības ievēro Piegādātāja Līguma izpildē iesaistītie darbinieki un apakšuzņēmēji, kā arī apakšuzņēmēju apakšuzņēmēji. Kodekss ir neatņemama Līguma sastāvdaļa.</w:t>
      </w:r>
    </w:p>
    <w:p w14:paraId="4E381110" w14:textId="57C51C64" w:rsidR="005B2E33" w:rsidRPr="00FE6C2B" w:rsidRDefault="005B2E33" w:rsidP="005B2E33">
      <w:pPr>
        <w:pStyle w:val="Sarakstarindkopa"/>
        <w:numPr>
          <w:ilvl w:val="1"/>
          <w:numId w:val="19"/>
        </w:numPr>
        <w:ind w:left="567" w:hanging="567"/>
        <w:jc w:val="both"/>
      </w:pPr>
      <w:r w:rsidRPr="00FE6C2B">
        <w:t xml:space="preserve">Kontaktpersona no Pircēja puse, kura pilnvarota pieņemt Preci un parakstīt Attaisnojuma dokumentu, kā arī sagatavot un nosūtīt Paziņojumus, un parakstīt defektācijas aktus, ir </w:t>
      </w:r>
      <w:r>
        <w:t>___________________</w:t>
      </w:r>
      <w:r w:rsidRPr="00FE6C2B">
        <w:t xml:space="preserve"> (personas kods </w:t>
      </w:r>
      <w:r>
        <w:t>________________</w:t>
      </w:r>
      <w:r w:rsidRPr="00FE6C2B">
        <w:t xml:space="preserve">), mob. </w:t>
      </w:r>
      <w:r>
        <w:t>_______________</w:t>
      </w:r>
      <w:r w:rsidRPr="00FE6C2B">
        <w:t xml:space="preserve">, e-pasts </w:t>
      </w:r>
      <w:r w:rsidRPr="005B2E33">
        <w:rPr>
          <w:rFonts w:eastAsiaTheme="majorEastAsia"/>
        </w:rPr>
        <w:t>___________________</w:t>
      </w:r>
      <w:r w:rsidRPr="00FE6C2B">
        <w:t xml:space="preserve"> un viņa prombūtnes laikā </w:t>
      </w:r>
      <w:r>
        <w:t>_______________________</w:t>
      </w:r>
      <w:r w:rsidRPr="00FE6C2B">
        <w:t xml:space="preserve"> (personas kods </w:t>
      </w:r>
      <w:r>
        <w:t>_________________</w:t>
      </w:r>
      <w:r w:rsidRPr="00FE6C2B">
        <w:t>), mob. </w:t>
      </w:r>
      <w:r>
        <w:t>_______________</w:t>
      </w:r>
      <w:r w:rsidRPr="00FE6C2B">
        <w:t xml:space="preserve">, e-pasta adrese </w:t>
      </w:r>
      <w:r w:rsidRPr="005B2E33">
        <w:t>______________________</w:t>
      </w:r>
      <w:r w:rsidRPr="00FE6C2B">
        <w:t>.</w:t>
      </w:r>
    </w:p>
    <w:p w14:paraId="57F37724" w14:textId="5451E72A" w:rsidR="005B2E33" w:rsidRPr="00FE6C2B" w:rsidRDefault="005B2E33" w:rsidP="005B2E33">
      <w:pPr>
        <w:pStyle w:val="Sarakstarindkopa"/>
        <w:numPr>
          <w:ilvl w:val="1"/>
          <w:numId w:val="19"/>
        </w:numPr>
        <w:ind w:left="567" w:hanging="567"/>
        <w:jc w:val="both"/>
      </w:pPr>
      <w:r w:rsidRPr="00FE6C2B">
        <w:t xml:space="preserve">Kontaktpersona no Piegādātāja puses ir </w:t>
      </w:r>
      <w:r>
        <w:t>________________</w:t>
      </w:r>
      <w:r w:rsidRPr="00FE6C2B">
        <w:t xml:space="preserve">, tālr.: </w:t>
      </w:r>
      <w:r>
        <w:t>_______________</w:t>
      </w:r>
      <w:r w:rsidRPr="00FE6C2B">
        <w:t xml:space="preserve">, e-pasts: </w:t>
      </w:r>
      <w:r w:rsidRPr="005B2E33">
        <w:t>_______________</w:t>
      </w:r>
      <w:r w:rsidRPr="00FE6C2B">
        <w:t xml:space="preserve">. </w:t>
      </w:r>
    </w:p>
    <w:p w14:paraId="322E823C" w14:textId="4F76023F" w:rsidR="005B2E33" w:rsidRPr="00FE6C2B" w:rsidRDefault="005B2E33" w:rsidP="005B2E33">
      <w:pPr>
        <w:pStyle w:val="Sarakstarindkopa"/>
        <w:numPr>
          <w:ilvl w:val="1"/>
          <w:numId w:val="19"/>
        </w:numPr>
        <w:ind w:left="567" w:hanging="567"/>
        <w:jc w:val="both"/>
      </w:pPr>
      <w:r w:rsidRPr="00FE6C2B">
        <w:t xml:space="preserve">Līgums ir sagatavots un parakstīts elektroniski, latviešu valodā uz </w:t>
      </w:r>
      <w:r>
        <w:t>4 (četrām)</w:t>
      </w:r>
      <w:r w:rsidRPr="00FE6C2B">
        <w:t xml:space="preserve"> lapaspusēm ar Pielikumu Nr.1 uz </w:t>
      </w:r>
      <w:r>
        <w:t>__ (____)</w:t>
      </w:r>
      <w:r w:rsidRPr="00FE6C2B">
        <w:t xml:space="preserve"> lapaspusēm un Pielikumu Nr.2 uz </w:t>
      </w:r>
      <w:r>
        <w:t>__</w:t>
      </w:r>
      <w:r w:rsidRPr="00FE6C2B">
        <w:t xml:space="preserve"> lapaspus</w:t>
      </w:r>
      <w:r>
        <w:t>__</w:t>
      </w:r>
      <w:r w:rsidRPr="00FE6C2B">
        <w:t>.</w:t>
      </w:r>
    </w:p>
    <w:p w14:paraId="3D470FB0" w14:textId="77777777" w:rsidR="005B2E33" w:rsidRPr="00FE6C2B" w:rsidRDefault="005B2E33" w:rsidP="005B2E33">
      <w:pPr>
        <w:pStyle w:val="Sarakstarindkopa"/>
        <w:ind w:left="567"/>
        <w:jc w:val="both"/>
      </w:pPr>
    </w:p>
    <w:p w14:paraId="6A31AF3F" w14:textId="77777777" w:rsidR="005B2E33" w:rsidRPr="00FE6C2B" w:rsidRDefault="005B2E33" w:rsidP="005B2E33">
      <w:pPr>
        <w:pStyle w:val="Sarakstarindkopa"/>
        <w:numPr>
          <w:ilvl w:val="0"/>
          <w:numId w:val="19"/>
        </w:numPr>
        <w:jc w:val="center"/>
      </w:pPr>
      <w:r w:rsidRPr="00FE6C2B">
        <w:rPr>
          <w:b/>
        </w:rPr>
        <w:t>Pušu rekvizīti</w:t>
      </w:r>
    </w:p>
    <w:p w14:paraId="54C53818" w14:textId="77777777" w:rsidR="005B2E33" w:rsidRPr="00FE6C2B" w:rsidRDefault="005B2E33" w:rsidP="005B2E33">
      <w:pPr>
        <w:ind w:left="567" w:hanging="567"/>
        <w:jc w:val="center"/>
        <w:rPr>
          <w:b/>
          <w:lang w:val="lv-LV"/>
        </w:rPr>
      </w:pPr>
    </w:p>
    <w:p w14:paraId="2D05CC5C" w14:textId="77777777" w:rsidR="005B2E33" w:rsidRDefault="005B2E33" w:rsidP="005B2E33">
      <w:pPr>
        <w:jc w:val="center"/>
        <w:rPr>
          <w:caps/>
          <w:lang w:val="lv-LV"/>
        </w:rPr>
      </w:pPr>
      <w:r w:rsidRPr="00FE6C2B">
        <w:rPr>
          <w:caps/>
          <w:lang w:val="lv-LV"/>
        </w:rPr>
        <w:t>Dokumentu līgumslēdzējpuses ir elektroniski parakstījušas ar drošu elektronisko parakstu un  laika zīmogu</w:t>
      </w:r>
    </w:p>
    <w:p w14:paraId="6B538DD0" w14:textId="77777777" w:rsidR="00DE4493" w:rsidRDefault="00DE4493" w:rsidP="00DE4493">
      <w:pPr>
        <w:jc w:val="both"/>
        <w:rPr>
          <w:lang w:val="lv-LV"/>
        </w:rPr>
      </w:pPr>
    </w:p>
    <w:sectPr w:rsidR="00DE4493" w:rsidSect="003E2A48">
      <w:footerReference w:type="even" r:id="rId15"/>
      <w:footerReference w:type="default" r:id="rId16"/>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C42" w14:textId="77777777" w:rsidR="00197408" w:rsidRDefault="00197408">
      <w:r>
        <w:separator/>
      </w:r>
    </w:p>
  </w:endnote>
  <w:endnote w:type="continuationSeparator" w:id="0">
    <w:p w14:paraId="3120E9D2" w14:textId="77777777" w:rsidR="00197408" w:rsidRDefault="001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Helvetica">
    <w:altName w:val="Courier New"/>
    <w:panose1 w:val="00000000000000000000"/>
    <w:charset w:val="00"/>
    <w:family w:val="roman"/>
    <w:notTrueType/>
    <w:pitch w:val="default"/>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CE1C" w14:textId="77777777"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6BFBC9" w14:textId="77777777" w:rsidR="0088317D" w:rsidRDefault="0088317D" w:rsidP="002461F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829E" w14:textId="77777777"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E647A">
      <w:rPr>
        <w:rStyle w:val="Lappusesnumurs"/>
        <w:noProof/>
      </w:rPr>
      <w:t>4</w:t>
    </w:r>
    <w:r>
      <w:rPr>
        <w:rStyle w:val="Lappusesnumurs"/>
      </w:rPr>
      <w:fldChar w:fldCharType="end"/>
    </w:r>
  </w:p>
  <w:p w14:paraId="31DFC369" w14:textId="77777777" w:rsidR="0088317D" w:rsidRDefault="0088317D" w:rsidP="002461F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9047" w14:textId="77777777" w:rsidR="00197408" w:rsidRDefault="00197408">
      <w:r>
        <w:separator/>
      </w:r>
    </w:p>
  </w:footnote>
  <w:footnote w:type="continuationSeparator" w:id="0">
    <w:p w14:paraId="4201725F" w14:textId="77777777" w:rsidR="00197408" w:rsidRDefault="00197408">
      <w:r>
        <w:continuationSeparator/>
      </w:r>
    </w:p>
  </w:footnote>
  <w:footnote w:id="1">
    <w:p w14:paraId="6C6FF419" w14:textId="77777777" w:rsidR="00B8544B" w:rsidRPr="00BA0EC4" w:rsidRDefault="00B8544B" w:rsidP="00B8544B">
      <w:pPr>
        <w:jc w:val="both"/>
        <w:rPr>
          <w:b/>
          <w:bCs/>
          <w:lang w:val="lv-LV"/>
        </w:rPr>
      </w:pPr>
      <w:r>
        <w:rPr>
          <w:rStyle w:val="Vresatsauce"/>
        </w:rPr>
        <w:t>[1]</w:t>
      </w:r>
      <w:r>
        <w:rPr>
          <w:b/>
          <w:bCs/>
        </w:rPr>
        <w:t xml:space="preserve"> </w:t>
      </w:r>
      <w:r w:rsidRPr="00BA0EC4">
        <w:rPr>
          <w:sz w:val="20"/>
          <w:szCs w:val="20"/>
          <w:lang w:val="lv-LV"/>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2DF197C"/>
    <w:multiLevelType w:val="multilevel"/>
    <w:tmpl w:val="44C467E4"/>
    <w:lvl w:ilvl="0">
      <w:start w:val="1"/>
      <w:numFmt w:val="decimal"/>
      <w:lvlText w:val="%1."/>
      <w:lvlJc w:val="left"/>
      <w:pPr>
        <w:ind w:left="435" w:hanging="435"/>
      </w:pPr>
      <w:rPr>
        <w:rFonts w:hint="default"/>
        <w:b/>
        <w:bCs w:val="0"/>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335E51"/>
    <w:multiLevelType w:val="multilevel"/>
    <w:tmpl w:val="4D8EC2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rPr>
    </w:lvl>
    <w:lvl w:ilvl="1">
      <w:start w:val="4"/>
      <w:numFmt w:val="decimal"/>
      <w:lvlText w:val="%1.%2."/>
      <w:lvlJc w:val="left"/>
      <w:pPr>
        <w:tabs>
          <w:tab w:val="num" w:pos="574"/>
        </w:tabs>
        <w:ind w:left="574"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1EB3D94"/>
    <w:multiLevelType w:val="multilevel"/>
    <w:tmpl w:val="BF8E43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B63D72"/>
    <w:multiLevelType w:val="multilevel"/>
    <w:tmpl w:val="6246A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7861F1"/>
    <w:multiLevelType w:val="multilevel"/>
    <w:tmpl w:val="3FB8D0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1E93A80"/>
    <w:multiLevelType w:val="hybridMultilevel"/>
    <w:tmpl w:val="65C23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6E54E7"/>
    <w:multiLevelType w:val="multilevel"/>
    <w:tmpl w:val="FFB208D8"/>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47725B"/>
    <w:multiLevelType w:val="multilevel"/>
    <w:tmpl w:val="729420B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0813197">
    <w:abstractNumId w:val="6"/>
  </w:num>
  <w:num w:numId="2" w16cid:durableId="7871187">
    <w:abstractNumId w:val="2"/>
  </w:num>
  <w:num w:numId="3" w16cid:durableId="1178351102">
    <w:abstractNumId w:val="3"/>
  </w:num>
  <w:num w:numId="4" w16cid:durableId="523521609">
    <w:abstractNumId w:val="8"/>
  </w:num>
  <w:num w:numId="5" w16cid:durableId="68775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392175">
    <w:abstractNumId w:val="4"/>
  </w:num>
  <w:num w:numId="7" w16cid:durableId="7369223">
    <w:abstractNumId w:val="7"/>
  </w:num>
  <w:num w:numId="8" w16cid:durableId="677319116">
    <w:abstractNumId w:val="1"/>
  </w:num>
  <w:num w:numId="9" w16cid:durableId="1827088894">
    <w:abstractNumId w:val="10"/>
  </w:num>
  <w:num w:numId="10" w16cid:durableId="173963338">
    <w:abstractNumId w:val="18"/>
  </w:num>
  <w:num w:numId="11" w16cid:durableId="334113259">
    <w:abstractNumId w:val="5"/>
  </w:num>
  <w:num w:numId="12" w16cid:durableId="101608367">
    <w:abstractNumId w:val="11"/>
  </w:num>
  <w:num w:numId="13" w16cid:durableId="891422712">
    <w:abstractNumId w:val="16"/>
  </w:num>
  <w:num w:numId="14" w16cid:durableId="942568774">
    <w:abstractNumId w:val="9"/>
  </w:num>
  <w:num w:numId="15" w16cid:durableId="1218466858">
    <w:abstractNumId w:val="12"/>
  </w:num>
  <w:num w:numId="16" w16cid:durableId="538321487">
    <w:abstractNumId w:val="15"/>
  </w:num>
  <w:num w:numId="17" w16cid:durableId="2064675942">
    <w:abstractNumId w:val="17"/>
  </w:num>
  <w:num w:numId="18" w16cid:durableId="787162598">
    <w:abstractNumId w:val="13"/>
  </w:num>
  <w:num w:numId="19" w16cid:durableId="11709477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93"/>
    <w:rsid w:val="000044DB"/>
    <w:rsid w:val="00004CD8"/>
    <w:rsid w:val="0000517F"/>
    <w:rsid w:val="00010617"/>
    <w:rsid w:val="00017372"/>
    <w:rsid w:val="00017C6E"/>
    <w:rsid w:val="00021869"/>
    <w:rsid w:val="00021A9B"/>
    <w:rsid w:val="00023BFA"/>
    <w:rsid w:val="000241E8"/>
    <w:rsid w:val="00024C81"/>
    <w:rsid w:val="0002662B"/>
    <w:rsid w:val="00027CFC"/>
    <w:rsid w:val="00033634"/>
    <w:rsid w:val="00035ACC"/>
    <w:rsid w:val="00036706"/>
    <w:rsid w:val="00043262"/>
    <w:rsid w:val="00044B05"/>
    <w:rsid w:val="00054505"/>
    <w:rsid w:val="00063B72"/>
    <w:rsid w:val="00065C11"/>
    <w:rsid w:val="00067E9E"/>
    <w:rsid w:val="00073D05"/>
    <w:rsid w:val="0008555D"/>
    <w:rsid w:val="00087256"/>
    <w:rsid w:val="00093A10"/>
    <w:rsid w:val="00097BE0"/>
    <w:rsid w:val="000A0149"/>
    <w:rsid w:val="000A03E0"/>
    <w:rsid w:val="000A1824"/>
    <w:rsid w:val="000A323F"/>
    <w:rsid w:val="000A4EE6"/>
    <w:rsid w:val="000B05FB"/>
    <w:rsid w:val="000B11FA"/>
    <w:rsid w:val="000B30D2"/>
    <w:rsid w:val="000B4A35"/>
    <w:rsid w:val="000B4EEB"/>
    <w:rsid w:val="000B55D0"/>
    <w:rsid w:val="000B6117"/>
    <w:rsid w:val="000B6BA7"/>
    <w:rsid w:val="000B77E3"/>
    <w:rsid w:val="000C03BE"/>
    <w:rsid w:val="000C164F"/>
    <w:rsid w:val="000C181D"/>
    <w:rsid w:val="000C3193"/>
    <w:rsid w:val="000D00F0"/>
    <w:rsid w:val="000D4DD9"/>
    <w:rsid w:val="000E4BA5"/>
    <w:rsid w:val="000F5993"/>
    <w:rsid w:val="000F7E29"/>
    <w:rsid w:val="0010337B"/>
    <w:rsid w:val="00113B52"/>
    <w:rsid w:val="00114649"/>
    <w:rsid w:val="001147C8"/>
    <w:rsid w:val="00116E70"/>
    <w:rsid w:val="0012095C"/>
    <w:rsid w:val="00124E48"/>
    <w:rsid w:val="0013307B"/>
    <w:rsid w:val="0013397B"/>
    <w:rsid w:val="00141287"/>
    <w:rsid w:val="00141771"/>
    <w:rsid w:val="00141C9F"/>
    <w:rsid w:val="001421B6"/>
    <w:rsid w:val="00142E06"/>
    <w:rsid w:val="0014578F"/>
    <w:rsid w:val="00147399"/>
    <w:rsid w:val="001550B2"/>
    <w:rsid w:val="001614CA"/>
    <w:rsid w:val="00166D05"/>
    <w:rsid w:val="001736AE"/>
    <w:rsid w:val="00174637"/>
    <w:rsid w:val="00180B9D"/>
    <w:rsid w:val="00185F3F"/>
    <w:rsid w:val="00186279"/>
    <w:rsid w:val="001904A7"/>
    <w:rsid w:val="00190D14"/>
    <w:rsid w:val="00194760"/>
    <w:rsid w:val="00197408"/>
    <w:rsid w:val="0019785F"/>
    <w:rsid w:val="001A310E"/>
    <w:rsid w:val="001A471C"/>
    <w:rsid w:val="001B01E4"/>
    <w:rsid w:val="001B19C3"/>
    <w:rsid w:val="001B47CF"/>
    <w:rsid w:val="001C2679"/>
    <w:rsid w:val="001C3C95"/>
    <w:rsid w:val="001C61E4"/>
    <w:rsid w:val="001C66CE"/>
    <w:rsid w:val="001C6CCD"/>
    <w:rsid w:val="001D069A"/>
    <w:rsid w:val="001D0D3B"/>
    <w:rsid w:val="001D145C"/>
    <w:rsid w:val="001D6ECD"/>
    <w:rsid w:val="001E0A21"/>
    <w:rsid w:val="001E3BCB"/>
    <w:rsid w:val="001E47E7"/>
    <w:rsid w:val="001E6A88"/>
    <w:rsid w:val="00202802"/>
    <w:rsid w:val="00204F4D"/>
    <w:rsid w:val="002062A2"/>
    <w:rsid w:val="00211652"/>
    <w:rsid w:val="00214A2A"/>
    <w:rsid w:val="00226FE6"/>
    <w:rsid w:val="00231C8E"/>
    <w:rsid w:val="002340CF"/>
    <w:rsid w:val="00236CBD"/>
    <w:rsid w:val="00240174"/>
    <w:rsid w:val="002433E4"/>
    <w:rsid w:val="002461FB"/>
    <w:rsid w:val="00252924"/>
    <w:rsid w:val="00252C9C"/>
    <w:rsid w:val="00257B86"/>
    <w:rsid w:val="00261F5D"/>
    <w:rsid w:val="00263278"/>
    <w:rsid w:val="0026441A"/>
    <w:rsid w:val="00266C22"/>
    <w:rsid w:val="002722B6"/>
    <w:rsid w:val="00275B2F"/>
    <w:rsid w:val="00282787"/>
    <w:rsid w:val="00283C01"/>
    <w:rsid w:val="00292729"/>
    <w:rsid w:val="00293C79"/>
    <w:rsid w:val="00294666"/>
    <w:rsid w:val="00295657"/>
    <w:rsid w:val="00296A15"/>
    <w:rsid w:val="00297D36"/>
    <w:rsid w:val="002A0188"/>
    <w:rsid w:val="002B04C8"/>
    <w:rsid w:val="002B278E"/>
    <w:rsid w:val="002B294D"/>
    <w:rsid w:val="002B402A"/>
    <w:rsid w:val="002B552B"/>
    <w:rsid w:val="002C0E1B"/>
    <w:rsid w:val="002C5A65"/>
    <w:rsid w:val="002D527C"/>
    <w:rsid w:val="002D5453"/>
    <w:rsid w:val="002E369A"/>
    <w:rsid w:val="002E5A0A"/>
    <w:rsid w:val="002E7802"/>
    <w:rsid w:val="002E7C79"/>
    <w:rsid w:val="002F082F"/>
    <w:rsid w:val="002F1A87"/>
    <w:rsid w:val="002F4F4A"/>
    <w:rsid w:val="002F6C51"/>
    <w:rsid w:val="003038AA"/>
    <w:rsid w:val="00312039"/>
    <w:rsid w:val="00312250"/>
    <w:rsid w:val="0031584A"/>
    <w:rsid w:val="003162FC"/>
    <w:rsid w:val="003210F7"/>
    <w:rsid w:val="003233B0"/>
    <w:rsid w:val="00327522"/>
    <w:rsid w:val="00332BC4"/>
    <w:rsid w:val="00332C32"/>
    <w:rsid w:val="00336FE4"/>
    <w:rsid w:val="003412DB"/>
    <w:rsid w:val="00345E23"/>
    <w:rsid w:val="003558E7"/>
    <w:rsid w:val="00357160"/>
    <w:rsid w:val="0036094D"/>
    <w:rsid w:val="00361DFA"/>
    <w:rsid w:val="003710BD"/>
    <w:rsid w:val="00373386"/>
    <w:rsid w:val="003736F8"/>
    <w:rsid w:val="00373BDA"/>
    <w:rsid w:val="00383BE3"/>
    <w:rsid w:val="00384D81"/>
    <w:rsid w:val="00390314"/>
    <w:rsid w:val="00390786"/>
    <w:rsid w:val="00390D9D"/>
    <w:rsid w:val="003934D6"/>
    <w:rsid w:val="00396739"/>
    <w:rsid w:val="00397ADD"/>
    <w:rsid w:val="003A33CC"/>
    <w:rsid w:val="003B156E"/>
    <w:rsid w:val="003B2575"/>
    <w:rsid w:val="003B5A3B"/>
    <w:rsid w:val="003C18C3"/>
    <w:rsid w:val="003C53FE"/>
    <w:rsid w:val="003C6A8A"/>
    <w:rsid w:val="003C71F8"/>
    <w:rsid w:val="003C7733"/>
    <w:rsid w:val="003D38A2"/>
    <w:rsid w:val="003D3CCA"/>
    <w:rsid w:val="003D5BD6"/>
    <w:rsid w:val="003E0A34"/>
    <w:rsid w:val="003E2A48"/>
    <w:rsid w:val="003E2EA0"/>
    <w:rsid w:val="003E518B"/>
    <w:rsid w:val="003E72CC"/>
    <w:rsid w:val="003E747B"/>
    <w:rsid w:val="003F0755"/>
    <w:rsid w:val="003F7998"/>
    <w:rsid w:val="00401BE2"/>
    <w:rsid w:val="00403E39"/>
    <w:rsid w:val="00403FED"/>
    <w:rsid w:val="0041243C"/>
    <w:rsid w:val="00413683"/>
    <w:rsid w:val="004246F8"/>
    <w:rsid w:val="00427A4A"/>
    <w:rsid w:val="0044231E"/>
    <w:rsid w:val="00442487"/>
    <w:rsid w:val="004617FD"/>
    <w:rsid w:val="0047010F"/>
    <w:rsid w:val="0047294F"/>
    <w:rsid w:val="00474E82"/>
    <w:rsid w:val="00484625"/>
    <w:rsid w:val="00484FE8"/>
    <w:rsid w:val="00486AF6"/>
    <w:rsid w:val="00487605"/>
    <w:rsid w:val="00491BA4"/>
    <w:rsid w:val="00493637"/>
    <w:rsid w:val="004A2DDC"/>
    <w:rsid w:val="004A563E"/>
    <w:rsid w:val="004B03DD"/>
    <w:rsid w:val="004B1261"/>
    <w:rsid w:val="004B566E"/>
    <w:rsid w:val="004C622C"/>
    <w:rsid w:val="004D2A6E"/>
    <w:rsid w:val="004E000D"/>
    <w:rsid w:val="004E2955"/>
    <w:rsid w:val="004E349E"/>
    <w:rsid w:val="004E3A4E"/>
    <w:rsid w:val="004E5563"/>
    <w:rsid w:val="004F1FAA"/>
    <w:rsid w:val="004F3001"/>
    <w:rsid w:val="004F4292"/>
    <w:rsid w:val="004F4A0F"/>
    <w:rsid w:val="004F530A"/>
    <w:rsid w:val="004F7F4A"/>
    <w:rsid w:val="0050237F"/>
    <w:rsid w:val="005158F3"/>
    <w:rsid w:val="00517377"/>
    <w:rsid w:val="00522D56"/>
    <w:rsid w:val="00523C47"/>
    <w:rsid w:val="00526320"/>
    <w:rsid w:val="00526A72"/>
    <w:rsid w:val="00527C08"/>
    <w:rsid w:val="005311E2"/>
    <w:rsid w:val="00532045"/>
    <w:rsid w:val="00532D2A"/>
    <w:rsid w:val="005368F7"/>
    <w:rsid w:val="0054554B"/>
    <w:rsid w:val="00550428"/>
    <w:rsid w:val="00552C7C"/>
    <w:rsid w:val="00560453"/>
    <w:rsid w:val="00564C20"/>
    <w:rsid w:val="00577936"/>
    <w:rsid w:val="00585E17"/>
    <w:rsid w:val="00585F7B"/>
    <w:rsid w:val="00593E0D"/>
    <w:rsid w:val="00595F1E"/>
    <w:rsid w:val="00597A2F"/>
    <w:rsid w:val="005A609E"/>
    <w:rsid w:val="005A6279"/>
    <w:rsid w:val="005A6884"/>
    <w:rsid w:val="005A6D5C"/>
    <w:rsid w:val="005B2E33"/>
    <w:rsid w:val="005B6615"/>
    <w:rsid w:val="005B6BD5"/>
    <w:rsid w:val="005C09F2"/>
    <w:rsid w:val="005C37DB"/>
    <w:rsid w:val="005C411A"/>
    <w:rsid w:val="005C5577"/>
    <w:rsid w:val="005D235D"/>
    <w:rsid w:val="005D7445"/>
    <w:rsid w:val="005E2D7B"/>
    <w:rsid w:val="005E4AB1"/>
    <w:rsid w:val="005F75EF"/>
    <w:rsid w:val="00606A6A"/>
    <w:rsid w:val="00607323"/>
    <w:rsid w:val="00621F45"/>
    <w:rsid w:val="0062233C"/>
    <w:rsid w:val="0062449B"/>
    <w:rsid w:val="0062751E"/>
    <w:rsid w:val="00635AE5"/>
    <w:rsid w:val="00635B38"/>
    <w:rsid w:val="00636A3A"/>
    <w:rsid w:val="00636DC6"/>
    <w:rsid w:val="00637205"/>
    <w:rsid w:val="006377F0"/>
    <w:rsid w:val="006423B4"/>
    <w:rsid w:val="00644A0C"/>
    <w:rsid w:val="00647DB7"/>
    <w:rsid w:val="006541E5"/>
    <w:rsid w:val="00661D28"/>
    <w:rsid w:val="00663E14"/>
    <w:rsid w:val="00664362"/>
    <w:rsid w:val="00664AAB"/>
    <w:rsid w:val="006755B8"/>
    <w:rsid w:val="00680ACA"/>
    <w:rsid w:val="00687516"/>
    <w:rsid w:val="00687841"/>
    <w:rsid w:val="00691714"/>
    <w:rsid w:val="006935CC"/>
    <w:rsid w:val="006A09AE"/>
    <w:rsid w:val="006A2672"/>
    <w:rsid w:val="006A486A"/>
    <w:rsid w:val="006A492C"/>
    <w:rsid w:val="006A5E92"/>
    <w:rsid w:val="006A71F2"/>
    <w:rsid w:val="006C3A61"/>
    <w:rsid w:val="006D2A9F"/>
    <w:rsid w:val="006D6FC1"/>
    <w:rsid w:val="006E1B29"/>
    <w:rsid w:val="006E7C41"/>
    <w:rsid w:val="006F0484"/>
    <w:rsid w:val="006F10FA"/>
    <w:rsid w:val="006F2F4C"/>
    <w:rsid w:val="00701B9F"/>
    <w:rsid w:val="00702CDD"/>
    <w:rsid w:val="00714BBB"/>
    <w:rsid w:val="007174A0"/>
    <w:rsid w:val="00725A11"/>
    <w:rsid w:val="00727E49"/>
    <w:rsid w:val="00740522"/>
    <w:rsid w:val="00743C53"/>
    <w:rsid w:val="007535AC"/>
    <w:rsid w:val="00754088"/>
    <w:rsid w:val="007564D8"/>
    <w:rsid w:val="007575AF"/>
    <w:rsid w:val="00760164"/>
    <w:rsid w:val="00761014"/>
    <w:rsid w:val="00767BBC"/>
    <w:rsid w:val="00776F19"/>
    <w:rsid w:val="00781DB8"/>
    <w:rsid w:val="00782E3B"/>
    <w:rsid w:val="007830F7"/>
    <w:rsid w:val="007846D8"/>
    <w:rsid w:val="00792784"/>
    <w:rsid w:val="00796975"/>
    <w:rsid w:val="00796A32"/>
    <w:rsid w:val="007A2B24"/>
    <w:rsid w:val="007A2E46"/>
    <w:rsid w:val="007A657A"/>
    <w:rsid w:val="007B3557"/>
    <w:rsid w:val="007C79E1"/>
    <w:rsid w:val="007C7F05"/>
    <w:rsid w:val="007D09ED"/>
    <w:rsid w:val="007E5D79"/>
    <w:rsid w:val="007E75F4"/>
    <w:rsid w:val="007F0D22"/>
    <w:rsid w:val="007F6B99"/>
    <w:rsid w:val="0080167B"/>
    <w:rsid w:val="00803A80"/>
    <w:rsid w:val="00805290"/>
    <w:rsid w:val="00815895"/>
    <w:rsid w:val="00815E2E"/>
    <w:rsid w:val="008207A9"/>
    <w:rsid w:val="008266D5"/>
    <w:rsid w:val="00827656"/>
    <w:rsid w:val="00827824"/>
    <w:rsid w:val="00827E3B"/>
    <w:rsid w:val="00831090"/>
    <w:rsid w:val="0083116D"/>
    <w:rsid w:val="00831E24"/>
    <w:rsid w:val="00831F1B"/>
    <w:rsid w:val="00834B24"/>
    <w:rsid w:val="008357EC"/>
    <w:rsid w:val="008372CC"/>
    <w:rsid w:val="00841A34"/>
    <w:rsid w:val="00843AC2"/>
    <w:rsid w:val="00845F18"/>
    <w:rsid w:val="00846E41"/>
    <w:rsid w:val="00850868"/>
    <w:rsid w:val="008603F0"/>
    <w:rsid w:val="0086148B"/>
    <w:rsid w:val="00861D92"/>
    <w:rsid w:val="00863986"/>
    <w:rsid w:val="00866A81"/>
    <w:rsid w:val="00866EDA"/>
    <w:rsid w:val="00871DB3"/>
    <w:rsid w:val="008742E4"/>
    <w:rsid w:val="0088317D"/>
    <w:rsid w:val="00894196"/>
    <w:rsid w:val="0089532D"/>
    <w:rsid w:val="00897490"/>
    <w:rsid w:val="00897798"/>
    <w:rsid w:val="008B5039"/>
    <w:rsid w:val="008B61D2"/>
    <w:rsid w:val="008B77F9"/>
    <w:rsid w:val="008D2FC6"/>
    <w:rsid w:val="008D321E"/>
    <w:rsid w:val="008D3970"/>
    <w:rsid w:val="008D3C65"/>
    <w:rsid w:val="008D5353"/>
    <w:rsid w:val="008D6713"/>
    <w:rsid w:val="008E3849"/>
    <w:rsid w:val="008E4A7D"/>
    <w:rsid w:val="008F3D92"/>
    <w:rsid w:val="009032C2"/>
    <w:rsid w:val="009039DD"/>
    <w:rsid w:val="0090435A"/>
    <w:rsid w:val="0090466E"/>
    <w:rsid w:val="00907FB4"/>
    <w:rsid w:val="00910C41"/>
    <w:rsid w:val="0091307A"/>
    <w:rsid w:val="00913172"/>
    <w:rsid w:val="00913E26"/>
    <w:rsid w:val="00921034"/>
    <w:rsid w:val="0092228C"/>
    <w:rsid w:val="009261C7"/>
    <w:rsid w:val="00926837"/>
    <w:rsid w:val="0093150C"/>
    <w:rsid w:val="00932B2F"/>
    <w:rsid w:val="0093454A"/>
    <w:rsid w:val="00941C19"/>
    <w:rsid w:val="009448D8"/>
    <w:rsid w:val="0095007F"/>
    <w:rsid w:val="00952AB1"/>
    <w:rsid w:val="009623A0"/>
    <w:rsid w:val="009654B6"/>
    <w:rsid w:val="009714C6"/>
    <w:rsid w:val="00980D00"/>
    <w:rsid w:val="009911F1"/>
    <w:rsid w:val="00991EC9"/>
    <w:rsid w:val="0099758E"/>
    <w:rsid w:val="009A0B2E"/>
    <w:rsid w:val="009A2D77"/>
    <w:rsid w:val="009A3EA5"/>
    <w:rsid w:val="009A4211"/>
    <w:rsid w:val="009B3DA4"/>
    <w:rsid w:val="009C07AE"/>
    <w:rsid w:val="009D2E63"/>
    <w:rsid w:val="009D3018"/>
    <w:rsid w:val="009F03B8"/>
    <w:rsid w:val="009F3E9C"/>
    <w:rsid w:val="009F57CA"/>
    <w:rsid w:val="009F796C"/>
    <w:rsid w:val="009F7ED8"/>
    <w:rsid w:val="00A00038"/>
    <w:rsid w:val="00A01FFF"/>
    <w:rsid w:val="00A03671"/>
    <w:rsid w:val="00A0431A"/>
    <w:rsid w:val="00A10880"/>
    <w:rsid w:val="00A10D45"/>
    <w:rsid w:val="00A12737"/>
    <w:rsid w:val="00A132C8"/>
    <w:rsid w:val="00A1449B"/>
    <w:rsid w:val="00A216AE"/>
    <w:rsid w:val="00A24F69"/>
    <w:rsid w:val="00A27945"/>
    <w:rsid w:val="00A320F8"/>
    <w:rsid w:val="00A3235D"/>
    <w:rsid w:val="00A4114E"/>
    <w:rsid w:val="00A42ADB"/>
    <w:rsid w:val="00A50455"/>
    <w:rsid w:val="00A53616"/>
    <w:rsid w:val="00A60EA5"/>
    <w:rsid w:val="00A62127"/>
    <w:rsid w:val="00A636A3"/>
    <w:rsid w:val="00A6392D"/>
    <w:rsid w:val="00A72E34"/>
    <w:rsid w:val="00A72F51"/>
    <w:rsid w:val="00A733E8"/>
    <w:rsid w:val="00A775BD"/>
    <w:rsid w:val="00A85FF5"/>
    <w:rsid w:val="00A874DD"/>
    <w:rsid w:val="00A91AF4"/>
    <w:rsid w:val="00A94803"/>
    <w:rsid w:val="00AC58AC"/>
    <w:rsid w:val="00AE0219"/>
    <w:rsid w:val="00AE647A"/>
    <w:rsid w:val="00AE764D"/>
    <w:rsid w:val="00AF0087"/>
    <w:rsid w:val="00AF1DF3"/>
    <w:rsid w:val="00AF3D04"/>
    <w:rsid w:val="00B0017B"/>
    <w:rsid w:val="00B00CE9"/>
    <w:rsid w:val="00B02C99"/>
    <w:rsid w:val="00B02CF7"/>
    <w:rsid w:val="00B07984"/>
    <w:rsid w:val="00B1409C"/>
    <w:rsid w:val="00B141E8"/>
    <w:rsid w:val="00B14713"/>
    <w:rsid w:val="00B15098"/>
    <w:rsid w:val="00B248A8"/>
    <w:rsid w:val="00B405A0"/>
    <w:rsid w:val="00B468AC"/>
    <w:rsid w:val="00B5011D"/>
    <w:rsid w:val="00B534AB"/>
    <w:rsid w:val="00B54E0F"/>
    <w:rsid w:val="00B57CB0"/>
    <w:rsid w:val="00B6280F"/>
    <w:rsid w:val="00B65FB7"/>
    <w:rsid w:val="00B6738E"/>
    <w:rsid w:val="00B678A2"/>
    <w:rsid w:val="00B718B7"/>
    <w:rsid w:val="00B72177"/>
    <w:rsid w:val="00B73059"/>
    <w:rsid w:val="00B76166"/>
    <w:rsid w:val="00B8067E"/>
    <w:rsid w:val="00B8544B"/>
    <w:rsid w:val="00B86CA0"/>
    <w:rsid w:val="00B92DB1"/>
    <w:rsid w:val="00B96E2A"/>
    <w:rsid w:val="00BA0EC4"/>
    <w:rsid w:val="00BA3311"/>
    <w:rsid w:val="00BB0F32"/>
    <w:rsid w:val="00BB1C01"/>
    <w:rsid w:val="00BB2CCE"/>
    <w:rsid w:val="00BB405C"/>
    <w:rsid w:val="00BB4420"/>
    <w:rsid w:val="00BB678C"/>
    <w:rsid w:val="00BC623F"/>
    <w:rsid w:val="00BD5935"/>
    <w:rsid w:val="00BD6084"/>
    <w:rsid w:val="00BF2491"/>
    <w:rsid w:val="00BF2AE1"/>
    <w:rsid w:val="00C02557"/>
    <w:rsid w:val="00C07B15"/>
    <w:rsid w:val="00C07FCE"/>
    <w:rsid w:val="00C13ADE"/>
    <w:rsid w:val="00C13D14"/>
    <w:rsid w:val="00C143B9"/>
    <w:rsid w:val="00C258FF"/>
    <w:rsid w:val="00C308A7"/>
    <w:rsid w:val="00C42E76"/>
    <w:rsid w:val="00C436D0"/>
    <w:rsid w:val="00C4395A"/>
    <w:rsid w:val="00C44852"/>
    <w:rsid w:val="00C45C52"/>
    <w:rsid w:val="00C47109"/>
    <w:rsid w:val="00C50A96"/>
    <w:rsid w:val="00C53102"/>
    <w:rsid w:val="00C535F6"/>
    <w:rsid w:val="00C63E62"/>
    <w:rsid w:val="00C67DB3"/>
    <w:rsid w:val="00C74A94"/>
    <w:rsid w:val="00C90BC6"/>
    <w:rsid w:val="00C96E1D"/>
    <w:rsid w:val="00C97445"/>
    <w:rsid w:val="00C97C83"/>
    <w:rsid w:val="00CA139E"/>
    <w:rsid w:val="00CA6AB4"/>
    <w:rsid w:val="00CA7298"/>
    <w:rsid w:val="00CB1E08"/>
    <w:rsid w:val="00CB2B93"/>
    <w:rsid w:val="00CB6F6D"/>
    <w:rsid w:val="00CC5337"/>
    <w:rsid w:val="00CC5AE0"/>
    <w:rsid w:val="00CC5DF3"/>
    <w:rsid w:val="00CD2D04"/>
    <w:rsid w:val="00CE0565"/>
    <w:rsid w:val="00CE17D0"/>
    <w:rsid w:val="00CF1969"/>
    <w:rsid w:val="00D06F3A"/>
    <w:rsid w:val="00D106EB"/>
    <w:rsid w:val="00D13209"/>
    <w:rsid w:val="00D14F0F"/>
    <w:rsid w:val="00D17813"/>
    <w:rsid w:val="00D24EF5"/>
    <w:rsid w:val="00D40C84"/>
    <w:rsid w:val="00D413DA"/>
    <w:rsid w:val="00D53AB0"/>
    <w:rsid w:val="00D549AA"/>
    <w:rsid w:val="00D579E0"/>
    <w:rsid w:val="00D61C72"/>
    <w:rsid w:val="00D664D6"/>
    <w:rsid w:val="00D74A1E"/>
    <w:rsid w:val="00D82FDF"/>
    <w:rsid w:val="00D86913"/>
    <w:rsid w:val="00D900FC"/>
    <w:rsid w:val="00D92048"/>
    <w:rsid w:val="00D93560"/>
    <w:rsid w:val="00D94888"/>
    <w:rsid w:val="00D96A2C"/>
    <w:rsid w:val="00DA7F2E"/>
    <w:rsid w:val="00DB152A"/>
    <w:rsid w:val="00DB2D0F"/>
    <w:rsid w:val="00DC63CE"/>
    <w:rsid w:val="00DC6FB6"/>
    <w:rsid w:val="00DC7537"/>
    <w:rsid w:val="00DC7D33"/>
    <w:rsid w:val="00DD3713"/>
    <w:rsid w:val="00DE0559"/>
    <w:rsid w:val="00DE0FA1"/>
    <w:rsid w:val="00DE3F46"/>
    <w:rsid w:val="00DE4416"/>
    <w:rsid w:val="00DE4493"/>
    <w:rsid w:val="00DE4814"/>
    <w:rsid w:val="00DF2724"/>
    <w:rsid w:val="00DF4623"/>
    <w:rsid w:val="00DF4FB2"/>
    <w:rsid w:val="00DF7E63"/>
    <w:rsid w:val="00E02701"/>
    <w:rsid w:val="00E130AE"/>
    <w:rsid w:val="00E150DC"/>
    <w:rsid w:val="00E2125F"/>
    <w:rsid w:val="00E26A68"/>
    <w:rsid w:val="00E26CB5"/>
    <w:rsid w:val="00E278EC"/>
    <w:rsid w:val="00E367BD"/>
    <w:rsid w:val="00E47259"/>
    <w:rsid w:val="00E51256"/>
    <w:rsid w:val="00E65A78"/>
    <w:rsid w:val="00E67160"/>
    <w:rsid w:val="00E83011"/>
    <w:rsid w:val="00E84DBC"/>
    <w:rsid w:val="00E975DF"/>
    <w:rsid w:val="00EA357B"/>
    <w:rsid w:val="00EA3B18"/>
    <w:rsid w:val="00EA4510"/>
    <w:rsid w:val="00EA5950"/>
    <w:rsid w:val="00EB253A"/>
    <w:rsid w:val="00EB48DE"/>
    <w:rsid w:val="00EB5811"/>
    <w:rsid w:val="00EC3DD8"/>
    <w:rsid w:val="00EC40E7"/>
    <w:rsid w:val="00EC448A"/>
    <w:rsid w:val="00EC58C4"/>
    <w:rsid w:val="00EC6CCC"/>
    <w:rsid w:val="00ED5141"/>
    <w:rsid w:val="00ED62DA"/>
    <w:rsid w:val="00ED7942"/>
    <w:rsid w:val="00EE2B60"/>
    <w:rsid w:val="00F022BA"/>
    <w:rsid w:val="00F173A2"/>
    <w:rsid w:val="00F37386"/>
    <w:rsid w:val="00F37D35"/>
    <w:rsid w:val="00F4049D"/>
    <w:rsid w:val="00F456C1"/>
    <w:rsid w:val="00F4591D"/>
    <w:rsid w:val="00F475C2"/>
    <w:rsid w:val="00F53564"/>
    <w:rsid w:val="00F54B5F"/>
    <w:rsid w:val="00F66B0C"/>
    <w:rsid w:val="00F72891"/>
    <w:rsid w:val="00F72CAB"/>
    <w:rsid w:val="00F73242"/>
    <w:rsid w:val="00F749DB"/>
    <w:rsid w:val="00F7514E"/>
    <w:rsid w:val="00F7608B"/>
    <w:rsid w:val="00F76C63"/>
    <w:rsid w:val="00F77B7F"/>
    <w:rsid w:val="00F81196"/>
    <w:rsid w:val="00F82E1C"/>
    <w:rsid w:val="00F85F8A"/>
    <w:rsid w:val="00FA3964"/>
    <w:rsid w:val="00FB2C1D"/>
    <w:rsid w:val="00FC6025"/>
    <w:rsid w:val="00FD20E8"/>
    <w:rsid w:val="00FD6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1DC16"/>
  <w15:chartTrackingRefBased/>
  <w15:docId w15:val="{D6B53A55-C88F-435D-A075-B233221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ru-RU" w:eastAsia="ru-RU"/>
    </w:rPr>
  </w:style>
  <w:style w:type="paragraph" w:styleId="Virsraksts1">
    <w:name w:val="heading 1"/>
    <w:basedOn w:val="Parasts"/>
    <w:next w:val="Parasts"/>
    <w:link w:val="Virsraksts1Rakstz"/>
    <w:qFormat/>
    <w:rsid w:val="00124E48"/>
    <w:pPr>
      <w:keepNext/>
      <w:spacing w:before="240" w:after="60"/>
      <w:outlineLvl w:val="0"/>
    </w:pPr>
    <w:rPr>
      <w:rFonts w:ascii="Aptos Display" w:hAnsi="Aptos Display"/>
      <w:b/>
      <w:bCs/>
      <w:kern w:val="32"/>
      <w:sz w:val="32"/>
      <w:szCs w:val="32"/>
    </w:rPr>
  </w:style>
  <w:style w:type="paragraph" w:styleId="Virsraksts2">
    <w:name w:val="heading 2"/>
    <w:basedOn w:val="Parasts"/>
    <w:next w:val="Parasts"/>
    <w:qFormat/>
    <w:rsid w:val="00661D28"/>
    <w:pPr>
      <w:keepNext/>
      <w:jc w:val="center"/>
      <w:outlineLvl w:val="1"/>
    </w:pPr>
    <w:rPr>
      <w:rFonts w:ascii="RimTimes" w:hAnsi="RimTimes"/>
      <w:b/>
      <w:caps/>
      <w:szCs w:val="20"/>
      <w:lang w:val="lv-LV" w:eastAsia="en-US"/>
    </w:rPr>
  </w:style>
  <w:style w:type="paragraph" w:styleId="Virsraksts3">
    <w:name w:val="heading 3"/>
    <w:basedOn w:val="Parasts"/>
    <w:next w:val="Parasts"/>
    <w:link w:val="Virsraksts3Rakstz"/>
    <w:semiHidden/>
    <w:unhideWhenUsed/>
    <w:qFormat/>
    <w:rsid w:val="00B8544B"/>
    <w:pPr>
      <w:keepNext/>
      <w:keepLines/>
      <w:spacing w:before="40"/>
      <w:outlineLvl w:val="2"/>
    </w:pPr>
    <w:rPr>
      <w:rFonts w:asciiTheme="majorHAnsi" w:eastAsiaTheme="majorEastAsia" w:hAnsiTheme="majorHAnsi" w:cstheme="majorBidi"/>
      <w:color w:val="0A2F40" w:themeColor="accent1" w:themeShade="7F"/>
    </w:rPr>
  </w:style>
  <w:style w:type="paragraph" w:styleId="Virsraksts4">
    <w:name w:val="heading 4"/>
    <w:basedOn w:val="Parasts"/>
    <w:next w:val="Parasts"/>
    <w:qFormat/>
    <w:rsid w:val="00661D28"/>
    <w:pPr>
      <w:keepNext/>
      <w:spacing w:line="360" w:lineRule="auto"/>
      <w:jc w:val="both"/>
      <w:outlineLvl w:val="3"/>
    </w:pPr>
    <w:rPr>
      <w:rFonts w:ascii="Verdana" w:hAnsi="Verdana"/>
      <w:b/>
      <w:i/>
      <w:sz w:val="20"/>
      <w:szCs w:val="20"/>
      <w:lang w:val="lv-LV" w:eastAsia="en-US"/>
    </w:rPr>
  </w:style>
  <w:style w:type="paragraph" w:styleId="Virsraksts5">
    <w:name w:val="heading 5"/>
    <w:basedOn w:val="Parasts"/>
    <w:next w:val="Parasts"/>
    <w:link w:val="Virsraksts5Rakstz"/>
    <w:qFormat/>
    <w:rsid w:val="00661D28"/>
    <w:pPr>
      <w:keepNext/>
      <w:spacing w:line="360" w:lineRule="auto"/>
      <w:jc w:val="both"/>
      <w:outlineLvl w:val="4"/>
    </w:pPr>
    <w:rPr>
      <w:rFonts w:ascii="Verdana" w:hAnsi="Verdana"/>
      <w:i/>
      <w:szCs w:val="20"/>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C7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4E3A4E"/>
    <w:rPr>
      <w:rFonts w:ascii="Tahoma" w:hAnsi="Tahoma" w:cs="Tahoma"/>
      <w:sz w:val="16"/>
      <w:szCs w:val="16"/>
    </w:rPr>
  </w:style>
  <w:style w:type="paragraph" w:customStyle="1" w:styleId="Iauiue">
    <w:name w:val="Iau?iue"/>
    <w:rsid w:val="00336FE4"/>
    <w:rPr>
      <w:lang w:val="en-US" w:eastAsia="ru-RU"/>
    </w:rPr>
  </w:style>
  <w:style w:type="paragraph" w:customStyle="1" w:styleId="Iauiue1">
    <w:name w:val="Iau?iue1"/>
    <w:rsid w:val="00336FE4"/>
    <w:rPr>
      <w:rFonts w:ascii="BaltHelvetica" w:hAnsi="BaltHelvetica"/>
      <w:sz w:val="24"/>
      <w:lang w:val="ru-RU" w:eastAsia="ru-RU"/>
    </w:rPr>
  </w:style>
  <w:style w:type="character" w:styleId="Hipersaite">
    <w:name w:val="Hyperlink"/>
    <w:rsid w:val="00035ACC"/>
    <w:rPr>
      <w:color w:val="0000FF"/>
      <w:u w:val="single"/>
    </w:rPr>
  </w:style>
  <w:style w:type="paragraph" w:styleId="Galvene">
    <w:name w:val="header"/>
    <w:aliases w:val="Header Char1,Header Char Char"/>
    <w:basedOn w:val="Parasts"/>
    <w:link w:val="GalveneRakstz"/>
    <w:uiPriority w:val="99"/>
    <w:rsid w:val="00C535F6"/>
    <w:pPr>
      <w:tabs>
        <w:tab w:val="center" w:pos="4153"/>
        <w:tab w:val="right" w:pos="8306"/>
      </w:tabs>
    </w:pPr>
    <w:rPr>
      <w:lang w:val="lv-LV" w:eastAsia="lv-LV"/>
    </w:rPr>
  </w:style>
  <w:style w:type="paragraph" w:styleId="Kjene">
    <w:name w:val="footer"/>
    <w:basedOn w:val="Parasts"/>
    <w:rsid w:val="002461FB"/>
    <w:pPr>
      <w:tabs>
        <w:tab w:val="center" w:pos="4153"/>
        <w:tab w:val="right" w:pos="8306"/>
      </w:tabs>
    </w:pPr>
  </w:style>
  <w:style w:type="character" w:styleId="Lappusesnumurs">
    <w:name w:val="page number"/>
    <w:basedOn w:val="Noklusjumarindkopasfonts"/>
    <w:rsid w:val="002461FB"/>
  </w:style>
  <w:style w:type="character" w:customStyle="1" w:styleId="Virsraksts5Rakstz">
    <w:name w:val="Virsraksts 5 Rakstz."/>
    <w:link w:val="Virsraksts5"/>
    <w:rsid w:val="00D40C84"/>
    <w:rPr>
      <w:rFonts w:ascii="Verdana" w:hAnsi="Verdana"/>
      <w:i/>
      <w:sz w:val="24"/>
      <w:lang w:val="lv-LV" w:eastAsia="en-US" w:bidi="ar-SA"/>
    </w:rPr>
  </w:style>
  <w:style w:type="paragraph" w:styleId="Paraststmeklis">
    <w:name w:val="Normal (Web)"/>
    <w:basedOn w:val="Parasts"/>
    <w:uiPriority w:val="99"/>
    <w:unhideWhenUsed/>
    <w:rsid w:val="00C90BC6"/>
    <w:rPr>
      <w:lang w:val="lv-LV" w:eastAsia="lv-LV"/>
    </w:rPr>
  </w:style>
  <w:style w:type="character" w:styleId="Komentraatsauce">
    <w:name w:val="annotation reference"/>
    <w:rsid w:val="000B11FA"/>
    <w:rPr>
      <w:sz w:val="16"/>
      <w:szCs w:val="16"/>
    </w:rPr>
  </w:style>
  <w:style w:type="paragraph" w:styleId="Komentrateksts">
    <w:name w:val="annotation text"/>
    <w:basedOn w:val="Parasts"/>
    <w:link w:val="KomentratekstsRakstz"/>
    <w:rsid w:val="000B11FA"/>
    <w:rPr>
      <w:sz w:val="20"/>
      <w:szCs w:val="20"/>
    </w:rPr>
  </w:style>
  <w:style w:type="character" w:customStyle="1" w:styleId="KomentratekstsRakstz">
    <w:name w:val="Komentāra teksts Rakstz."/>
    <w:link w:val="Komentrateksts"/>
    <w:rsid w:val="000B11FA"/>
    <w:rPr>
      <w:lang w:val="ru-RU" w:eastAsia="ru-RU"/>
    </w:rPr>
  </w:style>
  <w:style w:type="paragraph" w:styleId="Komentratma">
    <w:name w:val="annotation subject"/>
    <w:basedOn w:val="Komentrateksts"/>
    <w:next w:val="Komentrateksts"/>
    <w:link w:val="KomentratmaRakstz"/>
    <w:rsid w:val="000B11FA"/>
    <w:rPr>
      <w:b/>
      <w:bCs/>
    </w:rPr>
  </w:style>
  <w:style w:type="character" w:customStyle="1" w:styleId="KomentratmaRakstz">
    <w:name w:val="Komentāra tēma Rakstz."/>
    <w:link w:val="Komentratma"/>
    <w:rsid w:val="000B11FA"/>
    <w:rPr>
      <w:b/>
      <w:bCs/>
      <w:lang w:val="ru-RU" w:eastAsia="ru-RU"/>
    </w:rPr>
  </w:style>
  <w:style w:type="paragraph" w:styleId="Sarakstarindkopa">
    <w:name w:val="List Paragraph"/>
    <w:aliases w:val="Virsraksti,Saraksta rindkopa1,Virsraksts,Strip,H&amp;P List Paragraph,2,Syle 1,Colorful List - Accent 12,Normal bullet 2,Bullet list,List Paragraph0,Saistīto dokumentu saraksts,Numurets,PPS_Bullet,List Paragraph1,Colorful List - Accent 11"/>
    <w:basedOn w:val="Parasts"/>
    <w:link w:val="SarakstarindkopaRakstz"/>
    <w:uiPriority w:val="34"/>
    <w:qFormat/>
    <w:rsid w:val="00043262"/>
    <w:pPr>
      <w:ind w:left="720"/>
      <w:contextualSpacing/>
    </w:pPr>
    <w:rPr>
      <w:lang w:val="lv-LV" w:eastAsia="lv-LV"/>
    </w:rPr>
  </w:style>
  <w:style w:type="character" w:styleId="Neatrisintapieminana">
    <w:name w:val="Unresolved Mention"/>
    <w:uiPriority w:val="99"/>
    <w:semiHidden/>
    <w:unhideWhenUsed/>
    <w:rsid w:val="0080167B"/>
    <w:rPr>
      <w:color w:val="605E5C"/>
      <w:shd w:val="clear" w:color="auto" w:fill="E1DFDD"/>
    </w:rPr>
  </w:style>
  <w:style w:type="paragraph" w:styleId="Prskatjums">
    <w:name w:val="Revision"/>
    <w:hidden/>
    <w:uiPriority w:val="99"/>
    <w:semiHidden/>
    <w:rsid w:val="001E0A21"/>
    <w:rPr>
      <w:sz w:val="24"/>
      <w:szCs w:val="24"/>
      <w:lang w:val="ru-RU" w:eastAsia="ru-RU"/>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unhideWhenUsed/>
    <w:qFormat/>
    <w:rsid w:val="003210F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210F7"/>
    <w:pPr>
      <w:spacing w:after="160" w:line="240" w:lineRule="exact"/>
      <w:jc w:val="both"/>
    </w:pPr>
    <w:rPr>
      <w:sz w:val="20"/>
      <w:szCs w:val="20"/>
      <w:vertAlign w:val="superscript"/>
      <w:lang w:val="lv-LV" w:eastAsia="lv-LV"/>
    </w:rPr>
  </w:style>
  <w:style w:type="character" w:customStyle="1" w:styleId="SarakstarindkopaRakstz">
    <w:name w:val="Saraksta rindkopa Rakstz."/>
    <w:aliases w:val="Virsraksti Rakstz.,Saraksta rindkopa1 Rakstz.,Virsraksts Rakstz.,Strip Rakstz.,H&amp;P List Paragraph Rakstz.,2 Rakstz.,Syle 1 Rakstz.,Colorful List - Accent 12 Rakstz.,Normal bullet 2 Rakstz.,Bullet list Rakstz.,Numurets Rakstz."/>
    <w:link w:val="Sarakstarindkopa"/>
    <w:uiPriority w:val="34"/>
    <w:qFormat/>
    <w:locked/>
    <w:rsid w:val="00E150DC"/>
    <w:rPr>
      <w:sz w:val="24"/>
      <w:szCs w:val="24"/>
    </w:rPr>
  </w:style>
  <w:style w:type="character" w:customStyle="1" w:styleId="ui-provider">
    <w:name w:val="ui-provider"/>
    <w:basedOn w:val="Noklusjumarindkopasfonts"/>
    <w:rsid w:val="00E150DC"/>
  </w:style>
  <w:style w:type="paragraph" w:customStyle="1" w:styleId="Default">
    <w:name w:val="Default"/>
    <w:rsid w:val="00D82FDF"/>
    <w:pPr>
      <w:autoSpaceDE w:val="0"/>
      <w:autoSpaceDN w:val="0"/>
      <w:adjustRightInd w:val="0"/>
    </w:pPr>
    <w:rPr>
      <w:rFonts w:eastAsia="Calibri"/>
      <w:color w:val="000000"/>
      <w:sz w:val="24"/>
      <w:szCs w:val="24"/>
      <w:lang w:val="en-US" w:eastAsia="en-US"/>
    </w:rPr>
  </w:style>
  <w:style w:type="table" w:customStyle="1" w:styleId="TableNormal">
    <w:name w:val="Table Normal"/>
    <w:uiPriority w:val="2"/>
    <w:semiHidden/>
    <w:unhideWhenUsed/>
    <w:qFormat/>
    <w:rsid w:val="00D06F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06F3A"/>
    <w:pPr>
      <w:widowControl w:val="0"/>
      <w:autoSpaceDE w:val="0"/>
      <w:autoSpaceDN w:val="0"/>
    </w:pPr>
    <w:rPr>
      <w:lang w:val="lv-LV" w:eastAsia="en-US"/>
    </w:rPr>
  </w:style>
  <w:style w:type="character" w:customStyle="1" w:styleId="PamattekstsRakstz">
    <w:name w:val="Pamatteksts Rakstz."/>
    <w:link w:val="Pamatteksts"/>
    <w:uiPriority w:val="1"/>
    <w:rsid w:val="00D06F3A"/>
    <w:rPr>
      <w:sz w:val="24"/>
      <w:szCs w:val="24"/>
      <w:lang w:eastAsia="en-US"/>
    </w:rPr>
  </w:style>
  <w:style w:type="paragraph" w:customStyle="1" w:styleId="TableParagraph">
    <w:name w:val="Table Paragraph"/>
    <w:basedOn w:val="Parasts"/>
    <w:uiPriority w:val="1"/>
    <w:qFormat/>
    <w:rsid w:val="00D06F3A"/>
    <w:pPr>
      <w:widowControl w:val="0"/>
      <w:autoSpaceDE w:val="0"/>
      <w:autoSpaceDN w:val="0"/>
      <w:ind w:left="107"/>
    </w:pPr>
    <w:rPr>
      <w:sz w:val="22"/>
      <w:szCs w:val="22"/>
      <w:lang w:val="lv-LV" w:eastAsia="en-US"/>
    </w:rPr>
  </w:style>
  <w:style w:type="paragraph" w:styleId="Nosaukums">
    <w:name w:val="Title"/>
    <w:basedOn w:val="Parasts"/>
    <w:link w:val="NosaukumsRakstz"/>
    <w:qFormat/>
    <w:rsid w:val="0092228C"/>
    <w:pPr>
      <w:jc w:val="center"/>
    </w:pPr>
    <w:rPr>
      <w:b/>
      <w:sz w:val="28"/>
      <w:szCs w:val="20"/>
      <w:lang w:val="lv-LV" w:eastAsia="lv-LV"/>
    </w:rPr>
  </w:style>
  <w:style w:type="character" w:customStyle="1" w:styleId="NosaukumsRakstz">
    <w:name w:val="Nosaukums Rakstz."/>
    <w:link w:val="Nosaukums"/>
    <w:rsid w:val="0092228C"/>
    <w:rPr>
      <w:b/>
      <w:sz w:val="28"/>
    </w:rPr>
  </w:style>
  <w:style w:type="character" w:styleId="Izmantotahipersaite">
    <w:name w:val="FollowedHyperlink"/>
    <w:rsid w:val="0092228C"/>
    <w:rPr>
      <w:color w:val="96607D"/>
      <w:u w:val="single"/>
    </w:rPr>
  </w:style>
  <w:style w:type="character" w:customStyle="1" w:styleId="Virsraksts1Rakstz">
    <w:name w:val="Virsraksts 1 Rakstz."/>
    <w:link w:val="Virsraksts1"/>
    <w:rsid w:val="00124E48"/>
    <w:rPr>
      <w:rFonts w:ascii="Aptos Display" w:eastAsia="Times New Roman" w:hAnsi="Aptos Display" w:cs="Times New Roman"/>
      <w:b/>
      <w:bCs/>
      <w:kern w:val="32"/>
      <w:sz w:val="32"/>
      <w:szCs w:val="32"/>
      <w:lang w:val="ru-RU" w:eastAsia="ru-RU"/>
    </w:rPr>
  </w:style>
  <w:style w:type="paragraph" w:customStyle="1" w:styleId="Paragrfs">
    <w:name w:val="Paragrāfs"/>
    <w:basedOn w:val="Parasts"/>
    <w:next w:val="Parasts"/>
    <w:rsid w:val="00796975"/>
    <w:pPr>
      <w:numPr>
        <w:numId w:val="7"/>
      </w:numPr>
      <w:suppressAutoHyphens/>
      <w:jc w:val="both"/>
    </w:pPr>
    <w:rPr>
      <w:rFonts w:ascii="Arial" w:hAnsi="Arial"/>
      <w:sz w:val="20"/>
      <w:lang w:val="lv-LV" w:eastAsia="ar-SA"/>
    </w:rPr>
  </w:style>
  <w:style w:type="character" w:customStyle="1" w:styleId="GalveneRakstz">
    <w:name w:val="Galvene Rakstz."/>
    <w:aliases w:val="Header Char1 Rakstz.,Header Char Char Rakstz."/>
    <w:link w:val="Galvene"/>
    <w:uiPriority w:val="99"/>
    <w:rsid w:val="003C53FE"/>
    <w:rPr>
      <w:sz w:val="24"/>
      <w:szCs w:val="24"/>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B57CB0"/>
    <w:rPr>
      <w:sz w:val="20"/>
      <w:szCs w:val="20"/>
      <w:lang w:val="lv-LV"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B57CB0"/>
  </w:style>
  <w:style w:type="character" w:customStyle="1" w:styleId="Virsraksts3Rakstz">
    <w:name w:val="Virsraksts 3 Rakstz."/>
    <w:basedOn w:val="Noklusjumarindkopasfonts"/>
    <w:link w:val="Virsraksts3"/>
    <w:semiHidden/>
    <w:rsid w:val="00B8544B"/>
    <w:rPr>
      <w:rFonts w:asciiTheme="majorHAnsi" w:eastAsiaTheme="majorEastAsia" w:hAnsiTheme="majorHAnsi" w:cstheme="majorBidi"/>
      <w:color w:val="0A2F40" w:themeColor="accent1" w:themeShade="7F"/>
      <w:sz w:val="24"/>
      <w:szCs w:val="24"/>
      <w:lang w:val="ru-RU" w:eastAsia="ru-RU"/>
    </w:rPr>
  </w:style>
  <w:style w:type="paragraph" w:customStyle="1" w:styleId="Pielikums">
    <w:name w:val="Pielikums"/>
    <w:basedOn w:val="Pamatteksts"/>
    <w:next w:val="Parasts"/>
    <w:link w:val="PielikumsRakstz"/>
    <w:qFormat/>
    <w:rsid w:val="00DE4493"/>
    <w:pPr>
      <w:widowControl/>
      <w:tabs>
        <w:tab w:val="left" w:pos="360"/>
        <w:tab w:val="left" w:pos="720"/>
      </w:tabs>
      <w:autoSpaceDE/>
      <w:autoSpaceDN/>
      <w:jc w:val="right"/>
    </w:pPr>
    <w:rPr>
      <w:b/>
    </w:rPr>
  </w:style>
  <w:style w:type="character" w:customStyle="1" w:styleId="PielikumsRakstz">
    <w:name w:val="Pielikums Rakstz."/>
    <w:basedOn w:val="Noklusjumarindkopasfonts"/>
    <w:link w:val="Pielikums"/>
    <w:rsid w:val="00DE449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358">
      <w:bodyDiv w:val="1"/>
      <w:marLeft w:val="0"/>
      <w:marRight w:val="0"/>
      <w:marTop w:val="0"/>
      <w:marBottom w:val="0"/>
      <w:divBdr>
        <w:top w:val="none" w:sz="0" w:space="0" w:color="auto"/>
        <w:left w:val="none" w:sz="0" w:space="0" w:color="auto"/>
        <w:bottom w:val="none" w:sz="0" w:space="0" w:color="auto"/>
        <w:right w:val="none" w:sz="0" w:space="0" w:color="auto"/>
      </w:divBdr>
    </w:div>
    <w:div w:id="1039084556">
      <w:bodyDiv w:val="1"/>
      <w:marLeft w:val="0"/>
      <w:marRight w:val="0"/>
      <w:marTop w:val="0"/>
      <w:marBottom w:val="0"/>
      <w:divBdr>
        <w:top w:val="none" w:sz="0" w:space="0" w:color="auto"/>
        <w:left w:val="none" w:sz="0" w:space="0" w:color="auto"/>
        <w:bottom w:val="none" w:sz="0" w:space="0" w:color="auto"/>
        <w:right w:val="none" w:sz="0" w:space="0" w:color="auto"/>
      </w:divBdr>
      <w:divsChild>
        <w:div w:id="1673146232">
          <w:marLeft w:val="0"/>
          <w:marRight w:val="0"/>
          <w:marTop w:val="0"/>
          <w:marBottom w:val="0"/>
          <w:divBdr>
            <w:top w:val="none" w:sz="0" w:space="0" w:color="auto"/>
            <w:left w:val="none" w:sz="0" w:space="0" w:color="auto"/>
            <w:bottom w:val="none" w:sz="0" w:space="0" w:color="auto"/>
            <w:right w:val="none" w:sz="0" w:space="0" w:color="auto"/>
          </w:divBdr>
          <w:divsChild>
            <w:div w:id="768624911">
              <w:marLeft w:val="0"/>
              <w:marRight w:val="0"/>
              <w:marTop w:val="0"/>
              <w:marBottom w:val="0"/>
              <w:divBdr>
                <w:top w:val="none" w:sz="0" w:space="0" w:color="auto"/>
                <w:left w:val="none" w:sz="0" w:space="0" w:color="auto"/>
                <w:bottom w:val="none" w:sz="0" w:space="0" w:color="auto"/>
                <w:right w:val="none" w:sz="0" w:space="0" w:color="auto"/>
              </w:divBdr>
              <w:divsChild>
                <w:div w:id="1304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541">
      <w:bodyDiv w:val="1"/>
      <w:marLeft w:val="0"/>
      <w:marRight w:val="0"/>
      <w:marTop w:val="0"/>
      <w:marBottom w:val="0"/>
      <w:divBdr>
        <w:top w:val="none" w:sz="0" w:space="0" w:color="auto"/>
        <w:left w:val="none" w:sz="0" w:space="0" w:color="auto"/>
        <w:bottom w:val="none" w:sz="0" w:space="0" w:color="auto"/>
        <w:right w:val="none" w:sz="0" w:space="0" w:color="auto"/>
      </w:divBdr>
    </w:div>
    <w:div w:id="1446655636">
      <w:bodyDiv w:val="1"/>
      <w:marLeft w:val="0"/>
      <w:marRight w:val="0"/>
      <w:marTop w:val="0"/>
      <w:marBottom w:val="0"/>
      <w:divBdr>
        <w:top w:val="none" w:sz="0" w:space="0" w:color="auto"/>
        <w:left w:val="none" w:sz="0" w:space="0" w:color="auto"/>
        <w:bottom w:val="none" w:sz="0" w:space="0" w:color="auto"/>
        <w:right w:val="none" w:sz="0" w:space="0" w:color="auto"/>
      </w:divBdr>
    </w:div>
    <w:div w:id="1702314009">
      <w:bodyDiv w:val="1"/>
      <w:marLeft w:val="0"/>
      <w:marRight w:val="0"/>
      <w:marTop w:val="0"/>
      <w:marBottom w:val="0"/>
      <w:divBdr>
        <w:top w:val="none" w:sz="0" w:space="0" w:color="auto"/>
        <w:left w:val="none" w:sz="0" w:space="0" w:color="auto"/>
        <w:bottom w:val="none" w:sz="0" w:space="0" w:color="auto"/>
        <w:right w:val="none" w:sz="0" w:space="0" w:color="auto"/>
      </w:divBdr>
    </w:div>
    <w:div w:id="1928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rts.saulon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girts.saulons@rigasudens.lv" TargetMode="Externa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151F-D399-4253-BBDA-2CF076E2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3785</Words>
  <Characters>27000</Characters>
  <Application>Microsoft Office Word</Application>
  <DocSecurity>0</DocSecurity>
  <Lines>900</Lines>
  <Paragraphs>513</Paragraphs>
  <ScaleCrop>false</ScaleCrop>
  <HeadingPairs>
    <vt:vector size="2" baseType="variant">
      <vt:variant>
        <vt:lpstr>Nosaukums</vt:lpstr>
      </vt:variant>
      <vt:variant>
        <vt:i4>1</vt:i4>
      </vt:variant>
    </vt:vector>
  </HeadingPairs>
  <TitlesOfParts>
    <vt:vector size="1" baseType="lpstr">
      <vt:lpstr>Darba uzdevums</vt:lpstr>
    </vt:vector>
  </TitlesOfParts>
  <Company>RU</Company>
  <LinksUpToDate>false</LinksUpToDate>
  <CharactersWithSpaces>30272</CharactersWithSpaces>
  <SharedDoc>false</SharedDoc>
  <HLinks>
    <vt:vector size="48" baseType="variant">
      <vt:variant>
        <vt:i4>8126489</vt:i4>
      </vt:variant>
      <vt:variant>
        <vt:i4>21</vt:i4>
      </vt:variant>
      <vt:variant>
        <vt:i4>0</vt:i4>
      </vt:variant>
      <vt:variant>
        <vt:i4>5</vt:i4>
      </vt:variant>
      <vt:variant>
        <vt:lpwstr>https://www.rigasudens.lv/sites/default/files/Rigas udens_Piegadataju ricibas kodekss.pdf</vt:lpwstr>
      </vt:variant>
      <vt:variant>
        <vt:lpwstr/>
      </vt:variant>
      <vt:variant>
        <vt:i4>5177442</vt:i4>
      </vt:variant>
      <vt:variant>
        <vt:i4>18</vt:i4>
      </vt:variant>
      <vt:variant>
        <vt:i4>0</vt:i4>
      </vt:variant>
      <vt:variant>
        <vt:i4>5</vt:i4>
      </vt:variant>
      <vt:variant>
        <vt:lpwstr>mailto:office@rigasudens.lv</vt:lpwstr>
      </vt:variant>
      <vt:variant>
        <vt:lpwstr/>
      </vt:variant>
      <vt:variant>
        <vt:i4>8126489</vt:i4>
      </vt:variant>
      <vt:variant>
        <vt:i4>15</vt:i4>
      </vt:variant>
      <vt:variant>
        <vt:i4>0</vt:i4>
      </vt:variant>
      <vt:variant>
        <vt:i4>5</vt:i4>
      </vt:variant>
      <vt:variant>
        <vt:lpwstr>https://www.rigasudens.lv/sites/default/files/Rigas udens_Piegadataju ricibas kodekss.pdf</vt:lpwstr>
      </vt:variant>
      <vt:variant>
        <vt:lpwstr/>
      </vt:variant>
      <vt:variant>
        <vt:i4>5505080</vt:i4>
      </vt:variant>
      <vt:variant>
        <vt:i4>12</vt:i4>
      </vt:variant>
      <vt:variant>
        <vt:i4>0</vt:i4>
      </vt:variant>
      <vt:variant>
        <vt:i4>5</vt:i4>
      </vt:variant>
      <vt:variant>
        <vt:lpwstr>mailto:uldis.ruska@rigasudens.lv</vt:lpwstr>
      </vt:variant>
      <vt:variant>
        <vt:lpwstr/>
      </vt:variant>
      <vt:variant>
        <vt:i4>589938</vt:i4>
      </vt:variant>
      <vt:variant>
        <vt:i4>9</vt:i4>
      </vt:variant>
      <vt:variant>
        <vt:i4>0</vt:i4>
      </vt:variant>
      <vt:variant>
        <vt:i4>5</vt:i4>
      </vt:variant>
      <vt:variant>
        <vt:lpwstr>mailto:uspd.tirgusizpetes@rigasudens.lv</vt:lpwstr>
      </vt:variant>
      <vt:variant>
        <vt:lpwstr/>
      </vt:variant>
      <vt:variant>
        <vt:i4>589938</vt:i4>
      </vt:variant>
      <vt:variant>
        <vt:i4>6</vt:i4>
      </vt:variant>
      <vt:variant>
        <vt:i4>0</vt:i4>
      </vt:variant>
      <vt:variant>
        <vt:i4>5</vt:i4>
      </vt:variant>
      <vt:variant>
        <vt:lpwstr>mailto:uspd.tirgusizpetes@rigasudens.lv</vt:lpwstr>
      </vt:variant>
      <vt:variant>
        <vt:lpwstr/>
      </vt:variant>
      <vt:variant>
        <vt:i4>3801159</vt:i4>
      </vt:variant>
      <vt:variant>
        <vt:i4>3</vt:i4>
      </vt:variant>
      <vt:variant>
        <vt:i4>0</vt:i4>
      </vt:variant>
      <vt:variant>
        <vt:i4>5</vt:i4>
      </vt:variant>
      <vt:variant>
        <vt:lpwstr>mailto:sergejs.krecikovs@rigasudens.lv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uzdevums</dc:title>
  <dc:subject/>
  <dc:creator>Galina</dc:creator>
  <cp:keywords/>
  <cp:lastModifiedBy>Ivars Gaters</cp:lastModifiedBy>
  <cp:revision>25</cp:revision>
  <cp:lastPrinted>2025-05-11T14:09:00Z</cp:lastPrinted>
  <dcterms:created xsi:type="dcterms:W3CDTF">2025-05-21T05:05:00Z</dcterms:created>
  <dcterms:modified xsi:type="dcterms:W3CDTF">2026-03-23T07:38:00Z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6ae014eb-8a26-4f2f-8acf-fb2bf835bbf2</vt:lpwstr>
  </property>
</Properties>
</file>