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ADB2" w14:textId="77777777" w:rsidR="00B73C6B" w:rsidRPr="00B73C6B" w:rsidRDefault="00B73C6B" w:rsidP="00B73C6B">
      <w:pPr>
        <w:spacing w:after="0" w:line="240" w:lineRule="auto"/>
        <w:jc w:val="right"/>
        <w:rPr>
          <w:rFonts w:eastAsia="Times New Roman"/>
          <w:i/>
          <w:iCs/>
          <w:smallCaps/>
          <w:color w:val="000000"/>
          <w:lang w:eastAsia="lv-LV"/>
        </w:rPr>
      </w:pPr>
      <w:r w:rsidRPr="00B73C6B">
        <w:rPr>
          <w:rFonts w:eastAsia="Times New Roman"/>
          <w:i/>
          <w:iCs/>
          <w:smallCaps/>
          <w:color w:val="000000"/>
          <w:lang w:eastAsia="lv-LV"/>
        </w:rPr>
        <w:t>Apstiprināts:</w:t>
      </w:r>
    </w:p>
    <w:p w14:paraId="174247D4" w14:textId="77777777" w:rsidR="00B73C6B" w:rsidRPr="00B73C6B" w:rsidRDefault="00B73C6B" w:rsidP="00B73C6B">
      <w:pPr>
        <w:spacing w:after="0" w:line="240" w:lineRule="auto"/>
        <w:jc w:val="right"/>
        <w:rPr>
          <w:rFonts w:eastAsia="Times New Roman"/>
          <w:i/>
          <w:iCs/>
          <w:smallCaps/>
          <w:color w:val="000000"/>
          <w:lang w:eastAsia="lv-LV"/>
        </w:rPr>
      </w:pPr>
      <w:r w:rsidRPr="00B73C6B">
        <w:rPr>
          <w:rFonts w:eastAsia="Times New Roman"/>
          <w:i/>
          <w:iCs/>
          <w:smallCaps/>
          <w:color w:val="000000"/>
          <w:lang w:eastAsia="lv-LV"/>
        </w:rPr>
        <w:t>SIA “Rīgas ūdens”</w:t>
      </w:r>
    </w:p>
    <w:p w14:paraId="64CA5266" w14:textId="08A2EBB0" w:rsidR="00B73C6B" w:rsidRPr="00B73C6B" w:rsidRDefault="00B73C6B" w:rsidP="00B73C6B">
      <w:pPr>
        <w:spacing w:after="0" w:line="240" w:lineRule="auto"/>
        <w:jc w:val="right"/>
        <w:rPr>
          <w:rFonts w:eastAsia="Times New Roman"/>
          <w:i/>
          <w:iCs/>
          <w:smallCaps/>
          <w:color w:val="000000"/>
          <w:lang w:eastAsia="lv-LV"/>
        </w:rPr>
      </w:pPr>
      <w:r w:rsidRPr="00B73C6B">
        <w:rPr>
          <w:rFonts w:eastAsia="Times New Roman"/>
          <w:i/>
          <w:iCs/>
          <w:smallCaps/>
          <w:color w:val="000000"/>
          <w:lang w:eastAsia="lv-LV"/>
        </w:rPr>
        <w:t xml:space="preserve">iepirkuma komisijas </w:t>
      </w:r>
      <w:r w:rsidR="00534744">
        <w:rPr>
          <w:rFonts w:eastAsia="Times New Roman"/>
          <w:i/>
          <w:iCs/>
          <w:smallCaps/>
          <w:color w:val="000000"/>
          <w:lang w:eastAsia="lv-LV"/>
        </w:rPr>
        <w:t>1</w:t>
      </w:r>
      <w:r w:rsidR="00A16BB7">
        <w:rPr>
          <w:rFonts w:eastAsia="Times New Roman"/>
          <w:i/>
          <w:iCs/>
          <w:smallCaps/>
          <w:color w:val="000000"/>
          <w:lang w:eastAsia="lv-LV"/>
        </w:rPr>
        <w:t>4</w:t>
      </w:r>
      <w:r w:rsidRPr="00B73C6B">
        <w:rPr>
          <w:rFonts w:eastAsia="Times New Roman"/>
          <w:i/>
          <w:iCs/>
          <w:smallCaps/>
          <w:color w:val="000000"/>
          <w:lang w:eastAsia="lv-LV"/>
        </w:rPr>
        <w:t>.</w:t>
      </w:r>
      <w:r w:rsidR="00534744">
        <w:rPr>
          <w:rFonts w:eastAsia="Times New Roman"/>
          <w:i/>
          <w:iCs/>
          <w:smallCaps/>
          <w:color w:val="000000"/>
          <w:lang w:eastAsia="lv-LV"/>
        </w:rPr>
        <w:t>0</w:t>
      </w:r>
      <w:r w:rsidR="00A16BB7">
        <w:rPr>
          <w:rFonts w:eastAsia="Times New Roman"/>
          <w:i/>
          <w:iCs/>
          <w:smallCaps/>
          <w:color w:val="000000"/>
          <w:lang w:eastAsia="lv-LV"/>
        </w:rPr>
        <w:t>3</w:t>
      </w:r>
      <w:r w:rsidRPr="00B73C6B">
        <w:rPr>
          <w:rFonts w:eastAsia="Times New Roman"/>
          <w:i/>
          <w:iCs/>
          <w:smallCaps/>
          <w:color w:val="000000"/>
          <w:lang w:eastAsia="lv-LV"/>
        </w:rPr>
        <w:t>.202</w:t>
      </w:r>
      <w:r w:rsidR="00534744">
        <w:rPr>
          <w:rFonts w:eastAsia="Times New Roman"/>
          <w:i/>
          <w:iCs/>
          <w:smallCaps/>
          <w:color w:val="000000"/>
          <w:lang w:eastAsia="lv-LV"/>
        </w:rPr>
        <w:t>5</w:t>
      </w:r>
      <w:r w:rsidRPr="00B73C6B">
        <w:rPr>
          <w:rFonts w:eastAsia="Times New Roman"/>
          <w:i/>
          <w:iCs/>
          <w:smallCaps/>
          <w:color w:val="000000"/>
          <w:lang w:eastAsia="lv-LV"/>
        </w:rPr>
        <w:t>. sēdē</w:t>
      </w:r>
    </w:p>
    <w:p w14:paraId="40C810B6" w14:textId="4ACF3A03" w:rsidR="00B73C6B" w:rsidRPr="00B73C6B" w:rsidRDefault="00B73C6B" w:rsidP="00B73C6B">
      <w:pPr>
        <w:spacing w:after="0" w:line="240" w:lineRule="auto"/>
        <w:jc w:val="right"/>
        <w:rPr>
          <w:rFonts w:eastAsia="Times New Roman"/>
          <w:i/>
          <w:iCs/>
          <w:smallCaps/>
          <w:color w:val="000000"/>
          <w:lang w:eastAsia="lv-LV"/>
        </w:rPr>
      </w:pPr>
      <w:r w:rsidRPr="00B73C6B">
        <w:rPr>
          <w:rFonts w:eastAsia="Times New Roman"/>
          <w:i/>
          <w:iCs/>
          <w:smallCaps/>
          <w:color w:val="000000"/>
          <w:lang w:eastAsia="lv-LV"/>
        </w:rPr>
        <w:t>protokols nr.</w:t>
      </w:r>
      <w:r>
        <w:rPr>
          <w:rFonts w:eastAsia="Times New Roman"/>
          <w:i/>
          <w:iCs/>
          <w:smallCaps/>
          <w:color w:val="000000"/>
          <w:lang w:eastAsia="lv-LV"/>
        </w:rPr>
        <w:t>2</w:t>
      </w:r>
    </w:p>
    <w:p w14:paraId="5635E10B" w14:textId="77777777" w:rsidR="00B73C6B" w:rsidRPr="00B73C6B" w:rsidRDefault="00B73C6B" w:rsidP="00B73C6B">
      <w:pPr>
        <w:spacing w:after="0" w:line="240" w:lineRule="auto"/>
        <w:jc w:val="right"/>
        <w:rPr>
          <w:rFonts w:eastAsia="Times New Roman"/>
          <w:smallCaps/>
          <w:color w:val="000000"/>
          <w:lang w:eastAsia="lv-LV"/>
        </w:rPr>
      </w:pPr>
    </w:p>
    <w:p w14:paraId="6C075569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lang w:eastAsia="lv-LV"/>
        </w:rPr>
      </w:pPr>
    </w:p>
    <w:p w14:paraId="706484FE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lang w:eastAsia="lv-LV"/>
        </w:rPr>
      </w:pPr>
    </w:p>
    <w:p w14:paraId="5B4EFB2F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lang w:eastAsia="lv-LV"/>
        </w:rPr>
      </w:pPr>
    </w:p>
    <w:p w14:paraId="00071E1C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lang w:eastAsia="lv-LV"/>
        </w:rPr>
      </w:pPr>
    </w:p>
    <w:p w14:paraId="2C1AB818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lang w:eastAsia="lv-LV"/>
        </w:rPr>
      </w:pPr>
    </w:p>
    <w:p w14:paraId="181532BC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lang w:eastAsia="lv-LV"/>
        </w:rPr>
      </w:pPr>
    </w:p>
    <w:p w14:paraId="00481863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sz w:val="28"/>
          <w:szCs w:val="28"/>
          <w:lang w:eastAsia="lv-LV"/>
        </w:rPr>
      </w:pPr>
    </w:p>
    <w:p w14:paraId="68DC4961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sz w:val="28"/>
          <w:szCs w:val="28"/>
          <w:lang w:eastAsia="lv-LV"/>
        </w:rPr>
      </w:pPr>
    </w:p>
    <w:p w14:paraId="65F81003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bCs/>
          <w:color w:val="666699"/>
          <w:sz w:val="28"/>
          <w:szCs w:val="28"/>
          <w:lang w:eastAsia="lv-LV"/>
        </w:rPr>
      </w:pPr>
      <w:r w:rsidRPr="00B73C6B">
        <w:rPr>
          <w:rFonts w:eastAsia="Times New Roman"/>
          <w:b/>
          <w:bCs/>
          <w:color w:val="666699"/>
          <w:sz w:val="28"/>
          <w:szCs w:val="28"/>
          <w:lang w:eastAsia="lv-LV"/>
        </w:rPr>
        <w:t xml:space="preserve"> </w:t>
      </w:r>
    </w:p>
    <w:p w14:paraId="788B4264" w14:textId="77777777" w:rsidR="00B73C6B" w:rsidRPr="00B73C6B" w:rsidRDefault="00B73C6B" w:rsidP="00B73C6B">
      <w:pPr>
        <w:spacing w:after="0" w:line="240" w:lineRule="auto"/>
        <w:jc w:val="center"/>
        <w:rPr>
          <w:rFonts w:eastAsia="Times New Roman"/>
          <w:smallCaps/>
          <w:sz w:val="28"/>
          <w:szCs w:val="36"/>
          <w:lang w:eastAsia="lv-LV"/>
        </w:rPr>
      </w:pPr>
      <w:r w:rsidRPr="00B73C6B">
        <w:rPr>
          <w:rFonts w:eastAsia="Times New Roman"/>
          <w:smallCaps/>
          <w:sz w:val="28"/>
          <w:szCs w:val="36"/>
          <w:lang w:eastAsia="lv-LV"/>
        </w:rPr>
        <w:t>ATKLĀTA KONKURSA</w:t>
      </w:r>
    </w:p>
    <w:p w14:paraId="117EE779" w14:textId="77777777" w:rsidR="00B73C6B" w:rsidRPr="00B73C6B" w:rsidRDefault="00B73C6B" w:rsidP="00B73C6B">
      <w:pPr>
        <w:widowControl w:val="0"/>
        <w:spacing w:after="0" w:line="240" w:lineRule="auto"/>
        <w:jc w:val="center"/>
        <w:rPr>
          <w:rFonts w:eastAsia="Times New Roman"/>
          <w:b/>
          <w:caps/>
          <w:color w:val="000000"/>
          <w:sz w:val="28"/>
          <w:szCs w:val="28"/>
          <w:lang w:eastAsia="lv-LV"/>
        </w:rPr>
      </w:pPr>
    </w:p>
    <w:p w14:paraId="4C82CB39" w14:textId="6AB53C45" w:rsidR="00B73C6B" w:rsidRPr="00B73C6B" w:rsidRDefault="00B73C6B" w:rsidP="00B73C6B">
      <w:pPr>
        <w:widowControl w:val="0"/>
        <w:spacing w:after="0" w:line="240" w:lineRule="auto"/>
        <w:jc w:val="center"/>
        <w:rPr>
          <w:rFonts w:eastAsia="Times New Roman"/>
          <w:b/>
          <w:caps/>
          <w:color w:val="000000"/>
          <w:sz w:val="28"/>
          <w:szCs w:val="28"/>
        </w:rPr>
      </w:pPr>
      <w:r w:rsidRPr="00B73C6B">
        <w:rPr>
          <w:rFonts w:eastAsia="Times New Roman"/>
          <w:b/>
          <w:caps/>
          <w:color w:val="000000"/>
          <w:sz w:val="28"/>
          <w:szCs w:val="28"/>
        </w:rPr>
        <w:t>“</w:t>
      </w:r>
      <w:r w:rsidR="0035706D" w:rsidRPr="0035706D">
        <w:rPr>
          <w:rFonts w:eastAsia="Times New Roman"/>
          <w:b/>
          <w:caps/>
          <w:sz w:val="32"/>
          <w:szCs w:val="32"/>
          <w:lang w:eastAsia="lv-LV"/>
        </w:rPr>
        <w:t>LABĀ UN KREISĀ KRASTA KOMUNIKĀCIJAS TUNEĻA DRENĀŽAS SISTĒMAS AUTOMATIZĀCIJA UN PIESLĒGŠANA SCADA SISTĒMAI</w:t>
      </w:r>
      <w:r w:rsidRPr="00B73C6B">
        <w:rPr>
          <w:rFonts w:eastAsia="Times New Roman"/>
          <w:b/>
          <w:caps/>
          <w:sz w:val="28"/>
          <w:szCs w:val="28"/>
          <w:lang w:eastAsia="lv-LV"/>
        </w:rPr>
        <w:t>”</w:t>
      </w:r>
    </w:p>
    <w:p w14:paraId="50BB215F" w14:textId="79AD6C53" w:rsidR="00B73C6B" w:rsidRPr="00B73C6B" w:rsidRDefault="00B73C6B" w:rsidP="00B73C6B">
      <w:pPr>
        <w:spacing w:after="0" w:line="240" w:lineRule="auto"/>
        <w:jc w:val="center"/>
        <w:rPr>
          <w:rFonts w:eastAsia="Times New Roman"/>
          <w:caps/>
          <w:sz w:val="28"/>
          <w:szCs w:val="28"/>
          <w:lang w:eastAsia="lv-LV"/>
        </w:rPr>
      </w:pPr>
      <w:r w:rsidRPr="00B73C6B">
        <w:rPr>
          <w:rFonts w:eastAsia="Times New Roman"/>
          <w:caps/>
          <w:color w:val="000000"/>
          <w:sz w:val="28"/>
          <w:szCs w:val="28"/>
          <w:lang w:eastAsia="lv-LV"/>
        </w:rPr>
        <w:t xml:space="preserve"> (identifikācijas nr.RŪ-202</w:t>
      </w:r>
      <w:r w:rsidR="0035706D">
        <w:rPr>
          <w:rFonts w:eastAsia="Times New Roman"/>
          <w:caps/>
          <w:color w:val="000000"/>
          <w:sz w:val="28"/>
          <w:szCs w:val="28"/>
          <w:lang w:eastAsia="lv-LV"/>
        </w:rPr>
        <w:t>5</w:t>
      </w:r>
      <w:r w:rsidRPr="00B73C6B">
        <w:rPr>
          <w:rFonts w:eastAsia="Times New Roman"/>
          <w:caps/>
          <w:color w:val="000000"/>
          <w:sz w:val="28"/>
          <w:szCs w:val="28"/>
          <w:lang w:eastAsia="lv-LV"/>
        </w:rPr>
        <w:t>/</w:t>
      </w:r>
      <w:r w:rsidR="0035706D">
        <w:rPr>
          <w:rFonts w:eastAsia="Times New Roman"/>
          <w:caps/>
          <w:color w:val="000000"/>
          <w:sz w:val="28"/>
          <w:szCs w:val="28"/>
          <w:lang w:eastAsia="lv-LV"/>
        </w:rPr>
        <w:t>13</w:t>
      </w:r>
      <w:r w:rsidRPr="00B73C6B">
        <w:rPr>
          <w:rFonts w:eastAsia="Times New Roman"/>
          <w:caps/>
          <w:color w:val="000000"/>
          <w:sz w:val="28"/>
          <w:szCs w:val="28"/>
          <w:lang w:eastAsia="lv-LV"/>
        </w:rPr>
        <w:t>)</w:t>
      </w:r>
    </w:p>
    <w:p w14:paraId="35FC2748" w14:textId="77777777" w:rsidR="00B73C6B" w:rsidRPr="00B73C6B" w:rsidRDefault="00B73C6B" w:rsidP="00B73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lv-LV"/>
        </w:rPr>
      </w:pPr>
    </w:p>
    <w:p w14:paraId="1A593775" w14:textId="77777777" w:rsidR="00B73C6B" w:rsidRDefault="00B73C6B" w:rsidP="00B73C6B">
      <w:pPr>
        <w:spacing w:after="0" w:line="240" w:lineRule="auto"/>
        <w:jc w:val="center"/>
        <w:rPr>
          <w:rFonts w:eastAsia="Times New Roman"/>
          <w:caps/>
          <w:sz w:val="28"/>
          <w:szCs w:val="28"/>
          <w:lang w:eastAsia="lv-LV"/>
        </w:rPr>
      </w:pPr>
    </w:p>
    <w:p w14:paraId="077B893D" w14:textId="77777777" w:rsidR="00B73C6B" w:rsidRDefault="00B73C6B" w:rsidP="00B73C6B">
      <w:pPr>
        <w:spacing w:after="0" w:line="240" w:lineRule="auto"/>
        <w:jc w:val="center"/>
        <w:rPr>
          <w:rFonts w:eastAsia="Times New Roman"/>
          <w:caps/>
          <w:sz w:val="28"/>
          <w:szCs w:val="28"/>
          <w:lang w:eastAsia="lv-LV"/>
        </w:rPr>
      </w:pPr>
    </w:p>
    <w:p w14:paraId="75933C8B" w14:textId="386D458B" w:rsidR="00B73C6B" w:rsidRPr="00B73C6B" w:rsidRDefault="00B73C6B" w:rsidP="00B73C6B">
      <w:pPr>
        <w:spacing w:after="0" w:line="240" w:lineRule="auto"/>
        <w:jc w:val="center"/>
        <w:rPr>
          <w:rFonts w:eastAsia="Times New Roman"/>
          <w:b/>
          <w:bCs/>
          <w:caps/>
          <w:sz w:val="28"/>
          <w:szCs w:val="28"/>
          <w:lang w:eastAsia="lv-LV"/>
        </w:rPr>
      </w:pPr>
      <w:r w:rsidRPr="00B73C6B">
        <w:rPr>
          <w:rFonts w:eastAsia="Times New Roman"/>
          <w:b/>
          <w:bCs/>
          <w:caps/>
          <w:sz w:val="28"/>
          <w:szCs w:val="28"/>
          <w:lang w:eastAsia="lv-LV"/>
        </w:rPr>
        <w:t>NOLIKUMA GROZĪJUMI NR.1</w:t>
      </w:r>
    </w:p>
    <w:p w14:paraId="6BB1424B" w14:textId="77777777" w:rsidR="00B73C6B" w:rsidRPr="00B73C6B" w:rsidRDefault="00B73C6B" w:rsidP="00B73C6B">
      <w:pPr>
        <w:spacing w:after="0" w:line="240" w:lineRule="auto"/>
        <w:jc w:val="center"/>
        <w:rPr>
          <w:rFonts w:eastAsia="Times New Roman"/>
          <w:b/>
          <w:caps/>
          <w:sz w:val="28"/>
          <w:szCs w:val="28"/>
          <w:lang w:eastAsia="lv-LV"/>
        </w:rPr>
      </w:pPr>
    </w:p>
    <w:p w14:paraId="0A491955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sz w:val="28"/>
          <w:szCs w:val="28"/>
          <w:lang w:eastAsia="lv-LV"/>
        </w:rPr>
      </w:pPr>
    </w:p>
    <w:p w14:paraId="315D7C84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6A7E94FD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1526A13A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0603F674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61128573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1E96674B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0B056BE9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6A097DF1" w14:textId="77777777" w:rsidR="00B73C6B" w:rsidRPr="00B73C6B" w:rsidRDefault="00B73C6B" w:rsidP="00B73C6B">
      <w:pPr>
        <w:spacing w:after="0" w:line="240" w:lineRule="auto"/>
        <w:rPr>
          <w:rFonts w:eastAsia="Times New Roman"/>
          <w:color w:val="666699"/>
          <w:lang w:eastAsia="lv-LV"/>
        </w:rPr>
      </w:pPr>
    </w:p>
    <w:p w14:paraId="3ED3BA44" w14:textId="308CFE5B" w:rsidR="00866A2E" w:rsidRDefault="00866A2E" w:rsidP="00B73C6B"/>
    <w:p w14:paraId="6A22AC2C" w14:textId="77777777" w:rsidR="00B73C6B" w:rsidRDefault="00B73C6B" w:rsidP="00B73C6B"/>
    <w:p w14:paraId="16B323C4" w14:textId="77777777" w:rsidR="00B73C6B" w:rsidRDefault="00B73C6B" w:rsidP="00B73C6B"/>
    <w:p w14:paraId="6AB83170" w14:textId="77777777" w:rsidR="00B73C6B" w:rsidRDefault="00B73C6B" w:rsidP="00B73C6B"/>
    <w:p w14:paraId="34B03231" w14:textId="77777777" w:rsidR="00B73C6B" w:rsidRDefault="00B73C6B" w:rsidP="00B73C6B"/>
    <w:p w14:paraId="3305289D" w14:textId="77777777" w:rsidR="00B73C6B" w:rsidRDefault="00B73C6B" w:rsidP="00B73C6B"/>
    <w:p w14:paraId="0F51580E" w14:textId="77777777" w:rsidR="00B73C6B" w:rsidRDefault="00B73C6B" w:rsidP="00B73C6B"/>
    <w:p w14:paraId="60C2C169" w14:textId="77777777" w:rsidR="00B73C6B" w:rsidRDefault="00B73C6B" w:rsidP="00B73C6B"/>
    <w:p w14:paraId="766C18EF" w14:textId="77777777" w:rsidR="00B73C6B" w:rsidRDefault="00B73C6B" w:rsidP="00B73C6B"/>
    <w:p w14:paraId="30F9CEF9" w14:textId="77777777" w:rsidR="00B73C6B" w:rsidRDefault="00B73C6B" w:rsidP="0035706D">
      <w:pPr>
        <w:jc w:val="both"/>
        <w:sectPr w:rsidR="00B73C6B" w:rsidSect="00866A2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B987E7F" w14:textId="16703B4D" w:rsidR="00B73C6B" w:rsidRDefault="00B73C6B" w:rsidP="00105855">
      <w:pPr>
        <w:ind w:firstLine="720"/>
        <w:jc w:val="both"/>
      </w:pPr>
      <w:r w:rsidRPr="00B73C6B">
        <w:lastRenderedPageBreak/>
        <w:t>Atklāta konkursa “</w:t>
      </w:r>
      <w:r w:rsidR="0035706D" w:rsidRPr="0035706D">
        <w:rPr>
          <w:lang w:eastAsia="lv-LV"/>
        </w:rPr>
        <w:t>Labā un kreisā krasta komunikācijas tuneļa drenāžas sistēmas automatizācija un pieslēgšana SCADA sistēmai</w:t>
      </w:r>
      <w:r w:rsidRPr="00B73C6B">
        <w:rPr>
          <w:lang w:eastAsia="lv-LV"/>
        </w:rPr>
        <w:t>”</w:t>
      </w:r>
      <w:r>
        <w:rPr>
          <w:lang w:eastAsia="lv-LV"/>
        </w:rPr>
        <w:t xml:space="preserve"> </w:t>
      </w:r>
      <w:r w:rsidRPr="00B73C6B">
        <w:t>(identifikācijas Nr.RŪ202</w:t>
      </w:r>
      <w:r w:rsidR="0035706D">
        <w:t>5</w:t>
      </w:r>
      <w:r w:rsidRPr="00B73C6B">
        <w:t>/</w:t>
      </w:r>
      <w:r w:rsidR="0035706D">
        <w:t>1</w:t>
      </w:r>
      <w:r w:rsidR="00534744">
        <w:t>3</w:t>
      </w:r>
      <w:r w:rsidRPr="00B73C6B">
        <w:t>, turpmāk – atklāts konkurss) nolikumā veikt šādus grozījumus:</w:t>
      </w:r>
    </w:p>
    <w:p w14:paraId="0C30FCE3" w14:textId="77777777" w:rsidR="00B73C6B" w:rsidRDefault="00B73C6B" w:rsidP="00105855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Times New Roman"/>
          <w:b/>
        </w:rPr>
      </w:pPr>
      <w:bookmarkStart w:id="0" w:name="_Toc177405512"/>
    </w:p>
    <w:p w14:paraId="068639A3" w14:textId="77777777" w:rsidR="00B73C6B" w:rsidRDefault="00B73C6B" w:rsidP="00105855">
      <w:pPr>
        <w:tabs>
          <w:tab w:val="left" w:pos="360"/>
          <w:tab w:val="left" w:pos="720"/>
        </w:tabs>
        <w:spacing w:after="0" w:line="240" w:lineRule="auto"/>
        <w:jc w:val="both"/>
      </w:pPr>
      <w:r>
        <w:t xml:space="preserve">1. Nolikuma </w:t>
      </w:r>
      <w:r w:rsidRPr="00105855">
        <w:rPr>
          <w:b/>
          <w:bCs/>
        </w:rPr>
        <w:t>4.1.1.punktu</w:t>
      </w:r>
      <w:r>
        <w:t xml:space="preserve"> izteikt šādā redakcijā:</w:t>
      </w:r>
    </w:p>
    <w:p w14:paraId="77652F62" w14:textId="096DAB09" w:rsidR="00105855" w:rsidRPr="00105855" w:rsidRDefault="00105855" w:rsidP="00105855">
      <w:pPr>
        <w:keepNext/>
        <w:widowControl w:val="0"/>
        <w:numPr>
          <w:ilvl w:val="2"/>
          <w:numId w:val="1"/>
        </w:numPr>
        <w:tabs>
          <w:tab w:val="clear" w:pos="862"/>
          <w:tab w:val="left" w:pos="709"/>
          <w:tab w:val="num" w:pos="851"/>
        </w:tabs>
        <w:spacing w:after="0" w:line="240" w:lineRule="auto"/>
        <w:ind w:left="709" w:hanging="709"/>
        <w:jc w:val="both"/>
        <w:rPr>
          <w:rFonts w:eastAsia="Times New Roman"/>
          <w:lang w:eastAsia="lv-LV"/>
        </w:rPr>
      </w:pPr>
      <w:r w:rsidRPr="00105855">
        <w:rPr>
          <w:rFonts w:eastAsia="Times New Roman"/>
          <w:lang w:eastAsia="lv-LV"/>
        </w:rPr>
        <w:t xml:space="preserve">Piegādātāji piedāvājumus var iesniegt līdz </w:t>
      </w:r>
      <w:r w:rsidRPr="00105855">
        <w:rPr>
          <w:rFonts w:eastAsia="Times New Roman"/>
          <w:b/>
          <w:bCs/>
          <w:color w:val="0070C0"/>
          <w:lang w:eastAsia="lv-LV"/>
        </w:rPr>
        <w:t>202</w:t>
      </w:r>
      <w:r w:rsidR="00534744">
        <w:rPr>
          <w:rFonts w:eastAsia="Times New Roman"/>
          <w:b/>
          <w:bCs/>
          <w:color w:val="0070C0"/>
          <w:lang w:eastAsia="lv-LV"/>
        </w:rPr>
        <w:t>5</w:t>
      </w:r>
      <w:r w:rsidRPr="00105855">
        <w:rPr>
          <w:rFonts w:eastAsia="Times New Roman"/>
          <w:b/>
          <w:bCs/>
          <w:color w:val="0070C0"/>
          <w:lang w:eastAsia="lv-LV"/>
        </w:rPr>
        <w:t xml:space="preserve">.gada </w:t>
      </w:r>
      <w:r w:rsidR="0035706D">
        <w:rPr>
          <w:rFonts w:eastAsia="Times New Roman"/>
          <w:b/>
          <w:bCs/>
          <w:color w:val="0070C0"/>
          <w:lang w:eastAsia="lv-LV"/>
        </w:rPr>
        <w:t>28</w:t>
      </w:r>
      <w:r w:rsidRPr="00105855">
        <w:rPr>
          <w:rFonts w:eastAsia="Times New Roman"/>
          <w:b/>
          <w:bCs/>
          <w:color w:val="0070C0"/>
          <w:lang w:eastAsia="lv-LV"/>
        </w:rPr>
        <w:t>.</w:t>
      </w:r>
      <w:r w:rsidR="0035706D">
        <w:rPr>
          <w:rFonts w:eastAsia="Times New Roman"/>
          <w:b/>
          <w:bCs/>
          <w:color w:val="0070C0"/>
          <w:lang w:eastAsia="lv-LV"/>
        </w:rPr>
        <w:t>marta</w:t>
      </w:r>
      <w:r w:rsidRPr="00105855">
        <w:rPr>
          <w:rFonts w:eastAsia="Times New Roman"/>
          <w:b/>
          <w:bCs/>
          <w:color w:val="0070C0"/>
          <w:lang w:eastAsia="lv-LV"/>
        </w:rPr>
        <w:t>, plkst.11.00</w:t>
      </w:r>
      <w:r w:rsidRPr="00105855">
        <w:rPr>
          <w:rFonts w:eastAsia="Times New Roman"/>
          <w:lang w:eastAsia="lv-LV"/>
        </w:rPr>
        <w:t xml:space="preserve">, nosūtot piedāvājumu elektroniski uz e-pasta adresi </w:t>
      </w:r>
      <w:hyperlink r:id="rId5">
        <w:r w:rsidRPr="00105855">
          <w:rPr>
            <w:rFonts w:eastAsia="Times New Roman"/>
            <w:color w:val="0000FF"/>
            <w:u w:val="single"/>
            <w:lang w:eastAsia="lv-LV"/>
          </w:rPr>
          <w:t>iepirkumi@rigasudens.lv</w:t>
        </w:r>
      </w:hyperlink>
      <w:r w:rsidRPr="00105855">
        <w:rPr>
          <w:rFonts w:eastAsia="Times New Roman"/>
          <w:lang w:eastAsia="lv-LV"/>
        </w:rPr>
        <w:t xml:space="preserve">, ievērojot Nolikuma </w:t>
      </w:r>
      <w:r w:rsidRPr="00105855">
        <w:rPr>
          <w:rFonts w:eastAsia="Times New Roman"/>
          <w:b/>
          <w:bCs/>
          <w:lang w:eastAsia="lv-LV"/>
        </w:rPr>
        <w:t xml:space="preserve">4.1.2.punktā </w:t>
      </w:r>
      <w:r w:rsidRPr="00105855">
        <w:rPr>
          <w:rFonts w:eastAsia="Times New Roman"/>
          <w:lang w:eastAsia="lv-LV"/>
        </w:rPr>
        <w:t xml:space="preserve"> un </w:t>
      </w:r>
      <w:r w:rsidRPr="00105855">
        <w:rPr>
          <w:rFonts w:eastAsia="Times New Roman"/>
          <w:b/>
          <w:bCs/>
          <w:lang w:eastAsia="lv-LV"/>
        </w:rPr>
        <w:t>5.punktā</w:t>
      </w:r>
      <w:r w:rsidRPr="00105855">
        <w:rPr>
          <w:rFonts w:eastAsia="Times New Roman"/>
          <w:lang w:eastAsia="lv-LV"/>
        </w:rPr>
        <w:t xml:space="preserve"> norādītās piedāvājuma noformējuma prasības.</w:t>
      </w:r>
    </w:p>
    <w:p w14:paraId="74885FC7" w14:textId="77777777" w:rsidR="00B73C6B" w:rsidRDefault="00B73C6B" w:rsidP="00105855">
      <w:pPr>
        <w:tabs>
          <w:tab w:val="left" w:pos="360"/>
          <w:tab w:val="left" w:pos="720"/>
        </w:tabs>
        <w:spacing w:after="0" w:line="240" w:lineRule="auto"/>
        <w:jc w:val="both"/>
      </w:pPr>
    </w:p>
    <w:p w14:paraId="5F1EC833" w14:textId="77777777" w:rsidR="00B73C6B" w:rsidRDefault="00B73C6B" w:rsidP="00105855">
      <w:pPr>
        <w:tabs>
          <w:tab w:val="left" w:pos="360"/>
          <w:tab w:val="left" w:pos="720"/>
        </w:tabs>
        <w:spacing w:after="0" w:line="240" w:lineRule="auto"/>
        <w:jc w:val="both"/>
      </w:pPr>
      <w:r>
        <w:t xml:space="preserve">2. Nolikuma </w:t>
      </w:r>
      <w:r w:rsidRPr="00105855">
        <w:rPr>
          <w:b/>
          <w:bCs/>
        </w:rPr>
        <w:t>4.3.1.punktu</w:t>
      </w:r>
      <w:r>
        <w:t xml:space="preserve"> izteikt šādā redakcijā:</w:t>
      </w:r>
    </w:p>
    <w:p w14:paraId="1C97285F" w14:textId="3493A487" w:rsidR="00105855" w:rsidRPr="00105855" w:rsidRDefault="00105855" w:rsidP="00105855">
      <w:pPr>
        <w:pStyle w:val="Sarakstarindkopa"/>
        <w:keepNext/>
        <w:widowControl w:val="0"/>
        <w:numPr>
          <w:ilvl w:val="2"/>
          <w:numId w:val="2"/>
        </w:numPr>
        <w:spacing w:after="0" w:line="240" w:lineRule="auto"/>
        <w:ind w:left="709" w:hanging="709"/>
        <w:jc w:val="both"/>
        <w:outlineLvl w:val="2"/>
        <w:rPr>
          <w:rFonts w:eastAsia="Times New Roman"/>
          <w:b/>
          <w:szCs w:val="28"/>
        </w:rPr>
      </w:pPr>
      <w:r w:rsidRPr="00105855">
        <w:rPr>
          <w:rFonts w:eastAsia="Times New Roman"/>
          <w:bCs/>
        </w:rPr>
        <w:t>Piedāvājumi</w:t>
      </w:r>
      <w:r w:rsidRPr="00105855">
        <w:rPr>
          <w:rFonts w:eastAsia="Times New Roman"/>
          <w:szCs w:val="28"/>
        </w:rPr>
        <w:t xml:space="preserve"> tiks atvērti </w:t>
      </w:r>
      <w:r w:rsidRPr="00105855">
        <w:rPr>
          <w:rFonts w:eastAsia="Times New Roman"/>
          <w:b/>
          <w:color w:val="0070C0"/>
        </w:rPr>
        <w:t>202</w:t>
      </w:r>
      <w:r w:rsidR="00534744">
        <w:rPr>
          <w:rFonts w:eastAsia="Times New Roman"/>
          <w:b/>
          <w:color w:val="0070C0"/>
        </w:rPr>
        <w:t>5</w:t>
      </w:r>
      <w:r w:rsidRPr="00105855">
        <w:rPr>
          <w:rFonts w:eastAsia="Times New Roman"/>
          <w:b/>
          <w:color w:val="0070C0"/>
        </w:rPr>
        <w:t xml:space="preserve">.gada </w:t>
      </w:r>
      <w:r w:rsidR="0035706D">
        <w:rPr>
          <w:rFonts w:eastAsia="Times New Roman"/>
          <w:b/>
          <w:color w:val="0070C0"/>
        </w:rPr>
        <w:t>28</w:t>
      </w:r>
      <w:r w:rsidRPr="00105855">
        <w:rPr>
          <w:rFonts w:eastAsia="Times New Roman"/>
          <w:b/>
          <w:color w:val="0070C0"/>
        </w:rPr>
        <w:t>.</w:t>
      </w:r>
      <w:r w:rsidR="0035706D">
        <w:rPr>
          <w:rFonts w:eastAsia="Times New Roman"/>
          <w:b/>
          <w:color w:val="0070C0"/>
        </w:rPr>
        <w:t>martā</w:t>
      </w:r>
      <w:r w:rsidRPr="00105855">
        <w:rPr>
          <w:rFonts w:eastAsia="Times New Roman"/>
          <w:b/>
          <w:color w:val="0070C0"/>
        </w:rPr>
        <w:t xml:space="preserve"> plkst.11.00</w:t>
      </w:r>
      <w:r w:rsidRPr="00105855">
        <w:rPr>
          <w:rFonts w:eastAsia="Times New Roman"/>
          <w:color w:val="0070C0"/>
          <w:szCs w:val="28"/>
        </w:rPr>
        <w:t xml:space="preserve"> </w:t>
      </w:r>
      <w:r w:rsidRPr="00105855">
        <w:rPr>
          <w:rFonts w:eastAsia="Times New Roman"/>
          <w:szCs w:val="28"/>
        </w:rPr>
        <w:t xml:space="preserve">Rīgā, Zigfrīda Annas Meierovica bulvārī 1, 3.korpusā. </w:t>
      </w:r>
    </w:p>
    <w:p w14:paraId="211027E9" w14:textId="77777777" w:rsidR="00B73C6B" w:rsidRDefault="00B73C6B" w:rsidP="00105855">
      <w:pPr>
        <w:tabs>
          <w:tab w:val="left" w:pos="360"/>
          <w:tab w:val="left" w:pos="720"/>
        </w:tabs>
        <w:spacing w:after="0" w:line="240" w:lineRule="auto"/>
        <w:jc w:val="both"/>
      </w:pPr>
    </w:p>
    <w:bookmarkEnd w:id="0"/>
    <w:p w14:paraId="2A67081C" w14:textId="77777777" w:rsidR="00B73C6B" w:rsidRPr="00B73C6B" w:rsidRDefault="00B73C6B" w:rsidP="00B73C6B">
      <w:pPr>
        <w:spacing w:after="0" w:line="240" w:lineRule="auto"/>
        <w:rPr>
          <w:rFonts w:eastAsia="Times New Roman"/>
          <w:b/>
          <w:kern w:val="22"/>
        </w:rPr>
      </w:pPr>
    </w:p>
    <w:sectPr w:rsidR="00B73C6B" w:rsidRPr="00B73C6B" w:rsidSect="005347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17BD"/>
    <w:multiLevelType w:val="multilevel"/>
    <w:tmpl w:val="DC9CCFE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" w15:restartNumberingAfterBreak="0">
    <w:nsid w:val="7CDE2FA6"/>
    <w:multiLevelType w:val="multilevel"/>
    <w:tmpl w:val="685AD824"/>
    <w:lvl w:ilvl="0">
      <w:start w:val="4"/>
      <w:numFmt w:val="decimal"/>
      <w:lvlText w:val="%1."/>
      <w:lvlJc w:val="left"/>
      <w:pPr>
        <w:tabs>
          <w:tab w:val="num" w:pos="437"/>
        </w:tabs>
        <w:ind w:left="437" w:hanging="43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2"/>
        </w:tabs>
        <w:ind w:left="108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2"/>
        </w:tabs>
        <w:ind w:left="10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2"/>
        </w:tabs>
        <w:ind w:left="144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2"/>
        </w:tabs>
        <w:ind w:left="18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2"/>
        </w:tabs>
        <w:ind w:left="18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2"/>
        </w:tabs>
        <w:ind w:left="2162" w:hanging="2160"/>
      </w:pPr>
      <w:rPr>
        <w:rFonts w:hint="default"/>
      </w:rPr>
    </w:lvl>
  </w:abstractNum>
  <w:num w:numId="1" w16cid:durableId="2014990572">
    <w:abstractNumId w:val="1"/>
  </w:num>
  <w:num w:numId="2" w16cid:durableId="109558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2E"/>
    <w:rsid w:val="00105855"/>
    <w:rsid w:val="00245C7E"/>
    <w:rsid w:val="00314A44"/>
    <w:rsid w:val="00320B38"/>
    <w:rsid w:val="003463A7"/>
    <w:rsid w:val="0035706D"/>
    <w:rsid w:val="003F72E6"/>
    <w:rsid w:val="004E365E"/>
    <w:rsid w:val="004F6BB0"/>
    <w:rsid w:val="00534744"/>
    <w:rsid w:val="0057273F"/>
    <w:rsid w:val="006A536C"/>
    <w:rsid w:val="0076047F"/>
    <w:rsid w:val="00866A2E"/>
    <w:rsid w:val="00894C17"/>
    <w:rsid w:val="00895F44"/>
    <w:rsid w:val="00930706"/>
    <w:rsid w:val="00A16BB7"/>
    <w:rsid w:val="00A324D6"/>
    <w:rsid w:val="00AC5BDB"/>
    <w:rsid w:val="00B73C6B"/>
    <w:rsid w:val="00B81929"/>
    <w:rsid w:val="00B85CCF"/>
    <w:rsid w:val="00C4265C"/>
    <w:rsid w:val="00CA0BC7"/>
    <w:rsid w:val="00D07C1B"/>
    <w:rsid w:val="00D87B3E"/>
    <w:rsid w:val="00EC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61F1"/>
  <w15:chartTrackingRefBased/>
  <w15:docId w15:val="{3BA491A9-145D-49F4-B27F-CFC6C9F0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3F72E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105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pirkumi@riga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Pažemecka</dc:creator>
  <cp:keywords/>
  <dc:description/>
  <cp:lastModifiedBy>Agnese Pažemecka</cp:lastModifiedBy>
  <cp:revision>17</cp:revision>
  <dcterms:created xsi:type="dcterms:W3CDTF">2024-09-27T10:05:00Z</dcterms:created>
  <dcterms:modified xsi:type="dcterms:W3CDTF">2025-03-14T11:15:00Z</dcterms:modified>
</cp:coreProperties>
</file>