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22331B"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22331B" w:rsidRDefault="00F61106" w:rsidP="00D33BCD">
            <w:pPr>
              <w:spacing w:after="0"/>
              <w:jc w:val="center"/>
            </w:pPr>
            <w:r>
              <w:t>Uzaicinājuma a</w:t>
            </w:r>
            <w:r w:rsidRPr="0022331B">
              <w:t>praksts:</w:t>
            </w:r>
          </w:p>
        </w:tc>
        <w:tc>
          <w:tcPr>
            <w:tcW w:w="6184" w:type="dxa"/>
            <w:tcBorders>
              <w:top w:val="single" w:sz="4" w:space="0" w:color="auto"/>
              <w:left w:val="single" w:sz="4" w:space="0" w:color="auto"/>
              <w:bottom w:val="single" w:sz="4" w:space="0" w:color="auto"/>
              <w:right w:val="single" w:sz="4" w:space="0" w:color="auto"/>
            </w:tcBorders>
          </w:tcPr>
          <w:p w14:paraId="0D263366" w14:textId="77777777" w:rsidR="00F61106" w:rsidRDefault="00F61106" w:rsidP="00D33BCD">
            <w:pPr>
              <w:spacing w:after="0"/>
            </w:pPr>
            <w:r>
              <w:t>SIA “</w:t>
            </w:r>
            <w:r w:rsidRPr="0022331B">
              <w:t>Rīgas ūdens” veic tirgus izpēti</w:t>
            </w:r>
            <w:r>
              <w:t xml:space="preserve"> pakalpojumam</w:t>
            </w:r>
          </w:p>
          <w:p w14:paraId="3107F6AE" w14:textId="08F16934" w:rsidR="00F61106" w:rsidRPr="00F61106" w:rsidRDefault="00F61106" w:rsidP="00D33BCD">
            <w:pPr>
              <w:spacing w:after="0"/>
              <w:jc w:val="center"/>
            </w:pPr>
            <w:r w:rsidRPr="00F61106">
              <w:t>“</w:t>
            </w:r>
            <w:bookmarkStart w:id="0" w:name="_Hlk71273960"/>
            <w:r w:rsidR="00555BBA">
              <w:rPr>
                <w:b/>
                <w:bCs/>
              </w:rPr>
              <w:t>Biroja krēslu piegāde</w:t>
            </w:r>
            <w:r w:rsidRPr="00F61106">
              <w:t>”</w:t>
            </w:r>
          </w:p>
          <w:p w14:paraId="28870BAC" w14:textId="53F3A264" w:rsidR="00F61106" w:rsidRPr="00FC20CB" w:rsidRDefault="00F61106" w:rsidP="00D33BCD">
            <w:pPr>
              <w:spacing w:after="0"/>
              <w:jc w:val="center"/>
              <w:rPr>
                <w:b/>
                <w:bCs/>
              </w:rPr>
            </w:pPr>
            <w:r w:rsidRPr="00FC20CB">
              <w:rPr>
                <w:b/>
                <w:bCs/>
              </w:rPr>
              <w:t>(identifikācijas Nr.</w:t>
            </w:r>
            <w:r w:rsidR="009A3D8B">
              <w:rPr>
                <w:b/>
                <w:bCs/>
              </w:rPr>
              <w:t>T.I.</w:t>
            </w:r>
            <w:r w:rsidR="00A56257">
              <w:rPr>
                <w:b/>
                <w:bCs/>
              </w:rPr>
              <w:t>202</w:t>
            </w:r>
            <w:r w:rsidR="00925381">
              <w:rPr>
                <w:b/>
                <w:bCs/>
              </w:rPr>
              <w:t>4</w:t>
            </w:r>
            <w:r w:rsidR="00A56257">
              <w:rPr>
                <w:b/>
                <w:bCs/>
              </w:rPr>
              <w:t>/</w:t>
            </w:r>
            <w:r w:rsidR="00925381">
              <w:rPr>
                <w:b/>
                <w:bCs/>
              </w:rPr>
              <w:t>99</w:t>
            </w:r>
            <w:r w:rsidRPr="00FC20CB">
              <w:rPr>
                <w:b/>
                <w:bCs/>
              </w:rPr>
              <w:t xml:space="preserve"> )</w:t>
            </w:r>
            <w:bookmarkEnd w:id="0"/>
          </w:p>
        </w:tc>
      </w:tr>
      <w:tr w:rsidR="00F61106" w:rsidRPr="0015336B"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15336B" w:rsidRDefault="00F61106" w:rsidP="00D33BCD">
            <w:pPr>
              <w:spacing w:after="0"/>
              <w:jc w:val="center"/>
            </w:pPr>
            <w:r w:rsidRPr="0015336B">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6F866C0E" w:rsidR="00F61106" w:rsidRPr="0015336B" w:rsidRDefault="009A3D8B" w:rsidP="00D33BCD">
            <w:pPr>
              <w:spacing w:after="0"/>
            </w:pPr>
            <w:r>
              <w:t xml:space="preserve">Līdz </w:t>
            </w:r>
            <w:r w:rsidRPr="00DD2B2D">
              <w:rPr>
                <w:b/>
                <w:bCs/>
              </w:rPr>
              <w:t>202</w:t>
            </w:r>
            <w:r w:rsidR="00925381" w:rsidRPr="00DD2B2D">
              <w:rPr>
                <w:b/>
                <w:bCs/>
              </w:rPr>
              <w:t>4</w:t>
            </w:r>
            <w:r w:rsidRPr="00DD2B2D">
              <w:rPr>
                <w:b/>
                <w:bCs/>
              </w:rPr>
              <w:t xml:space="preserve">.gada </w:t>
            </w:r>
            <w:r w:rsidR="00925381" w:rsidRPr="00DD2B2D">
              <w:rPr>
                <w:b/>
                <w:bCs/>
              </w:rPr>
              <w:t>2</w:t>
            </w:r>
            <w:r w:rsidR="002160B0">
              <w:rPr>
                <w:b/>
                <w:bCs/>
              </w:rPr>
              <w:t>6</w:t>
            </w:r>
            <w:r w:rsidRPr="00DD2B2D">
              <w:rPr>
                <w:b/>
                <w:bCs/>
              </w:rPr>
              <w:t>.</w:t>
            </w:r>
            <w:r w:rsidR="00BE2636" w:rsidRPr="00DD2B2D">
              <w:rPr>
                <w:b/>
                <w:bCs/>
              </w:rPr>
              <w:t>jūlija</w:t>
            </w:r>
            <w:r w:rsidRPr="00DD2B2D">
              <w:rPr>
                <w:b/>
                <w:bCs/>
              </w:rPr>
              <w:t xml:space="preserve"> plkst.1</w:t>
            </w:r>
            <w:r w:rsidR="00925381" w:rsidRPr="00DD2B2D">
              <w:rPr>
                <w:b/>
                <w:bCs/>
              </w:rPr>
              <w:t>4</w:t>
            </w:r>
            <w:r w:rsidRPr="00DD2B2D">
              <w:rPr>
                <w:b/>
                <w:bCs/>
              </w:rPr>
              <w:t>:00</w:t>
            </w:r>
          </w:p>
        </w:tc>
      </w:tr>
      <w:tr w:rsidR="00F61106" w:rsidRPr="0015336B"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15336B" w:rsidRDefault="00F61106" w:rsidP="00D33BCD">
            <w:pPr>
              <w:spacing w:after="0"/>
              <w:jc w:val="center"/>
            </w:pPr>
            <w:r w:rsidRPr="0015336B">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74262D49" w:rsidR="00F61106" w:rsidRPr="0015336B" w:rsidRDefault="00DD2B2D" w:rsidP="00D33BCD">
            <w:pPr>
              <w:spacing w:after="0"/>
            </w:pPr>
            <w:r w:rsidRPr="0001355D">
              <w:rPr>
                <w:rFonts w:cs="Times New Roman"/>
              </w:rPr>
              <w:t>SIA “Rīgas ūdens” Infrastruktūras pārvaldības daļas apsaimniekošanas speciāliste Ieva Rožlapa</w:t>
            </w:r>
            <w:r w:rsidRPr="0001355D">
              <w:rPr>
                <w:rFonts w:cs="Times New Roman"/>
                <w:i/>
              </w:rPr>
              <w:t xml:space="preserve">, </w:t>
            </w:r>
            <w:r w:rsidRPr="0001355D">
              <w:rPr>
                <w:rFonts w:cs="Times New Roman"/>
              </w:rPr>
              <w:t xml:space="preserve">tālr. 67088365, </w:t>
            </w:r>
            <w:r w:rsidRPr="0001355D">
              <w:rPr>
                <w:rFonts w:cs="Times New Roman"/>
              </w:rPr>
              <w:br/>
              <w:t xml:space="preserve">e-pasta adrese: </w:t>
            </w:r>
            <w:hyperlink r:id="rId11" w:history="1">
              <w:r w:rsidRPr="0001355D">
                <w:rPr>
                  <w:rStyle w:val="Hipersaite"/>
                  <w:rFonts w:cs="Times New Roman"/>
                </w:rPr>
                <w:t>ieva.rozlapa@rigasudens.lv</w:t>
              </w:r>
            </w:hyperlink>
          </w:p>
        </w:tc>
      </w:tr>
    </w:tbl>
    <w:p w14:paraId="53DA231F" w14:textId="49EFD425" w:rsidR="009A3D8B" w:rsidRDefault="009A3D8B" w:rsidP="00DD2B2D">
      <w:pPr>
        <w:spacing w:after="0"/>
        <w:ind w:left="851" w:firstLine="589"/>
        <w:jc w:val="both"/>
      </w:pPr>
      <w:r w:rsidRPr="002A5687">
        <w:t xml:space="preserve">Aicinām piedalīties tirgus izpētē un līdz </w:t>
      </w:r>
      <w:r w:rsidRPr="002A5687">
        <w:rPr>
          <w:b/>
        </w:rPr>
        <w:t>202</w:t>
      </w:r>
      <w:r w:rsidR="00DD2B2D">
        <w:rPr>
          <w:b/>
        </w:rPr>
        <w:t>4</w:t>
      </w:r>
      <w:r w:rsidRPr="002A5687">
        <w:rPr>
          <w:b/>
        </w:rPr>
        <w:t xml:space="preserve">.gada </w:t>
      </w:r>
      <w:r w:rsidR="00DD2B2D">
        <w:rPr>
          <w:b/>
        </w:rPr>
        <w:t>2</w:t>
      </w:r>
      <w:r w:rsidR="007648D2">
        <w:rPr>
          <w:b/>
        </w:rPr>
        <w:t>6</w:t>
      </w:r>
      <w:r w:rsidR="00E76733">
        <w:rPr>
          <w:b/>
        </w:rPr>
        <w:t>.</w:t>
      </w:r>
      <w:r w:rsidR="00BE2636">
        <w:rPr>
          <w:b/>
        </w:rPr>
        <w:t>jūlija</w:t>
      </w:r>
      <w:r w:rsidRPr="002A5687">
        <w:rPr>
          <w:b/>
        </w:rPr>
        <w:t xml:space="preserve"> plkst.1</w:t>
      </w:r>
      <w:r w:rsidR="00DD2B2D">
        <w:rPr>
          <w:b/>
        </w:rPr>
        <w:t>4</w:t>
      </w:r>
      <w:r w:rsidRPr="002A5687">
        <w:rPr>
          <w:b/>
        </w:rPr>
        <w:t>:00</w:t>
      </w:r>
      <w:r w:rsidRPr="002A5687">
        <w:rPr>
          <w:b/>
          <w:color w:val="FF0000"/>
        </w:rPr>
        <w:t xml:space="preserve"> </w:t>
      </w:r>
      <w:r w:rsidRPr="002A5687">
        <w:t xml:space="preserve">nosūtīt savu piedāvājumu uz e-pasta adresi: </w:t>
      </w:r>
      <w:hyperlink r:id="rId12" w:history="1">
        <w:r w:rsidRPr="002A5687">
          <w:rPr>
            <w:rStyle w:val="Hipersaite"/>
          </w:rPr>
          <w:t>tirgusizpete@rigasudens.lv</w:t>
        </w:r>
      </w:hyperlink>
      <w:r w:rsidRPr="002A5687">
        <w:t>.</w:t>
      </w:r>
    </w:p>
    <w:p w14:paraId="4BE843FD" w14:textId="1EFD9F40" w:rsidR="00161374" w:rsidRPr="00EA24F3" w:rsidRDefault="00161374" w:rsidP="00DD2B2D">
      <w:pPr>
        <w:spacing w:after="0"/>
        <w:ind w:left="851" w:firstLine="589"/>
        <w:jc w:val="both"/>
      </w:pPr>
      <w:r w:rsidRPr="00EA24F3">
        <w:t>Pretendents var iesniegt piedāvājumu, kas “nobloķēts” ar paroli, lai to nevar atvērt līdz Tirgus izpētes uzaicinājum</w:t>
      </w:r>
      <w:r>
        <w:t>ā</w:t>
      </w:r>
      <w:r w:rsidRPr="00EA24F3">
        <w:t xml:space="preserve"> norādītajam piedāvājumu iesniegšanas termiņam. </w:t>
      </w:r>
    </w:p>
    <w:p w14:paraId="288528EA" w14:textId="6E6BE2EC" w:rsidR="00161374" w:rsidRPr="00EA24F3" w:rsidRDefault="00161374" w:rsidP="00DD2B2D">
      <w:pPr>
        <w:spacing w:after="0"/>
        <w:ind w:left="851" w:firstLine="360"/>
        <w:jc w:val="both"/>
      </w:pPr>
      <w:r w:rsidRPr="00EA24F3">
        <w:t>Gadījumā, ja pretendents piedāvājumu “nobloķē” ar paroli, pretendentam ne vēlāk kā 15 (piecpadsmit) minūšu laikā pēc piedāvājumu iesniegšanas termiņa beigām uz e-pasta adresi</w:t>
      </w:r>
      <w:r>
        <w:t xml:space="preserve"> </w:t>
      </w:r>
      <w:hyperlink r:id="rId13" w:history="1">
        <w:r w:rsidRPr="002A5687">
          <w:rPr>
            <w:rStyle w:val="Hipersaite"/>
          </w:rPr>
          <w:t>tirgusizpete@rigasudens.lv</w:t>
        </w:r>
      </w:hyperlink>
      <w:r w:rsidR="00F04695">
        <w:rPr>
          <w:rStyle w:val="Hipersaite"/>
          <w:u w:val="none"/>
        </w:rPr>
        <w:t xml:space="preserve"> </w:t>
      </w:r>
      <w:proofErr w:type="spellStart"/>
      <w:r w:rsidRPr="00EA24F3">
        <w:t>jānosūta</w:t>
      </w:r>
      <w:proofErr w:type="spellEnd"/>
      <w:r w:rsidRPr="00EA24F3">
        <w:t xml:space="preserve"> derīga parole “nobloķētā” dokumenta atvēršanai.</w:t>
      </w:r>
    </w:p>
    <w:p w14:paraId="26D073A5" w14:textId="77777777" w:rsidR="00AD27C7" w:rsidRPr="00407BF0" w:rsidRDefault="00AD27C7" w:rsidP="00D33BCD">
      <w:pPr>
        <w:spacing w:after="0"/>
        <w:ind w:left="851" w:firstLine="589"/>
        <w:jc w:val="both"/>
      </w:pPr>
    </w:p>
    <w:p w14:paraId="25F139D0" w14:textId="0CA3CF2E" w:rsidR="00AD27C7" w:rsidRPr="006E750E" w:rsidRDefault="00AD27C7" w:rsidP="006E750E">
      <w:pPr>
        <w:pStyle w:val="Sarakstarindkopa"/>
        <w:numPr>
          <w:ilvl w:val="0"/>
          <w:numId w:val="16"/>
        </w:numPr>
        <w:tabs>
          <w:tab w:val="left" w:pos="360"/>
        </w:tabs>
        <w:spacing w:after="0"/>
        <w:rPr>
          <w:b/>
        </w:rPr>
      </w:pPr>
      <w:r w:rsidRPr="006E750E">
        <w:rPr>
          <w:b/>
        </w:rPr>
        <w:t>IEPIRKUMA PRIEKŠMETS:</w:t>
      </w:r>
    </w:p>
    <w:p w14:paraId="3243B53C" w14:textId="69A2822F" w:rsidR="00AD27C7" w:rsidRDefault="00855C0F" w:rsidP="006E750E">
      <w:pPr>
        <w:pStyle w:val="Sarakstarindkopa"/>
        <w:tabs>
          <w:tab w:val="left" w:pos="360"/>
        </w:tabs>
        <w:spacing w:after="0"/>
        <w:ind w:left="851"/>
        <w:jc w:val="both"/>
      </w:pPr>
      <w:r>
        <w:t xml:space="preserve">Iepirkuma priekšmets </w:t>
      </w:r>
      <w:r w:rsidRPr="00855C0F">
        <w:t xml:space="preserve">ir biroja </w:t>
      </w:r>
      <w:r>
        <w:t xml:space="preserve">krēslu </w:t>
      </w:r>
      <w:r w:rsidR="005B5A1F">
        <w:t xml:space="preserve">un apmeklētāju krēslu </w:t>
      </w:r>
      <w:r w:rsidRPr="00855C0F">
        <w:t xml:space="preserve">(turpmāk – Prece) piegāde SIA “Rīgas ūdens” </w:t>
      </w:r>
      <w:r w:rsidR="00DD2B2D">
        <w:t xml:space="preserve">vajadzībām  uzņēmuma struktūrvienību </w:t>
      </w:r>
      <w:r w:rsidRPr="00855C0F">
        <w:t xml:space="preserve">objektos </w:t>
      </w:r>
      <w:r>
        <w:t xml:space="preserve">saskaņā ar </w:t>
      </w:r>
      <w:r w:rsidRPr="00B82D91">
        <w:t>šī uzaicinājuma</w:t>
      </w:r>
      <w:r w:rsidR="00DD2B2D">
        <w:t xml:space="preserve">, </w:t>
      </w:r>
      <w:r w:rsidRPr="00B82D91">
        <w:t>Tehnisk</w:t>
      </w:r>
      <w:r>
        <w:t>aj</w:t>
      </w:r>
      <w:r w:rsidRPr="00B82D91">
        <w:t>ā specifikācijā</w:t>
      </w:r>
      <w:r w:rsidR="00DD2B2D">
        <w:t xml:space="preserve"> – </w:t>
      </w:r>
      <w:r w:rsidR="005C7AE1">
        <w:t>T</w:t>
      </w:r>
      <w:r w:rsidR="00DD2B2D">
        <w:t>ehniskajā piedāvājumā (</w:t>
      </w:r>
      <w:r w:rsidR="003F5BBA">
        <w:t>2</w:t>
      </w:r>
      <w:r w:rsidR="00DD2B2D">
        <w:t>.pielikums) un Finanšu piedāvājuma veidnē (</w:t>
      </w:r>
      <w:r w:rsidR="003F5BBA">
        <w:t>3</w:t>
      </w:r>
      <w:r w:rsidR="00DD2B2D">
        <w:t xml:space="preserve">.pielikums) </w:t>
      </w:r>
      <w:r w:rsidRPr="00B82D91">
        <w:t>noteiktajām prasībām.</w:t>
      </w:r>
    </w:p>
    <w:p w14:paraId="6A8C7C03" w14:textId="77777777" w:rsidR="00AD27C7" w:rsidRDefault="00AD27C7" w:rsidP="00D33BCD">
      <w:pPr>
        <w:tabs>
          <w:tab w:val="left" w:pos="360"/>
        </w:tabs>
        <w:spacing w:after="0"/>
        <w:ind w:left="851"/>
        <w:jc w:val="both"/>
      </w:pPr>
    </w:p>
    <w:p w14:paraId="2A7E684A" w14:textId="357F0A2F" w:rsidR="00AD27C7" w:rsidRPr="006E750E" w:rsidRDefault="00855C0F" w:rsidP="006E750E">
      <w:pPr>
        <w:pStyle w:val="Sarakstarindkopa"/>
        <w:numPr>
          <w:ilvl w:val="0"/>
          <w:numId w:val="16"/>
        </w:numPr>
        <w:tabs>
          <w:tab w:val="left" w:pos="360"/>
        </w:tabs>
        <w:spacing w:after="0"/>
        <w:jc w:val="both"/>
        <w:rPr>
          <w:b/>
        </w:rPr>
      </w:pPr>
      <w:r w:rsidRPr="006E750E">
        <w:rPr>
          <w:b/>
        </w:rPr>
        <w:t xml:space="preserve">LĪGUMA IZPILDES </w:t>
      </w:r>
      <w:r w:rsidR="00AD27C7" w:rsidRPr="006E750E">
        <w:rPr>
          <w:b/>
        </w:rPr>
        <w:t>NOSACĪJUMI:</w:t>
      </w:r>
    </w:p>
    <w:p w14:paraId="30847BC2" w14:textId="6FB45E8C" w:rsidR="00855C0F" w:rsidRPr="006E750E" w:rsidRDefault="00855C0F" w:rsidP="00D33BCD">
      <w:pPr>
        <w:pStyle w:val="Sarakstarindkopa"/>
        <w:keepNext/>
        <w:numPr>
          <w:ilvl w:val="1"/>
          <w:numId w:val="16"/>
        </w:numPr>
        <w:tabs>
          <w:tab w:val="left" w:pos="567"/>
          <w:tab w:val="left" w:pos="9000"/>
          <w:tab w:val="left" w:pos="9180"/>
        </w:tabs>
        <w:spacing w:after="0" w:line="240" w:lineRule="auto"/>
        <w:ind w:right="3"/>
        <w:jc w:val="both"/>
        <w:rPr>
          <w:b/>
        </w:rPr>
      </w:pPr>
      <w:r>
        <w:rPr>
          <w:szCs w:val="24"/>
          <w:lang w:eastAsia="fi-FI"/>
        </w:rPr>
        <w:t xml:space="preserve"> </w:t>
      </w:r>
      <w:r w:rsidRPr="00B75F7A">
        <w:rPr>
          <w:szCs w:val="24"/>
          <w:lang w:eastAsia="fi-FI"/>
        </w:rPr>
        <w:t xml:space="preserve">Preču piegādes termiņš - atbilstoši pretendenta (turpmāk – Pretendents) piedāvājumam, bet ne ilgāk kā </w:t>
      </w:r>
      <w:r w:rsidR="00B75F7A" w:rsidRPr="006E750E">
        <w:rPr>
          <w:szCs w:val="24"/>
          <w:lang w:eastAsia="fi-FI"/>
        </w:rPr>
        <w:t>30</w:t>
      </w:r>
      <w:r w:rsidRPr="00B75F7A">
        <w:rPr>
          <w:szCs w:val="24"/>
          <w:lang w:eastAsia="fi-FI"/>
        </w:rPr>
        <w:t xml:space="preserve"> (</w:t>
      </w:r>
      <w:r w:rsidR="00B75F7A" w:rsidRPr="006E750E">
        <w:rPr>
          <w:szCs w:val="24"/>
          <w:lang w:eastAsia="fi-FI"/>
        </w:rPr>
        <w:t>trīsdesmit</w:t>
      </w:r>
      <w:r w:rsidRPr="00B75F7A">
        <w:rPr>
          <w:szCs w:val="24"/>
          <w:lang w:eastAsia="fi-FI"/>
        </w:rPr>
        <w:t>) kalendāra dienu laikā no attiecīgā Preču pasūtīj</w:t>
      </w:r>
      <w:r w:rsidRPr="00B75F7A">
        <w:rPr>
          <w:szCs w:val="24"/>
        </w:rPr>
        <w:t>uma veikšanas dienas.</w:t>
      </w:r>
    </w:p>
    <w:p w14:paraId="6A3DC865" w14:textId="60F506ED" w:rsidR="00855C0F" w:rsidRPr="006E750E" w:rsidRDefault="00855C0F" w:rsidP="006E750E">
      <w:pPr>
        <w:pStyle w:val="Sarakstarindkopa"/>
        <w:keepNext/>
        <w:numPr>
          <w:ilvl w:val="1"/>
          <w:numId w:val="16"/>
        </w:numPr>
        <w:tabs>
          <w:tab w:val="left" w:pos="567"/>
          <w:tab w:val="left" w:pos="9000"/>
          <w:tab w:val="left" w:pos="9180"/>
        </w:tabs>
        <w:spacing w:after="0" w:line="240" w:lineRule="auto"/>
        <w:ind w:right="3"/>
        <w:jc w:val="both"/>
        <w:rPr>
          <w:b/>
        </w:rPr>
      </w:pPr>
      <w:r w:rsidRPr="00B75F7A">
        <w:rPr>
          <w:szCs w:val="24"/>
        </w:rPr>
        <w:t xml:space="preserve"> Preču pasūtījumu veikšanas termiņš: 12 (divpadsmit) mēneši no Līguma spēkā stāšanās dienas vai līdz kopējās L</w:t>
      </w:r>
      <w:r w:rsidRPr="00B75F7A">
        <w:rPr>
          <w:szCs w:val="24"/>
          <w:lang w:eastAsia="fi-FI"/>
        </w:rPr>
        <w:t xml:space="preserve">īguma summas </w:t>
      </w:r>
      <w:r w:rsidR="00A51520">
        <w:rPr>
          <w:szCs w:val="24"/>
          <w:lang w:eastAsia="fi-FI"/>
        </w:rPr>
        <w:t>15 000 EUR</w:t>
      </w:r>
      <w:r w:rsidR="002A0007">
        <w:rPr>
          <w:szCs w:val="24"/>
          <w:lang w:eastAsia="fi-FI"/>
        </w:rPr>
        <w:t xml:space="preserve"> (piecpadsmit tūkstoši </w:t>
      </w:r>
      <w:proofErr w:type="spellStart"/>
      <w:r w:rsidR="00543784">
        <w:rPr>
          <w:szCs w:val="24"/>
          <w:lang w:eastAsia="fi-FI"/>
        </w:rPr>
        <w:t>euro</w:t>
      </w:r>
      <w:proofErr w:type="spellEnd"/>
      <w:r w:rsidR="00543784">
        <w:rPr>
          <w:szCs w:val="24"/>
          <w:lang w:eastAsia="fi-FI"/>
        </w:rPr>
        <w:t xml:space="preserve"> un 00 centi)</w:t>
      </w:r>
      <w:r w:rsidR="00A51520">
        <w:rPr>
          <w:szCs w:val="24"/>
          <w:lang w:eastAsia="fi-FI"/>
        </w:rPr>
        <w:t xml:space="preserve"> </w:t>
      </w:r>
      <w:r w:rsidR="00DD2B2D">
        <w:rPr>
          <w:szCs w:val="24"/>
          <w:lang w:eastAsia="fi-FI"/>
        </w:rPr>
        <w:t>s</w:t>
      </w:r>
      <w:r w:rsidRPr="00B75F7A">
        <w:rPr>
          <w:szCs w:val="24"/>
          <w:lang w:eastAsia="fi-FI"/>
        </w:rPr>
        <w:t>asniegšanai (atkarībā, kurš no šiem apstākļiem iestājas pirmais).</w:t>
      </w:r>
    </w:p>
    <w:p w14:paraId="48A4E154" w14:textId="77777777" w:rsidR="00AD27C7" w:rsidRPr="006E56D4" w:rsidRDefault="00AD27C7" w:rsidP="00D33BCD">
      <w:pPr>
        <w:tabs>
          <w:tab w:val="left" w:pos="360"/>
        </w:tabs>
        <w:spacing w:after="0"/>
        <w:ind w:left="851"/>
        <w:jc w:val="both"/>
      </w:pPr>
    </w:p>
    <w:p w14:paraId="786521D0" w14:textId="4C728D2F" w:rsidR="00AD27C7" w:rsidRPr="00407BF0" w:rsidRDefault="00AD27C7" w:rsidP="006E750E">
      <w:pPr>
        <w:pStyle w:val="Sarakstarindkopa"/>
        <w:numPr>
          <w:ilvl w:val="0"/>
          <w:numId w:val="16"/>
        </w:numPr>
        <w:tabs>
          <w:tab w:val="left" w:pos="360"/>
        </w:tabs>
        <w:spacing w:after="0"/>
        <w:jc w:val="both"/>
      </w:pPr>
      <w:r w:rsidRPr="006E750E">
        <w:rPr>
          <w:b/>
        </w:rPr>
        <w:t>IESNIEDZAMIE DOKUMENTI:</w:t>
      </w:r>
    </w:p>
    <w:p w14:paraId="794543D3" w14:textId="072166A2" w:rsidR="00855C0F" w:rsidRPr="001B3B93" w:rsidRDefault="00E97B80" w:rsidP="002D35CB">
      <w:pPr>
        <w:pStyle w:val="Stils1"/>
        <w:numPr>
          <w:ilvl w:val="1"/>
          <w:numId w:val="16"/>
        </w:numPr>
        <w:spacing w:line="240" w:lineRule="auto"/>
        <w:jc w:val="both"/>
        <w:rPr>
          <w:b w:val="0"/>
          <w:sz w:val="24"/>
          <w:szCs w:val="24"/>
        </w:rPr>
      </w:pPr>
      <w:r>
        <w:rPr>
          <w:b w:val="0"/>
          <w:sz w:val="24"/>
          <w:szCs w:val="24"/>
        </w:rPr>
        <w:t xml:space="preserve"> </w:t>
      </w:r>
      <w:r w:rsidR="00855C0F" w:rsidRPr="001B3B93">
        <w:rPr>
          <w:b w:val="0"/>
          <w:sz w:val="24"/>
          <w:szCs w:val="24"/>
        </w:rPr>
        <w:t>Pretendenta parakstīt</w:t>
      </w:r>
      <w:r w:rsidR="001B3B93">
        <w:rPr>
          <w:b w:val="0"/>
          <w:sz w:val="24"/>
          <w:szCs w:val="24"/>
        </w:rPr>
        <w:t xml:space="preserve">a </w:t>
      </w:r>
      <w:r w:rsidR="00855C0F" w:rsidRPr="001B3B93">
        <w:rPr>
          <w:b w:val="0"/>
          <w:sz w:val="24"/>
          <w:szCs w:val="24"/>
        </w:rPr>
        <w:t>Tehnisk</w:t>
      </w:r>
      <w:r w:rsidR="001B3B93">
        <w:rPr>
          <w:b w:val="0"/>
          <w:sz w:val="24"/>
          <w:szCs w:val="24"/>
        </w:rPr>
        <w:t>ā specifikācija – tehniskais piedāvājums (</w:t>
      </w:r>
      <w:r w:rsidR="000A34CE">
        <w:rPr>
          <w:b w:val="0"/>
          <w:sz w:val="24"/>
          <w:szCs w:val="24"/>
        </w:rPr>
        <w:t>2</w:t>
      </w:r>
      <w:r w:rsidR="001B3B93">
        <w:rPr>
          <w:b w:val="0"/>
          <w:sz w:val="24"/>
          <w:szCs w:val="24"/>
        </w:rPr>
        <w:t>.pielikums)</w:t>
      </w:r>
      <w:r w:rsidR="00855C0F" w:rsidRPr="001B3B93">
        <w:rPr>
          <w:b w:val="0"/>
          <w:sz w:val="24"/>
          <w:szCs w:val="24"/>
        </w:rPr>
        <w:t xml:space="preserve"> </w:t>
      </w:r>
      <w:r w:rsidR="00404A26" w:rsidRPr="001B3B93">
        <w:rPr>
          <w:b w:val="0"/>
          <w:sz w:val="24"/>
          <w:szCs w:val="24"/>
        </w:rPr>
        <w:t xml:space="preserve">un </w:t>
      </w:r>
      <w:r w:rsidR="001B3B93">
        <w:rPr>
          <w:b w:val="0"/>
          <w:sz w:val="24"/>
          <w:szCs w:val="24"/>
        </w:rPr>
        <w:t>F</w:t>
      </w:r>
      <w:r w:rsidR="00404A26" w:rsidRPr="001B3B93">
        <w:rPr>
          <w:b w:val="0"/>
          <w:sz w:val="24"/>
          <w:szCs w:val="24"/>
        </w:rPr>
        <w:t xml:space="preserve">inanšu </w:t>
      </w:r>
      <w:r w:rsidR="00855C0F" w:rsidRPr="001B3B93">
        <w:rPr>
          <w:b w:val="0"/>
          <w:sz w:val="24"/>
          <w:szCs w:val="24"/>
        </w:rPr>
        <w:t>piedāvājum</w:t>
      </w:r>
      <w:r w:rsidR="001B3B93">
        <w:rPr>
          <w:b w:val="0"/>
          <w:sz w:val="24"/>
          <w:szCs w:val="24"/>
        </w:rPr>
        <w:t>a veidne</w:t>
      </w:r>
      <w:r w:rsidR="00855C0F" w:rsidRPr="001B3B93">
        <w:rPr>
          <w:b w:val="0"/>
          <w:sz w:val="24"/>
          <w:szCs w:val="24"/>
        </w:rPr>
        <w:t xml:space="preserve"> </w:t>
      </w:r>
      <w:r w:rsidR="000A34CE">
        <w:rPr>
          <w:b w:val="0"/>
          <w:sz w:val="24"/>
          <w:szCs w:val="24"/>
        </w:rPr>
        <w:t>(3</w:t>
      </w:r>
      <w:r w:rsidR="00855C0F" w:rsidRPr="001B3B93">
        <w:rPr>
          <w:b w:val="0"/>
          <w:sz w:val="24"/>
          <w:szCs w:val="24"/>
        </w:rPr>
        <w:t>.pielikum</w:t>
      </w:r>
      <w:r w:rsidR="001B3B93" w:rsidRPr="001B3B93">
        <w:rPr>
          <w:b w:val="0"/>
          <w:sz w:val="24"/>
          <w:szCs w:val="24"/>
        </w:rPr>
        <w:t>s</w:t>
      </w:r>
      <w:r w:rsidR="000A34CE">
        <w:rPr>
          <w:b w:val="0"/>
          <w:sz w:val="24"/>
          <w:szCs w:val="24"/>
        </w:rPr>
        <w:t>)</w:t>
      </w:r>
      <w:r w:rsidR="00855C0F" w:rsidRPr="001B3B93">
        <w:rPr>
          <w:b w:val="0"/>
          <w:sz w:val="24"/>
          <w:szCs w:val="24"/>
        </w:rPr>
        <w:t>.</w:t>
      </w:r>
    </w:p>
    <w:p w14:paraId="5ACF21A5" w14:textId="40B759B7" w:rsidR="00AD27C7" w:rsidRDefault="00AD27C7" w:rsidP="006E750E">
      <w:pPr>
        <w:pStyle w:val="Stils1"/>
        <w:numPr>
          <w:ilvl w:val="0"/>
          <w:numId w:val="0"/>
        </w:numPr>
        <w:tabs>
          <w:tab w:val="left" w:pos="360"/>
        </w:tabs>
        <w:spacing w:line="240" w:lineRule="auto"/>
        <w:ind w:left="851"/>
        <w:jc w:val="both"/>
      </w:pPr>
    </w:p>
    <w:p w14:paraId="65AEF726" w14:textId="77777777" w:rsidR="00AD27C7" w:rsidRPr="00407BF0" w:rsidRDefault="00AD27C7" w:rsidP="006E750E">
      <w:pPr>
        <w:pStyle w:val="Sarakstarindkopa"/>
        <w:numPr>
          <w:ilvl w:val="0"/>
          <w:numId w:val="16"/>
        </w:numPr>
        <w:spacing w:after="0"/>
        <w:rPr>
          <w:b/>
        </w:rPr>
      </w:pPr>
      <w:r w:rsidRPr="00407BF0">
        <w:rPr>
          <w:b/>
        </w:rPr>
        <w:t>PIEDĀVĀJUMU VĒRTĒŠANA</w:t>
      </w:r>
      <w:r>
        <w:rPr>
          <w:b/>
        </w:rPr>
        <w:t xml:space="preserve"> UN LĪGUMA SLĒGŠANA</w:t>
      </w:r>
      <w:r w:rsidRPr="00407BF0">
        <w:rPr>
          <w:b/>
        </w:rPr>
        <w:t>:</w:t>
      </w:r>
    </w:p>
    <w:p w14:paraId="1EBF02A1" w14:textId="596D34E7" w:rsidR="00270070" w:rsidRDefault="00A266F2" w:rsidP="006E750E">
      <w:pPr>
        <w:pStyle w:val="Sarakstarindkopa"/>
        <w:numPr>
          <w:ilvl w:val="1"/>
          <w:numId w:val="16"/>
        </w:numPr>
        <w:spacing w:after="0" w:line="240" w:lineRule="auto"/>
        <w:jc w:val="both"/>
      </w:pPr>
      <w:r>
        <w:t xml:space="preserve"> </w:t>
      </w:r>
      <w:r w:rsidR="00270070" w:rsidRPr="002A5687">
        <w:t xml:space="preserve">Tirgus izpētes rezultātā SIA “Rīgas ūdens” noslēgs līgumu ar pretendentu, kura piedāvājums atbildīs </w:t>
      </w:r>
      <w:r>
        <w:t xml:space="preserve">Tehniskajā specifikācijā – </w:t>
      </w:r>
      <w:r w:rsidR="00AA4E5C">
        <w:t>T</w:t>
      </w:r>
      <w:r>
        <w:t>ehniskajā piedāvājumā (</w:t>
      </w:r>
      <w:r w:rsidR="00B40E02">
        <w:t>2</w:t>
      </w:r>
      <w:r>
        <w:t xml:space="preserve">.pielikums) </w:t>
      </w:r>
      <w:r w:rsidR="00270070" w:rsidRPr="002A5687">
        <w:t>norādītajām prasībām un būs ar viszemāko cenu</w:t>
      </w:r>
      <w:r w:rsidR="00AA4E5C">
        <w:t xml:space="preserve"> </w:t>
      </w:r>
      <w:r w:rsidR="0045259F">
        <w:t>atbilstoši</w:t>
      </w:r>
      <w:r w:rsidR="00AA4E5C">
        <w:t xml:space="preserve"> Finanšu piedāvājuma veidnei (3.pielikums)</w:t>
      </w:r>
      <w:r w:rsidR="00270070" w:rsidRPr="002A5687">
        <w:t>.</w:t>
      </w:r>
    </w:p>
    <w:p w14:paraId="4E6CD4E5" w14:textId="18F5F5A8" w:rsidR="00C03001" w:rsidRDefault="00C03001" w:rsidP="00C03001">
      <w:pPr>
        <w:pStyle w:val="Sarakstarindkopa"/>
        <w:numPr>
          <w:ilvl w:val="1"/>
          <w:numId w:val="16"/>
        </w:numPr>
        <w:spacing w:after="0"/>
        <w:jc w:val="both"/>
      </w:pPr>
      <w:r>
        <w:t xml:space="preserve"> Pasūtītājam ir tiesības pasūtīt līdzīgas preces no pretendenta preču kataloga internetā, kuras nav uzskaitītas Tehniskajā specifikācijas </w:t>
      </w:r>
      <w:r w:rsidR="00E97B80">
        <w:t>veidnē</w:t>
      </w:r>
      <w:r>
        <w:t xml:space="preserve"> (</w:t>
      </w:r>
      <w:r w:rsidR="00B40E02">
        <w:t>2</w:t>
      </w:r>
      <w:r>
        <w:t xml:space="preserve">.pielikums) un Finanšu piedāvājuma </w:t>
      </w:r>
      <w:r w:rsidR="00E97B80">
        <w:t xml:space="preserve">veidnē </w:t>
      </w:r>
      <w:r>
        <w:t>(</w:t>
      </w:r>
      <w:r w:rsidR="00B40E02">
        <w:t>3</w:t>
      </w:r>
      <w:r>
        <w:t>.pielikums)</w:t>
      </w:r>
      <w:r w:rsidR="0045259F">
        <w:t xml:space="preserve"> </w:t>
      </w:r>
      <w:r w:rsidR="0045259F" w:rsidRPr="003A243D">
        <w:rPr>
          <w:rFonts w:cs="Times New Roman"/>
          <w:szCs w:val="24"/>
        </w:rPr>
        <w:t>par summu EUR 1</w:t>
      </w:r>
      <w:r w:rsidR="0045259F">
        <w:rPr>
          <w:rFonts w:cs="Times New Roman"/>
          <w:szCs w:val="24"/>
        </w:rPr>
        <w:t xml:space="preserve"> 50</w:t>
      </w:r>
      <w:r w:rsidR="0045259F" w:rsidRPr="003A243D">
        <w:rPr>
          <w:rFonts w:cs="Times New Roman"/>
          <w:szCs w:val="24"/>
        </w:rPr>
        <w:t>0,00 (viens tūkstotis</w:t>
      </w:r>
      <w:r w:rsidR="0045259F">
        <w:rPr>
          <w:rFonts w:cs="Times New Roman"/>
          <w:szCs w:val="24"/>
        </w:rPr>
        <w:t xml:space="preserve"> pieci simti</w:t>
      </w:r>
      <w:r w:rsidR="0045259F" w:rsidRPr="003A243D">
        <w:rPr>
          <w:rFonts w:cs="Times New Roman"/>
          <w:szCs w:val="24"/>
        </w:rPr>
        <w:t xml:space="preserve"> </w:t>
      </w:r>
      <w:proofErr w:type="spellStart"/>
      <w:r w:rsidR="0045259F" w:rsidRPr="003A243D">
        <w:rPr>
          <w:rFonts w:cs="Times New Roman"/>
          <w:i/>
          <w:iCs/>
          <w:szCs w:val="24"/>
        </w:rPr>
        <w:t>euro</w:t>
      </w:r>
      <w:proofErr w:type="spellEnd"/>
      <w:r w:rsidR="0045259F" w:rsidRPr="003A243D">
        <w:rPr>
          <w:rFonts w:cs="Times New Roman"/>
          <w:szCs w:val="24"/>
        </w:rPr>
        <w:t xml:space="preserve"> un 00 centi) bez PVN, nepārsniedzot kopējo Līguma summu</w:t>
      </w:r>
      <w:r>
        <w:t>.</w:t>
      </w:r>
    </w:p>
    <w:p w14:paraId="20D499CE" w14:textId="276B1AD6" w:rsidR="00270070" w:rsidRDefault="00E97B80" w:rsidP="00D552F7">
      <w:pPr>
        <w:pStyle w:val="Sarakstarindkopa"/>
        <w:numPr>
          <w:ilvl w:val="1"/>
          <w:numId w:val="16"/>
        </w:numPr>
        <w:spacing w:after="0" w:line="240" w:lineRule="auto"/>
        <w:jc w:val="both"/>
      </w:pPr>
      <w:r>
        <w:t xml:space="preserve"> </w:t>
      </w:r>
      <w:r w:rsidR="00270070" w:rsidRPr="002A5687">
        <w:t xml:space="preserve">Pretendents noteiktā termiņā var tikt uzaicināts uz sarunām, lai apspriestu pretendenta iesniegto piedāvājumu un līguma </w:t>
      </w:r>
      <w:r w:rsidR="00270070">
        <w:t>nosacījumus</w:t>
      </w:r>
      <w:r w:rsidR="00270070" w:rsidRPr="002A5687">
        <w:t xml:space="preserve">, kā rezultātā pretendentam var tikt dota iespēja iesniegtajā piedāvājumā veikt grozījumus. </w:t>
      </w:r>
    </w:p>
    <w:p w14:paraId="76CE1C4E" w14:textId="5F0C5E95" w:rsidR="00C03001" w:rsidRDefault="00C03001" w:rsidP="00C03001">
      <w:pPr>
        <w:pStyle w:val="Sarakstarindkopa"/>
        <w:numPr>
          <w:ilvl w:val="1"/>
          <w:numId w:val="16"/>
        </w:numPr>
        <w:tabs>
          <w:tab w:val="left" w:pos="360"/>
        </w:tabs>
        <w:spacing w:after="0"/>
        <w:jc w:val="both"/>
      </w:pPr>
      <w:r>
        <w:t xml:space="preserve"> Pretendenta</w:t>
      </w:r>
      <w:r w:rsidRPr="00407BF0">
        <w:t xml:space="preserve"> piedāvājumam jābūt spēkā vismaz </w:t>
      </w:r>
      <w:r>
        <w:t>30</w:t>
      </w:r>
      <w:r w:rsidRPr="00407BF0">
        <w:t xml:space="preserve"> (</w:t>
      </w:r>
      <w:r>
        <w:t>trīsdesmit</w:t>
      </w:r>
      <w:r w:rsidRPr="00407BF0">
        <w:t>) dienas no tā iesniegšanas brīža.</w:t>
      </w:r>
    </w:p>
    <w:p w14:paraId="643B4BFB" w14:textId="77777777" w:rsidR="00C03001" w:rsidRPr="002A5687" w:rsidRDefault="00C03001" w:rsidP="00C03001">
      <w:pPr>
        <w:pStyle w:val="Sarakstarindkopa"/>
        <w:spacing w:after="0" w:line="240" w:lineRule="auto"/>
        <w:ind w:left="1070"/>
        <w:jc w:val="both"/>
      </w:pPr>
    </w:p>
    <w:p w14:paraId="128406C0" w14:textId="119EB429" w:rsidR="00270070" w:rsidRPr="006E750E" w:rsidRDefault="00270070" w:rsidP="006E750E">
      <w:pPr>
        <w:pStyle w:val="Sarakstarindkopa"/>
        <w:numPr>
          <w:ilvl w:val="0"/>
          <w:numId w:val="16"/>
        </w:numPr>
        <w:spacing w:after="0" w:line="240" w:lineRule="auto"/>
        <w:jc w:val="both"/>
        <w:rPr>
          <w:b/>
        </w:rPr>
      </w:pPr>
      <w:r w:rsidRPr="006E750E">
        <w:t xml:space="preserve"> </w:t>
      </w:r>
      <w:r w:rsidRPr="006E750E">
        <w:rPr>
          <w:b/>
          <w:bCs/>
        </w:rPr>
        <w:t>P</w:t>
      </w:r>
      <w:r w:rsidRPr="006E750E">
        <w:t>I</w:t>
      </w:r>
      <w:r w:rsidRPr="006E750E">
        <w:rPr>
          <w:b/>
        </w:rPr>
        <w:t>ELIKUMĀ:</w:t>
      </w:r>
    </w:p>
    <w:p w14:paraId="0EA045D3" w14:textId="15876FFB" w:rsidR="00E97B80" w:rsidRDefault="00270070" w:rsidP="00D552F7">
      <w:pPr>
        <w:spacing w:after="0"/>
        <w:ind w:left="709"/>
        <w:jc w:val="both"/>
      </w:pPr>
      <w:r w:rsidRPr="006E750E">
        <w:t xml:space="preserve">1.pielikums </w:t>
      </w:r>
      <w:r w:rsidR="00E97B80">
        <w:t>–</w:t>
      </w:r>
      <w:r w:rsidRPr="006E750E">
        <w:t xml:space="preserve"> </w:t>
      </w:r>
      <w:r w:rsidR="00E97B80">
        <w:t xml:space="preserve">Pieteikums dalībai tirgus izpētē uz 2 (divām) lapām. </w:t>
      </w:r>
    </w:p>
    <w:p w14:paraId="6E03AF04" w14:textId="1CDA8CE7" w:rsidR="00270070" w:rsidRPr="006E750E" w:rsidRDefault="00E97B80" w:rsidP="00D552F7">
      <w:pPr>
        <w:spacing w:after="0"/>
        <w:ind w:left="709"/>
        <w:jc w:val="both"/>
      </w:pPr>
      <w:r>
        <w:t xml:space="preserve">2.pielikums - </w:t>
      </w:r>
      <w:r w:rsidR="00270070" w:rsidRPr="006E750E">
        <w:t xml:space="preserve">Tehniskā specifikācija </w:t>
      </w:r>
      <w:r w:rsidR="003E61FC" w:rsidRPr="006E750E">
        <w:t>–</w:t>
      </w:r>
      <w:r w:rsidR="00270070" w:rsidRPr="006E750E">
        <w:t xml:space="preserve"> </w:t>
      </w:r>
      <w:r w:rsidR="003E61FC" w:rsidRPr="006E750E">
        <w:t>tehniskais piedāvājums</w:t>
      </w:r>
      <w:r w:rsidR="00270070" w:rsidRPr="006E750E">
        <w:t xml:space="preserve"> </w:t>
      </w:r>
      <w:r w:rsidR="003E61FC" w:rsidRPr="006E750E">
        <w:t xml:space="preserve">(veidne) </w:t>
      </w:r>
      <w:r w:rsidR="00270070" w:rsidRPr="006E750E">
        <w:t xml:space="preserve">uz </w:t>
      </w:r>
      <w:r w:rsidR="001B1FFB">
        <w:t>2</w:t>
      </w:r>
      <w:r w:rsidR="00270070" w:rsidRPr="006E750E">
        <w:t xml:space="preserve"> (</w:t>
      </w:r>
      <w:r w:rsidR="001B1FFB">
        <w:t>divām</w:t>
      </w:r>
      <w:r w:rsidR="00270070" w:rsidRPr="006E750E">
        <w:t>) lapām.</w:t>
      </w:r>
    </w:p>
    <w:p w14:paraId="1E5E204B" w14:textId="18C95354" w:rsidR="00270070" w:rsidRPr="006E750E" w:rsidRDefault="00E97B80" w:rsidP="00D552F7">
      <w:pPr>
        <w:spacing w:after="0"/>
        <w:ind w:left="709"/>
        <w:jc w:val="both"/>
      </w:pPr>
      <w:r>
        <w:t>3</w:t>
      </w:r>
      <w:r w:rsidR="00270070" w:rsidRPr="006E750E">
        <w:t xml:space="preserve">.pielikums </w:t>
      </w:r>
      <w:r w:rsidR="001B1FFB">
        <w:t>–</w:t>
      </w:r>
      <w:r w:rsidR="00270070" w:rsidRPr="006E750E">
        <w:t xml:space="preserve"> </w:t>
      </w:r>
      <w:r w:rsidR="001B1FFB">
        <w:t xml:space="preserve">Finanšu piedāvājuma </w:t>
      </w:r>
      <w:r w:rsidR="00270070" w:rsidRPr="006E750E">
        <w:t xml:space="preserve">veidne uz </w:t>
      </w:r>
      <w:r w:rsidR="00B12EBA">
        <w:t>3</w:t>
      </w:r>
      <w:r w:rsidR="00270070" w:rsidRPr="006E750E">
        <w:t xml:space="preserve"> (</w:t>
      </w:r>
      <w:r w:rsidR="00B12EBA">
        <w:t>trīs</w:t>
      </w:r>
      <w:r w:rsidR="00270070" w:rsidRPr="006E750E">
        <w:t>) lap</w:t>
      </w:r>
      <w:r>
        <w:t>ām</w:t>
      </w:r>
      <w:r w:rsidR="00270070" w:rsidRPr="006E750E">
        <w:t>.</w:t>
      </w:r>
    </w:p>
    <w:p w14:paraId="391C2C60" w14:textId="52B130D3" w:rsidR="00270070" w:rsidRPr="006E750E" w:rsidRDefault="00E97B80" w:rsidP="00D552F7">
      <w:pPr>
        <w:spacing w:after="0"/>
        <w:ind w:left="709"/>
        <w:jc w:val="both"/>
      </w:pPr>
      <w:r>
        <w:t>4</w:t>
      </w:r>
      <w:r w:rsidR="00270070" w:rsidRPr="006E750E">
        <w:t xml:space="preserve">.pielikums - Līguma projekts uz </w:t>
      </w:r>
      <w:r w:rsidR="006E750E" w:rsidRPr="006E750E">
        <w:t>4</w:t>
      </w:r>
      <w:r w:rsidR="00270070" w:rsidRPr="006E750E">
        <w:t xml:space="preserve"> (</w:t>
      </w:r>
      <w:r w:rsidR="006E750E" w:rsidRPr="006E750E">
        <w:t>četrām</w:t>
      </w:r>
      <w:r w:rsidR="00270070" w:rsidRPr="006E750E">
        <w:t>) lapām.</w:t>
      </w:r>
    </w:p>
    <w:p w14:paraId="08DF3BB7" w14:textId="5FE243CE" w:rsidR="00270070" w:rsidRPr="002A5687" w:rsidRDefault="00270070" w:rsidP="006E750E">
      <w:pPr>
        <w:spacing w:after="0"/>
        <w:jc w:val="both"/>
      </w:pPr>
    </w:p>
    <w:p w14:paraId="1E2F48B3" w14:textId="77777777" w:rsidR="00076EDC" w:rsidRDefault="00076EDC" w:rsidP="00076EDC">
      <w:pPr>
        <w:spacing w:after="0"/>
        <w:jc w:val="right"/>
        <w:rPr>
          <w:rFonts w:cs="Times New Roman"/>
          <w:b/>
        </w:rPr>
      </w:pPr>
    </w:p>
    <w:p w14:paraId="4334F490" w14:textId="77777777" w:rsidR="00076EDC" w:rsidRDefault="00076EDC" w:rsidP="00076EDC">
      <w:pPr>
        <w:spacing w:after="0"/>
        <w:jc w:val="right"/>
        <w:rPr>
          <w:rFonts w:cs="Times New Roman"/>
          <w:b/>
        </w:rPr>
      </w:pPr>
    </w:p>
    <w:p w14:paraId="791970EF" w14:textId="77777777" w:rsidR="00076EDC" w:rsidRDefault="00076EDC" w:rsidP="00076EDC">
      <w:pPr>
        <w:spacing w:after="0"/>
        <w:jc w:val="right"/>
        <w:rPr>
          <w:rFonts w:cs="Times New Roman"/>
          <w:b/>
        </w:rPr>
      </w:pPr>
    </w:p>
    <w:p w14:paraId="286190BE" w14:textId="77777777" w:rsidR="00076EDC" w:rsidRDefault="00076EDC" w:rsidP="00076EDC">
      <w:pPr>
        <w:spacing w:after="0"/>
        <w:jc w:val="right"/>
        <w:rPr>
          <w:rFonts w:cs="Times New Roman"/>
          <w:b/>
        </w:rPr>
      </w:pPr>
    </w:p>
    <w:p w14:paraId="432D9929" w14:textId="77777777" w:rsidR="00076EDC" w:rsidRDefault="00076EDC" w:rsidP="00076EDC">
      <w:pPr>
        <w:spacing w:after="0"/>
        <w:jc w:val="right"/>
        <w:rPr>
          <w:rFonts w:cs="Times New Roman"/>
          <w:b/>
        </w:rPr>
      </w:pPr>
    </w:p>
    <w:p w14:paraId="1704BC98" w14:textId="77777777" w:rsidR="00076EDC" w:rsidRPr="00ED4EE3" w:rsidRDefault="00076EDC" w:rsidP="00076EDC">
      <w:pPr>
        <w:spacing w:after="0"/>
        <w:jc w:val="right"/>
        <w:rPr>
          <w:rFonts w:cs="Times New Roman"/>
          <w:b/>
        </w:rPr>
      </w:pPr>
      <w:r w:rsidRPr="00ED4EE3">
        <w:rPr>
          <w:rFonts w:cs="Times New Roman"/>
          <w:b/>
        </w:rPr>
        <w:t>Pielikums Nr.1</w:t>
      </w:r>
    </w:p>
    <w:p w14:paraId="2BC3C439" w14:textId="77777777" w:rsidR="00076EDC" w:rsidRPr="00ED4EE3" w:rsidRDefault="00076EDC" w:rsidP="00076EDC">
      <w:pPr>
        <w:spacing w:after="0"/>
        <w:ind w:left="567" w:right="-2"/>
        <w:jc w:val="center"/>
        <w:rPr>
          <w:rFonts w:cs="Times New Roman"/>
          <w:b/>
          <w:i/>
          <w:iCs/>
        </w:rPr>
      </w:pPr>
      <w:r w:rsidRPr="00ED4EE3">
        <w:rPr>
          <w:rFonts w:cs="Times New Roman"/>
          <w:b/>
          <w:i/>
          <w:iCs/>
        </w:rPr>
        <w:t>Pieteikuma dalībai tirgus izpētē veidne</w:t>
      </w:r>
    </w:p>
    <w:p w14:paraId="104B909B" w14:textId="77777777" w:rsidR="00076EDC" w:rsidRPr="00ED4EE3" w:rsidRDefault="00076EDC" w:rsidP="00076EDC">
      <w:pPr>
        <w:spacing w:after="0"/>
        <w:ind w:left="567" w:right="-2"/>
        <w:jc w:val="center"/>
        <w:rPr>
          <w:rFonts w:cs="Times New Roman"/>
          <w:b/>
          <w:caps/>
        </w:rPr>
      </w:pPr>
      <w:r w:rsidRPr="00ED4EE3">
        <w:rPr>
          <w:rFonts w:cs="Times New Roman"/>
          <w:b/>
          <w:caps/>
        </w:rPr>
        <w:t xml:space="preserve">Pieteikums dalībai tirgus izpētē </w:t>
      </w:r>
    </w:p>
    <w:p w14:paraId="3DF7523D" w14:textId="736F2226" w:rsidR="00076EDC" w:rsidRPr="00C45546" w:rsidRDefault="00076EDC" w:rsidP="00076EDC">
      <w:pPr>
        <w:spacing w:after="0"/>
        <w:ind w:left="567" w:right="-2"/>
        <w:jc w:val="center"/>
        <w:rPr>
          <w:rFonts w:cs="Times New Roman"/>
          <w:b/>
          <w:caps/>
        </w:rPr>
      </w:pPr>
      <w:r w:rsidRPr="00EE043B">
        <w:rPr>
          <w:rFonts w:cs="Times New Roman"/>
          <w:b/>
          <w:caps/>
        </w:rPr>
        <w:t>“</w:t>
      </w:r>
      <w:r w:rsidR="00D3632E">
        <w:rPr>
          <w:rFonts w:cs="Times New Roman"/>
          <w:b/>
          <w:caps/>
        </w:rPr>
        <w:t>Biroja KRĒSLU PIEGĀDE</w:t>
      </w:r>
      <w:r w:rsidRPr="00EE043B">
        <w:rPr>
          <w:rFonts w:cs="Times New Roman"/>
          <w:b/>
          <w:caps/>
        </w:rPr>
        <w:t xml:space="preserve">” </w:t>
      </w:r>
    </w:p>
    <w:p w14:paraId="541AD662" w14:textId="411C21DF" w:rsidR="00076EDC" w:rsidRPr="00ED4EE3" w:rsidRDefault="00076EDC" w:rsidP="00076EDC">
      <w:pPr>
        <w:spacing w:after="0"/>
        <w:ind w:left="567" w:right="-2"/>
        <w:jc w:val="center"/>
        <w:rPr>
          <w:rFonts w:cs="Times New Roman"/>
          <w:b/>
          <w:caps/>
        </w:rPr>
      </w:pPr>
      <w:r w:rsidRPr="00ED4EE3">
        <w:rPr>
          <w:rFonts w:cs="Times New Roman"/>
          <w:b/>
          <w:caps/>
        </w:rPr>
        <w:t>(identifikācijas Nr.T.I.20</w:t>
      </w:r>
      <w:r>
        <w:rPr>
          <w:rFonts w:cs="Times New Roman"/>
          <w:b/>
          <w:caps/>
        </w:rPr>
        <w:t>24/</w:t>
      </w:r>
      <w:r w:rsidR="00D3632E">
        <w:rPr>
          <w:rFonts w:cs="Times New Roman"/>
          <w:b/>
          <w:caps/>
        </w:rPr>
        <w:t>99</w:t>
      </w:r>
      <w:r w:rsidRPr="00ED4EE3">
        <w:rPr>
          <w:rFonts w:cs="Times New Roman"/>
          <w:b/>
          <w:caps/>
        </w:rPr>
        <w:t>)</w:t>
      </w:r>
    </w:p>
    <w:p w14:paraId="249F60D8" w14:textId="77777777" w:rsidR="00076EDC" w:rsidRPr="00ED4EE3" w:rsidRDefault="00076EDC" w:rsidP="00076EDC">
      <w:pPr>
        <w:spacing w:after="0"/>
        <w:ind w:left="851" w:right="140"/>
        <w:rPr>
          <w:rFonts w:cs="Times New Roman"/>
          <w:sz w:val="16"/>
          <w:szCs w:val="14"/>
        </w:rPr>
      </w:pPr>
    </w:p>
    <w:p w14:paraId="1152FFE2" w14:textId="497557C4" w:rsidR="00076EDC" w:rsidRPr="00D3632E" w:rsidRDefault="00076EDC" w:rsidP="00D3632E">
      <w:pPr>
        <w:widowControl w:val="0"/>
        <w:numPr>
          <w:ilvl w:val="0"/>
          <w:numId w:val="8"/>
        </w:numPr>
        <w:spacing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xml:space="preserve">, </w:t>
      </w:r>
      <w:proofErr w:type="spellStart"/>
      <w:r w:rsidRPr="00ED4EE3">
        <w:rPr>
          <w:rFonts w:cs="Times New Roman"/>
        </w:rPr>
        <w:t>reģ.Nr</w:t>
      </w:r>
      <w:proofErr w:type="spellEnd"/>
      <w:r w:rsidRPr="00ED4EE3">
        <w:rPr>
          <w:rFonts w:cs="Times New Roman"/>
        </w:rPr>
        <w:t>.</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D3632E">
        <w:rPr>
          <w:rFonts w:cs="Times New Roman"/>
        </w:rPr>
        <w:t>Biroja krēslu piegāde</w:t>
      </w:r>
      <w:r w:rsidRPr="00D3632E">
        <w:rPr>
          <w:rFonts w:cs="Times New Roman"/>
        </w:rPr>
        <w:t xml:space="preserve">” (turpmāk - Tirgus izpēte) un piedāvā nodrošināt </w:t>
      </w:r>
      <w:r w:rsidR="00D3632E">
        <w:rPr>
          <w:rFonts w:cs="Times New Roman"/>
        </w:rPr>
        <w:t xml:space="preserve">ergonomisko biroja krēslu un apmeklētāju krēslu </w:t>
      </w:r>
      <w:r w:rsidRPr="00D3632E">
        <w:rPr>
          <w:rFonts w:cs="Times New Roman"/>
        </w:rPr>
        <w:t>(turpmāk – Preces) piegādi atbilstoši uzaicinājuma, tā pielikumu un saistošo normatīvo aktu prasībām.</w:t>
      </w:r>
    </w:p>
    <w:p w14:paraId="382F4A88" w14:textId="77777777" w:rsidR="00076EDC" w:rsidRDefault="00076EDC" w:rsidP="00076EDC">
      <w:pPr>
        <w:widowControl w:val="0"/>
        <w:numPr>
          <w:ilvl w:val="0"/>
          <w:numId w:val="8"/>
        </w:numPr>
        <w:spacing w:after="40" w:line="240" w:lineRule="auto"/>
        <w:ind w:left="786"/>
        <w:jc w:val="both"/>
      </w:pPr>
      <w:r>
        <w:t>Mēs piedāvājam:</w:t>
      </w:r>
    </w:p>
    <w:p w14:paraId="094B1D8C" w14:textId="15B87851" w:rsidR="00076EDC" w:rsidRPr="00DD4DB0" w:rsidRDefault="00076EDC" w:rsidP="00076EDC">
      <w:pPr>
        <w:widowControl w:val="0"/>
        <w:numPr>
          <w:ilvl w:val="1"/>
          <w:numId w:val="8"/>
        </w:numPr>
        <w:spacing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to</w:t>
      </w:r>
      <w:r w:rsidRPr="00791941">
        <w:rPr>
          <w:rFonts w:cs="Times New Roman"/>
        </w:rPr>
        <w:t xml:space="preserve"> Pre</w:t>
      </w:r>
      <w:r>
        <w:rPr>
          <w:rFonts w:cs="Times New Roman"/>
        </w:rPr>
        <w:t xml:space="preserve">ču piegādi </w:t>
      </w:r>
      <w:r w:rsidRPr="00427F73">
        <w:rPr>
          <w:rFonts w:cs="Times New Roman"/>
          <w:highlight w:val="lightGray"/>
        </w:rPr>
        <w:t>&lt;</w:t>
      </w:r>
      <w:r>
        <w:rPr>
          <w:rFonts w:cs="Times New Roman"/>
          <w:highlight w:val="lightGray"/>
        </w:rPr>
        <w:t>dienu</w:t>
      </w:r>
      <w:r w:rsidRPr="00427F73">
        <w:rPr>
          <w:rFonts w:cs="Times New Roman"/>
          <w:highlight w:val="lightGray"/>
        </w:rPr>
        <w:t xml:space="preserve"> skaits, bet </w:t>
      </w:r>
      <w:r w:rsidRPr="009B31A9">
        <w:rPr>
          <w:rFonts w:cs="Times New Roman"/>
          <w:highlight w:val="lightGray"/>
        </w:rPr>
        <w:t xml:space="preserve">ne ilgāks, </w:t>
      </w:r>
      <w:r w:rsidRPr="00847D71">
        <w:rPr>
          <w:rFonts w:cs="Times New Roman"/>
        </w:rPr>
        <w:t xml:space="preserve">kā </w:t>
      </w:r>
      <w:r w:rsidR="0034468F">
        <w:rPr>
          <w:rFonts w:cs="Times New Roman"/>
        </w:rPr>
        <w:t>3</w:t>
      </w:r>
      <w:r w:rsidRPr="00DD4DB0">
        <w:rPr>
          <w:rFonts w:cs="Times New Roman"/>
        </w:rPr>
        <w:t>0 (</w:t>
      </w:r>
      <w:r w:rsidR="0034468F">
        <w:rPr>
          <w:rFonts w:cs="Times New Roman"/>
        </w:rPr>
        <w:t>trīsdesmit</w:t>
      </w:r>
      <w:r w:rsidRPr="00DD4DB0">
        <w:rPr>
          <w:rFonts w:cs="Times New Roman"/>
        </w:rPr>
        <w:t xml:space="preserve">)&gt; kalendāro dienu laikā no </w:t>
      </w:r>
      <w:r w:rsidRPr="00DD4DB0">
        <w:t>Preču pasūtījuma veikšanas dienas</w:t>
      </w:r>
      <w:r w:rsidRPr="00DD4DB0">
        <w:rPr>
          <w:lang w:eastAsia="ru-RU"/>
        </w:rPr>
        <w:t>;</w:t>
      </w:r>
    </w:p>
    <w:p w14:paraId="21B94B0B" w14:textId="77777777" w:rsidR="00076EDC" w:rsidRPr="00ED4EE3" w:rsidRDefault="00076EDC" w:rsidP="00076EDC">
      <w:pPr>
        <w:widowControl w:val="0"/>
        <w:numPr>
          <w:ilvl w:val="0"/>
          <w:numId w:val="8"/>
        </w:numPr>
        <w:spacing w:after="0" w:line="240" w:lineRule="auto"/>
        <w:ind w:left="851" w:right="140"/>
        <w:jc w:val="both"/>
        <w:rPr>
          <w:rFonts w:cs="Times New Roman"/>
        </w:rPr>
      </w:pPr>
      <w:r w:rsidRPr="00ED4EE3">
        <w:rPr>
          <w:rFonts w:cs="Times New Roman"/>
        </w:rPr>
        <w:t>Apliecinām, ka:</w:t>
      </w:r>
    </w:p>
    <w:p w14:paraId="5C80ADE6" w14:textId="77777777" w:rsidR="00076EDC" w:rsidRPr="00ED4EE3" w:rsidRDefault="00076EDC" w:rsidP="00076EDC">
      <w:pPr>
        <w:widowControl w:val="0"/>
        <w:numPr>
          <w:ilvl w:val="1"/>
          <w:numId w:val="8"/>
        </w:numPr>
        <w:spacing w:after="0" w:line="240" w:lineRule="auto"/>
        <w:ind w:left="1134" w:right="140"/>
        <w:jc w:val="both"/>
        <w:rPr>
          <w:rFonts w:cs="Times New Roman"/>
        </w:rPr>
      </w:pPr>
      <w:r w:rsidRPr="00ED4EE3">
        <w:rPr>
          <w:rFonts w:cs="Times New Roman"/>
        </w:rPr>
        <w:t>visa Tirgus izpētei sniegtā informācija ir patiesa;</w:t>
      </w:r>
    </w:p>
    <w:p w14:paraId="4F9C46A4" w14:textId="77777777" w:rsidR="00076EDC" w:rsidRDefault="00076EDC" w:rsidP="00076EDC">
      <w:pPr>
        <w:widowControl w:val="0"/>
        <w:numPr>
          <w:ilvl w:val="1"/>
          <w:numId w:val="8"/>
        </w:numPr>
        <w:spacing w:after="0" w:line="240" w:lineRule="auto"/>
        <w:ind w:left="1134" w:right="140"/>
        <w:jc w:val="both"/>
        <w:rPr>
          <w:rFonts w:cs="Times New Roman"/>
        </w:rPr>
      </w:pPr>
      <w:r>
        <w:rPr>
          <w:rFonts w:cs="Times New Roman"/>
        </w:rPr>
        <w:t xml:space="preserve">Pretendentam Latvijā nav Valsts ieņēmumu dienesta vai valstī, kurā tas reģistrēts vai kurā atrodas tā pastāvīgā dzīvesvieta, nav ārvalsts kompetentās institūcijas administrēti nodokļu (nodevu) parādi, kas kopsummā kādā no valstīm pārsniedz 150 </w:t>
      </w:r>
      <w:proofErr w:type="spellStart"/>
      <w:r>
        <w:rPr>
          <w:rFonts w:cs="Times New Roman"/>
        </w:rPr>
        <w:t>euro</w:t>
      </w:r>
      <w:proofErr w:type="spellEnd"/>
      <w:r w:rsidRPr="00ED4EE3">
        <w:rPr>
          <w:rFonts w:cs="Times New Roman"/>
        </w:rPr>
        <w:t>;</w:t>
      </w:r>
    </w:p>
    <w:p w14:paraId="394EE59C" w14:textId="77777777" w:rsidR="00076EDC" w:rsidRPr="00ED4EE3" w:rsidRDefault="00076EDC" w:rsidP="00076EDC">
      <w:pPr>
        <w:widowControl w:val="0"/>
        <w:numPr>
          <w:ilvl w:val="1"/>
          <w:numId w:val="8"/>
        </w:numPr>
        <w:spacing w:after="0" w:line="240" w:lineRule="auto"/>
        <w:ind w:left="1134" w:right="140"/>
        <w:jc w:val="both"/>
        <w:rPr>
          <w:rFonts w:cs="Times New Roman"/>
        </w:rPr>
      </w:pPr>
      <w:r>
        <w:rPr>
          <w:rFonts w:cs="Times New Roman"/>
        </w:rPr>
        <w:t xml:space="preserve">nav pasludināts Pretendenta maksātnespējas process, apturēta Pretendenta saimnieciskā darbība, Pretendents netiek likvidēts; </w:t>
      </w:r>
    </w:p>
    <w:p w14:paraId="22CB57F5" w14:textId="77777777" w:rsidR="00076EDC" w:rsidRPr="00ED4EE3" w:rsidRDefault="00076EDC" w:rsidP="00076EDC">
      <w:pPr>
        <w:widowControl w:val="0"/>
        <w:numPr>
          <w:ilvl w:val="1"/>
          <w:numId w:val="8"/>
        </w:numPr>
        <w:spacing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6DFA1403" w14:textId="77777777" w:rsidR="00076EDC" w:rsidRPr="00ED4EE3" w:rsidRDefault="00076EDC" w:rsidP="00076EDC">
      <w:pPr>
        <w:widowControl w:val="0"/>
        <w:numPr>
          <w:ilvl w:val="1"/>
          <w:numId w:val="8"/>
        </w:numPr>
        <w:spacing w:after="0" w:line="240" w:lineRule="auto"/>
        <w:ind w:left="1134" w:right="140"/>
        <w:jc w:val="both"/>
        <w:rPr>
          <w:rFonts w:cs="Times New Roman"/>
        </w:rPr>
      </w:pPr>
      <w:r>
        <w:rPr>
          <w:rFonts w:cs="Times New Roman"/>
        </w:rPr>
        <w:t>Pretendents ir iepazinies</w:t>
      </w:r>
      <w:r w:rsidRPr="00ED4EE3">
        <w:rPr>
          <w:rFonts w:cs="Times New Roman"/>
        </w:rPr>
        <w:t xml:space="preserve"> ar informāciju, kas nepieciešama piedāvājuma Tirgus izpētei sagatavošanai un Tirgus izpētes uzaicinājumā </w:t>
      </w:r>
      <w:r w:rsidRPr="00ED4EE3">
        <w:rPr>
          <w:rFonts w:cs="Times New Roman"/>
          <w:color w:val="000000"/>
        </w:rPr>
        <w:t>norādīt</w:t>
      </w:r>
      <w:r>
        <w:rPr>
          <w:rFonts w:cs="Times New Roman"/>
          <w:color w:val="000000"/>
        </w:rPr>
        <w:t>ās Preces piegādei un uzstādīšanai</w:t>
      </w:r>
      <w:r w:rsidRPr="00ED4EE3">
        <w:rPr>
          <w:rFonts w:cs="Times New Roman"/>
        </w:rPr>
        <w:t>;</w:t>
      </w:r>
    </w:p>
    <w:p w14:paraId="2DDEB845" w14:textId="77777777" w:rsidR="00076EDC" w:rsidRPr="00ED4EE3" w:rsidRDefault="00076EDC" w:rsidP="00076EDC">
      <w:pPr>
        <w:widowControl w:val="0"/>
        <w:numPr>
          <w:ilvl w:val="1"/>
          <w:numId w:val="8"/>
        </w:numPr>
        <w:spacing w:after="0" w:line="240" w:lineRule="auto"/>
        <w:ind w:left="1134" w:right="140"/>
        <w:jc w:val="both"/>
        <w:rPr>
          <w:rFonts w:cs="Times New Roman"/>
        </w:rPr>
      </w:pPr>
      <w:r w:rsidRPr="00ED4EE3">
        <w:rPr>
          <w:rFonts w:cs="Times New Roman"/>
        </w:rPr>
        <w:t>Tirgus izpētes uzaicinājuma prasības un nosacījumi ir skaidri un saprotami;</w:t>
      </w:r>
    </w:p>
    <w:p w14:paraId="544FE83C" w14:textId="77777777" w:rsidR="00076EDC" w:rsidRPr="00ED4EE3" w:rsidRDefault="00076EDC" w:rsidP="00076EDC">
      <w:pPr>
        <w:widowControl w:val="0"/>
        <w:numPr>
          <w:ilvl w:val="1"/>
          <w:numId w:val="8"/>
        </w:numPr>
        <w:spacing w:after="0" w:line="240" w:lineRule="auto"/>
        <w:ind w:left="1134" w:right="140"/>
        <w:jc w:val="both"/>
        <w:rPr>
          <w:rFonts w:cs="Times New Roman"/>
        </w:rPr>
      </w:pPr>
      <w:r>
        <w:rPr>
          <w:rFonts w:cs="Times New Roman"/>
        </w:rPr>
        <w:t xml:space="preserve">Pretendents </w:t>
      </w:r>
      <w:r w:rsidRPr="00ED4EE3">
        <w:rPr>
          <w:rFonts w:cs="Times New Roman"/>
        </w:rPr>
        <w:t>apzinās Tirgus izpētes uzaicinājuma noteikumos norādīt</w:t>
      </w:r>
      <w:r>
        <w:rPr>
          <w:rFonts w:cs="Times New Roman"/>
        </w:rPr>
        <w:t xml:space="preserve">o Preču </w:t>
      </w:r>
      <w:r w:rsidRPr="00ED4EE3">
        <w:rPr>
          <w:rFonts w:cs="Times New Roman"/>
        </w:rPr>
        <w:t xml:space="preserve">specifiku un apjomu; </w:t>
      </w:r>
    </w:p>
    <w:p w14:paraId="188D3658" w14:textId="77777777" w:rsidR="00076EDC" w:rsidRPr="00ED4EE3" w:rsidRDefault="00076EDC" w:rsidP="00076EDC">
      <w:pPr>
        <w:widowControl w:val="0"/>
        <w:numPr>
          <w:ilvl w:val="1"/>
          <w:numId w:val="8"/>
        </w:numPr>
        <w:spacing w:after="0" w:line="240" w:lineRule="auto"/>
        <w:ind w:left="1134" w:right="140"/>
        <w:jc w:val="both"/>
        <w:rPr>
          <w:rFonts w:cs="Times New Roman"/>
        </w:rPr>
      </w:pPr>
      <w:r w:rsidRPr="00ED4EE3">
        <w:rPr>
          <w:rFonts w:cs="Times New Roman"/>
        </w:rPr>
        <w:t>Tirgus izpētes uzaicinājuma noteikumos norādīt</w:t>
      </w:r>
      <w:r>
        <w:rPr>
          <w:rFonts w:cs="Times New Roman"/>
        </w:rPr>
        <w:t xml:space="preserve">o Preču </w:t>
      </w:r>
      <w:r w:rsidRPr="00ED4EE3">
        <w:rPr>
          <w:rFonts w:cs="Times New Roman"/>
        </w:rPr>
        <w:t>garantijas termiņš ir attiecīg</w:t>
      </w:r>
      <w:r>
        <w:rPr>
          <w:rFonts w:cs="Times New Roman"/>
        </w:rPr>
        <w:t>o</w:t>
      </w:r>
      <w:r w:rsidRPr="00ED4EE3">
        <w:rPr>
          <w:rFonts w:cs="Times New Roman"/>
        </w:rPr>
        <w:t xml:space="preserve"> Pre</w:t>
      </w:r>
      <w:r>
        <w:rPr>
          <w:rFonts w:cs="Times New Roman"/>
        </w:rPr>
        <w:t xml:space="preserve">ču </w:t>
      </w:r>
      <w:r w:rsidRPr="00ED4EE3">
        <w:rPr>
          <w:rFonts w:cs="Times New Roman"/>
        </w:rPr>
        <w:t xml:space="preserve">ražotāja noteiktais garantijas termiņš, skaitot no </w:t>
      </w:r>
      <w:r>
        <w:rPr>
          <w:rFonts w:cs="Times New Roman"/>
        </w:rPr>
        <w:t xml:space="preserve">Preču </w:t>
      </w:r>
      <w:r w:rsidRPr="00ED4EE3">
        <w:rPr>
          <w:rFonts w:cs="Times New Roman"/>
        </w:rPr>
        <w:t>nodošanas un pieņemšanas akta abpusējas parakstīšanas dienas;</w:t>
      </w:r>
    </w:p>
    <w:p w14:paraId="7C6A7AB3" w14:textId="77777777" w:rsidR="00076EDC" w:rsidRPr="00ED4EE3" w:rsidRDefault="00076EDC" w:rsidP="00076EDC">
      <w:pPr>
        <w:widowControl w:val="0"/>
        <w:numPr>
          <w:ilvl w:val="1"/>
          <w:numId w:val="8"/>
        </w:numPr>
        <w:spacing w:after="0" w:line="240" w:lineRule="auto"/>
        <w:ind w:left="1134" w:right="140"/>
        <w:jc w:val="both"/>
        <w:rPr>
          <w:rFonts w:cs="Times New Roman"/>
        </w:rPr>
      </w:pPr>
      <w:r>
        <w:rPr>
          <w:rFonts w:cs="Times New Roman"/>
        </w:rPr>
        <w:t>Pretendenta</w:t>
      </w:r>
      <w:r w:rsidRPr="00ED4EE3">
        <w:rPr>
          <w:rFonts w:cs="Times New Roman"/>
        </w:rPr>
        <w:t xml:space="preserve"> rīcībā ir atbilstoši resursi Tirgus izpētes uzaicinājuma noteikumos norādīt</w:t>
      </w:r>
      <w:r>
        <w:rPr>
          <w:rFonts w:cs="Times New Roman"/>
        </w:rPr>
        <w:t xml:space="preserve">o Preču piegādei </w:t>
      </w:r>
      <w:r w:rsidRPr="00ED4EE3">
        <w:rPr>
          <w:rFonts w:cs="Times New Roman"/>
        </w:rPr>
        <w:t>Tirgus izpētes uzaicinājuma noteikumos norādītajā laikā un apjomā;</w:t>
      </w:r>
    </w:p>
    <w:p w14:paraId="1BF20FBA" w14:textId="77777777" w:rsidR="00076EDC" w:rsidRPr="00ED4EE3" w:rsidRDefault="00076EDC" w:rsidP="00076EDC">
      <w:pPr>
        <w:numPr>
          <w:ilvl w:val="1"/>
          <w:numId w:val="8"/>
        </w:numPr>
        <w:spacing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30521F39" w14:textId="77777777" w:rsidR="00076EDC" w:rsidRPr="00ED4EE3" w:rsidRDefault="00076EDC" w:rsidP="00076EDC">
      <w:pPr>
        <w:numPr>
          <w:ilvl w:val="1"/>
          <w:numId w:val="8"/>
        </w:numPr>
        <w:tabs>
          <w:tab w:val="left" w:pos="993"/>
        </w:tabs>
        <w:spacing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5984A094" w14:textId="77777777" w:rsidR="00076EDC" w:rsidRPr="00ED4EE3" w:rsidRDefault="00076EDC" w:rsidP="00076EDC">
      <w:pPr>
        <w:numPr>
          <w:ilvl w:val="1"/>
          <w:numId w:val="8"/>
        </w:numPr>
        <w:tabs>
          <w:tab w:val="left" w:pos="993"/>
        </w:tabs>
        <w:spacing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5011238F" w14:textId="77777777" w:rsidR="00076EDC" w:rsidRPr="00ED4EE3" w:rsidRDefault="00076EDC" w:rsidP="00076EDC">
      <w:pPr>
        <w:numPr>
          <w:ilvl w:val="1"/>
          <w:numId w:val="8"/>
        </w:numPr>
        <w:tabs>
          <w:tab w:val="left" w:pos="993"/>
        </w:tabs>
        <w:spacing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3C8DFDF7" w14:textId="77777777" w:rsidR="00076EDC" w:rsidRPr="00ED4EE3" w:rsidRDefault="00076EDC" w:rsidP="00076EDC">
      <w:pPr>
        <w:numPr>
          <w:ilvl w:val="1"/>
          <w:numId w:val="8"/>
        </w:numPr>
        <w:tabs>
          <w:tab w:val="left" w:pos="993"/>
        </w:tabs>
        <w:spacing w:after="0" w:line="240" w:lineRule="auto"/>
        <w:ind w:left="1134" w:right="140"/>
        <w:jc w:val="both"/>
        <w:rPr>
          <w:rFonts w:cs="Times New Roman"/>
        </w:rPr>
      </w:pPr>
      <w:r w:rsidRPr="00ED4EE3">
        <w:rPr>
          <w:rFonts w:cs="Times New Roman"/>
        </w:rPr>
        <w:lastRenderedPageBreak/>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2E54BE7B" w14:textId="77777777" w:rsidR="00076EDC" w:rsidRPr="00ED4EE3" w:rsidRDefault="00076EDC" w:rsidP="00076EDC">
      <w:pPr>
        <w:widowControl w:val="0"/>
        <w:numPr>
          <w:ilvl w:val="0"/>
          <w:numId w:val="8"/>
        </w:numPr>
        <w:spacing w:after="0" w:line="240" w:lineRule="auto"/>
        <w:ind w:left="851" w:right="140" w:hanging="284"/>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041C2EAF" w14:textId="77777777" w:rsidR="00076EDC" w:rsidRPr="00ED4EE3" w:rsidRDefault="00076EDC" w:rsidP="00076EDC">
      <w:pPr>
        <w:tabs>
          <w:tab w:val="left" w:pos="180"/>
          <w:tab w:val="left" w:pos="720"/>
        </w:tabs>
        <w:spacing w:after="0"/>
        <w:ind w:left="851" w:right="140"/>
        <w:jc w:val="both"/>
        <w:rPr>
          <w:rFonts w:cs="Times New Roman"/>
          <w:sz w:val="16"/>
          <w:szCs w:val="14"/>
        </w:rPr>
      </w:pPr>
    </w:p>
    <w:p w14:paraId="48379351" w14:textId="77777777" w:rsidR="00076EDC" w:rsidRDefault="00076EDC" w:rsidP="00076EDC">
      <w:pPr>
        <w:tabs>
          <w:tab w:val="left" w:pos="180"/>
          <w:tab w:val="left" w:pos="720"/>
        </w:tabs>
        <w:spacing w:after="0"/>
        <w:ind w:left="851" w:right="140"/>
        <w:jc w:val="both"/>
        <w:rPr>
          <w:rFonts w:cs="Times New Roman"/>
        </w:rPr>
      </w:pPr>
    </w:p>
    <w:p w14:paraId="171B568E" w14:textId="77777777" w:rsidR="00076EDC" w:rsidRDefault="00076EDC" w:rsidP="00076EDC">
      <w:pPr>
        <w:tabs>
          <w:tab w:val="left" w:pos="180"/>
          <w:tab w:val="left" w:pos="720"/>
        </w:tabs>
        <w:spacing w:after="0"/>
        <w:ind w:left="851" w:right="140"/>
        <w:jc w:val="both"/>
        <w:rPr>
          <w:rFonts w:cs="Times New Roman"/>
        </w:rPr>
      </w:pPr>
      <w:r w:rsidRPr="00ED4EE3">
        <w:rPr>
          <w:rFonts w:cs="Times New Roman"/>
        </w:rPr>
        <w:t>Pielikumā:</w:t>
      </w:r>
      <w:r>
        <w:rPr>
          <w:rFonts w:cs="Times New Roman"/>
        </w:rPr>
        <w:tab/>
        <w:t xml:space="preserve">1) </w:t>
      </w:r>
      <w:r w:rsidRPr="00ED4EE3">
        <w:rPr>
          <w:rFonts w:cs="Times New Roman"/>
        </w:rPr>
        <w:t xml:space="preserve">Tehniskā specifikācija – Tehniskais piedāvājums uz </w:t>
      </w:r>
      <w:r w:rsidRPr="00ED4EE3">
        <w:rPr>
          <w:rFonts w:cs="Times New Roman"/>
          <w:highlight w:val="lightGray"/>
        </w:rPr>
        <w:t>&lt;lapu skaits&gt;</w:t>
      </w:r>
      <w:r w:rsidRPr="00ED4EE3">
        <w:rPr>
          <w:rFonts w:cs="Times New Roman"/>
        </w:rPr>
        <w:t xml:space="preserve"> </w:t>
      </w:r>
      <w:proofErr w:type="spellStart"/>
      <w:r w:rsidRPr="00ED4EE3">
        <w:rPr>
          <w:rFonts w:cs="Times New Roman"/>
        </w:rPr>
        <w:t>lap</w:t>
      </w:r>
      <w:proofErr w:type="spellEnd"/>
      <w:r>
        <w:rPr>
          <w:rFonts w:cs="Times New Roman"/>
        </w:rPr>
        <w:t>__;</w:t>
      </w:r>
    </w:p>
    <w:p w14:paraId="0ED44E0C" w14:textId="77777777" w:rsidR="00076EDC" w:rsidRPr="001037EC" w:rsidRDefault="00076EDC" w:rsidP="00076EDC">
      <w:pPr>
        <w:tabs>
          <w:tab w:val="left" w:pos="180"/>
          <w:tab w:val="left" w:pos="720"/>
        </w:tabs>
        <w:spacing w:after="0"/>
        <w:ind w:left="851" w:right="140"/>
        <w:jc w:val="both"/>
        <w:rPr>
          <w:rFonts w:cs="Times New Roman"/>
        </w:rPr>
      </w:pPr>
      <w:r>
        <w:rPr>
          <w:rFonts w:cs="Times New Roman"/>
        </w:rPr>
        <w:tab/>
      </w:r>
      <w:r>
        <w:rPr>
          <w:rFonts w:cs="Times New Roman"/>
        </w:rPr>
        <w:tab/>
        <w:t xml:space="preserve">2) Finanšu piedāvājums uz </w:t>
      </w:r>
      <w:r w:rsidRPr="00ED4EE3">
        <w:rPr>
          <w:rFonts w:cs="Times New Roman"/>
          <w:highlight w:val="lightGray"/>
        </w:rPr>
        <w:t>&lt;lapu skaits&gt;</w:t>
      </w:r>
      <w:r w:rsidRPr="00ED4EE3">
        <w:rPr>
          <w:rFonts w:cs="Times New Roman"/>
        </w:rPr>
        <w:t xml:space="preserve"> </w:t>
      </w:r>
      <w:proofErr w:type="spellStart"/>
      <w:r>
        <w:rPr>
          <w:rFonts w:cs="Times New Roman"/>
        </w:rPr>
        <w:t>lap</w:t>
      </w:r>
      <w:proofErr w:type="spellEnd"/>
      <w:r>
        <w:rPr>
          <w:rFonts w:cs="Times New Roman"/>
        </w:rPr>
        <w:t>__.</w:t>
      </w:r>
    </w:p>
    <w:p w14:paraId="01C2C847" w14:textId="77777777" w:rsidR="00076EDC" w:rsidRPr="00ED4EE3" w:rsidRDefault="00076EDC" w:rsidP="00076EDC">
      <w:pPr>
        <w:tabs>
          <w:tab w:val="left" w:pos="180"/>
          <w:tab w:val="left" w:pos="720"/>
        </w:tabs>
        <w:spacing w:after="0"/>
        <w:ind w:left="851" w:right="140"/>
        <w:jc w:val="both"/>
        <w:rPr>
          <w:rFonts w:cs="Times New Roman"/>
        </w:rPr>
      </w:pPr>
    </w:p>
    <w:p w14:paraId="2889FBD3" w14:textId="77777777" w:rsidR="00076EDC" w:rsidRPr="00ED4EE3" w:rsidRDefault="00076EDC" w:rsidP="00076ED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076EDC" w:rsidRPr="00ED4EE3" w14:paraId="0877FB16" w14:textId="77777777" w:rsidTr="003C203B">
        <w:tc>
          <w:tcPr>
            <w:tcW w:w="9464" w:type="dxa"/>
          </w:tcPr>
          <w:p w14:paraId="508E91B0" w14:textId="77777777" w:rsidR="00076EDC" w:rsidRPr="00ED4EE3" w:rsidRDefault="00076EDC" w:rsidP="003C203B">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076EDC" w:rsidRPr="00ED4EE3" w14:paraId="4F5CC27D" w14:textId="77777777" w:rsidTr="003C203B">
        <w:tc>
          <w:tcPr>
            <w:tcW w:w="9464" w:type="dxa"/>
          </w:tcPr>
          <w:p w14:paraId="7DE82EEA" w14:textId="77777777" w:rsidR="00076EDC" w:rsidRPr="00ED4EE3" w:rsidRDefault="00076EDC" w:rsidP="003C203B">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076EDC" w:rsidRPr="00ED4EE3" w14:paraId="30B5C529" w14:textId="77777777" w:rsidTr="003C203B">
        <w:tc>
          <w:tcPr>
            <w:tcW w:w="9464" w:type="dxa"/>
          </w:tcPr>
          <w:p w14:paraId="349E1C70" w14:textId="77777777" w:rsidR="00076EDC" w:rsidRPr="00ED4EE3" w:rsidRDefault="00076EDC" w:rsidP="003C203B">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076EDC" w:rsidRPr="00ED4EE3" w14:paraId="2F64AB8A" w14:textId="77777777" w:rsidTr="003C203B">
        <w:tc>
          <w:tcPr>
            <w:tcW w:w="9464" w:type="dxa"/>
          </w:tcPr>
          <w:p w14:paraId="485992E1" w14:textId="77777777" w:rsidR="00076EDC" w:rsidRPr="00ED4EE3" w:rsidRDefault="00076EDC" w:rsidP="003C203B">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 xml:space="preserve">&lt;Pretendenta </w:t>
            </w:r>
            <w:proofErr w:type="spellStart"/>
            <w:r w:rsidRPr="00ED4EE3">
              <w:rPr>
                <w:rFonts w:ascii="Times New Roman" w:hAnsi="Times New Roman"/>
                <w:sz w:val="24"/>
                <w:szCs w:val="24"/>
                <w:highlight w:val="lightGray"/>
                <w:lang w:val="lv-LV"/>
              </w:rPr>
              <w:t>paraksttiesīgās</w:t>
            </w:r>
            <w:proofErr w:type="spellEnd"/>
            <w:r w:rsidRPr="00ED4EE3">
              <w:rPr>
                <w:rFonts w:ascii="Times New Roman" w:hAnsi="Times New Roman"/>
                <w:sz w:val="24"/>
                <w:szCs w:val="24"/>
                <w:highlight w:val="lightGray"/>
                <w:lang w:val="lv-LV"/>
              </w:rPr>
              <w:t xml:space="preserve"> vai pilnvarotās personas vārds, uzvārds, amats&gt;</w:t>
            </w:r>
          </w:p>
        </w:tc>
      </w:tr>
      <w:tr w:rsidR="00076EDC" w:rsidRPr="00ED4EE3" w14:paraId="0AB112CB" w14:textId="77777777" w:rsidTr="003C203B">
        <w:tc>
          <w:tcPr>
            <w:tcW w:w="9464" w:type="dxa"/>
          </w:tcPr>
          <w:p w14:paraId="441592E4" w14:textId="77777777" w:rsidR="00076EDC" w:rsidRPr="00ED4EE3" w:rsidRDefault="00076EDC" w:rsidP="003C203B">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076EDC" w:rsidRPr="00ED4EE3" w14:paraId="6C63101F" w14:textId="77777777" w:rsidTr="003C203B">
        <w:tc>
          <w:tcPr>
            <w:tcW w:w="9464" w:type="dxa"/>
          </w:tcPr>
          <w:p w14:paraId="462AA0AE" w14:textId="77777777" w:rsidR="00076EDC" w:rsidRPr="00ED4EE3" w:rsidRDefault="00076EDC" w:rsidP="003C203B">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2F6E5818" w14:textId="77777777" w:rsidR="00076EDC" w:rsidRPr="00ED4EE3" w:rsidRDefault="00076EDC" w:rsidP="00076EDC">
      <w:pPr>
        <w:rPr>
          <w:rFonts w:cs="Times New Roman"/>
          <w:b/>
        </w:rPr>
      </w:pPr>
    </w:p>
    <w:p w14:paraId="37365AAD" w14:textId="62D2AFDE" w:rsidR="00076EDC" w:rsidRPr="00ED4EE3" w:rsidRDefault="00076EDC" w:rsidP="00076EDC">
      <w:pPr>
        <w:rPr>
          <w:rFonts w:cs="Times New Roman"/>
          <w:b/>
        </w:rPr>
      </w:pPr>
    </w:p>
    <w:p w14:paraId="66018185" w14:textId="77777777" w:rsidR="00076EDC" w:rsidRDefault="00076EDC" w:rsidP="006E750E">
      <w:pPr>
        <w:spacing w:after="0"/>
        <w:jc w:val="right"/>
        <w:rPr>
          <w:b/>
        </w:rPr>
      </w:pPr>
    </w:p>
    <w:p w14:paraId="166C69A0" w14:textId="77777777" w:rsidR="00076EDC" w:rsidRDefault="00076EDC" w:rsidP="00D33BCD">
      <w:pPr>
        <w:spacing w:after="0"/>
        <w:jc w:val="center"/>
        <w:rPr>
          <w:b/>
        </w:rPr>
        <w:sectPr w:rsidR="00076EDC" w:rsidSect="00076EDC">
          <w:pgSz w:w="11906" w:h="16838"/>
          <w:pgMar w:top="720" w:right="720" w:bottom="720" w:left="720" w:header="708" w:footer="708" w:gutter="0"/>
          <w:cols w:space="708"/>
          <w:docGrid w:linePitch="360"/>
        </w:sectPr>
      </w:pPr>
    </w:p>
    <w:p w14:paraId="0B53E7A6" w14:textId="6C7CC10F" w:rsidR="00076EDC" w:rsidRDefault="00060D35" w:rsidP="00076EDC">
      <w:pPr>
        <w:spacing w:after="0"/>
        <w:jc w:val="right"/>
        <w:rPr>
          <w:b/>
        </w:rPr>
      </w:pPr>
      <w:r>
        <w:rPr>
          <w:b/>
        </w:rPr>
        <w:lastRenderedPageBreak/>
        <w:t>2</w:t>
      </w:r>
      <w:r w:rsidR="00076EDC">
        <w:rPr>
          <w:b/>
        </w:rPr>
        <w:t xml:space="preserve">.pielikums. </w:t>
      </w:r>
    </w:p>
    <w:p w14:paraId="2A9999C4" w14:textId="77777777" w:rsidR="00543784" w:rsidRDefault="00423D74" w:rsidP="00D33BCD">
      <w:pPr>
        <w:spacing w:after="0"/>
        <w:jc w:val="center"/>
        <w:rPr>
          <w:b/>
        </w:rPr>
      </w:pPr>
      <w:r w:rsidRPr="00FF71B5">
        <w:rPr>
          <w:b/>
        </w:rPr>
        <w:t xml:space="preserve">Tehniskā specifikācija </w:t>
      </w:r>
      <w:r w:rsidR="00270070">
        <w:rPr>
          <w:b/>
        </w:rPr>
        <w:t>–</w:t>
      </w:r>
      <w:r w:rsidR="00543097">
        <w:rPr>
          <w:b/>
        </w:rPr>
        <w:t xml:space="preserve"> </w:t>
      </w:r>
      <w:r w:rsidR="00ED0E1B">
        <w:rPr>
          <w:b/>
        </w:rPr>
        <w:t>Tehniskā</w:t>
      </w:r>
      <w:r w:rsidR="00270070">
        <w:rPr>
          <w:b/>
        </w:rPr>
        <w:t xml:space="preserve"> piedāvājum</w:t>
      </w:r>
      <w:r w:rsidR="00ED0E1B">
        <w:rPr>
          <w:b/>
        </w:rPr>
        <w:t>a</w:t>
      </w:r>
      <w:r w:rsidR="00270070">
        <w:rPr>
          <w:b/>
        </w:rPr>
        <w:t xml:space="preserve"> (veidne)</w:t>
      </w:r>
    </w:p>
    <w:p w14:paraId="0FA85424" w14:textId="71A1EAFC" w:rsidR="00270070" w:rsidRDefault="00543784" w:rsidP="00D33BCD">
      <w:pPr>
        <w:spacing w:after="0"/>
        <w:jc w:val="center"/>
        <w:rPr>
          <w:b/>
        </w:rPr>
      </w:pPr>
      <w:r>
        <w:rPr>
          <w:b/>
        </w:rPr>
        <w:t>“Biroja krēslu piegāde” T.I.2024/99</w:t>
      </w:r>
      <w:r w:rsidR="00270070">
        <w:rPr>
          <w:b/>
        </w:rPr>
        <w:t xml:space="preserve"> </w:t>
      </w:r>
    </w:p>
    <w:p w14:paraId="5B9D2D9B" w14:textId="77777777" w:rsidR="00BA16B5" w:rsidRDefault="00BA16B5" w:rsidP="006E750E">
      <w:pPr>
        <w:spacing w:after="0"/>
        <w:jc w:val="right"/>
        <w:rPr>
          <w:b/>
          <w:bCs/>
        </w:rPr>
      </w:pPr>
    </w:p>
    <w:tbl>
      <w:tblPr>
        <w:tblpPr w:leftFromText="180" w:rightFromText="180" w:vertAnchor="text" w:tblpX="245"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515"/>
        <w:gridCol w:w="6728"/>
        <w:gridCol w:w="1673"/>
        <w:gridCol w:w="4176"/>
      </w:tblGrid>
      <w:tr w:rsidR="00940C3D" w:rsidRPr="00CD5B52" w14:paraId="7A7BFF7B" w14:textId="77777777" w:rsidTr="00940C3D">
        <w:trPr>
          <w:trHeight w:val="1007"/>
        </w:trPr>
        <w:tc>
          <w:tcPr>
            <w:tcW w:w="787" w:type="dxa"/>
            <w:tcBorders>
              <w:top w:val="single" w:sz="4" w:space="0" w:color="auto"/>
              <w:left w:val="single" w:sz="4" w:space="0" w:color="auto"/>
              <w:bottom w:val="single" w:sz="4" w:space="0" w:color="auto"/>
              <w:right w:val="single" w:sz="4" w:space="0" w:color="auto"/>
            </w:tcBorders>
            <w:vAlign w:val="center"/>
            <w:hideMark/>
          </w:tcPr>
          <w:p w14:paraId="19E7205E" w14:textId="77777777" w:rsidR="00940C3D" w:rsidRPr="00CD5B52" w:rsidRDefault="00940C3D" w:rsidP="003C203B">
            <w:pPr>
              <w:spacing w:after="0"/>
              <w:jc w:val="center"/>
              <w:rPr>
                <w:b/>
                <w:bCs/>
                <w:szCs w:val="24"/>
              </w:rPr>
            </w:pPr>
            <w:proofErr w:type="spellStart"/>
            <w:r w:rsidRPr="00CD5B52">
              <w:rPr>
                <w:b/>
                <w:bCs/>
                <w:szCs w:val="24"/>
              </w:rPr>
              <w:t>N.p.k</w:t>
            </w:r>
            <w:proofErr w:type="spellEnd"/>
          </w:p>
        </w:tc>
        <w:tc>
          <w:tcPr>
            <w:tcW w:w="1515" w:type="dxa"/>
            <w:tcBorders>
              <w:top w:val="single" w:sz="4" w:space="0" w:color="auto"/>
              <w:left w:val="single" w:sz="4" w:space="0" w:color="auto"/>
              <w:bottom w:val="single" w:sz="4" w:space="0" w:color="auto"/>
              <w:right w:val="single" w:sz="4" w:space="0" w:color="auto"/>
            </w:tcBorders>
            <w:vAlign w:val="center"/>
            <w:hideMark/>
          </w:tcPr>
          <w:p w14:paraId="52D17C5B" w14:textId="77777777" w:rsidR="00940C3D" w:rsidRPr="00CD5B52" w:rsidRDefault="00940C3D" w:rsidP="003C203B">
            <w:pPr>
              <w:spacing w:after="0"/>
              <w:jc w:val="center"/>
              <w:rPr>
                <w:b/>
                <w:bCs/>
                <w:szCs w:val="24"/>
              </w:rPr>
            </w:pPr>
            <w:r w:rsidRPr="00CD5B52">
              <w:rPr>
                <w:b/>
                <w:bCs/>
                <w:szCs w:val="24"/>
              </w:rPr>
              <w:t>Nosaukums</w:t>
            </w:r>
          </w:p>
        </w:tc>
        <w:tc>
          <w:tcPr>
            <w:tcW w:w="6728" w:type="dxa"/>
            <w:tcBorders>
              <w:top w:val="single" w:sz="4" w:space="0" w:color="auto"/>
              <w:left w:val="single" w:sz="4" w:space="0" w:color="auto"/>
              <w:bottom w:val="single" w:sz="4" w:space="0" w:color="auto"/>
              <w:right w:val="single" w:sz="4" w:space="0" w:color="auto"/>
            </w:tcBorders>
            <w:vAlign w:val="center"/>
            <w:hideMark/>
          </w:tcPr>
          <w:p w14:paraId="499C9077" w14:textId="77777777" w:rsidR="00940C3D" w:rsidRPr="00CD5B52" w:rsidRDefault="00940C3D" w:rsidP="003C203B">
            <w:pPr>
              <w:spacing w:after="0"/>
              <w:jc w:val="center"/>
              <w:rPr>
                <w:b/>
                <w:bCs/>
                <w:szCs w:val="24"/>
              </w:rPr>
            </w:pPr>
            <w:r w:rsidRPr="00CD5B52">
              <w:rPr>
                <w:b/>
                <w:bCs/>
                <w:szCs w:val="24"/>
              </w:rPr>
              <w:t>Specifikācija/ apraksts</w:t>
            </w:r>
          </w:p>
        </w:tc>
        <w:tc>
          <w:tcPr>
            <w:tcW w:w="1673" w:type="dxa"/>
            <w:tcBorders>
              <w:top w:val="single" w:sz="4" w:space="0" w:color="auto"/>
              <w:left w:val="single" w:sz="4" w:space="0" w:color="auto"/>
              <w:bottom w:val="single" w:sz="4" w:space="0" w:color="auto"/>
              <w:right w:val="single" w:sz="4" w:space="0" w:color="auto"/>
            </w:tcBorders>
            <w:vAlign w:val="center"/>
          </w:tcPr>
          <w:p w14:paraId="165F042B" w14:textId="77777777" w:rsidR="00940C3D" w:rsidRPr="00CD5B52" w:rsidDel="00270070" w:rsidRDefault="00940C3D" w:rsidP="003C203B">
            <w:pPr>
              <w:spacing w:after="0"/>
              <w:jc w:val="center"/>
              <w:rPr>
                <w:b/>
                <w:bCs/>
                <w:szCs w:val="24"/>
              </w:rPr>
            </w:pPr>
            <w:r w:rsidRPr="00EA04EA">
              <w:rPr>
                <w:b/>
                <w:bCs/>
                <w:sz w:val="23"/>
                <w:szCs w:val="23"/>
              </w:rPr>
              <w:t>Vienību skaits (provizoriski)*</w:t>
            </w:r>
          </w:p>
        </w:tc>
        <w:tc>
          <w:tcPr>
            <w:tcW w:w="4176" w:type="dxa"/>
            <w:tcBorders>
              <w:top w:val="single" w:sz="4" w:space="0" w:color="auto"/>
              <w:left w:val="single" w:sz="4" w:space="0" w:color="auto"/>
              <w:bottom w:val="single" w:sz="4" w:space="0" w:color="auto"/>
              <w:right w:val="single" w:sz="4" w:space="0" w:color="auto"/>
            </w:tcBorders>
          </w:tcPr>
          <w:p w14:paraId="716994BD" w14:textId="77777777" w:rsidR="00940C3D" w:rsidRPr="00CD5B52" w:rsidRDefault="00940C3D" w:rsidP="003C203B">
            <w:pPr>
              <w:spacing w:after="0"/>
              <w:jc w:val="center"/>
              <w:rPr>
                <w:b/>
                <w:bCs/>
                <w:szCs w:val="24"/>
              </w:rPr>
            </w:pPr>
            <w:r w:rsidRPr="00CD5B52">
              <w:rPr>
                <w:b/>
                <w:bCs/>
                <w:szCs w:val="24"/>
              </w:rPr>
              <w:t>Pretendenta tehniskais piedāvājums/ ar vizuālu attēlu</w:t>
            </w:r>
          </w:p>
        </w:tc>
      </w:tr>
      <w:tr w:rsidR="00940C3D" w:rsidRPr="00CD5B52" w14:paraId="5562F05F" w14:textId="77777777" w:rsidTr="00940C3D">
        <w:trPr>
          <w:trHeight w:val="3825"/>
        </w:trPr>
        <w:tc>
          <w:tcPr>
            <w:tcW w:w="787" w:type="dxa"/>
            <w:tcBorders>
              <w:top w:val="single" w:sz="4" w:space="0" w:color="auto"/>
              <w:left w:val="single" w:sz="4" w:space="0" w:color="auto"/>
              <w:bottom w:val="single" w:sz="4" w:space="0" w:color="auto"/>
              <w:right w:val="single" w:sz="4" w:space="0" w:color="auto"/>
            </w:tcBorders>
            <w:hideMark/>
          </w:tcPr>
          <w:p w14:paraId="02051663" w14:textId="77777777" w:rsidR="00940C3D" w:rsidRPr="00CD5B52" w:rsidRDefault="00940C3D" w:rsidP="003C203B">
            <w:pPr>
              <w:spacing w:after="0"/>
              <w:jc w:val="center"/>
              <w:rPr>
                <w:szCs w:val="24"/>
              </w:rPr>
            </w:pPr>
            <w:r w:rsidRPr="00CD5B52">
              <w:rPr>
                <w:szCs w:val="24"/>
              </w:rPr>
              <w:t>1.</w:t>
            </w:r>
          </w:p>
        </w:tc>
        <w:tc>
          <w:tcPr>
            <w:tcW w:w="1515" w:type="dxa"/>
            <w:tcBorders>
              <w:top w:val="single" w:sz="4" w:space="0" w:color="auto"/>
              <w:left w:val="single" w:sz="4" w:space="0" w:color="auto"/>
              <w:bottom w:val="single" w:sz="4" w:space="0" w:color="auto"/>
              <w:right w:val="single" w:sz="4" w:space="0" w:color="auto"/>
            </w:tcBorders>
          </w:tcPr>
          <w:p w14:paraId="18387B74" w14:textId="77777777" w:rsidR="00940C3D" w:rsidRPr="00CD5B52" w:rsidRDefault="00940C3D" w:rsidP="003C203B">
            <w:pPr>
              <w:spacing w:after="0"/>
              <w:jc w:val="center"/>
              <w:rPr>
                <w:szCs w:val="24"/>
              </w:rPr>
            </w:pPr>
            <w:r w:rsidRPr="00CD5B52">
              <w:rPr>
                <w:szCs w:val="24"/>
              </w:rPr>
              <w:t>Ergonomisks biroja krēsls</w:t>
            </w:r>
          </w:p>
          <w:p w14:paraId="49E4E06B" w14:textId="77777777" w:rsidR="00940C3D" w:rsidRPr="00CD5B52" w:rsidRDefault="00940C3D" w:rsidP="003C203B">
            <w:pPr>
              <w:spacing w:after="0"/>
              <w:jc w:val="center"/>
              <w:rPr>
                <w:szCs w:val="24"/>
              </w:rPr>
            </w:pPr>
          </w:p>
        </w:tc>
        <w:tc>
          <w:tcPr>
            <w:tcW w:w="6728" w:type="dxa"/>
            <w:tcBorders>
              <w:top w:val="single" w:sz="4" w:space="0" w:color="auto"/>
              <w:left w:val="single" w:sz="4" w:space="0" w:color="auto"/>
              <w:bottom w:val="single" w:sz="4" w:space="0" w:color="auto"/>
              <w:right w:val="single" w:sz="4" w:space="0" w:color="auto"/>
            </w:tcBorders>
          </w:tcPr>
          <w:p w14:paraId="1B424489" w14:textId="77777777" w:rsidR="00940C3D" w:rsidRPr="00CD5B52" w:rsidRDefault="00940C3D" w:rsidP="000F0B5B">
            <w:pPr>
              <w:pStyle w:val="Sarakstarindkopa"/>
              <w:numPr>
                <w:ilvl w:val="0"/>
                <w:numId w:val="5"/>
              </w:numPr>
              <w:tabs>
                <w:tab w:val="left" w:pos="411"/>
              </w:tabs>
              <w:spacing w:after="0" w:line="240" w:lineRule="auto"/>
              <w:ind w:left="0" w:firstLine="0"/>
              <w:rPr>
                <w:szCs w:val="24"/>
              </w:rPr>
            </w:pPr>
            <w:r w:rsidRPr="00CD5B52">
              <w:rPr>
                <w:szCs w:val="24"/>
              </w:rPr>
              <w:t xml:space="preserve">Darba krēsls uz riteņiem ar roku balstiem. Gabarīta  izmēri (pieļaujamā atšķirība +/- 50mm) ne mazāki kā: P -650x Dz-650 x A – vismaz </w:t>
            </w:r>
            <w:r w:rsidRPr="00E748E7">
              <w:rPr>
                <w:szCs w:val="24"/>
              </w:rPr>
              <w:t>1250</w:t>
            </w:r>
            <w:r w:rsidRPr="00CD5B52">
              <w:rPr>
                <w:szCs w:val="24"/>
              </w:rPr>
              <w:t>mm</w:t>
            </w:r>
            <w:r>
              <w:rPr>
                <w:szCs w:val="24"/>
              </w:rPr>
              <w:t>,</w:t>
            </w:r>
            <w:r w:rsidRPr="00CD5B52">
              <w:rPr>
                <w:szCs w:val="24"/>
              </w:rPr>
              <w:t xml:space="preserve"> </w:t>
            </w:r>
            <w:r>
              <w:rPr>
                <w:szCs w:val="24"/>
              </w:rPr>
              <w:t>ar</w:t>
            </w:r>
            <w:r w:rsidRPr="00CD5B52">
              <w:rPr>
                <w:szCs w:val="24"/>
              </w:rPr>
              <w:t xml:space="preserve"> galvas balst</w:t>
            </w:r>
            <w:r>
              <w:rPr>
                <w:szCs w:val="24"/>
              </w:rPr>
              <w:t>u</w:t>
            </w:r>
            <w:r w:rsidRPr="00CD5B52">
              <w:rPr>
                <w:szCs w:val="24"/>
              </w:rPr>
              <w:t xml:space="preserve">. </w:t>
            </w:r>
          </w:p>
          <w:p w14:paraId="584BF3D1" w14:textId="77777777" w:rsidR="00940C3D" w:rsidRPr="00CD5B52" w:rsidRDefault="00940C3D" w:rsidP="000F0B5B">
            <w:pPr>
              <w:pStyle w:val="Sarakstarindkopa"/>
              <w:numPr>
                <w:ilvl w:val="0"/>
                <w:numId w:val="5"/>
              </w:numPr>
              <w:tabs>
                <w:tab w:val="left" w:pos="411"/>
              </w:tabs>
              <w:spacing w:after="0" w:line="240" w:lineRule="auto"/>
              <w:ind w:left="0" w:firstLine="0"/>
              <w:rPr>
                <w:szCs w:val="24"/>
              </w:rPr>
            </w:pPr>
            <w:r w:rsidRPr="00CD5B52">
              <w:rPr>
                <w:szCs w:val="24"/>
              </w:rPr>
              <w:t>Regulējams atzveltnes augstums– ne mazāk kā 70mm amplitūdā. Maināms sēdītes dziļums.</w:t>
            </w:r>
          </w:p>
          <w:p w14:paraId="74D56DAB" w14:textId="77777777" w:rsidR="00940C3D" w:rsidRPr="00CD5B52" w:rsidRDefault="00940C3D" w:rsidP="000F0B5B">
            <w:pPr>
              <w:pStyle w:val="Sarakstarindkopa"/>
              <w:numPr>
                <w:ilvl w:val="0"/>
                <w:numId w:val="5"/>
              </w:numPr>
              <w:tabs>
                <w:tab w:val="left" w:pos="411"/>
              </w:tabs>
              <w:spacing w:after="0" w:line="240" w:lineRule="auto"/>
              <w:ind w:left="0" w:firstLine="0"/>
              <w:rPr>
                <w:szCs w:val="24"/>
              </w:rPr>
            </w:pPr>
            <w:r w:rsidRPr="00CD5B52">
              <w:rPr>
                <w:szCs w:val="24"/>
              </w:rPr>
              <w:t>Regulējams, polsterēts galvas balsts,</w:t>
            </w:r>
            <w:r>
              <w:rPr>
                <w:szCs w:val="24"/>
              </w:rPr>
              <w:t xml:space="preserve"> </w:t>
            </w:r>
            <w:r w:rsidRPr="00CD5B52">
              <w:rPr>
                <w:szCs w:val="24"/>
              </w:rPr>
              <w:t xml:space="preserve">lai var regulēt, </w:t>
            </w:r>
            <w:r w:rsidRPr="00CD5B52">
              <w:rPr>
                <w:rFonts w:ascii="Open Sans" w:hAnsi="Open Sans" w:cs="Open Sans"/>
                <w:color w:val="1E1F21"/>
                <w:szCs w:val="24"/>
                <w:shd w:val="clear" w:color="auto" w:fill="FFFFFF"/>
              </w:rPr>
              <w:t xml:space="preserve"> </w:t>
            </w:r>
            <w:r w:rsidRPr="00CD5B52">
              <w:rPr>
                <w:szCs w:val="24"/>
              </w:rPr>
              <w:t>sagāzumu un augstumu ar amplitūdu vismaz 80mm. Galvas balsta atbalsta virsmas izmēri: platums 280mm, augstums 170mm.</w:t>
            </w:r>
          </w:p>
          <w:p w14:paraId="3ADD23AB" w14:textId="77777777" w:rsidR="00940C3D" w:rsidRPr="00CD5B52" w:rsidRDefault="00940C3D" w:rsidP="000F0B5B">
            <w:pPr>
              <w:pStyle w:val="Sarakstarindkopa"/>
              <w:numPr>
                <w:ilvl w:val="0"/>
                <w:numId w:val="5"/>
              </w:numPr>
              <w:tabs>
                <w:tab w:val="left" w:pos="411"/>
              </w:tabs>
              <w:spacing w:after="0" w:line="240" w:lineRule="auto"/>
              <w:ind w:left="0" w:firstLine="0"/>
              <w:rPr>
                <w:szCs w:val="24"/>
              </w:rPr>
            </w:pPr>
            <w:r w:rsidRPr="00CD5B52">
              <w:rPr>
                <w:szCs w:val="24"/>
              </w:rPr>
              <w:t>Regulējams sēdekļa augstums (480-590mm) un dziļums – ne mazāk kā 60mm amplitūdā. Sēdekļa izmēri: platums 490mm, dziļums 460mm. Sēdeklim pol</w:t>
            </w:r>
            <w:r>
              <w:rPr>
                <w:szCs w:val="24"/>
              </w:rPr>
              <w:t>i</w:t>
            </w:r>
            <w:r w:rsidRPr="00CD5B52">
              <w:rPr>
                <w:szCs w:val="24"/>
              </w:rPr>
              <w:t>uretāna putu spilvens un noapaļota priekšējā mala.</w:t>
            </w:r>
          </w:p>
          <w:p w14:paraId="50AE3C59" w14:textId="77777777" w:rsidR="00940C3D" w:rsidRPr="00CD5B52" w:rsidRDefault="00940C3D" w:rsidP="000F0B5B">
            <w:pPr>
              <w:pStyle w:val="Sarakstarindkopa"/>
              <w:numPr>
                <w:ilvl w:val="0"/>
                <w:numId w:val="5"/>
              </w:numPr>
              <w:tabs>
                <w:tab w:val="left" w:pos="411"/>
              </w:tabs>
              <w:spacing w:after="0" w:line="240" w:lineRule="auto"/>
              <w:ind w:left="0" w:firstLine="0"/>
              <w:rPr>
                <w:szCs w:val="24"/>
              </w:rPr>
            </w:pPr>
            <w:r w:rsidRPr="00CD5B52">
              <w:rPr>
                <w:szCs w:val="24"/>
              </w:rPr>
              <w:t>Regulējami roku balsti 4 virzienos: roku balstu augstums (vismaz 80mm amplitūda)</w:t>
            </w:r>
            <w:r>
              <w:rPr>
                <w:szCs w:val="24"/>
              </w:rPr>
              <w:t xml:space="preserve"> </w:t>
            </w:r>
            <w:r w:rsidRPr="00CD5B52">
              <w:rPr>
                <w:szCs w:val="24"/>
              </w:rPr>
              <w:t xml:space="preserve">un platums (40mm amplitūda, katram roku balstam). Atbalsta virsmas bīdīšana ar rotējošām kustībām. Virsmas platums 85mm un pārklāts ar mīkstinātu poliamīdu, melnā krāsā.  </w:t>
            </w:r>
          </w:p>
          <w:p w14:paraId="474E0B62" w14:textId="77777777" w:rsidR="00940C3D" w:rsidRPr="00CD5B52" w:rsidRDefault="00940C3D" w:rsidP="000F0B5B">
            <w:pPr>
              <w:pStyle w:val="Sarakstarindkopa"/>
              <w:numPr>
                <w:ilvl w:val="0"/>
                <w:numId w:val="5"/>
              </w:numPr>
              <w:tabs>
                <w:tab w:val="left" w:pos="411"/>
              </w:tabs>
              <w:spacing w:after="0" w:line="240" w:lineRule="auto"/>
              <w:ind w:left="0" w:firstLine="0"/>
              <w:rPr>
                <w:color w:val="000000"/>
                <w:szCs w:val="24"/>
              </w:rPr>
            </w:pPr>
            <w:r w:rsidRPr="00CD5B52">
              <w:rPr>
                <w:szCs w:val="24"/>
              </w:rPr>
              <w:t xml:space="preserve">Muguras balsts ar regulējamu jostas daļas atbalstu </w:t>
            </w:r>
            <w:r w:rsidRPr="00CD5B52">
              <w:rPr>
                <w:color w:val="000000"/>
                <w:szCs w:val="24"/>
              </w:rPr>
              <w:t>(atzveltnes pamatfunkcija ir nodrošināt jostas vietas atbalstu, mugurkaula izliekumu no vidukļa līdz muguras vidum. Atzveltnes konfigurācijai jāatbilst mugurkaula izliekumam jo īpaši jostas vietā.).</w:t>
            </w:r>
          </w:p>
          <w:p w14:paraId="18177B68" w14:textId="77777777" w:rsidR="00940C3D" w:rsidRPr="00CD5B52" w:rsidRDefault="00940C3D" w:rsidP="000F0B5B">
            <w:pPr>
              <w:pStyle w:val="Sarakstarindkopa"/>
              <w:numPr>
                <w:ilvl w:val="0"/>
                <w:numId w:val="5"/>
              </w:numPr>
              <w:tabs>
                <w:tab w:val="left" w:pos="411"/>
              </w:tabs>
              <w:spacing w:after="0" w:line="240" w:lineRule="auto"/>
              <w:ind w:left="0" w:firstLine="0"/>
              <w:rPr>
                <w:szCs w:val="24"/>
              </w:rPr>
            </w:pPr>
            <w:r w:rsidRPr="00CD5B52">
              <w:rPr>
                <w:szCs w:val="24"/>
              </w:rPr>
              <w:t xml:space="preserve">Atzveltnes </w:t>
            </w:r>
            <w:proofErr w:type="spellStart"/>
            <w:r w:rsidRPr="00CD5B52">
              <w:rPr>
                <w:szCs w:val="24"/>
              </w:rPr>
              <w:t>atgāzuma</w:t>
            </w:r>
            <w:proofErr w:type="spellEnd"/>
            <w:r w:rsidRPr="00CD5B52">
              <w:rPr>
                <w:szCs w:val="24"/>
              </w:rPr>
              <w:t xml:space="preserve"> fiksācija 4</w:t>
            </w:r>
            <w:r>
              <w:rPr>
                <w:szCs w:val="24"/>
              </w:rPr>
              <w:t>-5</w:t>
            </w:r>
            <w:r w:rsidRPr="00CD5B52">
              <w:rPr>
                <w:szCs w:val="24"/>
              </w:rPr>
              <w:t xml:space="preserve"> pozīcijās, kuru nodrošina sinhronais mehānisms ar pretsitiena un svara kompensācijas funkciju.</w:t>
            </w:r>
          </w:p>
          <w:p w14:paraId="57E5FF39" w14:textId="77777777" w:rsidR="00940C3D" w:rsidRPr="00CD5B52" w:rsidRDefault="00940C3D" w:rsidP="000F0B5B">
            <w:pPr>
              <w:pStyle w:val="Sarakstarindkopa"/>
              <w:numPr>
                <w:ilvl w:val="0"/>
                <w:numId w:val="5"/>
              </w:numPr>
              <w:tabs>
                <w:tab w:val="left" w:pos="411"/>
              </w:tabs>
              <w:spacing w:after="0" w:line="240" w:lineRule="auto"/>
              <w:ind w:left="0" w:firstLine="0"/>
              <w:rPr>
                <w:szCs w:val="24"/>
              </w:rPr>
            </w:pPr>
            <w:r w:rsidRPr="00CD5B52">
              <w:rPr>
                <w:szCs w:val="24"/>
              </w:rPr>
              <w:t>Krēsla atzveltne un sēdīte tapsēta ar augstas kvalitātes mēbeļu audumu.</w:t>
            </w:r>
          </w:p>
          <w:p w14:paraId="2D7D219F" w14:textId="77777777" w:rsidR="00940C3D" w:rsidRPr="00C1021F" w:rsidRDefault="00940C3D" w:rsidP="000F0B5B">
            <w:pPr>
              <w:pStyle w:val="Sarakstarindkopa"/>
              <w:numPr>
                <w:ilvl w:val="0"/>
                <w:numId w:val="5"/>
              </w:numPr>
              <w:tabs>
                <w:tab w:val="left" w:pos="411"/>
              </w:tabs>
              <w:spacing w:after="0"/>
              <w:ind w:left="0" w:firstLine="0"/>
              <w:rPr>
                <w:szCs w:val="24"/>
              </w:rPr>
            </w:pPr>
            <w:r w:rsidRPr="00C1021F">
              <w:rPr>
                <w:szCs w:val="24"/>
              </w:rPr>
              <w:t>Krēsla audums: melns mēbeļu audums, nodilumizturība vismaz 100</w:t>
            </w:r>
            <w:r>
              <w:rPr>
                <w:szCs w:val="24"/>
              </w:rPr>
              <w:t>,</w:t>
            </w:r>
            <w:r w:rsidRPr="00C1021F">
              <w:rPr>
                <w:szCs w:val="24"/>
              </w:rPr>
              <w:t xml:space="preserve">000  </w:t>
            </w:r>
            <w:proofErr w:type="spellStart"/>
            <w:r w:rsidRPr="00C1021F">
              <w:rPr>
                <w:szCs w:val="24"/>
              </w:rPr>
              <w:t>Martindale</w:t>
            </w:r>
            <w:proofErr w:type="spellEnd"/>
            <w:r w:rsidRPr="00C1021F">
              <w:rPr>
                <w:szCs w:val="24"/>
              </w:rPr>
              <w:t xml:space="preserve"> cikli.</w:t>
            </w:r>
          </w:p>
          <w:p w14:paraId="347FAA87" w14:textId="77777777" w:rsidR="00940C3D" w:rsidRPr="00057A7F" w:rsidRDefault="00940C3D" w:rsidP="000F0B5B">
            <w:pPr>
              <w:pStyle w:val="Sarakstarindkopa"/>
              <w:numPr>
                <w:ilvl w:val="0"/>
                <w:numId w:val="5"/>
              </w:numPr>
              <w:tabs>
                <w:tab w:val="left" w:pos="411"/>
              </w:tabs>
              <w:spacing w:after="0" w:line="240" w:lineRule="auto"/>
              <w:ind w:left="0" w:firstLine="0"/>
              <w:rPr>
                <w:szCs w:val="24"/>
              </w:rPr>
            </w:pPr>
            <w:r w:rsidRPr="00CD5B52">
              <w:rPr>
                <w:bCs/>
                <w:szCs w:val="24"/>
              </w:rPr>
              <w:lastRenderedPageBreak/>
              <w:t xml:space="preserve">Atbilstība uguns izturības standartiem EN 1021-1&amp;2 vai ekvivalents. </w:t>
            </w:r>
            <w:r>
              <w:t xml:space="preserve"> </w:t>
            </w:r>
            <w:r w:rsidRPr="00582ACF">
              <w:rPr>
                <w:bCs/>
                <w:szCs w:val="24"/>
              </w:rPr>
              <w:t>Nodilumizturība un noturība pret degšanu,</w:t>
            </w:r>
            <w:r>
              <w:rPr>
                <w:bCs/>
                <w:szCs w:val="24"/>
              </w:rPr>
              <w:t xml:space="preserve"> a</w:t>
            </w:r>
            <w:r w:rsidRPr="00CD5B52">
              <w:rPr>
                <w:bCs/>
                <w:szCs w:val="24"/>
              </w:rPr>
              <w:t>pliecināms ar sertifikātu vai sertificētas iestādes, testa atzinumu.</w:t>
            </w:r>
          </w:p>
          <w:p w14:paraId="20BDC7C0" w14:textId="77777777" w:rsidR="00940C3D" w:rsidRPr="00CD5B52" w:rsidRDefault="00940C3D" w:rsidP="000F0B5B">
            <w:pPr>
              <w:pStyle w:val="Sarakstarindkopa"/>
              <w:numPr>
                <w:ilvl w:val="0"/>
                <w:numId w:val="5"/>
              </w:numPr>
              <w:tabs>
                <w:tab w:val="left" w:pos="411"/>
              </w:tabs>
              <w:spacing w:after="0" w:line="240" w:lineRule="auto"/>
              <w:ind w:left="0" w:firstLine="0"/>
              <w:rPr>
                <w:szCs w:val="24"/>
              </w:rPr>
            </w:pPr>
            <w:r w:rsidRPr="00CD5B52">
              <w:rPr>
                <w:szCs w:val="24"/>
              </w:rPr>
              <w:t xml:space="preserve">Krēsla kāja: metāla (pulēta alumīnija) </w:t>
            </w:r>
            <w:proofErr w:type="spellStart"/>
            <w:r w:rsidRPr="00CD5B52">
              <w:rPr>
                <w:szCs w:val="24"/>
              </w:rPr>
              <w:t>piecstaru</w:t>
            </w:r>
            <w:proofErr w:type="spellEnd"/>
            <w:r w:rsidRPr="00CD5B52">
              <w:rPr>
                <w:szCs w:val="24"/>
              </w:rPr>
              <w:t xml:space="preserve"> zvaigzne</w:t>
            </w:r>
            <w:r w:rsidRPr="00CD5B52">
              <w:rPr>
                <w:rFonts w:eastAsia="Times New Roman"/>
                <w:szCs w:val="24"/>
              </w:rPr>
              <w:t xml:space="preserve"> ar ritentiņiem D65mm. Sēdekļa augstumu nodrošina gāzes atspere.</w:t>
            </w:r>
          </w:p>
          <w:p w14:paraId="2BA4C7E6" w14:textId="77777777" w:rsidR="00940C3D" w:rsidRDefault="00940C3D" w:rsidP="000F0B5B">
            <w:pPr>
              <w:pStyle w:val="Sarakstarindkopa"/>
              <w:numPr>
                <w:ilvl w:val="0"/>
                <w:numId w:val="5"/>
              </w:numPr>
              <w:tabs>
                <w:tab w:val="left" w:pos="411"/>
              </w:tabs>
              <w:spacing w:after="0" w:line="240" w:lineRule="auto"/>
              <w:ind w:left="0" w:firstLine="0"/>
              <w:rPr>
                <w:szCs w:val="24"/>
              </w:rPr>
            </w:pPr>
            <w:r w:rsidRPr="00CD5B52">
              <w:rPr>
                <w:szCs w:val="24"/>
              </w:rPr>
              <w:t>Krēsla svara  izturība - ne mazāka kā 110 kg.</w:t>
            </w:r>
          </w:p>
          <w:p w14:paraId="6B959067" w14:textId="77777777" w:rsidR="00940C3D" w:rsidRPr="00221DE6" w:rsidRDefault="00940C3D" w:rsidP="000F0B5B">
            <w:pPr>
              <w:pStyle w:val="Sarakstarindkopa"/>
              <w:numPr>
                <w:ilvl w:val="0"/>
                <w:numId w:val="5"/>
              </w:numPr>
              <w:tabs>
                <w:tab w:val="left" w:pos="411"/>
              </w:tabs>
              <w:spacing w:after="0" w:line="240" w:lineRule="auto"/>
              <w:ind w:left="0" w:firstLine="0"/>
              <w:rPr>
                <w:szCs w:val="24"/>
              </w:rPr>
            </w:pPr>
            <w:r w:rsidRPr="00221DE6">
              <w:rPr>
                <w:szCs w:val="24"/>
              </w:rPr>
              <w:t>Darba krēsla izmēru un drošības atbilstība standartiem EN 1335-1, 2</w:t>
            </w:r>
          </w:p>
          <w:p w14:paraId="63D1B50E" w14:textId="77777777" w:rsidR="00940C3D" w:rsidRPr="00221DE6" w:rsidRDefault="00940C3D" w:rsidP="000F0B5B">
            <w:pPr>
              <w:pStyle w:val="Sarakstarindkopa"/>
              <w:tabs>
                <w:tab w:val="left" w:pos="411"/>
              </w:tabs>
              <w:spacing w:after="0" w:line="240" w:lineRule="auto"/>
              <w:ind w:left="0"/>
              <w:rPr>
                <w:szCs w:val="24"/>
              </w:rPr>
            </w:pPr>
            <w:r w:rsidRPr="00221DE6">
              <w:rPr>
                <w:szCs w:val="24"/>
              </w:rPr>
              <w:t>un 3, vai sekojošiem, ekvivalentiem standartiem: EN 1728 un EN</w:t>
            </w:r>
          </w:p>
          <w:p w14:paraId="7F1BBAD1" w14:textId="77777777" w:rsidR="00940C3D" w:rsidRPr="00221DE6" w:rsidRDefault="00940C3D" w:rsidP="000F0B5B">
            <w:pPr>
              <w:pStyle w:val="Sarakstarindkopa"/>
              <w:tabs>
                <w:tab w:val="left" w:pos="411"/>
              </w:tabs>
              <w:spacing w:after="0" w:line="240" w:lineRule="auto"/>
              <w:ind w:left="0"/>
              <w:rPr>
                <w:szCs w:val="24"/>
              </w:rPr>
            </w:pPr>
            <w:r w:rsidRPr="00221DE6">
              <w:rPr>
                <w:szCs w:val="24"/>
              </w:rPr>
              <w:t>15373. Apliecināms ar sertifikātu vai sertificētas iestādes, testa</w:t>
            </w:r>
          </w:p>
          <w:p w14:paraId="65DAD0DF" w14:textId="77777777" w:rsidR="00940C3D" w:rsidRPr="00695651" w:rsidRDefault="00940C3D" w:rsidP="000F0B5B">
            <w:pPr>
              <w:pStyle w:val="Sarakstarindkopa"/>
              <w:tabs>
                <w:tab w:val="left" w:pos="411"/>
              </w:tabs>
              <w:spacing w:after="0" w:line="240" w:lineRule="auto"/>
              <w:ind w:left="0"/>
              <w:rPr>
                <w:szCs w:val="24"/>
              </w:rPr>
            </w:pPr>
            <w:r w:rsidRPr="00221DE6">
              <w:rPr>
                <w:szCs w:val="24"/>
              </w:rPr>
              <w:t>atzinumu.</w:t>
            </w:r>
          </w:p>
          <w:p w14:paraId="168BD90D" w14:textId="77777777" w:rsidR="00940C3D" w:rsidRPr="00CD5B52" w:rsidRDefault="00940C3D" w:rsidP="000F0B5B">
            <w:pPr>
              <w:pStyle w:val="Sarakstarindkopa"/>
              <w:numPr>
                <w:ilvl w:val="0"/>
                <w:numId w:val="5"/>
              </w:numPr>
              <w:tabs>
                <w:tab w:val="left" w:pos="411"/>
              </w:tabs>
              <w:spacing w:after="0" w:line="240" w:lineRule="auto"/>
              <w:ind w:left="0" w:firstLine="0"/>
              <w:rPr>
                <w:szCs w:val="24"/>
              </w:rPr>
            </w:pPr>
            <w:r w:rsidRPr="00CD5B52">
              <w:rPr>
                <w:szCs w:val="24"/>
              </w:rPr>
              <w:t xml:space="preserve">Jāatbilst </w:t>
            </w:r>
            <w:proofErr w:type="spellStart"/>
            <w:r w:rsidRPr="00CD5B52">
              <w:rPr>
                <w:szCs w:val="24"/>
              </w:rPr>
              <w:t>antistatikas</w:t>
            </w:r>
            <w:proofErr w:type="spellEnd"/>
            <w:r w:rsidRPr="00CD5B52">
              <w:rPr>
                <w:szCs w:val="24"/>
              </w:rPr>
              <w:t xml:space="preserve"> un ugunsdrošības noteikumiem.</w:t>
            </w:r>
          </w:p>
          <w:p w14:paraId="4AE61273" w14:textId="0E1279A1" w:rsidR="00940C3D" w:rsidRPr="00CD5B52" w:rsidRDefault="00940C3D" w:rsidP="000F0B5B">
            <w:pPr>
              <w:pStyle w:val="Sarakstarindkopa"/>
              <w:numPr>
                <w:ilvl w:val="0"/>
                <w:numId w:val="5"/>
              </w:numPr>
              <w:tabs>
                <w:tab w:val="left" w:pos="411"/>
              </w:tabs>
              <w:spacing w:after="0" w:line="240" w:lineRule="auto"/>
              <w:ind w:left="0" w:firstLine="0"/>
              <w:rPr>
                <w:szCs w:val="24"/>
              </w:rPr>
            </w:pPr>
            <w:r w:rsidRPr="00CD5B52">
              <w:rPr>
                <w:szCs w:val="24"/>
              </w:rPr>
              <w:t>Krēsla riteņiem jābūt ar grīdas segumu saudzējoša pārklājum</w:t>
            </w:r>
            <w:r>
              <w:rPr>
                <w:szCs w:val="24"/>
              </w:rPr>
              <w:t>u.</w:t>
            </w:r>
          </w:p>
        </w:tc>
        <w:tc>
          <w:tcPr>
            <w:tcW w:w="1673" w:type="dxa"/>
            <w:tcBorders>
              <w:top w:val="single" w:sz="4" w:space="0" w:color="auto"/>
              <w:left w:val="single" w:sz="4" w:space="0" w:color="auto"/>
              <w:bottom w:val="single" w:sz="4" w:space="0" w:color="auto"/>
              <w:right w:val="single" w:sz="4" w:space="0" w:color="auto"/>
            </w:tcBorders>
          </w:tcPr>
          <w:p w14:paraId="775EACF3" w14:textId="0B2112B5" w:rsidR="00940C3D" w:rsidRPr="00CD5B52" w:rsidRDefault="00940C3D" w:rsidP="000F0B5B">
            <w:pPr>
              <w:spacing w:after="0"/>
              <w:jc w:val="center"/>
              <w:rPr>
                <w:szCs w:val="24"/>
              </w:rPr>
            </w:pPr>
            <w:r>
              <w:rPr>
                <w:szCs w:val="24"/>
              </w:rPr>
              <w:lastRenderedPageBreak/>
              <w:t>50</w:t>
            </w:r>
          </w:p>
        </w:tc>
        <w:tc>
          <w:tcPr>
            <w:tcW w:w="4176" w:type="dxa"/>
            <w:tcBorders>
              <w:top w:val="single" w:sz="4" w:space="0" w:color="auto"/>
              <w:left w:val="single" w:sz="4" w:space="0" w:color="auto"/>
              <w:bottom w:val="single" w:sz="4" w:space="0" w:color="auto"/>
              <w:right w:val="single" w:sz="4" w:space="0" w:color="auto"/>
            </w:tcBorders>
          </w:tcPr>
          <w:p w14:paraId="5A038DC7" w14:textId="77777777" w:rsidR="00940C3D" w:rsidRPr="00CD5B52" w:rsidRDefault="00940C3D" w:rsidP="003C203B">
            <w:pPr>
              <w:spacing w:after="0"/>
              <w:rPr>
                <w:szCs w:val="24"/>
              </w:rPr>
            </w:pPr>
          </w:p>
        </w:tc>
      </w:tr>
      <w:tr w:rsidR="00940C3D" w:rsidRPr="00CD5B52" w14:paraId="797EB2C0" w14:textId="77777777" w:rsidTr="00940C3D">
        <w:trPr>
          <w:trHeight w:val="3809"/>
        </w:trPr>
        <w:tc>
          <w:tcPr>
            <w:tcW w:w="787" w:type="dxa"/>
            <w:tcBorders>
              <w:top w:val="single" w:sz="4" w:space="0" w:color="auto"/>
              <w:left w:val="single" w:sz="4" w:space="0" w:color="auto"/>
              <w:bottom w:val="single" w:sz="4" w:space="0" w:color="auto"/>
              <w:right w:val="single" w:sz="4" w:space="0" w:color="auto"/>
            </w:tcBorders>
            <w:hideMark/>
          </w:tcPr>
          <w:p w14:paraId="4FAC47A0" w14:textId="77777777" w:rsidR="00940C3D" w:rsidRPr="00CD5B52" w:rsidRDefault="00940C3D" w:rsidP="003C203B">
            <w:pPr>
              <w:spacing w:after="0"/>
              <w:jc w:val="center"/>
              <w:rPr>
                <w:szCs w:val="24"/>
              </w:rPr>
            </w:pPr>
            <w:r>
              <w:rPr>
                <w:szCs w:val="24"/>
              </w:rPr>
              <w:t>2</w:t>
            </w:r>
            <w:r w:rsidRPr="00CD5B52">
              <w:rPr>
                <w:szCs w:val="24"/>
              </w:rPr>
              <w:t>.</w:t>
            </w:r>
          </w:p>
        </w:tc>
        <w:tc>
          <w:tcPr>
            <w:tcW w:w="1515" w:type="dxa"/>
            <w:tcBorders>
              <w:top w:val="single" w:sz="4" w:space="0" w:color="auto"/>
              <w:left w:val="single" w:sz="4" w:space="0" w:color="auto"/>
              <w:bottom w:val="single" w:sz="4" w:space="0" w:color="auto"/>
              <w:right w:val="single" w:sz="4" w:space="0" w:color="auto"/>
            </w:tcBorders>
          </w:tcPr>
          <w:p w14:paraId="1F449A2C" w14:textId="77777777" w:rsidR="00940C3D" w:rsidRPr="00CD5B52" w:rsidRDefault="00940C3D" w:rsidP="003C203B">
            <w:pPr>
              <w:spacing w:after="0"/>
              <w:jc w:val="center"/>
              <w:rPr>
                <w:szCs w:val="24"/>
              </w:rPr>
            </w:pPr>
            <w:r w:rsidRPr="00CD5B52">
              <w:rPr>
                <w:szCs w:val="24"/>
              </w:rPr>
              <w:t>Apmeklētāju krēsls.</w:t>
            </w:r>
          </w:p>
          <w:p w14:paraId="25DB43AE" w14:textId="77777777" w:rsidR="00940C3D" w:rsidRPr="00CD5B52" w:rsidRDefault="00940C3D" w:rsidP="003C203B">
            <w:pPr>
              <w:spacing w:after="0"/>
              <w:jc w:val="center"/>
              <w:rPr>
                <w:szCs w:val="24"/>
              </w:rPr>
            </w:pPr>
          </w:p>
        </w:tc>
        <w:tc>
          <w:tcPr>
            <w:tcW w:w="6728" w:type="dxa"/>
            <w:tcBorders>
              <w:top w:val="single" w:sz="4" w:space="0" w:color="auto"/>
              <w:left w:val="single" w:sz="4" w:space="0" w:color="auto"/>
              <w:bottom w:val="single" w:sz="4" w:space="0" w:color="auto"/>
              <w:right w:val="single" w:sz="4" w:space="0" w:color="auto"/>
            </w:tcBorders>
          </w:tcPr>
          <w:p w14:paraId="51AFD634" w14:textId="77777777" w:rsidR="00940C3D" w:rsidRPr="00CD5B52" w:rsidRDefault="00940C3D" w:rsidP="000F0B5B">
            <w:pPr>
              <w:pStyle w:val="Sarakstarindkopa"/>
              <w:numPr>
                <w:ilvl w:val="0"/>
                <w:numId w:val="7"/>
              </w:numPr>
              <w:tabs>
                <w:tab w:val="left" w:pos="270"/>
              </w:tabs>
              <w:spacing w:after="0" w:line="240" w:lineRule="auto"/>
              <w:ind w:left="0" w:firstLine="0"/>
              <w:jc w:val="both"/>
              <w:rPr>
                <w:szCs w:val="24"/>
              </w:rPr>
            </w:pPr>
            <w:r w:rsidRPr="00CD5B52">
              <w:rPr>
                <w:szCs w:val="24"/>
              </w:rPr>
              <w:t xml:space="preserve">Gabarīta izmēri: </w:t>
            </w:r>
            <w:proofErr w:type="spellStart"/>
            <w:r w:rsidRPr="00CD5B52">
              <w:rPr>
                <w:szCs w:val="24"/>
              </w:rPr>
              <w:t>sēdvirsmas</w:t>
            </w:r>
            <w:proofErr w:type="spellEnd"/>
            <w:r w:rsidRPr="00CD5B52">
              <w:rPr>
                <w:szCs w:val="24"/>
              </w:rPr>
              <w:t xml:space="preserve"> platums 480mm (+/- 30mm), dziļums 430 mm (+/- 30mm), atzveltnes augstums no </w:t>
            </w:r>
            <w:proofErr w:type="spellStart"/>
            <w:r w:rsidRPr="00CD5B52">
              <w:rPr>
                <w:szCs w:val="24"/>
              </w:rPr>
              <w:t>sēdvirsmas</w:t>
            </w:r>
            <w:proofErr w:type="spellEnd"/>
            <w:r w:rsidRPr="00CD5B52">
              <w:rPr>
                <w:szCs w:val="24"/>
              </w:rPr>
              <w:t xml:space="preserve"> ne mazāk kā 370mm (+/- 30mm), </w:t>
            </w:r>
            <w:proofErr w:type="spellStart"/>
            <w:r w:rsidRPr="00CD5B52">
              <w:rPr>
                <w:szCs w:val="24"/>
              </w:rPr>
              <w:t>sēdvirsmas</w:t>
            </w:r>
            <w:proofErr w:type="spellEnd"/>
            <w:r w:rsidRPr="00CD5B52">
              <w:rPr>
                <w:szCs w:val="24"/>
              </w:rPr>
              <w:t xml:space="preserve"> augstums no zemes 480mm (+/- 20mm).</w:t>
            </w:r>
          </w:p>
          <w:p w14:paraId="61B96DBE" w14:textId="77777777" w:rsidR="00940C3D" w:rsidRPr="00CD5B52" w:rsidRDefault="00940C3D" w:rsidP="000F0B5B">
            <w:pPr>
              <w:pStyle w:val="Sarakstarindkopa"/>
              <w:numPr>
                <w:ilvl w:val="0"/>
                <w:numId w:val="7"/>
              </w:numPr>
              <w:tabs>
                <w:tab w:val="left" w:pos="270"/>
              </w:tabs>
              <w:spacing w:after="0" w:line="240" w:lineRule="auto"/>
              <w:ind w:left="0" w:firstLine="0"/>
              <w:jc w:val="both"/>
              <w:rPr>
                <w:szCs w:val="24"/>
              </w:rPr>
            </w:pPr>
            <w:r w:rsidRPr="00CD5B52">
              <w:rPr>
                <w:szCs w:val="24"/>
              </w:rPr>
              <w:t xml:space="preserve">Apmeklētāju krēslam ar tapsētu sēdekli un atzveltni jābūt bez roku balstiem, ar melnas plastmasas sēdekļa un atzveltnes pamatnēm uz hromēta metāla rāmja ar četrām kājām. </w:t>
            </w:r>
          </w:p>
          <w:p w14:paraId="21B3FE99" w14:textId="77777777" w:rsidR="00940C3D" w:rsidRPr="00CD5B52" w:rsidRDefault="00940C3D" w:rsidP="000F0B5B">
            <w:pPr>
              <w:pStyle w:val="Sarakstarindkopa"/>
              <w:numPr>
                <w:ilvl w:val="0"/>
                <w:numId w:val="7"/>
              </w:numPr>
              <w:tabs>
                <w:tab w:val="left" w:pos="270"/>
              </w:tabs>
              <w:spacing w:after="0" w:line="240" w:lineRule="auto"/>
              <w:ind w:left="0" w:firstLine="0"/>
              <w:jc w:val="both"/>
              <w:rPr>
                <w:szCs w:val="24"/>
              </w:rPr>
            </w:pPr>
            <w:r w:rsidRPr="00CD5B52">
              <w:rPr>
                <w:szCs w:val="24"/>
              </w:rPr>
              <w:t>Kāju galos ievietots grīdas virsmu saudzējošs materiāla pēdas.</w:t>
            </w:r>
          </w:p>
          <w:p w14:paraId="5DF1C9A9" w14:textId="113AEEA1" w:rsidR="00940C3D" w:rsidRPr="00CD5B52" w:rsidRDefault="00940C3D" w:rsidP="000F0B5B">
            <w:pPr>
              <w:pStyle w:val="Sarakstarindkopa"/>
              <w:numPr>
                <w:ilvl w:val="0"/>
                <w:numId w:val="7"/>
              </w:numPr>
              <w:tabs>
                <w:tab w:val="left" w:pos="270"/>
              </w:tabs>
              <w:spacing w:after="0" w:line="240" w:lineRule="auto"/>
              <w:ind w:left="0" w:firstLine="0"/>
              <w:jc w:val="both"/>
              <w:rPr>
                <w:szCs w:val="24"/>
              </w:rPr>
            </w:pPr>
            <w:r w:rsidRPr="00CD5B52">
              <w:rPr>
                <w:szCs w:val="24"/>
              </w:rPr>
              <w:t>Atzveltnei jābūt izgatavotai no melnas krāsas auduma materiāla. Sēdeklim  jābūt tapsētiem, profilēti šūtiem ar tumši pelēku vai melnu, rupjas struktūras audumu, toni saskaņojot ar pasūtītāju. Krēslus jāvar salikt vienu virs otra vienā kolonnā</w:t>
            </w:r>
            <w:r>
              <w:rPr>
                <w:szCs w:val="24"/>
              </w:rPr>
              <w:t>.</w:t>
            </w:r>
          </w:p>
        </w:tc>
        <w:tc>
          <w:tcPr>
            <w:tcW w:w="1673" w:type="dxa"/>
            <w:tcBorders>
              <w:top w:val="single" w:sz="4" w:space="0" w:color="auto"/>
              <w:left w:val="single" w:sz="4" w:space="0" w:color="auto"/>
              <w:bottom w:val="single" w:sz="4" w:space="0" w:color="auto"/>
              <w:right w:val="single" w:sz="4" w:space="0" w:color="auto"/>
            </w:tcBorders>
          </w:tcPr>
          <w:p w14:paraId="1FD2347C" w14:textId="5336F336" w:rsidR="00940C3D" w:rsidRPr="00CD5B52" w:rsidRDefault="00940C3D" w:rsidP="000F0B5B">
            <w:pPr>
              <w:spacing w:after="0"/>
              <w:jc w:val="center"/>
              <w:rPr>
                <w:szCs w:val="24"/>
              </w:rPr>
            </w:pPr>
            <w:r>
              <w:rPr>
                <w:szCs w:val="24"/>
              </w:rPr>
              <w:t>20</w:t>
            </w:r>
          </w:p>
        </w:tc>
        <w:tc>
          <w:tcPr>
            <w:tcW w:w="4176" w:type="dxa"/>
            <w:tcBorders>
              <w:top w:val="single" w:sz="4" w:space="0" w:color="auto"/>
              <w:left w:val="single" w:sz="4" w:space="0" w:color="auto"/>
              <w:bottom w:val="single" w:sz="4" w:space="0" w:color="auto"/>
              <w:right w:val="single" w:sz="4" w:space="0" w:color="auto"/>
            </w:tcBorders>
          </w:tcPr>
          <w:p w14:paraId="46EC7CDB" w14:textId="77777777" w:rsidR="00940C3D" w:rsidRPr="00CD5B52" w:rsidRDefault="00940C3D" w:rsidP="003C203B">
            <w:pPr>
              <w:spacing w:after="0"/>
              <w:rPr>
                <w:szCs w:val="24"/>
              </w:rPr>
            </w:pPr>
          </w:p>
        </w:tc>
      </w:tr>
    </w:tbl>
    <w:p w14:paraId="0A7DDA2D" w14:textId="77777777" w:rsidR="000F0B5B" w:rsidRDefault="000F0B5B" w:rsidP="000F0B5B">
      <w:pPr>
        <w:spacing w:after="0" w:line="240" w:lineRule="auto"/>
        <w:rPr>
          <w:rFonts w:eastAsia="Times New Roman" w:cs="Times New Roman"/>
          <w:sz w:val="21"/>
          <w:szCs w:val="21"/>
          <w:lang w:eastAsia="lv-LV"/>
        </w:rPr>
      </w:pPr>
    </w:p>
    <w:p w14:paraId="1927A09B" w14:textId="77777777" w:rsidR="000F0B5B" w:rsidRDefault="000F0B5B" w:rsidP="000F0B5B">
      <w:pPr>
        <w:spacing w:after="0" w:line="240" w:lineRule="auto"/>
        <w:rPr>
          <w:rFonts w:eastAsia="Times New Roman" w:cs="Times New Roman"/>
          <w:sz w:val="21"/>
          <w:szCs w:val="21"/>
          <w:lang w:eastAsia="lv-LV"/>
        </w:rPr>
      </w:pPr>
    </w:p>
    <w:tbl>
      <w:tblPr>
        <w:tblpPr w:leftFromText="180" w:rightFromText="180" w:vertAnchor="text" w:horzAnchor="margin" w:tblpY="12"/>
        <w:tblW w:w="7905" w:type="dxa"/>
        <w:tblLook w:val="0000" w:firstRow="0" w:lastRow="0" w:firstColumn="0" w:lastColumn="0" w:noHBand="0" w:noVBand="0"/>
      </w:tblPr>
      <w:tblGrid>
        <w:gridCol w:w="7905"/>
      </w:tblGrid>
      <w:tr w:rsidR="000F0B5B" w:rsidRPr="00104925" w14:paraId="2D802B3F" w14:textId="77777777" w:rsidTr="003C203B">
        <w:tc>
          <w:tcPr>
            <w:tcW w:w="7905" w:type="dxa"/>
          </w:tcPr>
          <w:p w14:paraId="20490CE3" w14:textId="77777777" w:rsidR="000F0B5B" w:rsidRPr="00104925" w:rsidRDefault="000F0B5B" w:rsidP="003C203B">
            <w:pPr>
              <w:pStyle w:val="Galvene"/>
              <w:tabs>
                <w:tab w:val="left" w:pos="360"/>
                <w:tab w:val="left" w:pos="720"/>
                <w:tab w:val="left" w:pos="1440"/>
              </w:tabs>
              <w:rPr>
                <w:rFonts w:ascii="Times New Roman" w:hAnsi="Times New Roman"/>
                <w:sz w:val="24"/>
                <w:szCs w:val="24"/>
                <w:highlight w:val="lightGray"/>
                <w:lang w:val="lv-LV"/>
              </w:rPr>
            </w:pPr>
            <w:r w:rsidRPr="00104925">
              <w:rPr>
                <w:rFonts w:ascii="Times New Roman" w:hAnsi="Times New Roman"/>
                <w:sz w:val="24"/>
                <w:szCs w:val="24"/>
                <w:highlight w:val="lightGray"/>
                <w:lang w:val="lv-LV"/>
              </w:rPr>
              <w:t>&lt;Pretendenta nosaukums un reģistrācijas numurs&gt;</w:t>
            </w:r>
          </w:p>
        </w:tc>
      </w:tr>
      <w:tr w:rsidR="000F0B5B" w:rsidRPr="00104925" w14:paraId="2B76C618" w14:textId="77777777" w:rsidTr="003C203B">
        <w:tc>
          <w:tcPr>
            <w:tcW w:w="7905" w:type="dxa"/>
          </w:tcPr>
          <w:p w14:paraId="2907CE01" w14:textId="77777777" w:rsidR="000F0B5B" w:rsidRPr="00104925" w:rsidRDefault="000F0B5B" w:rsidP="003C203B">
            <w:pPr>
              <w:pStyle w:val="Galvene"/>
              <w:tabs>
                <w:tab w:val="left" w:pos="360"/>
                <w:tab w:val="left" w:pos="720"/>
                <w:tab w:val="left" w:pos="1440"/>
              </w:tabs>
              <w:rPr>
                <w:rFonts w:ascii="Times New Roman" w:hAnsi="Times New Roman"/>
                <w:sz w:val="24"/>
                <w:szCs w:val="24"/>
                <w:highlight w:val="lightGray"/>
                <w:lang w:val="lv-LV"/>
              </w:rPr>
            </w:pPr>
            <w:r w:rsidRPr="00104925">
              <w:rPr>
                <w:rFonts w:ascii="Times New Roman" w:hAnsi="Times New Roman"/>
                <w:sz w:val="24"/>
                <w:szCs w:val="24"/>
                <w:highlight w:val="lightGray"/>
                <w:lang w:val="lv-LV"/>
              </w:rPr>
              <w:t xml:space="preserve">&lt;Pretendenta </w:t>
            </w:r>
            <w:proofErr w:type="spellStart"/>
            <w:r w:rsidRPr="00104925">
              <w:rPr>
                <w:rFonts w:ascii="Times New Roman" w:hAnsi="Times New Roman"/>
                <w:sz w:val="24"/>
                <w:szCs w:val="24"/>
                <w:highlight w:val="lightGray"/>
                <w:lang w:val="lv-LV"/>
              </w:rPr>
              <w:t>paraksttiesīgās</w:t>
            </w:r>
            <w:proofErr w:type="spellEnd"/>
            <w:r w:rsidRPr="00104925">
              <w:rPr>
                <w:rFonts w:ascii="Times New Roman" w:hAnsi="Times New Roman"/>
                <w:sz w:val="24"/>
                <w:szCs w:val="24"/>
                <w:highlight w:val="lightGray"/>
                <w:lang w:val="lv-LV"/>
              </w:rPr>
              <w:t xml:space="preserve"> vai pilnvarotās personas vārds, uzvārds, amats&gt;</w:t>
            </w:r>
          </w:p>
        </w:tc>
      </w:tr>
      <w:tr w:rsidR="000F0B5B" w:rsidRPr="00104925" w14:paraId="69F03135" w14:textId="77777777" w:rsidTr="003C203B">
        <w:tc>
          <w:tcPr>
            <w:tcW w:w="7905" w:type="dxa"/>
          </w:tcPr>
          <w:p w14:paraId="069A565F" w14:textId="77777777" w:rsidR="000F0B5B" w:rsidRPr="00104925" w:rsidRDefault="000F0B5B" w:rsidP="003C203B">
            <w:pPr>
              <w:pStyle w:val="Galvene"/>
              <w:tabs>
                <w:tab w:val="left" w:pos="360"/>
                <w:tab w:val="left" w:pos="720"/>
                <w:tab w:val="left" w:pos="1440"/>
              </w:tabs>
              <w:jc w:val="both"/>
              <w:rPr>
                <w:rFonts w:ascii="Times New Roman" w:hAnsi="Times New Roman"/>
                <w:sz w:val="24"/>
                <w:szCs w:val="24"/>
                <w:highlight w:val="lightGray"/>
                <w:lang w:val="lv-LV"/>
              </w:rPr>
            </w:pPr>
            <w:r w:rsidRPr="00104925">
              <w:rPr>
                <w:rFonts w:ascii="Times New Roman" w:hAnsi="Times New Roman"/>
                <w:sz w:val="24"/>
                <w:szCs w:val="24"/>
                <w:highlight w:val="lightGray"/>
                <w:lang w:val="lv-LV"/>
              </w:rPr>
              <w:t>&lt;Paraksts&gt;</w:t>
            </w:r>
          </w:p>
        </w:tc>
      </w:tr>
      <w:tr w:rsidR="000F0B5B" w:rsidRPr="00104925" w14:paraId="1BF33AD2" w14:textId="77777777" w:rsidTr="003C203B">
        <w:tc>
          <w:tcPr>
            <w:tcW w:w="7905" w:type="dxa"/>
          </w:tcPr>
          <w:p w14:paraId="3E9CAF05" w14:textId="77777777" w:rsidR="000F0B5B" w:rsidRPr="00104925" w:rsidRDefault="000F0B5B" w:rsidP="003C203B">
            <w:pPr>
              <w:pStyle w:val="Galvene"/>
              <w:tabs>
                <w:tab w:val="left" w:pos="360"/>
                <w:tab w:val="left" w:pos="720"/>
                <w:tab w:val="left" w:pos="1440"/>
              </w:tabs>
              <w:jc w:val="both"/>
              <w:rPr>
                <w:rFonts w:ascii="Times New Roman" w:hAnsi="Times New Roman"/>
                <w:sz w:val="24"/>
                <w:szCs w:val="24"/>
                <w:highlight w:val="lightGray"/>
                <w:lang w:val="lv-LV"/>
              </w:rPr>
            </w:pPr>
            <w:r w:rsidRPr="00104925">
              <w:rPr>
                <w:rFonts w:ascii="Times New Roman" w:hAnsi="Times New Roman"/>
                <w:sz w:val="24"/>
                <w:szCs w:val="24"/>
                <w:highlight w:val="lightGray"/>
                <w:lang w:val="lv-LV"/>
              </w:rPr>
              <w:t>&lt;Datums, vieta&gt;</w:t>
            </w:r>
          </w:p>
        </w:tc>
      </w:tr>
    </w:tbl>
    <w:p w14:paraId="5D244242" w14:textId="77777777" w:rsidR="000F0B5B" w:rsidRDefault="000F0B5B" w:rsidP="000F0B5B">
      <w:pPr>
        <w:spacing w:after="0" w:line="240" w:lineRule="auto"/>
        <w:rPr>
          <w:rFonts w:eastAsia="Times New Roman" w:cs="Times New Roman"/>
          <w:sz w:val="21"/>
          <w:szCs w:val="21"/>
          <w:lang w:eastAsia="lv-LV"/>
        </w:rPr>
      </w:pPr>
    </w:p>
    <w:p w14:paraId="530ED21D" w14:textId="77777777" w:rsidR="000F0B5B" w:rsidRDefault="000F0B5B" w:rsidP="000F0B5B">
      <w:pPr>
        <w:spacing w:after="0"/>
        <w:jc w:val="right"/>
        <w:rPr>
          <w:b/>
          <w:bCs/>
        </w:rPr>
      </w:pPr>
    </w:p>
    <w:p w14:paraId="387A379A" w14:textId="77777777" w:rsidR="000F0B5B" w:rsidRDefault="000F0B5B" w:rsidP="006E750E">
      <w:pPr>
        <w:spacing w:after="0"/>
        <w:jc w:val="right"/>
        <w:rPr>
          <w:b/>
          <w:bCs/>
        </w:rPr>
      </w:pPr>
    </w:p>
    <w:p w14:paraId="49580B53" w14:textId="77777777" w:rsidR="00940C3D" w:rsidRDefault="00940C3D" w:rsidP="00940C3D">
      <w:pPr>
        <w:spacing w:after="0"/>
        <w:jc w:val="right"/>
        <w:rPr>
          <w:b/>
        </w:rPr>
      </w:pPr>
    </w:p>
    <w:p w14:paraId="7D89A030" w14:textId="77777777" w:rsidR="00940C3D" w:rsidRDefault="00940C3D" w:rsidP="00940C3D">
      <w:pPr>
        <w:spacing w:after="0"/>
        <w:jc w:val="right"/>
        <w:rPr>
          <w:b/>
        </w:rPr>
      </w:pPr>
    </w:p>
    <w:p w14:paraId="79DC35C2" w14:textId="77777777" w:rsidR="00940C3D" w:rsidRDefault="00940C3D" w:rsidP="00940C3D">
      <w:pPr>
        <w:spacing w:after="0"/>
        <w:jc w:val="right"/>
        <w:rPr>
          <w:b/>
        </w:rPr>
      </w:pPr>
    </w:p>
    <w:p w14:paraId="01DA8624" w14:textId="77777777" w:rsidR="00940C3D" w:rsidRDefault="00940C3D" w:rsidP="00940C3D">
      <w:pPr>
        <w:spacing w:after="0"/>
        <w:jc w:val="right"/>
        <w:rPr>
          <w:b/>
        </w:rPr>
      </w:pPr>
    </w:p>
    <w:p w14:paraId="629834D6" w14:textId="77777777" w:rsidR="00940C3D" w:rsidRDefault="00940C3D" w:rsidP="00940C3D">
      <w:pPr>
        <w:spacing w:after="0"/>
        <w:jc w:val="right"/>
        <w:rPr>
          <w:b/>
        </w:rPr>
      </w:pPr>
    </w:p>
    <w:p w14:paraId="733FD053" w14:textId="706B957D" w:rsidR="00940C3D" w:rsidRDefault="00940C3D" w:rsidP="00940C3D">
      <w:pPr>
        <w:spacing w:after="0"/>
        <w:jc w:val="right"/>
        <w:rPr>
          <w:b/>
        </w:rPr>
      </w:pPr>
      <w:r>
        <w:rPr>
          <w:b/>
        </w:rPr>
        <w:lastRenderedPageBreak/>
        <w:t xml:space="preserve">3.pielikums. </w:t>
      </w:r>
    </w:p>
    <w:p w14:paraId="7796A2ED" w14:textId="77777777" w:rsidR="00D64FC3" w:rsidRDefault="00D64FC3" w:rsidP="00940C3D">
      <w:pPr>
        <w:spacing w:after="0"/>
        <w:jc w:val="right"/>
        <w:rPr>
          <w:b/>
        </w:rPr>
      </w:pPr>
    </w:p>
    <w:p w14:paraId="4770B038" w14:textId="77777777" w:rsidR="00B97F26" w:rsidRDefault="00940C3D" w:rsidP="00940C3D">
      <w:pPr>
        <w:spacing w:after="0"/>
        <w:jc w:val="center"/>
        <w:rPr>
          <w:b/>
        </w:rPr>
      </w:pPr>
      <w:r>
        <w:rPr>
          <w:b/>
        </w:rPr>
        <w:t>Finanšu piedāvājum</w:t>
      </w:r>
      <w:r w:rsidR="00D64FC3">
        <w:rPr>
          <w:b/>
        </w:rPr>
        <w:t>s</w:t>
      </w:r>
      <w:r>
        <w:rPr>
          <w:b/>
        </w:rPr>
        <w:t xml:space="preserve"> (veidne)</w:t>
      </w:r>
    </w:p>
    <w:p w14:paraId="0388960C" w14:textId="2EC5BD2A" w:rsidR="00940C3D" w:rsidRDefault="00B97F26" w:rsidP="00940C3D">
      <w:pPr>
        <w:spacing w:after="0"/>
        <w:jc w:val="center"/>
        <w:rPr>
          <w:b/>
        </w:rPr>
      </w:pPr>
      <w:r>
        <w:rPr>
          <w:b/>
        </w:rPr>
        <w:t>“Biroja krēslu piegāde” T.I.2024/99</w:t>
      </w:r>
      <w:r w:rsidR="00940C3D">
        <w:rPr>
          <w:b/>
        </w:rPr>
        <w:t xml:space="preserve"> </w:t>
      </w:r>
    </w:p>
    <w:p w14:paraId="29F10A20" w14:textId="77777777" w:rsidR="00940C3D" w:rsidRDefault="00940C3D" w:rsidP="00940C3D">
      <w:pPr>
        <w:spacing w:after="0"/>
        <w:ind w:firstLine="567"/>
        <w:jc w:val="both"/>
      </w:pPr>
      <w:r>
        <w:tab/>
      </w:r>
    </w:p>
    <w:p w14:paraId="1F1E3735" w14:textId="0BAE48A9" w:rsidR="00940C3D" w:rsidRDefault="00940C3D" w:rsidP="00940C3D">
      <w:pPr>
        <w:spacing w:after="0"/>
        <w:ind w:firstLine="567"/>
        <w:jc w:val="both"/>
      </w:pPr>
      <w:r>
        <w:t xml:space="preserve">Ar šo </w:t>
      </w:r>
      <w:r>
        <w:rPr>
          <w:highlight w:val="lightGray"/>
        </w:rPr>
        <w:t>&lt;Pretendenta nosaukums, reģistrācijas numurs&gt;</w:t>
      </w:r>
      <w:r>
        <w:t xml:space="preserve">, iesniedzot tehnisko un </w:t>
      </w:r>
      <w:r w:rsidRPr="00B75F7A">
        <w:t xml:space="preserve">finanšu piedāvājumu tirgus izpētei “Biroja </w:t>
      </w:r>
      <w:r w:rsidRPr="006E750E">
        <w:t>krēslu piegāde</w:t>
      </w:r>
      <w:r w:rsidRPr="00B75F7A">
        <w:t>” (iepirkuma identifikācijas Nr.</w:t>
      </w:r>
      <w:r w:rsidRPr="006E750E">
        <w:t>T.I.</w:t>
      </w:r>
      <w:r>
        <w:t>2023/99</w:t>
      </w:r>
      <w:r w:rsidRPr="00B75F7A">
        <w:t xml:space="preserve">; turpmāk – </w:t>
      </w:r>
      <w:r w:rsidRPr="006E750E">
        <w:t>Tirgus izpēte</w:t>
      </w:r>
      <w:r w:rsidRPr="00B75F7A">
        <w:t xml:space="preserve">), piedāvā veikt biroja </w:t>
      </w:r>
      <w:r w:rsidRPr="006E750E">
        <w:t>krēslu</w:t>
      </w:r>
      <w:r w:rsidRPr="00B75F7A">
        <w:t xml:space="preserve"> </w:t>
      </w:r>
      <w:r w:rsidR="00216CF7">
        <w:t xml:space="preserve">un apmeklētāju krēslu </w:t>
      </w:r>
      <w:r w:rsidRPr="00B75F7A">
        <w:t xml:space="preserve">piegādi saskaņā ar zemāk norādītajām prasībām un piedāvājumu un </w:t>
      </w:r>
      <w:r w:rsidRPr="00B75F7A">
        <w:rPr>
          <w:lang w:val="fi-FI"/>
        </w:rPr>
        <w:t xml:space="preserve">par zemāk norādītajām cenām, kas </w:t>
      </w:r>
      <w:r w:rsidRPr="00B75F7A">
        <w:t xml:space="preserve">ietver visas izmaksas tādā apmērā, lai pilnībā nodrošinātu līguma izpildi saskaņā ar </w:t>
      </w:r>
      <w:r w:rsidRPr="006E750E">
        <w:t>Tirgus izpētes uzaicinājumu</w:t>
      </w:r>
      <w:r w:rsidRPr="00B75F7A">
        <w:t xml:space="preserve">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6538ADF7" w14:textId="77777777" w:rsidR="00940C3D" w:rsidRDefault="00940C3D" w:rsidP="00940C3D">
      <w:pPr>
        <w:spacing w:after="0"/>
        <w:jc w:val="right"/>
        <w:rPr>
          <w:b/>
          <w:bCs/>
        </w:rPr>
      </w:pPr>
    </w:p>
    <w:tbl>
      <w:tblPr>
        <w:tblpPr w:leftFromText="180" w:rightFromText="180" w:vertAnchor="text" w:tblpX="245"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14"/>
        <w:gridCol w:w="6909"/>
        <w:gridCol w:w="1701"/>
        <w:gridCol w:w="1701"/>
        <w:gridCol w:w="1843"/>
      </w:tblGrid>
      <w:tr w:rsidR="00E97B80" w:rsidRPr="00CD5B52" w14:paraId="22AEDED2" w14:textId="77777777" w:rsidTr="008D0C91">
        <w:trPr>
          <w:trHeight w:val="1007"/>
        </w:trPr>
        <w:tc>
          <w:tcPr>
            <w:tcW w:w="786" w:type="dxa"/>
            <w:tcBorders>
              <w:top w:val="single" w:sz="4" w:space="0" w:color="auto"/>
              <w:left w:val="single" w:sz="4" w:space="0" w:color="auto"/>
              <w:bottom w:val="single" w:sz="4" w:space="0" w:color="auto"/>
              <w:right w:val="single" w:sz="4" w:space="0" w:color="auto"/>
            </w:tcBorders>
            <w:vAlign w:val="center"/>
            <w:hideMark/>
          </w:tcPr>
          <w:p w14:paraId="4A76C209" w14:textId="77777777" w:rsidR="00E97B80" w:rsidRPr="00CD5B52" w:rsidRDefault="00E97B80" w:rsidP="003C203B">
            <w:pPr>
              <w:spacing w:after="0"/>
              <w:jc w:val="center"/>
              <w:rPr>
                <w:b/>
                <w:bCs/>
                <w:szCs w:val="24"/>
              </w:rPr>
            </w:pPr>
            <w:proofErr w:type="spellStart"/>
            <w:r w:rsidRPr="00CD5B52">
              <w:rPr>
                <w:b/>
                <w:bCs/>
                <w:szCs w:val="24"/>
              </w:rPr>
              <w:t>N.p.k</w:t>
            </w:r>
            <w:proofErr w:type="spellEnd"/>
          </w:p>
        </w:tc>
        <w:tc>
          <w:tcPr>
            <w:tcW w:w="1514" w:type="dxa"/>
            <w:tcBorders>
              <w:top w:val="single" w:sz="4" w:space="0" w:color="auto"/>
              <w:left w:val="single" w:sz="4" w:space="0" w:color="auto"/>
              <w:bottom w:val="single" w:sz="4" w:space="0" w:color="auto"/>
              <w:right w:val="single" w:sz="4" w:space="0" w:color="auto"/>
            </w:tcBorders>
            <w:vAlign w:val="center"/>
            <w:hideMark/>
          </w:tcPr>
          <w:p w14:paraId="48FE9CEC" w14:textId="77777777" w:rsidR="00E97B80" w:rsidRPr="00CD5B52" w:rsidRDefault="00E97B80" w:rsidP="003C203B">
            <w:pPr>
              <w:spacing w:after="0"/>
              <w:jc w:val="center"/>
              <w:rPr>
                <w:b/>
                <w:bCs/>
                <w:szCs w:val="24"/>
              </w:rPr>
            </w:pPr>
            <w:r w:rsidRPr="00CD5B52">
              <w:rPr>
                <w:b/>
                <w:bCs/>
                <w:szCs w:val="24"/>
              </w:rPr>
              <w:t>Nosaukums</w:t>
            </w:r>
          </w:p>
        </w:tc>
        <w:tc>
          <w:tcPr>
            <w:tcW w:w="6909" w:type="dxa"/>
            <w:tcBorders>
              <w:top w:val="single" w:sz="4" w:space="0" w:color="auto"/>
              <w:left w:val="single" w:sz="4" w:space="0" w:color="auto"/>
              <w:bottom w:val="single" w:sz="4" w:space="0" w:color="auto"/>
              <w:right w:val="single" w:sz="4" w:space="0" w:color="auto"/>
            </w:tcBorders>
            <w:vAlign w:val="center"/>
            <w:hideMark/>
          </w:tcPr>
          <w:p w14:paraId="6AD6F8C7" w14:textId="77777777" w:rsidR="00E97B80" w:rsidRPr="00CD5B52" w:rsidRDefault="00E97B80" w:rsidP="003C203B">
            <w:pPr>
              <w:spacing w:after="0"/>
              <w:jc w:val="center"/>
              <w:rPr>
                <w:b/>
                <w:bCs/>
                <w:szCs w:val="24"/>
              </w:rPr>
            </w:pPr>
            <w:r w:rsidRPr="00CD5B52">
              <w:rPr>
                <w:b/>
                <w:bCs/>
                <w:szCs w:val="24"/>
              </w:rPr>
              <w:t>Specifikācija/ apraksts</w:t>
            </w:r>
          </w:p>
        </w:tc>
        <w:tc>
          <w:tcPr>
            <w:tcW w:w="1701" w:type="dxa"/>
            <w:tcBorders>
              <w:top w:val="single" w:sz="4" w:space="0" w:color="auto"/>
              <w:left w:val="single" w:sz="4" w:space="0" w:color="auto"/>
              <w:bottom w:val="single" w:sz="4" w:space="0" w:color="auto"/>
              <w:right w:val="single" w:sz="4" w:space="0" w:color="auto"/>
            </w:tcBorders>
            <w:vAlign w:val="center"/>
          </w:tcPr>
          <w:p w14:paraId="5412CB79" w14:textId="77777777" w:rsidR="00E97B80" w:rsidRPr="00CD5B52" w:rsidDel="00270070" w:rsidRDefault="00E97B80" w:rsidP="003C203B">
            <w:pPr>
              <w:spacing w:after="0"/>
              <w:jc w:val="center"/>
              <w:rPr>
                <w:b/>
                <w:bCs/>
                <w:szCs w:val="24"/>
              </w:rPr>
            </w:pPr>
            <w:r w:rsidRPr="00EA04EA">
              <w:rPr>
                <w:b/>
                <w:bCs/>
                <w:sz w:val="23"/>
                <w:szCs w:val="23"/>
              </w:rPr>
              <w:t>Vienību skaits (provizoriski)*</w:t>
            </w:r>
          </w:p>
        </w:tc>
        <w:tc>
          <w:tcPr>
            <w:tcW w:w="1701" w:type="dxa"/>
            <w:tcBorders>
              <w:top w:val="single" w:sz="4" w:space="0" w:color="auto"/>
              <w:left w:val="single" w:sz="4" w:space="0" w:color="auto"/>
              <w:bottom w:val="single" w:sz="4" w:space="0" w:color="auto"/>
              <w:right w:val="single" w:sz="4" w:space="0" w:color="auto"/>
            </w:tcBorders>
            <w:vAlign w:val="center"/>
          </w:tcPr>
          <w:p w14:paraId="7014D16C" w14:textId="77777777" w:rsidR="00E97B80" w:rsidRPr="00CD5B52" w:rsidDel="00270070" w:rsidRDefault="00E97B80" w:rsidP="003C203B">
            <w:pPr>
              <w:spacing w:after="0"/>
              <w:jc w:val="center"/>
              <w:rPr>
                <w:b/>
                <w:bCs/>
                <w:szCs w:val="24"/>
              </w:rPr>
            </w:pPr>
            <w:r w:rsidRPr="00EA04EA">
              <w:rPr>
                <w:b/>
                <w:bCs/>
                <w:sz w:val="23"/>
                <w:szCs w:val="23"/>
              </w:rPr>
              <w:t>Vienas vienības cena, EUR (bez PVN)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B30EB9" w14:textId="77777777" w:rsidR="00E97B80" w:rsidRPr="00CD5B52" w:rsidRDefault="00E97B80" w:rsidP="003C203B">
            <w:pPr>
              <w:spacing w:after="0"/>
              <w:jc w:val="center"/>
              <w:rPr>
                <w:b/>
                <w:bCs/>
                <w:szCs w:val="24"/>
                <w:highlight w:val="yellow"/>
              </w:rPr>
            </w:pPr>
            <w:r w:rsidRPr="00EA04EA">
              <w:rPr>
                <w:b/>
                <w:bCs/>
                <w:sz w:val="23"/>
                <w:szCs w:val="23"/>
              </w:rPr>
              <w:t>Cena kopā, EUR (bez PVN)</w:t>
            </w:r>
          </w:p>
        </w:tc>
      </w:tr>
      <w:tr w:rsidR="00E97B80" w:rsidRPr="00CD5B52" w14:paraId="46CD261A" w14:textId="77777777" w:rsidTr="008D0C91">
        <w:trPr>
          <w:trHeight w:val="3825"/>
        </w:trPr>
        <w:tc>
          <w:tcPr>
            <w:tcW w:w="786" w:type="dxa"/>
            <w:tcBorders>
              <w:top w:val="single" w:sz="4" w:space="0" w:color="auto"/>
              <w:left w:val="single" w:sz="4" w:space="0" w:color="auto"/>
              <w:bottom w:val="single" w:sz="4" w:space="0" w:color="auto"/>
              <w:right w:val="single" w:sz="4" w:space="0" w:color="auto"/>
            </w:tcBorders>
            <w:hideMark/>
          </w:tcPr>
          <w:p w14:paraId="29A6F4AF" w14:textId="77777777" w:rsidR="00E97B80" w:rsidRPr="00CD5B52" w:rsidRDefault="00E97B80" w:rsidP="003C203B">
            <w:pPr>
              <w:spacing w:after="0"/>
              <w:jc w:val="center"/>
              <w:rPr>
                <w:szCs w:val="24"/>
              </w:rPr>
            </w:pPr>
            <w:r w:rsidRPr="00CD5B52">
              <w:rPr>
                <w:szCs w:val="24"/>
              </w:rPr>
              <w:t>1.</w:t>
            </w:r>
          </w:p>
        </w:tc>
        <w:tc>
          <w:tcPr>
            <w:tcW w:w="1514" w:type="dxa"/>
            <w:tcBorders>
              <w:top w:val="single" w:sz="4" w:space="0" w:color="auto"/>
              <w:left w:val="single" w:sz="4" w:space="0" w:color="auto"/>
              <w:bottom w:val="single" w:sz="4" w:space="0" w:color="auto"/>
              <w:right w:val="single" w:sz="4" w:space="0" w:color="auto"/>
            </w:tcBorders>
          </w:tcPr>
          <w:p w14:paraId="0505A19D" w14:textId="77777777" w:rsidR="00E97B80" w:rsidRPr="00CD5B52" w:rsidRDefault="00E97B80" w:rsidP="003C203B">
            <w:pPr>
              <w:spacing w:after="0"/>
              <w:jc w:val="center"/>
              <w:rPr>
                <w:szCs w:val="24"/>
              </w:rPr>
            </w:pPr>
            <w:r w:rsidRPr="00CD5B52">
              <w:rPr>
                <w:szCs w:val="24"/>
              </w:rPr>
              <w:t>Ergonomisks biroja krēsls</w:t>
            </w:r>
          </w:p>
          <w:p w14:paraId="4415B4D0" w14:textId="77777777" w:rsidR="00E97B80" w:rsidRPr="00CD5B52" w:rsidRDefault="00E97B80" w:rsidP="003C203B">
            <w:pPr>
              <w:spacing w:after="0"/>
              <w:jc w:val="center"/>
              <w:rPr>
                <w:szCs w:val="24"/>
              </w:rPr>
            </w:pPr>
          </w:p>
        </w:tc>
        <w:tc>
          <w:tcPr>
            <w:tcW w:w="6909" w:type="dxa"/>
            <w:tcBorders>
              <w:top w:val="single" w:sz="4" w:space="0" w:color="auto"/>
              <w:left w:val="single" w:sz="4" w:space="0" w:color="auto"/>
              <w:bottom w:val="single" w:sz="4" w:space="0" w:color="auto"/>
              <w:right w:val="single" w:sz="4" w:space="0" w:color="auto"/>
            </w:tcBorders>
          </w:tcPr>
          <w:p w14:paraId="0FC672EC" w14:textId="77777777" w:rsidR="00E97B80" w:rsidRPr="00CD5B52" w:rsidRDefault="00E97B80" w:rsidP="003C203B">
            <w:pPr>
              <w:pStyle w:val="Sarakstarindkopa"/>
              <w:numPr>
                <w:ilvl w:val="0"/>
                <w:numId w:val="5"/>
              </w:numPr>
              <w:tabs>
                <w:tab w:val="left" w:pos="411"/>
              </w:tabs>
              <w:spacing w:after="0" w:line="240" w:lineRule="auto"/>
              <w:ind w:left="0" w:firstLine="0"/>
              <w:rPr>
                <w:szCs w:val="24"/>
              </w:rPr>
            </w:pPr>
            <w:r w:rsidRPr="00CD5B52">
              <w:rPr>
                <w:szCs w:val="24"/>
              </w:rPr>
              <w:t xml:space="preserve">Darba krēsls uz riteņiem ar roku balstiem. Gabarīta  izmēri (pieļaujamā atšķirība +/- 50mm) ne mazāki kā: P -650x Dz-650 x A – vismaz </w:t>
            </w:r>
            <w:r w:rsidRPr="00E748E7">
              <w:rPr>
                <w:szCs w:val="24"/>
              </w:rPr>
              <w:t>1250</w:t>
            </w:r>
            <w:r w:rsidRPr="00CD5B52">
              <w:rPr>
                <w:szCs w:val="24"/>
              </w:rPr>
              <w:t>mm</w:t>
            </w:r>
            <w:r>
              <w:rPr>
                <w:szCs w:val="24"/>
              </w:rPr>
              <w:t>,</w:t>
            </w:r>
            <w:r w:rsidRPr="00CD5B52">
              <w:rPr>
                <w:szCs w:val="24"/>
              </w:rPr>
              <w:t xml:space="preserve"> </w:t>
            </w:r>
            <w:r>
              <w:rPr>
                <w:szCs w:val="24"/>
              </w:rPr>
              <w:t>ar</w:t>
            </w:r>
            <w:r w:rsidRPr="00CD5B52">
              <w:rPr>
                <w:szCs w:val="24"/>
              </w:rPr>
              <w:t xml:space="preserve"> galvas balst</w:t>
            </w:r>
            <w:r>
              <w:rPr>
                <w:szCs w:val="24"/>
              </w:rPr>
              <w:t>u</w:t>
            </w:r>
            <w:r w:rsidRPr="00CD5B52">
              <w:rPr>
                <w:szCs w:val="24"/>
              </w:rPr>
              <w:t xml:space="preserve">. </w:t>
            </w:r>
          </w:p>
          <w:p w14:paraId="4B3375AA" w14:textId="77777777" w:rsidR="00E97B80" w:rsidRPr="00CD5B52" w:rsidRDefault="00E97B80" w:rsidP="003C203B">
            <w:pPr>
              <w:pStyle w:val="Sarakstarindkopa"/>
              <w:numPr>
                <w:ilvl w:val="0"/>
                <w:numId w:val="5"/>
              </w:numPr>
              <w:tabs>
                <w:tab w:val="left" w:pos="411"/>
              </w:tabs>
              <w:spacing w:after="0" w:line="240" w:lineRule="auto"/>
              <w:ind w:left="0" w:firstLine="0"/>
              <w:rPr>
                <w:szCs w:val="24"/>
              </w:rPr>
            </w:pPr>
            <w:r w:rsidRPr="00CD5B52">
              <w:rPr>
                <w:szCs w:val="24"/>
              </w:rPr>
              <w:t>Regulējams atzveltnes augstums– ne mazāk kā 70mm amplitūdā. Maināms sēdītes dziļums.</w:t>
            </w:r>
          </w:p>
          <w:p w14:paraId="1035E1DD" w14:textId="77777777" w:rsidR="00E97B80" w:rsidRPr="00CD5B52" w:rsidRDefault="00E97B80" w:rsidP="003C203B">
            <w:pPr>
              <w:pStyle w:val="Sarakstarindkopa"/>
              <w:numPr>
                <w:ilvl w:val="0"/>
                <w:numId w:val="5"/>
              </w:numPr>
              <w:tabs>
                <w:tab w:val="left" w:pos="411"/>
              </w:tabs>
              <w:spacing w:after="0" w:line="240" w:lineRule="auto"/>
              <w:ind w:left="0" w:firstLine="0"/>
              <w:rPr>
                <w:szCs w:val="24"/>
              </w:rPr>
            </w:pPr>
            <w:r w:rsidRPr="00CD5B52">
              <w:rPr>
                <w:szCs w:val="24"/>
              </w:rPr>
              <w:t>Regulējams, polsterēts galvas balsts,</w:t>
            </w:r>
            <w:r>
              <w:rPr>
                <w:szCs w:val="24"/>
              </w:rPr>
              <w:t xml:space="preserve"> </w:t>
            </w:r>
            <w:r w:rsidRPr="00CD5B52">
              <w:rPr>
                <w:szCs w:val="24"/>
              </w:rPr>
              <w:t xml:space="preserve">lai var regulēt, </w:t>
            </w:r>
            <w:r w:rsidRPr="00CD5B52">
              <w:rPr>
                <w:rFonts w:ascii="Open Sans" w:hAnsi="Open Sans" w:cs="Open Sans"/>
                <w:color w:val="1E1F21"/>
                <w:szCs w:val="24"/>
                <w:shd w:val="clear" w:color="auto" w:fill="FFFFFF"/>
              </w:rPr>
              <w:t xml:space="preserve"> </w:t>
            </w:r>
            <w:r w:rsidRPr="00CD5B52">
              <w:rPr>
                <w:szCs w:val="24"/>
              </w:rPr>
              <w:t>sagāzumu un augstumu ar amplitūdu vismaz 80mm. Galvas balsta atbalsta virsmas izmēri: platums 280mm, augstums 170mm.</w:t>
            </w:r>
          </w:p>
          <w:p w14:paraId="7E268C5C" w14:textId="77777777" w:rsidR="00E97B80" w:rsidRPr="00CD5B52" w:rsidRDefault="00E97B80" w:rsidP="003C203B">
            <w:pPr>
              <w:pStyle w:val="Sarakstarindkopa"/>
              <w:numPr>
                <w:ilvl w:val="0"/>
                <w:numId w:val="5"/>
              </w:numPr>
              <w:tabs>
                <w:tab w:val="left" w:pos="411"/>
              </w:tabs>
              <w:spacing w:after="0" w:line="240" w:lineRule="auto"/>
              <w:ind w:left="0" w:firstLine="0"/>
              <w:rPr>
                <w:szCs w:val="24"/>
              </w:rPr>
            </w:pPr>
            <w:r w:rsidRPr="00CD5B52">
              <w:rPr>
                <w:szCs w:val="24"/>
              </w:rPr>
              <w:t>Regulējams sēdekļa augstums (480-590mm) un dziļums – ne mazāk kā 60mm amplitūdā. Sēdekļa izmēri: platums 490mm, dziļums 460mm. Sēdeklim pol</w:t>
            </w:r>
            <w:r>
              <w:rPr>
                <w:szCs w:val="24"/>
              </w:rPr>
              <w:t>i</w:t>
            </w:r>
            <w:r w:rsidRPr="00CD5B52">
              <w:rPr>
                <w:szCs w:val="24"/>
              </w:rPr>
              <w:t>uretāna putu spilvens un noapaļota priekšējā mala.</w:t>
            </w:r>
          </w:p>
          <w:p w14:paraId="27E3A4A7" w14:textId="77777777" w:rsidR="00E97B80" w:rsidRPr="00CD5B52" w:rsidRDefault="00E97B80" w:rsidP="003C203B">
            <w:pPr>
              <w:pStyle w:val="Sarakstarindkopa"/>
              <w:numPr>
                <w:ilvl w:val="0"/>
                <w:numId w:val="5"/>
              </w:numPr>
              <w:tabs>
                <w:tab w:val="left" w:pos="411"/>
              </w:tabs>
              <w:spacing w:after="0" w:line="240" w:lineRule="auto"/>
              <w:ind w:left="0" w:firstLine="0"/>
              <w:rPr>
                <w:szCs w:val="24"/>
              </w:rPr>
            </w:pPr>
            <w:r w:rsidRPr="00CD5B52">
              <w:rPr>
                <w:szCs w:val="24"/>
              </w:rPr>
              <w:t>Regulējami roku balsti 4 virzienos: roku balstu augstums (vismaz 80mm amplitūda)</w:t>
            </w:r>
            <w:r>
              <w:rPr>
                <w:szCs w:val="24"/>
              </w:rPr>
              <w:t xml:space="preserve"> </w:t>
            </w:r>
            <w:r w:rsidRPr="00CD5B52">
              <w:rPr>
                <w:szCs w:val="24"/>
              </w:rPr>
              <w:t xml:space="preserve">un platums (40mm amplitūda, katram roku balstam). Atbalsta virsmas bīdīšana ar rotējošām kustībām. Virsmas platums 85mm un pārklāts ar mīkstinātu poliamīdu, melnā krāsā.  </w:t>
            </w:r>
          </w:p>
          <w:p w14:paraId="63305EA0" w14:textId="77777777" w:rsidR="00E97B80" w:rsidRPr="00CD5B52" w:rsidRDefault="00E97B80" w:rsidP="003C203B">
            <w:pPr>
              <w:pStyle w:val="Sarakstarindkopa"/>
              <w:numPr>
                <w:ilvl w:val="0"/>
                <w:numId w:val="5"/>
              </w:numPr>
              <w:tabs>
                <w:tab w:val="left" w:pos="411"/>
              </w:tabs>
              <w:spacing w:after="0" w:line="240" w:lineRule="auto"/>
              <w:ind w:left="0" w:firstLine="0"/>
              <w:rPr>
                <w:color w:val="000000"/>
                <w:szCs w:val="24"/>
              </w:rPr>
            </w:pPr>
            <w:r w:rsidRPr="00CD5B52">
              <w:rPr>
                <w:szCs w:val="24"/>
              </w:rPr>
              <w:t xml:space="preserve">Muguras balsts ar regulējamu jostas daļas atbalstu </w:t>
            </w:r>
            <w:r w:rsidRPr="00CD5B52">
              <w:rPr>
                <w:color w:val="000000"/>
                <w:szCs w:val="24"/>
              </w:rPr>
              <w:t xml:space="preserve">(atzveltnes pamatfunkcija ir nodrošināt jostas vietas atbalstu, mugurkaula </w:t>
            </w:r>
            <w:r w:rsidRPr="00CD5B52">
              <w:rPr>
                <w:color w:val="000000"/>
                <w:szCs w:val="24"/>
              </w:rPr>
              <w:lastRenderedPageBreak/>
              <w:t>izliekumu no vidukļa līdz muguras vidum. Atzveltnes konfigurācijai jāatbilst mugurkaula izliekumam jo īpaši jostas vietā.).</w:t>
            </w:r>
          </w:p>
          <w:p w14:paraId="51AB16A9" w14:textId="77777777" w:rsidR="00E97B80" w:rsidRPr="00CD5B52" w:rsidRDefault="00E97B80" w:rsidP="003C203B">
            <w:pPr>
              <w:pStyle w:val="Sarakstarindkopa"/>
              <w:numPr>
                <w:ilvl w:val="0"/>
                <w:numId w:val="5"/>
              </w:numPr>
              <w:tabs>
                <w:tab w:val="left" w:pos="411"/>
              </w:tabs>
              <w:spacing w:after="0" w:line="240" w:lineRule="auto"/>
              <w:ind w:left="0" w:firstLine="0"/>
              <w:rPr>
                <w:szCs w:val="24"/>
              </w:rPr>
            </w:pPr>
            <w:r w:rsidRPr="00CD5B52">
              <w:rPr>
                <w:szCs w:val="24"/>
              </w:rPr>
              <w:t xml:space="preserve">Atzveltnes </w:t>
            </w:r>
            <w:proofErr w:type="spellStart"/>
            <w:r w:rsidRPr="00CD5B52">
              <w:rPr>
                <w:szCs w:val="24"/>
              </w:rPr>
              <w:t>atgāzuma</w:t>
            </w:r>
            <w:proofErr w:type="spellEnd"/>
            <w:r w:rsidRPr="00CD5B52">
              <w:rPr>
                <w:szCs w:val="24"/>
              </w:rPr>
              <w:t xml:space="preserve"> fiksācija 4</w:t>
            </w:r>
            <w:r>
              <w:rPr>
                <w:szCs w:val="24"/>
              </w:rPr>
              <w:t>-5</w:t>
            </w:r>
            <w:r w:rsidRPr="00CD5B52">
              <w:rPr>
                <w:szCs w:val="24"/>
              </w:rPr>
              <w:t xml:space="preserve"> pozīcijās, kuru nodrošina sinhronais mehānisms ar pretsitiena un svara kompensācijas funkciju.</w:t>
            </w:r>
          </w:p>
          <w:p w14:paraId="2B9138DF" w14:textId="77777777" w:rsidR="00E97B80" w:rsidRPr="00CD5B52" w:rsidRDefault="00E97B80" w:rsidP="003C203B">
            <w:pPr>
              <w:pStyle w:val="Sarakstarindkopa"/>
              <w:numPr>
                <w:ilvl w:val="0"/>
                <w:numId w:val="5"/>
              </w:numPr>
              <w:tabs>
                <w:tab w:val="left" w:pos="411"/>
              </w:tabs>
              <w:spacing w:after="0" w:line="240" w:lineRule="auto"/>
              <w:ind w:left="0" w:firstLine="0"/>
              <w:rPr>
                <w:szCs w:val="24"/>
              </w:rPr>
            </w:pPr>
            <w:r w:rsidRPr="00CD5B52">
              <w:rPr>
                <w:szCs w:val="24"/>
              </w:rPr>
              <w:t>Krēsla atzveltne un sēdīte tapsēta ar augstas kvalitātes mēbeļu audumu.</w:t>
            </w:r>
          </w:p>
          <w:p w14:paraId="7D3F96EE" w14:textId="77777777" w:rsidR="00E97B80" w:rsidRPr="00C1021F" w:rsidRDefault="00E97B80" w:rsidP="003C203B">
            <w:pPr>
              <w:pStyle w:val="Sarakstarindkopa"/>
              <w:numPr>
                <w:ilvl w:val="0"/>
                <w:numId w:val="5"/>
              </w:numPr>
              <w:tabs>
                <w:tab w:val="left" w:pos="411"/>
              </w:tabs>
              <w:spacing w:after="0"/>
              <w:ind w:left="0" w:firstLine="0"/>
              <w:rPr>
                <w:szCs w:val="24"/>
              </w:rPr>
            </w:pPr>
            <w:r w:rsidRPr="00C1021F">
              <w:rPr>
                <w:szCs w:val="24"/>
              </w:rPr>
              <w:t>Krēsla audums: melns mēbeļu audums, nodilumizturība vismaz 100</w:t>
            </w:r>
            <w:r>
              <w:rPr>
                <w:szCs w:val="24"/>
              </w:rPr>
              <w:t>,</w:t>
            </w:r>
            <w:r w:rsidRPr="00C1021F">
              <w:rPr>
                <w:szCs w:val="24"/>
              </w:rPr>
              <w:t xml:space="preserve">000  </w:t>
            </w:r>
            <w:proofErr w:type="spellStart"/>
            <w:r w:rsidRPr="00C1021F">
              <w:rPr>
                <w:szCs w:val="24"/>
              </w:rPr>
              <w:t>Martindale</w:t>
            </w:r>
            <w:proofErr w:type="spellEnd"/>
            <w:r w:rsidRPr="00C1021F">
              <w:rPr>
                <w:szCs w:val="24"/>
              </w:rPr>
              <w:t xml:space="preserve"> cikli.</w:t>
            </w:r>
          </w:p>
          <w:p w14:paraId="0B8E1316" w14:textId="77777777" w:rsidR="00E97B80" w:rsidRPr="00057A7F" w:rsidRDefault="00E97B80" w:rsidP="003C203B">
            <w:pPr>
              <w:pStyle w:val="Sarakstarindkopa"/>
              <w:numPr>
                <w:ilvl w:val="0"/>
                <w:numId w:val="5"/>
              </w:numPr>
              <w:tabs>
                <w:tab w:val="left" w:pos="411"/>
              </w:tabs>
              <w:spacing w:after="0" w:line="240" w:lineRule="auto"/>
              <w:ind w:left="0" w:firstLine="0"/>
              <w:rPr>
                <w:szCs w:val="24"/>
              </w:rPr>
            </w:pPr>
            <w:r w:rsidRPr="00CD5B52">
              <w:rPr>
                <w:bCs/>
                <w:szCs w:val="24"/>
              </w:rPr>
              <w:t xml:space="preserve">Atbilstība uguns izturības standartiem EN 1021-1&amp;2 vai ekvivalents. </w:t>
            </w:r>
            <w:r>
              <w:t xml:space="preserve"> </w:t>
            </w:r>
            <w:r w:rsidRPr="00582ACF">
              <w:rPr>
                <w:bCs/>
                <w:szCs w:val="24"/>
              </w:rPr>
              <w:t>Nodilumizturība un noturība pret degšanu,</w:t>
            </w:r>
            <w:r>
              <w:rPr>
                <w:bCs/>
                <w:szCs w:val="24"/>
              </w:rPr>
              <w:t xml:space="preserve"> a</w:t>
            </w:r>
            <w:r w:rsidRPr="00CD5B52">
              <w:rPr>
                <w:bCs/>
                <w:szCs w:val="24"/>
              </w:rPr>
              <w:t>pliecināms ar sertifikātu vai sertificētas iestādes, testa atzinumu.</w:t>
            </w:r>
          </w:p>
          <w:p w14:paraId="647EF8C0" w14:textId="77777777" w:rsidR="00E97B80" w:rsidRPr="00CD5B52" w:rsidRDefault="00E97B80" w:rsidP="003C203B">
            <w:pPr>
              <w:pStyle w:val="Sarakstarindkopa"/>
              <w:numPr>
                <w:ilvl w:val="0"/>
                <w:numId w:val="5"/>
              </w:numPr>
              <w:tabs>
                <w:tab w:val="left" w:pos="411"/>
              </w:tabs>
              <w:spacing w:after="0" w:line="240" w:lineRule="auto"/>
              <w:ind w:left="0" w:firstLine="0"/>
              <w:rPr>
                <w:szCs w:val="24"/>
              </w:rPr>
            </w:pPr>
            <w:r w:rsidRPr="00CD5B52">
              <w:rPr>
                <w:szCs w:val="24"/>
              </w:rPr>
              <w:t xml:space="preserve">Krēsla kāja: metāla (pulēta alumīnija) </w:t>
            </w:r>
            <w:proofErr w:type="spellStart"/>
            <w:r w:rsidRPr="00CD5B52">
              <w:rPr>
                <w:szCs w:val="24"/>
              </w:rPr>
              <w:t>piecstaru</w:t>
            </w:r>
            <w:proofErr w:type="spellEnd"/>
            <w:r w:rsidRPr="00CD5B52">
              <w:rPr>
                <w:szCs w:val="24"/>
              </w:rPr>
              <w:t xml:space="preserve"> zvaigzne</w:t>
            </w:r>
            <w:r w:rsidRPr="00CD5B52">
              <w:rPr>
                <w:rFonts w:eastAsia="Times New Roman"/>
                <w:szCs w:val="24"/>
              </w:rPr>
              <w:t xml:space="preserve"> ar ritentiņiem D65mm. Sēdekļa augstumu nodrošina gāzes atspere.</w:t>
            </w:r>
          </w:p>
          <w:p w14:paraId="7619BBB5" w14:textId="77777777" w:rsidR="00E97B80" w:rsidRDefault="00E97B80" w:rsidP="003C203B">
            <w:pPr>
              <w:pStyle w:val="Sarakstarindkopa"/>
              <w:numPr>
                <w:ilvl w:val="0"/>
                <w:numId w:val="5"/>
              </w:numPr>
              <w:tabs>
                <w:tab w:val="left" w:pos="411"/>
              </w:tabs>
              <w:spacing w:after="0" w:line="240" w:lineRule="auto"/>
              <w:ind w:left="0" w:firstLine="0"/>
              <w:rPr>
                <w:szCs w:val="24"/>
              </w:rPr>
            </w:pPr>
            <w:r w:rsidRPr="00CD5B52">
              <w:rPr>
                <w:szCs w:val="24"/>
              </w:rPr>
              <w:t>Krēsla svara  izturība - ne mazāka kā 110 kg.</w:t>
            </w:r>
          </w:p>
          <w:p w14:paraId="5443066A" w14:textId="77777777" w:rsidR="00E97B80" w:rsidRPr="00221DE6" w:rsidRDefault="00E97B80" w:rsidP="003C203B">
            <w:pPr>
              <w:pStyle w:val="Sarakstarindkopa"/>
              <w:numPr>
                <w:ilvl w:val="0"/>
                <w:numId w:val="5"/>
              </w:numPr>
              <w:tabs>
                <w:tab w:val="left" w:pos="411"/>
              </w:tabs>
              <w:spacing w:after="0" w:line="240" w:lineRule="auto"/>
              <w:ind w:left="0" w:firstLine="0"/>
              <w:rPr>
                <w:szCs w:val="24"/>
              </w:rPr>
            </w:pPr>
            <w:r w:rsidRPr="00221DE6">
              <w:rPr>
                <w:szCs w:val="24"/>
              </w:rPr>
              <w:t>Darba krēsla izmēru un drošības atbilstība standartiem EN 1335-1, 2</w:t>
            </w:r>
          </w:p>
          <w:p w14:paraId="2A59ED7F" w14:textId="77777777" w:rsidR="00E97B80" w:rsidRPr="00221DE6" w:rsidRDefault="00E97B80" w:rsidP="003C203B">
            <w:pPr>
              <w:pStyle w:val="Sarakstarindkopa"/>
              <w:tabs>
                <w:tab w:val="left" w:pos="411"/>
              </w:tabs>
              <w:spacing w:after="0" w:line="240" w:lineRule="auto"/>
              <w:ind w:left="0"/>
              <w:rPr>
                <w:szCs w:val="24"/>
              </w:rPr>
            </w:pPr>
            <w:r w:rsidRPr="00221DE6">
              <w:rPr>
                <w:szCs w:val="24"/>
              </w:rPr>
              <w:t>un 3, vai sekojošiem, ekvivalentiem standartiem: EN 1728 un EN</w:t>
            </w:r>
          </w:p>
          <w:p w14:paraId="56F8E492" w14:textId="77777777" w:rsidR="00E97B80" w:rsidRPr="00221DE6" w:rsidRDefault="00E97B80" w:rsidP="003C203B">
            <w:pPr>
              <w:pStyle w:val="Sarakstarindkopa"/>
              <w:tabs>
                <w:tab w:val="left" w:pos="411"/>
              </w:tabs>
              <w:spacing w:after="0" w:line="240" w:lineRule="auto"/>
              <w:ind w:left="0"/>
              <w:rPr>
                <w:szCs w:val="24"/>
              </w:rPr>
            </w:pPr>
            <w:r w:rsidRPr="00221DE6">
              <w:rPr>
                <w:szCs w:val="24"/>
              </w:rPr>
              <w:t>15373. Apliecināms ar sertifikātu vai sertificētas iestādes, testa</w:t>
            </w:r>
          </w:p>
          <w:p w14:paraId="2565A12A" w14:textId="77777777" w:rsidR="00E97B80" w:rsidRPr="00695651" w:rsidRDefault="00E97B80" w:rsidP="003C203B">
            <w:pPr>
              <w:pStyle w:val="Sarakstarindkopa"/>
              <w:tabs>
                <w:tab w:val="left" w:pos="411"/>
              </w:tabs>
              <w:spacing w:after="0" w:line="240" w:lineRule="auto"/>
              <w:ind w:left="0"/>
              <w:rPr>
                <w:szCs w:val="24"/>
              </w:rPr>
            </w:pPr>
            <w:r w:rsidRPr="00221DE6">
              <w:rPr>
                <w:szCs w:val="24"/>
              </w:rPr>
              <w:t>atzinumu.</w:t>
            </w:r>
          </w:p>
          <w:p w14:paraId="46E47FDB" w14:textId="77777777" w:rsidR="00E97B80" w:rsidRPr="00CD5B52" w:rsidRDefault="00E97B80" w:rsidP="003C203B">
            <w:pPr>
              <w:pStyle w:val="Sarakstarindkopa"/>
              <w:numPr>
                <w:ilvl w:val="0"/>
                <w:numId w:val="5"/>
              </w:numPr>
              <w:tabs>
                <w:tab w:val="left" w:pos="411"/>
              </w:tabs>
              <w:spacing w:after="0" w:line="240" w:lineRule="auto"/>
              <w:ind w:left="0" w:firstLine="0"/>
              <w:rPr>
                <w:szCs w:val="24"/>
              </w:rPr>
            </w:pPr>
            <w:r w:rsidRPr="00CD5B52">
              <w:rPr>
                <w:szCs w:val="24"/>
              </w:rPr>
              <w:t xml:space="preserve">Jāatbilst </w:t>
            </w:r>
            <w:proofErr w:type="spellStart"/>
            <w:r w:rsidRPr="00CD5B52">
              <w:rPr>
                <w:szCs w:val="24"/>
              </w:rPr>
              <w:t>antistatikas</w:t>
            </w:r>
            <w:proofErr w:type="spellEnd"/>
            <w:r w:rsidRPr="00CD5B52">
              <w:rPr>
                <w:szCs w:val="24"/>
              </w:rPr>
              <w:t xml:space="preserve"> un ugunsdrošības noteikumiem.</w:t>
            </w:r>
          </w:p>
          <w:p w14:paraId="4709C5DB" w14:textId="77777777" w:rsidR="00E97B80" w:rsidRPr="00CD5B52" w:rsidRDefault="00E97B80" w:rsidP="003C203B">
            <w:pPr>
              <w:pStyle w:val="Sarakstarindkopa"/>
              <w:numPr>
                <w:ilvl w:val="0"/>
                <w:numId w:val="5"/>
              </w:numPr>
              <w:tabs>
                <w:tab w:val="left" w:pos="411"/>
              </w:tabs>
              <w:spacing w:after="0" w:line="240" w:lineRule="auto"/>
              <w:ind w:left="0" w:firstLine="0"/>
              <w:rPr>
                <w:szCs w:val="24"/>
              </w:rPr>
            </w:pPr>
            <w:r w:rsidRPr="00CD5B52">
              <w:rPr>
                <w:szCs w:val="24"/>
              </w:rPr>
              <w:t>Krēsla riteņiem jābūt ar grīdas segumu saudzējoša pārklājum</w:t>
            </w:r>
            <w:r>
              <w:rPr>
                <w:szCs w:val="24"/>
              </w:rPr>
              <w:t>u.</w:t>
            </w:r>
          </w:p>
        </w:tc>
        <w:tc>
          <w:tcPr>
            <w:tcW w:w="1701" w:type="dxa"/>
            <w:tcBorders>
              <w:top w:val="single" w:sz="4" w:space="0" w:color="auto"/>
              <w:left w:val="single" w:sz="4" w:space="0" w:color="auto"/>
              <w:bottom w:val="single" w:sz="4" w:space="0" w:color="auto"/>
              <w:right w:val="single" w:sz="4" w:space="0" w:color="auto"/>
            </w:tcBorders>
          </w:tcPr>
          <w:p w14:paraId="5CF83F78" w14:textId="77777777" w:rsidR="00E97B80" w:rsidRPr="00CD5B52" w:rsidRDefault="00E97B80" w:rsidP="003C203B">
            <w:pPr>
              <w:spacing w:after="0"/>
              <w:jc w:val="center"/>
              <w:rPr>
                <w:szCs w:val="24"/>
              </w:rPr>
            </w:pPr>
            <w:r>
              <w:rPr>
                <w:szCs w:val="24"/>
              </w:rPr>
              <w:lastRenderedPageBreak/>
              <w:t>50</w:t>
            </w:r>
          </w:p>
        </w:tc>
        <w:tc>
          <w:tcPr>
            <w:tcW w:w="1701" w:type="dxa"/>
            <w:tcBorders>
              <w:top w:val="single" w:sz="4" w:space="0" w:color="auto"/>
              <w:left w:val="single" w:sz="4" w:space="0" w:color="auto"/>
              <w:bottom w:val="single" w:sz="4" w:space="0" w:color="auto"/>
              <w:right w:val="single" w:sz="4" w:space="0" w:color="auto"/>
            </w:tcBorders>
          </w:tcPr>
          <w:p w14:paraId="3AA7C16D" w14:textId="77777777" w:rsidR="00E97B80" w:rsidRPr="00CD5B52" w:rsidRDefault="00E97B80" w:rsidP="003C203B">
            <w:pPr>
              <w:spacing w:after="0"/>
              <w:rPr>
                <w:szCs w:val="24"/>
              </w:rPr>
            </w:pPr>
          </w:p>
        </w:tc>
        <w:tc>
          <w:tcPr>
            <w:tcW w:w="1843" w:type="dxa"/>
            <w:tcBorders>
              <w:top w:val="single" w:sz="4" w:space="0" w:color="auto"/>
              <w:left w:val="single" w:sz="4" w:space="0" w:color="auto"/>
              <w:bottom w:val="single" w:sz="4" w:space="0" w:color="auto"/>
              <w:right w:val="single" w:sz="4" w:space="0" w:color="auto"/>
            </w:tcBorders>
          </w:tcPr>
          <w:p w14:paraId="50B43C7A" w14:textId="77777777" w:rsidR="00E97B80" w:rsidRPr="00CD5B52" w:rsidRDefault="00E97B80" w:rsidP="003C203B">
            <w:pPr>
              <w:spacing w:after="0"/>
              <w:rPr>
                <w:szCs w:val="24"/>
              </w:rPr>
            </w:pPr>
          </w:p>
        </w:tc>
      </w:tr>
      <w:tr w:rsidR="00E97B80" w:rsidRPr="00CD5B52" w14:paraId="2523419C" w14:textId="77777777" w:rsidTr="00216CF7">
        <w:trPr>
          <w:trHeight w:val="3485"/>
        </w:trPr>
        <w:tc>
          <w:tcPr>
            <w:tcW w:w="786" w:type="dxa"/>
            <w:tcBorders>
              <w:top w:val="single" w:sz="4" w:space="0" w:color="auto"/>
              <w:left w:val="single" w:sz="4" w:space="0" w:color="auto"/>
              <w:bottom w:val="single" w:sz="4" w:space="0" w:color="auto"/>
              <w:right w:val="single" w:sz="4" w:space="0" w:color="auto"/>
            </w:tcBorders>
            <w:hideMark/>
          </w:tcPr>
          <w:p w14:paraId="473B7E99" w14:textId="77777777" w:rsidR="00E97B80" w:rsidRPr="00CD5B52" w:rsidRDefault="00E97B80" w:rsidP="003C203B">
            <w:pPr>
              <w:spacing w:after="0"/>
              <w:jc w:val="center"/>
              <w:rPr>
                <w:szCs w:val="24"/>
              </w:rPr>
            </w:pPr>
            <w:r>
              <w:rPr>
                <w:szCs w:val="24"/>
              </w:rPr>
              <w:t>2</w:t>
            </w:r>
            <w:r w:rsidRPr="00CD5B52">
              <w:rPr>
                <w:szCs w:val="24"/>
              </w:rPr>
              <w:t>.</w:t>
            </w:r>
          </w:p>
        </w:tc>
        <w:tc>
          <w:tcPr>
            <w:tcW w:w="1514" w:type="dxa"/>
            <w:tcBorders>
              <w:top w:val="single" w:sz="4" w:space="0" w:color="auto"/>
              <w:left w:val="single" w:sz="4" w:space="0" w:color="auto"/>
              <w:bottom w:val="single" w:sz="4" w:space="0" w:color="auto"/>
              <w:right w:val="single" w:sz="4" w:space="0" w:color="auto"/>
            </w:tcBorders>
          </w:tcPr>
          <w:p w14:paraId="5074948A" w14:textId="77777777" w:rsidR="00E97B80" w:rsidRPr="00CD5B52" w:rsidRDefault="00E97B80" w:rsidP="003C203B">
            <w:pPr>
              <w:spacing w:after="0"/>
              <w:jc w:val="center"/>
              <w:rPr>
                <w:szCs w:val="24"/>
              </w:rPr>
            </w:pPr>
            <w:r w:rsidRPr="00CD5B52">
              <w:rPr>
                <w:szCs w:val="24"/>
              </w:rPr>
              <w:t>Apmeklētāju krēsls.</w:t>
            </w:r>
          </w:p>
          <w:p w14:paraId="23734D9F" w14:textId="77777777" w:rsidR="00E97B80" w:rsidRPr="00CD5B52" w:rsidRDefault="00E97B80" w:rsidP="003C203B">
            <w:pPr>
              <w:spacing w:after="0"/>
              <w:jc w:val="center"/>
              <w:rPr>
                <w:szCs w:val="24"/>
              </w:rPr>
            </w:pPr>
          </w:p>
        </w:tc>
        <w:tc>
          <w:tcPr>
            <w:tcW w:w="6909" w:type="dxa"/>
            <w:tcBorders>
              <w:top w:val="single" w:sz="4" w:space="0" w:color="auto"/>
              <w:left w:val="single" w:sz="4" w:space="0" w:color="auto"/>
              <w:bottom w:val="single" w:sz="4" w:space="0" w:color="auto"/>
              <w:right w:val="single" w:sz="4" w:space="0" w:color="auto"/>
            </w:tcBorders>
          </w:tcPr>
          <w:p w14:paraId="19759E49" w14:textId="77777777" w:rsidR="00E97B80" w:rsidRPr="00CD5B52" w:rsidRDefault="00E97B80" w:rsidP="003C203B">
            <w:pPr>
              <w:pStyle w:val="Sarakstarindkopa"/>
              <w:numPr>
                <w:ilvl w:val="0"/>
                <w:numId w:val="7"/>
              </w:numPr>
              <w:tabs>
                <w:tab w:val="left" w:pos="270"/>
              </w:tabs>
              <w:spacing w:after="0" w:line="240" w:lineRule="auto"/>
              <w:ind w:left="0" w:firstLine="0"/>
              <w:jc w:val="both"/>
              <w:rPr>
                <w:szCs w:val="24"/>
              </w:rPr>
            </w:pPr>
            <w:r w:rsidRPr="00CD5B52">
              <w:rPr>
                <w:szCs w:val="24"/>
              </w:rPr>
              <w:t xml:space="preserve">Gabarīta izmēri: </w:t>
            </w:r>
            <w:proofErr w:type="spellStart"/>
            <w:r w:rsidRPr="00CD5B52">
              <w:rPr>
                <w:szCs w:val="24"/>
              </w:rPr>
              <w:t>sēdvirsmas</w:t>
            </w:r>
            <w:proofErr w:type="spellEnd"/>
            <w:r w:rsidRPr="00CD5B52">
              <w:rPr>
                <w:szCs w:val="24"/>
              </w:rPr>
              <w:t xml:space="preserve"> platums 480mm (+/- 30mm), dziļums 430 mm (+/- 30mm), atzveltnes augstums no </w:t>
            </w:r>
            <w:proofErr w:type="spellStart"/>
            <w:r w:rsidRPr="00CD5B52">
              <w:rPr>
                <w:szCs w:val="24"/>
              </w:rPr>
              <w:t>sēdvirsmas</w:t>
            </w:r>
            <w:proofErr w:type="spellEnd"/>
            <w:r w:rsidRPr="00CD5B52">
              <w:rPr>
                <w:szCs w:val="24"/>
              </w:rPr>
              <w:t xml:space="preserve"> ne mazāk kā 370mm (+/- 30mm), </w:t>
            </w:r>
            <w:proofErr w:type="spellStart"/>
            <w:r w:rsidRPr="00CD5B52">
              <w:rPr>
                <w:szCs w:val="24"/>
              </w:rPr>
              <w:t>sēdvirsmas</w:t>
            </w:r>
            <w:proofErr w:type="spellEnd"/>
            <w:r w:rsidRPr="00CD5B52">
              <w:rPr>
                <w:szCs w:val="24"/>
              </w:rPr>
              <w:t xml:space="preserve"> augstums no zemes 480mm (+/- 20mm).</w:t>
            </w:r>
          </w:p>
          <w:p w14:paraId="504621F9" w14:textId="77777777" w:rsidR="00E97B80" w:rsidRPr="00CD5B52" w:rsidRDefault="00E97B80" w:rsidP="003C203B">
            <w:pPr>
              <w:pStyle w:val="Sarakstarindkopa"/>
              <w:numPr>
                <w:ilvl w:val="0"/>
                <w:numId w:val="7"/>
              </w:numPr>
              <w:tabs>
                <w:tab w:val="left" w:pos="270"/>
              </w:tabs>
              <w:spacing w:after="0" w:line="240" w:lineRule="auto"/>
              <w:ind w:left="0" w:firstLine="0"/>
              <w:jc w:val="both"/>
              <w:rPr>
                <w:szCs w:val="24"/>
              </w:rPr>
            </w:pPr>
            <w:r w:rsidRPr="00CD5B52">
              <w:rPr>
                <w:szCs w:val="24"/>
              </w:rPr>
              <w:t xml:space="preserve">Apmeklētāju krēslam ar tapsētu sēdekli un atzveltni jābūt bez roku balstiem, ar melnas plastmasas sēdekļa un atzveltnes pamatnēm uz hromēta metāla rāmja ar četrām kājām. </w:t>
            </w:r>
          </w:p>
          <w:p w14:paraId="2D9223ED" w14:textId="77777777" w:rsidR="00E97B80" w:rsidRPr="00CD5B52" w:rsidRDefault="00E97B80" w:rsidP="003C203B">
            <w:pPr>
              <w:pStyle w:val="Sarakstarindkopa"/>
              <w:numPr>
                <w:ilvl w:val="0"/>
                <w:numId w:val="7"/>
              </w:numPr>
              <w:tabs>
                <w:tab w:val="left" w:pos="270"/>
              </w:tabs>
              <w:spacing w:after="0" w:line="240" w:lineRule="auto"/>
              <w:ind w:left="0" w:firstLine="0"/>
              <w:jc w:val="both"/>
              <w:rPr>
                <w:szCs w:val="24"/>
              </w:rPr>
            </w:pPr>
            <w:r w:rsidRPr="00CD5B52">
              <w:rPr>
                <w:szCs w:val="24"/>
              </w:rPr>
              <w:t>Kāju galos ievietots grīdas virsmu saudzējošs materiāla pēdas.</w:t>
            </w:r>
          </w:p>
          <w:p w14:paraId="5A790619" w14:textId="77777777" w:rsidR="00E97B80" w:rsidRPr="00CD5B52" w:rsidRDefault="00E97B80" w:rsidP="003C203B">
            <w:pPr>
              <w:pStyle w:val="Sarakstarindkopa"/>
              <w:numPr>
                <w:ilvl w:val="0"/>
                <w:numId w:val="7"/>
              </w:numPr>
              <w:tabs>
                <w:tab w:val="left" w:pos="270"/>
              </w:tabs>
              <w:spacing w:after="0" w:line="240" w:lineRule="auto"/>
              <w:ind w:left="0" w:firstLine="0"/>
              <w:jc w:val="both"/>
              <w:rPr>
                <w:szCs w:val="24"/>
              </w:rPr>
            </w:pPr>
            <w:r w:rsidRPr="00CD5B52">
              <w:rPr>
                <w:szCs w:val="24"/>
              </w:rPr>
              <w:t>Atzveltnei jābūt izgatavotai no melnas krāsas auduma materiāla. Sēdeklim  jābūt tapsētiem, profilēti šūtiem ar tumši pelēku vai melnu, rupjas struktūras audumu, toni saskaņojot ar pasūtītāju. Krēslus jāvar salikt vienu virs otra vienā kolonnā</w:t>
            </w:r>
            <w:r>
              <w:rPr>
                <w:szCs w:val="24"/>
              </w:rPr>
              <w:t>.</w:t>
            </w:r>
          </w:p>
        </w:tc>
        <w:tc>
          <w:tcPr>
            <w:tcW w:w="1701" w:type="dxa"/>
            <w:tcBorders>
              <w:top w:val="single" w:sz="4" w:space="0" w:color="auto"/>
              <w:left w:val="single" w:sz="4" w:space="0" w:color="auto"/>
              <w:bottom w:val="single" w:sz="4" w:space="0" w:color="auto"/>
              <w:right w:val="single" w:sz="4" w:space="0" w:color="auto"/>
            </w:tcBorders>
          </w:tcPr>
          <w:p w14:paraId="6FEBE677" w14:textId="77777777" w:rsidR="00E97B80" w:rsidRPr="00CD5B52" w:rsidRDefault="00E97B80" w:rsidP="003C203B">
            <w:pPr>
              <w:spacing w:after="0"/>
              <w:jc w:val="center"/>
              <w:rPr>
                <w:szCs w:val="24"/>
              </w:rPr>
            </w:pPr>
            <w:r>
              <w:rPr>
                <w:szCs w:val="24"/>
              </w:rPr>
              <w:t>20</w:t>
            </w:r>
          </w:p>
        </w:tc>
        <w:tc>
          <w:tcPr>
            <w:tcW w:w="1701" w:type="dxa"/>
            <w:tcBorders>
              <w:top w:val="single" w:sz="4" w:space="0" w:color="auto"/>
              <w:left w:val="single" w:sz="4" w:space="0" w:color="auto"/>
              <w:bottom w:val="single" w:sz="4" w:space="0" w:color="auto"/>
              <w:right w:val="single" w:sz="4" w:space="0" w:color="auto"/>
            </w:tcBorders>
          </w:tcPr>
          <w:p w14:paraId="47F546F6" w14:textId="77777777" w:rsidR="00E97B80" w:rsidRPr="00CD5B52" w:rsidRDefault="00E97B80" w:rsidP="003C203B">
            <w:pPr>
              <w:spacing w:after="0"/>
              <w:rPr>
                <w:szCs w:val="24"/>
              </w:rPr>
            </w:pPr>
          </w:p>
        </w:tc>
        <w:tc>
          <w:tcPr>
            <w:tcW w:w="1843" w:type="dxa"/>
            <w:tcBorders>
              <w:top w:val="single" w:sz="4" w:space="0" w:color="auto"/>
              <w:left w:val="single" w:sz="4" w:space="0" w:color="auto"/>
              <w:bottom w:val="single" w:sz="4" w:space="0" w:color="auto"/>
              <w:right w:val="single" w:sz="4" w:space="0" w:color="auto"/>
            </w:tcBorders>
          </w:tcPr>
          <w:p w14:paraId="27B01C37" w14:textId="77777777" w:rsidR="00E97B80" w:rsidRPr="00CD5B52" w:rsidRDefault="00E97B80" w:rsidP="003C203B">
            <w:pPr>
              <w:spacing w:after="0"/>
              <w:rPr>
                <w:szCs w:val="24"/>
              </w:rPr>
            </w:pPr>
          </w:p>
        </w:tc>
      </w:tr>
      <w:tr w:rsidR="008D0C91" w:rsidRPr="00CD5B52" w14:paraId="3C9E66B7" w14:textId="77777777" w:rsidTr="008D0C91">
        <w:trPr>
          <w:trHeight w:val="570"/>
        </w:trPr>
        <w:tc>
          <w:tcPr>
            <w:tcW w:w="12611" w:type="dxa"/>
            <w:gridSpan w:val="5"/>
            <w:tcBorders>
              <w:top w:val="single" w:sz="4" w:space="0" w:color="auto"/>
              <w:left w:val="single" w:sz="4" w:space="0" w:color="auto"/>
              <w:bottom w:val="single" w:sz="4" w:space="0" w:color="auto"/>
              <w:right w:val="single" w:sz="4" w:space="0" w:color="auto"/>
            </w:tcBorders>
          </w:tcPr>
          <w:p w14:paraId="490F3443" w14:textId="0F52E3AE" w:rsidR="008D0C91" w:rsidRPr="008D0C91" w:rsidRDefault="008D0C91" w:rsidP="008D0C91">
            <w:pPr>
              <w:spacing w:after="0"/>
              <w:jc w:val="right"/>
              <w:rPr>
                <w:b/>
                <w:bCs/>
                <w:szCs w:val="24"/>
              </w:rPr>
            </w:pPr>
            <w:r w:rsidRPr="008D0C91">
              <w:rPr>
                <w:b/>
                <w:bCs/>
                <w:szCs w:val="24"/>
              </w:rPr>
              <w:t>KOPĀ</w:t>
            </w:r>
            <w:r>
              <w:rPr>
                <w:b/>
                <w:bCs/>
                <w:szCs w:val="24"/>
              </w:rPr>
              <w:t xml:space="preserve"> EUR (bez PVN)</w:t>
            </w:r>
            <w:r w:rsidRPr="008D0C91">
              <w:rPr>
                <w:b/>
                <w:bCs/>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6754D5E3" w14:textId="77777777" w:rsidR="008D0C91" w:rsidRPr="00CD5B52" w:rsidRDefault="008D0C91" w:rsidP="008D0C91">
            <w:pPr>
              <w:spacing w:after="0"/>
              <w:jc w:val="center"/>
              <w:rPr>
                <w:szCs w:val="24"/>
              </w:rPr>
            </w:pPr>
          </w:p>
        </w:tc>
      </w:tr>
    </w:tbl>
    <w:p w14:paraId="5498C54D" w14:textId="79F54926" w:rsidR="00940C3D" w:rsidRPr="001A3D5F" w:rsidRDefault="00940C3D" w:rsidP="00940C3D">
      <w:pPr>
        <w:spacing w:after="0"/>
        <w:rPr>
          <w:sz w:val="20"/>
          <w:szCs w:val="20"/>
        </w:rPr>
      </w:pPr>
      <w:r w:rsidRPr="001A3D5F">
        <w:rPr>
          <w:rFonts w:ascii="Segoe UI" w:hAnsi="Segoe UI" w:cs="Segoe UI"/>
          <w:sz w:val="20"/>
          <w:szCs w:val="20"/>
        </w:rPr>
        <w:t xml:space="preserve"> </w:t>
      </w:r>
      <w:r w:rsidR="008D0C91">
        <w:rPr>
          <w:rFonts w:ascii="Segoe UI" w:hAnsi="Segoe UI" w:cs="Segoe UI"/>
          <w:sz w:val="20"/>
          <w:szCs w:val="20"/>
        </w:rPr>
        <w:t>*</w:t>
      </w:r>
      <w:r w:rsidRPr="001A3D5F">
        <w:rPr>
          <w:sz w:val="20"/>
          <w:szCs w:val="20"/>
        </w:rPr>
        <w:t>Norādītajiem apjomiem ir informatīvs raksturs, kas tiks ņemts vērā pretendentu piedāvājumu vērtēšanā (līguma darbības laikā Pasūtītājs tiesīgs pasūtīt mazāku vai lielāku Preču apjomu).</w:t>
      </w:r>
    </w:p>
    <w:p w14:paraId="03D60DB1" w14:textId="77777777" w:rsidR="00940C3D" w:rsidRDefault="00940C3D" w:rsidP="00940C3D">
      <w:pPr>
        <w:widowControl w:val="0"/>
        <w:tabs>
          <w:tab w:val="left" w:pos="284"/>
        </w:tabs>
        <w:spacing w:after="0"/>
        <w:jc w:val="both"/>
      </w:pPr>
    </w:p>
    <w:p w14:paraId="45D7F64C" w14:textId="3AB3024B" w:rsidR="00940C3D" w:rsidRDefault="00940C3D" w:rsidP="00940C3D">
      <w:pPr>
        <w:widowControl w:val="0"/>
        <w:tabs>
          <w:tab w:val="left" w:pos="284"/>
        </w:tabs>
        <w:spacing w:after="0"/>
        <w:jc w:val="both"/>
      </w:pPr>
      <w:r w:rsidRPr="003B3680">
        <w:t>Ja Pasūtītājam rodas nepieciešamība iegādāties cit</w:t>
      </w:r>
      <w:r>
        <w:t>us</w:t>
      </w:r>
      <w:r w:rsidRPr="003B3680">
        <w:t>, augstāk neminēt</w:t>
      </w:r>
      <w:r>
        <w:t>us biroja krēslus</w:t>
      </w:r>
      <w:r w:rsidRPr="003B3680">
        <w:t xml:space="preserve">, </w:t>
      </w:r>
      <w:r>
        <w:t xml:space="preserve">tiem tiks </w:t>
      </w:r>
      <w:r w:rsidRPr="003B3680">
        <w:t>piemēro</w:t>
      </w:r>
      <w:r>
        <w:t>ta</w:t>
      </w:r>
      <w:r w:rsidRPr="003B3680">
        <w:t xml:space="preserve"> cenu atlaid</w:t>
      </w:r>
      <w:r>
        <w:t xml:space="preserve">e vismaz </w:t>
      </w:r>
      <w:r w:rsidRPr="002A566D">
        <w:rPr>
          <w:highlight w:val="lightGray"/>
        </w:rPr>
        <w:t>&lt;atlaides apmērs procentos, bet ne mazāk kā 10 %&gt;</w:t>
      </w:r>
      <w:r w:rsidRPr="00921AEC">
        <w:t xml:space="preserve"> </w:t>
      </w:r>
      <w:r w:rsidRPr="003B3680">
        <w:t xml:space="preserve"> </w:t>
      </w:r>
      <w:r w:rsidRPr="002B56FA">
        <w:t>% apmērā no Pretendenta Preču klāstā noteiktajām cenām</w:t>
      </w:r>
      <w:r>
        <w:t>. P</w:t>
      </w:r>
      <w:r w:rsidRPr="002B56FA">
        <w:t>asūtītājam ir tiesības iegādāties šāda</w:t>
      </w:r>
      <w:r w:rsidRPr="003C0175">
        <w:t xml:space="preserve">s </w:t>
      </w:r>
      <w:r>
        <w:t xml:space="preserve">Preces </w:t>
      </w:r>
      <w:r w:rsidRPr="003C0175">
        <w:t>par summu, kas</w:t>
      </w:r>
      <w:r>
        <w:t xml:space="preserve"> līguma darbības laikā</w:t>
      </w:r>
      <w:r w:rsidRPr="003C0175">
        <w:t xml:space="preserve"> nepārsniedz EUR </w:t>
      </w:r>
      <w:r w:rsidR="00F6682D">
        <w:t>1</w:t>
      </w:r>
      <w:r>
        <w:t xml:space="preserve"> </w:t>
      </w:r>
      <w:r w:rsidR="00F6682D">
        <w:t>5</w:t>
      </w:r>
      <w:r>
        <w:t>00</w:t>
      </w:r>
      <w:r w:rsidRPr="003C0175">
        <w:t>,00 (</w:t>
      </w:r>
      <w:r w:rsidR="00F6682D">
        <w:t>viens</w:t>
      </w:r>
      <w:r>
        <w:t xml:space="preserve"> </w:t>
      </w:r>
      <w:r w:rsidR="00F6682D">
        <w:t>tūkstotis</w:t>
      </w:r>
      <w:r>
        <w:t xml:space="preserve"> </w:t>
      </w:r>
      <w:r w:rsidR="00D3632E">
        <w:t xml:space="preserve">pieci simti </w:t>
      </w:r>
      <w:proofErr w:type="spellStart"/>
      <w:r w:rsidRPr="003C0175">
        <w:rPr>
          <w:i/>
          <w:iCs/>
        </w:rPr>
        <w:t>euro</w:t>
      </w:r>
      <w:proofErr w:type="spellEnd"/>
      <w:r w:rsidRPr="003C0175">
        <w:rPr>
          <w:i/>
          <w:iCs/>
        </w:rPr>
        <w:t xml:space="preserve"> </w:t>
      </w:r>
      <w:r w:rsidRPr="003C0175">
        <w:t>un 00 centi) bez PVN.</w:t>
      </w:r>
    </w:p>
    <w:p w14:paraId="0910A7E4" w14:textId="77777777" w:rsidR="00940C3D" w:rsidRDefault="00940C3D" w:rsidP="00940C3D">
      <w:pPr>
        <w:spacing w:after="0" w:line="240" w:lineRule="auto"/>
        <w:rPr>
          <w:rFonts w:eastAsia="Times New Roman" w:cs="Times New Roman"/>
          <w:sz w:val="21"/>
          <w:szCs w:val="21"/>
          <w:lang w:eastAsia="lv-LV"/>
        </w:rPr>
      </w:pPr>
    </w:p>
    <w:p w14:paraId="5F0586FB" w14:textId="77777777" w:rsidR="00940C3D" w:rsidRDefault="00940C3D" w:rsidP="00940C3D">
      <w:pPr>
        <w:spacing w:after="0" w:line="240" w:lineRule="auto"/>
        <w:rPr>
          <w:rFonts w:eastAsia="Times New Roman" w:cs="Times New Roman"/>
          <w:sz w:val="21"/>
          <w:szCs w:val="21"/>
          <w:lang w:eastAsia="lv-LV"/>
        </w:rPr>
      </w:pPr>
    </w:p>
    <w:tbl>
      <w:tblPr>
        <w:tblpPr w:leftFromText="180" w:rightFromText="180" w:vertAnchor="text" w:horzAnchor="margin" w:tblpY="12"/>
        <w:tblW w:w="7905" w:type="dxa"/>
        <w:tblLook w:val="0000" w:firstRow="0" w:lastRow="0" w:firstColumn="0" w:lastColumn="0" w:noHBand="0" w:noVBand="0"/>
      </w:tblPr>
      <w:tblGrid>
        <w:gridCol w:w="7905"/>
      </w:tblGrid>
      <w:tr w:rsidR="00940C3D" w:rsidRPr="00104925" w14:paraId="24371E82" w14:textId="77777777" w:rsidTr="003C203B">
        <w:tc>
          <w:tcPr>
            <w:tcW w:w="7905" w:type="dxa"/>
          </w:tcPr>
          <w:p w14:paraId="72182B04" w14:textId="77777777" w:rsidR="00940C3D" w:rsidRPr="00104925" w:rsidRDefault="00940C3D" w:rsidP="003C203B">
            <w:pPr>
              <w:pStyle w:val="Galvene"/>
              <w:tabs>
                <w:tab w:val="left" w:pos="360"/>
                <w:tab w:val="left" w:pos="720"/>
                <w:tab w:val="left" w:pos="1440"/>
              </w:tabs>
              <w:rPr>
                <w:rFonts w:ascii="Times New Roman" w:hAnsi="Times New Roman"/>
                <w:sz w:val="24"/>
                <w:szCs w:val="24"/>
                <w:highlight w:val="lightGray"/>
                <w:lang w:val="lv-LV"/>
              </w:rPr>
            </w:pPr>
            <w:r w:rsidRPr="00104925">
              <w:rPr>
                <w:rFonts w:ascii="Times New Roman" w:hAnsi="Times New Roman"/>
                <w:sz w:val="24"/>
                <w:szCs w:val="24"/>
                <w:highlight w:val="lightGray"/>
                <w:lang w:val="lv-LV"/>
              </w:rPr>
              <w:t>&lt;Pretendenta nosaukums un reģistrācijas numurs&gt;</w:t>
            </w:r>
          </w:p>
        </w:tc>
      </w:tr>
      <w:tr w:rsidR="00940C3D" w:rsidRPr="00104925" w14:paraId="416374AE" w14:textId="77777777" w:rsidTr="003C203B">
        <w:tc>
          <w:tcPr>
            <w:tcW w:w="7905" w:type="dxa"/>
          </w:tcPr>
          <w:p w14:paraId="719A23FC" w14:textId="77777777" w:rsidR="00940C3D" w:rsidRPr="00104925" w:rsidRDefault="00940C3D" w:rsidP="003C203B">
            <w:pPr>
              <w:pStyle w:val="Galvene"/>
              <w:tabs>
                <w:tab w:val="left" w:pos="360"/>
                <w:tab w:val="left" w:pos="720"/>
                <w:tab w:val="left" w:pos="1440"/>
              </w:tabs>
              <w:rPr>
                <w:rFonts w:ascii="Times New Roman" w:hAnsi="Times New Roman"/>
                <w:sz w:val="24"/>
                <w:szCs w:val="24"/>
                <w:highlight w:val="lightGray"/>
                <w:lang w:val="lv-LV"/>
              </w:rPr>
            </w:pPr>
            <w:r w:rsidRPr="00104925">
              <w:rPr>
                <w:rFonts w:ascii="Times New Roman" w:hAnsi="Times New Roman"/>
                <w:sz w:val="24"/>
                <w:szCs w:val="24"/>
                <w:highlight w:val="lightGray"/>
                <w:lang w:val="lv-LV"/>
              </w:rPr>
              <w:t xml:space="preserve">&lt;Pretendenta </w:t>
            </w:r>
            <w:proofErr w:type="spellStart"/>
            <w:r w:rsidRPr="00104925">
              <w:rPr>
                <w:rFonts w:ascii="Times New Roman" w:hAnsi="Times New Roman"/>
                <w:sz w:val="24"/>
                <w:szCs w:val="24"/>
                <w:highlight w:val="lightGray"/>
                <w:lang w:val="lv-LV"/>
              </w:rPr>
              <w:t>paraksttiesīgās</w:t>
            </w:r>
            <w:proofErr w:type="spellEnd"/>
            <w:r w:rsidRPr="00104925">
              <w:rPr>
                <w:rFonts w:ascii="Times New Roman" w:hAnsi="Times New Roman"/>
                <w:sz w:val="24"/>
                <w:szCs w:val="24"/>
                <w:highlight w:val="lightGray"/>
                <w:lang w:val="lv-LV"/>
              </w:rPr>
              <w:t xml:space="preserve"> vai pilnvarotās personas vārds, uzvārds, amats&gt;</w:t>
            </w:r>
          </w:p>
        </w:tc>
      </w:tr>
      <w:tr w:rsidR="00940C3D" w:rsidRPr="00104925" w14:paraId="0F8DEC3A" w14:textId="77777777" w:rsidTr="003C203B">
        <w:tc>
          <w:tcPr>
            <w:tcW w:w="7905" w:type="dxa"/>
          </w:tcPr>
          <w:p w14:paraId="1F80140D" w14:textId="77777777" w:rsidR="00940C3D" w:rsidRPr="00104925" w:rsidRDefault="00940C3D" w:rsidP="003C203B">
            <w:pPr>
              <w:pStyle w:val="Galvene"/>
              <w:tabs>
                <w:tab w:val="left" w:pos="360"/>
                <w:tab w:val="left" w:pos="720"/>
                <w:tab w:val="left" w:pos="1440"/>
              </w:tabs>
              <w:jc w:val="both"/>
              <w:rPr>
                <w:rFonts w:ascii="Times New Roman" w:hAnsi="Times New Roman"/>
                <w:sz w:val="24"/>
                <w:szCs w:val="24"/>
                <w:highlight w:val="lightGray"/>
                <w:lang w:val="lv-LV"/>
              </w:rPr>
            </w:pPr>
            <w:r w:rsidRPr="00104925">
              <w:rPr>
                <w:rFonts w:ascii="Times New Roman" w:hAnsi="Times New Roman"/>
                <w:sz w:val="24"/>
                <w:szCs w:val="24"/>
                <w:highlight w:val="lightGray"/>
                <w:lang w:val="lv-LV"/>
              </w:rPr>
              <w:t>&lt;Paraksts&gt;</w:t>
            </w:r>
          </w:p>
        </w:tc>
      </w:tr>
      <w:tr w:rsidR="00940C3D" w:rsidRPr="00104925" w14:paraId="2EA340F7" w14:textId="77777777" w:rsidTr="003C203B">
        <w:tc>
          <w:tcPr>
            <w:tcW w:w="7905" w:type="dxa"/>
          </w:tcPr>
          <w:p w14:paraId="52AC14B5" w14:textId="77777777" w:rsidR="00940C3D" w:rsidRPr="00104925" w:rsidRDefault="00940C3D" w:rsidP="003C203B">
            <w:pPr>
              <w:pStyle w:val="Galvene"/>
              <w:tabs>
                <w:tab w:val="left" w:pos="360"/>
                <w:tab w:val="left" w:pos="720"/>
                <w:tab w:val="left" w:pos="1440"/>
              </w:tabs>
              <w:jc w:val="both"/>
              <w:rPr>
                <w:rFonts w:ascii="Times New Roman" w:hAnsi="Times New Roman"/>
                <w:sz w:val="24"/>
                <w:szCs w:val="24"/>
                <w:highlight w:val="lightGray"/>
                <w:lang w:val="lv-LV"/>
              </w:rPr>
            </w:pPr>
            <w:r w:rsidRPr="00104925">
              <w:rPr>
                <w:rFonts w:ascii="Times New Roman" w:hAnsi="Times New Roman"/>
                <w:sz w:val="24"/>
                <w:szCs w:val="24"/>
                <w:highlight w:val="lightGray"/>
                <w:lang w:val="lv-LV"/>
              </w:rPr>
              <w:t>&lt;Datums, vieta&gt;</w:t>
            </w:r>
          </w:p>
        </w:tc>
      </w:tr>
    </w:tbl>
    <w:p w14:paraId="48001C12" w14:textId="77777777" w:rsidR="00940C3D" w:rsidRDefault="00940C3D" w:rsidP="00940C3D">
      <w:pPr>
        <w:spacing w:after="0" w:line="240" w:lineRule="auto"/>
        <w:rPr>
          <w:rFonts w:eastAsia="Times New Roman" w:cs="Times New Roman"/>
          <w:sz w:val="21"/>
          <w:szCs w:val="21"/>
          <w:lang w:eastAsia="lv-LV"/>
        </w:rPr>
      </w:pPr>
    </w:p>
    <w:p w14:paraId="4741BE4C" w14:textId="77777777" w:rsidR="00940C3D" w:rsidRDefault="00940C3D" w:rsidP="00940C3D">
      <w:pPr>
        <w:spacing w:after="0"/>
        <w:jc w:val="right"/>
        <w:rPr>
          <w:b/>
          <w:bCs/>
        </w:rPr>
      </w:pPr>
    </w:p>
    <w:p w14:paraId="72932C15" w14:textId="77777777" w:rsidR="00940C3D" w:rsidRDefault="00940C3D" w:rsidP="006E750E">
      <w:pPr>
        <w:spacing w:after="0"/>
        <w:jc w:val="right"/>
        <w:rPr>
          <w:b/>
          <w:bCs/>
        </w:rPr>
      </w:pPr>
    </w:p>
    <w:p w14:paraId="166E2301" w14:textId="77777777" w:rsidR="000364AD" w:rsidRDefault="000364AD" w:rsidP="006E750E">
      <w:pPr>
        <w:spacing w:after="0"/>
        <w:jc w:val="right"/>
        <w:rPr>
          <w:b/>
          <w:bCs/>
        </w:rPr>
        <w:sectPr w:rsidR="000364AD" w:rsidSect="00BA16B5">
          <w:pgSz w:w="16838" w:h="11906" w:orient="landscape"/>
          <w:pgMar w:top="720" w:right="720" w:bottom="720" w:left="720" w:header="709" w:footer="709" w:gutter="0"/>
          <w:cols w:space="708"/>
          <w:docGrid w:linePitch="360"/>
        </w:sectPr>
      </w:pPr>
    </w:p>
    <w:p w14:paraId="0F831BF6" w14:textId="77777777" w:rsidR="002C6A22" w:rsidRDefault="002C6A22" w:rsidP="006E750E">
      <w:pPr>
        <w:spacing w:after="0"/>
        <w:jc w:val="right"/>
        <w:rPr>
          <w:b/>
          <w:bCs/>
        </w:rPr>
      </w:pPr>
    </w:p>
    <w:p w14:paraId="6E650D63" w14:textId="05A19EE9" w:rsidR="003E61FC" w:rsidRPr="002A5687" w:rsidRDefault="00940C3D" w:rsidP="006E750E">
      <w:pPr>
        <w:spacing w:after="0"/>
        <w:jc w:val="right"/>
        <w:rPr>
          <w:b/>
        </w:rPr>
      </w:pPr>
      <w:r>
        <w:rPr>
          <w:b/>
          <w:bCs/>
        </w:rPr>
        <w:t>4</w:t>
      </w:r>
      <w:r w:rsidR="003E61FC" w:rsidRPr="002A5687">
        <w:rPr>
          <w:b/>
          <w:bCs/>
        </w:rPr>
        <w:t>.p</w:t>
      </w:r>
      <w:r w:rsidR="003E61FC" w:rsidRPr="002A5687">
        <w:rPr>
          <w:b/>
          <w:bCs/>
          <w:kern w:val="22"/>
        </w:rPr>
        <w:t>ielikums</w:t>
      </w:r>
      <w:r w:rsidR="003E61FC" w:rsidRPr="002A5687" w:rsidDel="007B4032">
        <w:rPr>
          <w:b/>
        </w:rPr>
        <w:t xml:space="preserve"> </w:t>
      </w:r>
    </w:p>
    <w:p w14:paraId="35BF9144" w14:textId="77777777" w:rsidR="003E61FC" w:rsidRPr="002A5687" w:rsidRDefault="003E61FC" w:rsidP="006E750E">
      <w:pPr>
        <w:spacing w:after="0"/>
        <w:jc w:val="center"/>
        <w:rPr>
          <w:b/>
        </w:rPr>
      </w:pPr>
      <w:r w:rsidRPr="002A5687">
        <w:rPr>
          <w:b/>
        </w:rPr>
        <w:t>Līguma projekts</w:t>
      </w:r>
    </w:p>
    <w:p w14:paraId="4CD7A0C0" w14:textId="77777777" w:rsidR="00D33BCD" w:rsidRPr="004C44F5" w:rsidRDefault="00D33BCD" w:rsidP="006E750E">
      <w:pPr>
        <w:spacing w:after="0"/>
        <w:jc w:val="center"/>
        <w:rPr>
          <w:b/>
        </w:rPr>
      </w:pPr>
      <w:r w:rsidRPr="004B47BB">
        <w:rPr>
          <w:rFonts w:cs="Times New Roman"/>
          <w:b/>
          <w:szCs w:val="24"/>
        </w:rPr>
        <w:t>Līgums Nr</w:t>
      </w:r>
      <w:r w:rsidRPr="001D2E4A">
        <w:rPr>
          <w:rFonts w:cs="Times New Roman"/>
          <w:b/>
          <w:sz w:val="20"/>
          <w:szCs w:val="20"/>
        </w:rPr>
        <w:t>.</w:t>
      </w:r>
      <w:r w:rsidRPr="001D2E4A">
        <w:rPr>
          <w:rFonts w:cs="Times New Roman"/>
          <w:sz w:val="20"/>
          <w:szCs w:val="20"/>
          <w:u w:val="single"/>
        </w:rPr>
        <w:t xml:space="preserve"> skatīt e-</w:t>
      </w:r>
      <w:proofErr w:type="spellStart"/>
      <w:r w:rsidRPr="001D2E4A">
        <w:rPr>
          <w:rFonts w:cs="Times New Roman"/>
          <w:sz w:val="20"/>
          <w:szCs w:val="20"/>
          <w:u w:val="single"/>
        </w:rPr>
        <w:t>doc</w:t>
      </w:r>
      <w:proofErr w:type="spellEnd"/>
      <w:r w:rsidRPr="001D2E4A">
        <w:rPr>
          <w:rFonts w:cs="Times New Roman"/>
          <w:sz w:val="20"/>
          <w:szCs w:val="20"/>
          <w:u w:val="single"/>
        </w:rPr>
        <w:t xml:space="preserve"> faila nosaukumā</w:t>
      </w:r>
    </w:p>
    <w:p w14:paraId="073ECF8D" w14:textId="77777777" w:rsidR="00D33BCD" w:rsidRPr="00CB6A4A" w:rsidRDefault="00D33BCD" w:rsidP="006E750E">
      <w:pPr>
        <w:spacing w:after="0"/>
        <w:jc w:val="center"/>
        <w:rPr>
          <w:rFonts w:cs="Times New Roman"/>
          <w:szCs w:val="24"/>
        </w:rPr>
      </w:pPr>
      <w:r w:rsidRPr="00CB6A4A">
        <w:rPr>
          <w:rFonts w:cs="Times New Roman"/>
          <w:szCs w:val="24"/>
        </w:rPr>
        <w:t xml:space="preserve">par </w:t>
      </w:r>
      <w:r>
        <w:rPr>
          <w:rFonts w:cs="Times New Roman"/>
          <w:szCs w:val="24"/>
        </w:rPr>
        <w:t xml:space="preserve">biroja krēslu </w:t>
      </w:r>
      <w:r w:rsidRPr="00CB6A4A">
        <w:rPr>
          <w:rFonts w:cs="Times New Roman"/>
          <w:szCs w:val="24"/>
        </w:rPr>
        <w:t>piegādi</w:t>
      </w:r>
    </w:p>
    <w:p w14:paraId="0FAD19FC" w14:textId="39291D8B" w:rsidR="00D33BCD" w:rsidRPr="00CB6A4A" w:rsidRDefault="00D33BCD" w:rsidP="006E750E">
      <w:pPr>
        <w:spacing w:after="0"/>
        <w:jc w:val="center"/>
        <w:rPr>
          <w:rFonts w:cs="Times New Roman"/>
          <w:szCs w:val="24"/>
        </w:rPr>
      </w:pPr>
      <w:r w:rsidRPr="00CB6A4A">
        <w:rPr>
          <w:rFonts w:cs="Times New Roman"/>
          <w:szCs w:val="24"/>
        </w:rPr>
        <w:t>(</w:t>
      </w:r>
      <w:r>
        <w:rPr>
          <w:rFonts w:cs="Times New Roman"/>
          <w:szCs w:val="24"/>
        </w:rPr>
        <w:t>tirgus izpēte Nr.T.I.</w:t>
      </w:r>
      <w:r w:rsidR="00A56257">
        <w:rPr>
          <w:rFonts w:cs="Times New Roman"/>
          <w:szCs w:val="24"/>
        </w:rPr>
        <w:t>202</w:t>
      </w:r>
      <w:r w:rsidR="00726CED">
        <w:rPr>
          <w:rFonts w:cs="Times New Roman"/>
          <w:szCs w:val="24"/>
        </w:rPr>
        <w:t>4</w:t>
      </w:r>
      <w:r w:rsidR="00A56257">
        <w:rPr>
          <w:rFonts w:cs="Times New Roman"/>
          <w:szCs w:val="24"/>
        </w:rPr>
        <w:t>/</w:t>
      </w:r>
      <w:r w:rsidR="00726CED">
        <w:rPr>
          <w:rFonts w:cs="Times New Roman"/>
          <w:szCs w:val="24"/>
        </w:rPr>
        <w:t>99</w:t>
      </w:r>
      <w:r>
        <w:rPr>
          <w:rFonts w:cs="Times New Roman"/>
          <w:szCs w:val="24"/>
        </w:rPr>
        <w:t>)</w:t>
      </w:r>
    </w:p>
    <w:p w14:paraId="7ECA9024" w14:textId="77777777" w:rsidR="00D33BCD" w:rsidRPr="00CB6A4A" w:rsidRDefault="00D33BCD" w:rsidP="006E750E">
      <w:pPr>
        <w:spacing w:after="0"/>
        <w:jc w:val="both"/>
        <w:rPr>
          <w:rFonts w:cs="Times New Roman"/>
          <w:szCs w:val="24"/>
        </w:rPr>
      </w:pPr>
    </w:p>
    <w:p w14:paraId="3C08ACBD" w14:textId="77777777" w:rsidR="00D33BCD" w:rsidRPr="001D2E4A" w:rsidRDefault="00D33BCD" w:rsidP="006E750E">
      <w:pPr>
        <w:spacing w:after="0"/>
        <w:jc w:val="both"/>
        <w:rPr>
          <w:rFonts w:cs="Times New Roman"/>
          <w:sz w:val="20"/>
          <w:szCs w:val="20"/>
        </w:rPr>
      </w:pPr>
      <w:r w:rsidRPr="001D2E4A">
        <w:rPr>
          <w:rFonts w:cs="Times New Roman"/>
          <w:sz w:val="20"/>
          <w:szCs w:val="20"/>
        </w:rPr>
        <w:t>PARAKSTĪŠANAS DATUMS IR PĒDĒJĀ PIEVIENOTĀ DROŠĀ ELEKTRONISKĀ PARAKSTA UN TĀ LAIKA ZĪMOGA DATUMS</w:t>
      </w:r>
    </w:p>
    <w:p w14:paraId="33D7ABA6" w14:textId="77777777" w:rsidR="00D33BCD" w:rsidRPr="00CB6A4A" w:rsidRDefault="00D33BCD" w:rsidP="006E750E">
      <w:pPr>
        <w:spacing w:after="0"/>
        <w:jc w:val="both"/>
        <w:rPr>
          <w:rFonts w:cs="Times New Roman"/>
          <w:b/>
          <w:szCs w:val="24"/>
        </w:rPr>
      </w:pPr>
    </w:p>
    <w:p w14:paraId="045F2147" w14:textId="77777777" w:rsidR="00D33BCD" w:rsidRPr="001E629B" w:rsidRDefault="00D33BCD" w:rsidP="00D33BCD">
      <w:pPr>
        <w:jc w:val="both"/>
        <w:rPr>
          <w:b/>
          <w:bCs/>
        </w:rPr>
      </w:pPr>
      <w:r w:rsidRPr="001E629B">
        <w:rPr>
          <w:b/>
          <w:bCs/>
        </w:rPr>
        <w:t xml:space="preserve">SIA </w:t>
      </w:r>
      <w:r>
        <w:rPr>
          <w:b/>
          <w:bCs/>
        </w:rPr>
        <w:t>“</w:t>
      </w:r>
      <w:r w:rsidRPr="001E629B">
        <w:rPr>
          <w:b/>
          <w:bCs/>
        </w:rPr>
        <w:t>Rīgas ūdens”</w:t>
      </w:r>
      <w:r w:rsidRPr="001E629B">
        <w:t xml:space="preserve">, </w:t>
      </w:r>
      <w:proofErr w:type="spellStart"/>
      <w:r w:rsidRPr="001E629B">
        <w:t>reģ</w:t>
      </w:r>
      <w:proofErr w:type="spellEnd"/>
      <w:r w:rsidRPr="001E629B">
        <w:t xml:space="preserve">. Nr. </w:t>
      </w:r>
      <w:r w:rsidRPr="001E629B">
        <w:rPr>
          <w:b/>
          <w:bCs/>
        </w:rPr>
        <w:t>40103023035</w:t>
      </w:r>
      <w:r w:rsidRPr="001E629B">
        <w:t xml:space="preserve">, tās valdes ______________ personā, kurš darbojas uz SIA </w:t>
      </w:r>
      <w:r>
        <w:t>“</w:t>
      </w:r>
      <w:r w:rsidRPr="001E629B">
        <w:t>Rīgas ūdens” valdes ___________ lēmuma pamata (protokols Nr.2.4.1/</w:t>
      </w:r>
      <w:r>
        <w:t>2023</w:t>
      </w:r>
      <w:r w:rsidRPr="001E629B">
        <w:t xml:space="preserve">/__), turpmāk – </w:t>
      </w:r>
      <w:r>
        <w:t>“</w:t>
      </w:r>
      <w:r w:rsidRPr="001E629B">
        <w:t xml:space="preserve">Pircējs”, no vienas puses, un______________, </w:t>
      </w:r>
      <w:proofErr w:type="spellStart"/>
      <w:r w:rsidRPr="001E629B">
        <w:t>reģ.Nr</w:t>
      </w:r>
      <w:proofErr w:type="spellEnd"/>
      <w:r w:rsidRPr="001E629B">
        <w:t xml:space="preserve">. ___________, tās ________________ personā, kurš darbojas uz _____________ pamata, turpmāk – </w:t>
      </w:r>
      <w:r>
        <w:t>“Piegādātājs</w:t>
      </w:r>
      <w:r w:rsidRPr="001E629B">
        <w:t>”, no otras puses,</w:t>
      </w:r>
    </w:p>
    <w:p w14:paraId="508C42E2" w14:textId="77777777" w:rsidR="00D33BCD" w:rsidRPr="001E629B" w:rsidRDefault="00D33BCD" w:rsidP="00D33BCD">
      <w:pPr>
        <w:jc w:val="both"/>
      </w:pPr>
      <w:r w:rsidRPr="001E629B">
        <w:t xml:space="preserve">turpmāk abas kopā sauktas </w:t>
      </w:r>
      <w:r>
        <w:t>“</w:t>
      </w:r>
      <w:r w:rsidRPr="001E629B">
        <w:t xml:space="preserve">Puses”, atsevišķi – </w:t>
      </w:r>
      <w:r>
        <w:t>“</w:t>
      </w:r>
      <w:r w:rsidRPr="001E629B">
        <w:t xml:space="preserve">Puse”, noslēdz šo līgumu, turpmāk – </w:t>
      </w:r>
      <w:r>
        <w:t>“</w:t>
      </w:r>
      <w:r w:rsidRPr="001E629B">
        <w:t>Līgums”:</w:t>
      </w:r>
    </w:p>
    <w:p w14:paraId="11CE5778" w14:textId="77777777" w:rsidR="00D33BCD" w:rsidRPr="0000343F" w:rsidRDefault="00D33BCD" w:rsidP="006E750E">
      <w:pPr>
        <w:spacing w:after="0"/>
        <w:jc w:val="both"/>
        <w:rPr>
          <w:rFonts w:cs="Times New Roman"/>
          <w:szCs w:val="24"/>
        </w:rPr>
      </w:pPr>
    </w:p>
    <w:p w14:paraId="33FE5370" w14:textId="77777777" w:rsidR="00D33BCD" w:rsidRPr="0000343F" w:rsidRDefault="00D33BCD" w:rsidP="006E750E">
      <w:pPr>
        <w:spacing w:after="0"/>
        <w:jc w:val="center"/>
        <w:rPr>
          <w:rFonts w:cs="Times New Roman"/>
          <w:b/>
          <w:szCs w:val="24"/>
        </w:rPr>
      </w:pPr>
      <w:r w:rsidRPr="0000343F">
        <w:rPr>
          <w:rFonts w:cs="Times New Roman"/>
          <w:b/>
          <w:szCs w:val="24"/>
        </w:rPr>
        <w:t>I Līgumā lietotie termini</w:t>
      </w:r>
    </w:p>
    <w:p w14:paraId="3ED3B60C" w14:textId="41B38961" w:rsidR="00D33BCD" w:rsidRPr="003A243D" w:rsidRDefault="00D33BCD" w:rsidP="006E750E">
      <w:pPr>
        <w:spacing w:after="0"/>
        <w:jc w:val="both"/>
        <w:rPr>
          <w:rFonts w:cs="Times New Roman"/>
          <w:szCs w:val="24"/>
        </w:rPr>
      </w:pPr>
      <w:r w:rsidRPr="0000343F">
        <w:rPr>
          <w:rFonts w:cs="Times New Roman"/>
          <w:szCs w:val="24"/>
        </w:rPr>
        <w:t xml:space="preserve">1.1. </w:t>
      </w:r>
      <w:r>
        <w:rPr>
          <w:rFonts w:cs="Times New Roman"/>
          <w:szCs w:val="24"/>
        </w:rPr>
        <w:t xml:space="preserve">Preces – biroja krēsli </w:t>
      </w:r>
      <w:r w:rsidRPr="003A243D">
        <w:rPr>
          <w:rFonts w:cs="Times New Roman"/>
          <w:szCs w:val="24"/>
        </w:rPr>
        <w:t>saskaņā ar Līguma Pielikumā Nr.1, kas ir Līguma neatņemama sastāvdaļa, norādīto specifikāciju un citi Piegādātāja preču klāstā esošie krēsli.</w:t>
      </w:r>
    </w:p>
    <w:p w14:paraId="5AFBB357" w14:textId="2A7B2D38" w:rsidR="00D33BCD" w:rsidRPr="0003106A" w:rsidRDefault="00D33BCD" w:rsidP="006E750E">
      <w:pPr>
        <w:spacing w:after="0"/>
        <w:jc w:val="both"/>
        <w:rPr>
          <w:rFonts w:cs="Times New Roman"/>
          <w:szCs w:val="24"/>
        </w:rPr>
      </w:pPr>
      <w:r w:rsidRPr="003A243D">
        <w:rPr>
          <w:rFonts w:cs="Times New Roman"/>
          <w:szCs w:val="24"/>
        </w:rPr>
        <w:t>1.2. Pirkuma maksa – summa, ko Pircējs samaksā Piegādātājam par Precēm (tajā skaitā to Piegādi) Līgumā noteiktajā kārtībā. Pirkuma maksa atbilst īstai Preču vērtībai</w:t>
      </w:r>
      <w:r w:rsidRPr="00E2559B">
        <w:rPr>
          <w:rFonts w:cs="Times New Roman"/>
          <w:szCs w:val="24"/>
        </w:rPr>
        <w:t xml:space="preserve">, ietver sevī visus </w:t>
      </w:r>
      <w:r w:rsidRPr="0023655D">
        <w:rPr>
          <w:rFonts w:cs="Times New Roman"/>
          <w:szCs w:val="24"/>
        </w:rPr>
        <w:t xml:space="preserve">Piegādātāja izdevumus un Piegādātāja peļņu. </w:t>
      </w:r>
      <w:r w:rsidRPr="00E2559B">
        <w:rPr>
          <w:rFonts w:cs="Times New Roman"/>
          <w:szCs w:val="24"/>
        </w:rPr>
        <w:t xml:space="preserve">Pirkuma maksa katrai konkrētai Precei noteikta Līguma Pielikumā Nr.1, kas ir </w:t>
      </w:r>
      <w:r w:rsidRPr="0003106A">
        <w:rPr>
          <w:rFonts w:cs="Times New Roman"/>
          <w:szCs w:val="24"/>
        </w:rPr>
        <w:t>Līguma neatņemama sastāvdaļa.</w:t>
      </w:r>
      <w:r>
        <w:rPr>
          <w:rFonts w:cs="Times New Roman"/>
          <w:szCs w:val="24"/>
        </w:rPr>
        <w:t xml:space="preserve"> Precēm, kuras nav iekļautas </w:t>
      </w:r>
      <w:r w:rsidRPr="00840D87">
        <w:rPr>
          <w:rFonts w:cs="Times New Roman"/>
          <w:szCs w:val="24"/>
        </w:rPr>
        <w:t>Pielikum</w:t>
      </w:r>
      <w:r w:rsidRPr="00F72F02">
        <w:rPr>
          <w:rFonts w:cs="Times New Roman"/>
          <w:szCs w:val="24"/>
        </w:rPr>
        <w:t xml:space="preserve">ā Nr.1, Piegādātājs piemēro </w:t>
      </w:r>
      <w:r w:rsidRPr="008D4D87">
        <w:t xml:space="preserve">cenu atlaidi ___ (__________) % apmērā </w:t>
      </w:r>
      <w:r w:rsidRPr="00F72F02">
        <w:rPr>
          <w:rFonts w:cs="Times New Roman"/>
          <w:szCs w:val="24"/>
        </w:rPr>
        <w:t>no preču mazumtirdzniecības cenām.</w:t>
      </w:r>
    </w:p>
    <w:p w14:paraId="58924A54" w14:textId="756D7115" w:rsidR="00D33BCD" w:rsidRPr="00D33BCD" w:rsidRDefault="00D33BCD" w:rsidP="00D33BCD">
      <w:pPr>
        <w:spacing w:after="0"/>
        <w:jc w:val="both"/>
        <w:rPr>
          <w:rFonts w:cs="Times New Roman"/>
          <w:szCs w:val="24"/>
        </w:rPr>
      </w:pPr>
      <w:r w:rsidRPr="0023655D">
        <w:rPr>
          <w:rFonts w:cs="Times New Roman"/>
          <w:szCs w:val="24"/>
        </w:rPr>
        <w:t xml:space="preserve">1.3. </w:t>
      </w:r>
      <w:r w:rsidRPr="00D33BCD">
        <w:rPr>
          <w:rFonts w:cs="Times New Roman"/>
          <w:szCs w:val="24"/>
        </w:rPr>
        <w:t>Piegāde – Preču nodošana Pircējam saskaņā ar DDP (</w:t>
      </w:r>
      <w:proofErr w:type="spellStart"/>
      <w:r w:rsidRPr="00161374">
        <w:rPr>
          <w:rFonts w:cs="Times New Roman"/>
          <w:i/>
          <w:iCs/>
          <w:szCs w:val="24"/>
        </w:rPr>
        <w:t>Incoterms</w:t>
      </w:r>
      <w:proofErr w:type="spellEnd"/>
      <w:r w:rsidRPr="00161374">
        <w:rPr>
          <w:rFonts w:cs="Times New Roman"/>
          <w:i/>
          <w:iCs/>
          <w:szCs w:val="24"/>
        </w:rPr>
        <w:t xml:space="preserve"> 2020</w:t>
      </w:r>
      <w:r w:rsidRPr="00D33BCD">
        <w:rPr>
          <w:rFonts w:cs="Times New Roman"/>
          <w:szCs w:val="24"/>
        </w:rPr>
        <w:t>) noteikumiem Pircēja Pasūtījumā norādītajā adresē un uzstādīšana Pircēja kontaktpersonas norādītajā telpā un vietā.</w:t>
      </w:r>
    </w:p>
    <w:p w14:paraId="1A852E85" w14:textId="31C84F67" w:rsidR="00D33BCD" w:rsidRPr="00EE62B6" w:rsidRDefault="00D33BCD" w:rsidP="006E750E">
      <w:pPr>
        <w:spacing w:after="0"/>
        <w:jc w:val="both"/>
        <w:rPr>
          <w:rFonts w:cs="Times New Roman"/>
          <w:szCs w:val="24"/>
        </w:rPr>
      </w:pPr>
      <w:r w:rsidRPr="00D33BCD">
        <w:rPr>
          <w:rFonts w:cs="Times New Roman"/>
          <w:szCs w:val="24"/>
        </w:rPr>
        <w:t>1.4.</w:t>
      </w:r>
      <w:r>
        <w:rPr>
          <w:rFonts w:cs="Times New Roman"/>
          <w:szCs w:val="24"/>
        </w:rPr>
        <w:t xml:space="preserve"> </w:t>
      </w:r>
      <w:r w:rsidRPr="00D33BCD">
        <w:rPr>
          <w:rFonts w:cs="Times New Roman"/>
          <w:szCs w:val="24"/>
        </w:rPr>
        <w:t>Pasūtījums – Pircēja attiecīgās Preču partijas pasūtījums (pa telefonu vai e-pastu). Pasūtījumā Pircēja pārstāvis norāda Preču nosaukumu, daudzumu un Piegādes adresi. Preču Pasūtījumus no Pircēja puses veic ______________________.</w:t>
      </w:r>
    </w:p>
    <w:p w14:paraId="02566AFA" w14:textId="77777777" w:rsidR="00D33BCD" w:rsidRPr="0023655D" w:rsidRDefault="00D33BCD" w:rsidP="006E750E">
      <w:pPr>
        <w:spacing w:after="0"/>
        <w:jc w:val="both"/>
        <w:rPr>
          <w:rFonts w:cs="Times New Roman"/>
          <w:szCs w:val="24"/>
        </w:rPr>
      </w:pPr>
      <w:r w:rsidRPr="00EE62B6">
        <w:rPr>
          <w:rFonts w:cs="Times New Roman"/>
          <w:szCs w:val="24"/>
        </w:rPr>
        <w:t>1.5. Attaisnojuma dokuments – Pušu pilnvaroto personu parakstīts Preču Piegādi apliecinošs</w:t>
      </w:r>
      <w:r w:rsidRPr="00301774">
        <w:rPr>
          <w:rFonts w:cs="Times New Roman"/>
          <w:szCs w:val="24"/>
        </w:rPr>
        <w:t xml:space="preserve"> dokuments, kurā Puses ietver</w:t>
      </w:r>
      <w:r w:rsidRPr="0023655D">
        <w:rPr>
          <w:rFonts w:cs="Times New Roman"/>
          <w:szCs w:val="24"/>
        </w:rPr>
        <w:t>:</w:t>
      </w:r>
    </w:p>
    <w:p w14:paraId="4852B74F" w14:textId="77777777" w:rsidR="00D33BCD" w:rsidRPr="0023655D" w:rsidRDefault="00D33BCD" w:rsidP="006E750E">
      <w:pPr>
        <w:spacing w:after="0"/>
        <w:jc w:val="both"/>
        <w:rPr>
          <w:rFonts w:cs="Times New Roman"/>
          <w:szCs w:val="24"/>
        </w:rPr>
      </w:pPr>
      <w:r w:rsidRPr="0023655D">
        <w:rPr>
          <w:rFonts w:cs="Times New Roman"/>
          <w:szCs w:val="24"/>
        </w:rPr>
        <w:t>1.5.1. Līguma numuru un datumu;</w:t>
      </w:r>
    </w:p>
    <w:p w14:paraId="284F3E46" w14:textId="77777777" w:rsidR="00D33BCD" w:rsidRPr="0023655D" w:rsidRDefault="00D33BCD" w:rsidP="006E750E">
      <w:pPr>
        <w:spacing w:after="0"/>
        <w:jc w:val="both"/>
        <w:rPr>
          <w:rFonts w:cs="Times New Roman"/>
          <w:szCs w:val="24"/>
        </w:rPr>
      </w:pPr>
      <w:r w:rsidRPr="0023655D">
        <w:rPr>
          <w:rFonts w:cs="Times New Roman"/>
          <w:szCs w:val="24"/>
        </w:rPr>
        <w:t>1.5.2. Nododamo Preču nosaukumu un daudzumu;</w:t>
      </w:r>
    </w:p>
    <w:p w14:paraId="0314D57B" w14:textId="77777777" w:rsidR="00D33BCD" w:rsidRPr="0023655D" w:rsidRDefault="00D33BCD" w:rsidP="006E750E">
      <w:pPr>
        <w:spacing w:after="0"/>
        <w:jc w:val="both"/>
        <w:rPr>
          <w:rFonts w:cs="Times New Roman"/>
          <w:szCs w:val="24"/>
        </w:rPr>
      </w:pPr>
      <w:r w:rsidRPr="0023655D">
        <w:rPr>
          <w:rFonts w:cs="Times New Roman"/>
          <w:szCs w:val="24"/>
        </w:rPr>
        <w:t>1.5.3. Pievienotās vērtības nodokļa likuma 125.pantā minēto informāciju.</w:t>
      </w:r>
    </w:p>
    <w:p w14:paraId="514E7F30" w14:textId="77777777" w:rsidR="00D33BCD" w:rsidRPr="0023655D" w:rsidRDefault="00D33BCD" w:rsidP="006E750E">
      <w:pPr>
        <w:spacing w:after="0"/>
        <w:jc w:val="center"/>
        <w:rPr>
          <w:rFonts w:cs="Times New Roman"/>
          <w:szCs w:val="24"/>
        </w:rPr>
      </w:pPr>
    </w:p>
    <w:p w14:paraId="4B72346C" w14:textId="77777777" w:rsidR="00D33BCD" w:rsidRPr="0023655D" w:rsidRDefault="00D33BCD" w:rsidP="006E750E">
      <w:pPr>
        <w:spacing w:after="0"/>
        <w:jc w:val="center"/>
        <w:rPr>
          <w:rFonts w:cs="Times New Roman"/>
          <w:b/>
          <w:szCs w:val="24"/>
        </w:rPr>
      </w:pPr>
      <w:r w:rsidRPr="0023655D">
        <w:rPr>
          <w:rFonts w:cs="Times New Roman"/>
          <w:b/>
          <w:szCs w:val="24"/>
        </w:rPr>
        <w:t>II Līguma priekšmets</w:t>
      </w:r>
    </w:p>
    <w:p w14:paraId="7751F7DC" w14:textId="77777777" w:rsidR="00D33BCD" w:rsidRPr="00E2559B" w:rsidRDefault="00D33BCD" w:rsidP="006E750E">
      <w:pPr>
        <w:spacing w:after="0"/>
        <w:jc w:val="both"/>
        <w:rPr>
          <w:rFonts w:cs="Times New Roman"/>
          <w:szCs w:val="24"/>
        </w:rPr>
      </w:pPr>
      <w:r w:rsidRPr="00E2559B">
        <w:rPr>
          <w:rFonts w:cs="Times New Roman"/>
          <w:szCs w:val="24"/>
        </w:rPr>
        <w:t>2.1. Piegādātājs apņemas piegādāt Pircējam, un Pircējs apņemas pieņemt īpašumā Preces Līgumā noteiktajā kārtībā.</w:t>
      </w:r>
    </w:p>
    <w:p w14:paraId="1E9EB0F4" w14:textId="77777777" w:rsidR="00D33BCD" w:rsidRPr="00E2559B" w:rsidRDefault="00D33BCD" w:rsidP="006E750E">
      <w:pPr>
        <w:spacing w:after="0"/>
        <w:jc w:val="both"/>
        <w:rPr>
          <w:rFonts w:cs="Times New Roman"/>
          <w:szCs w:val="24"/>
        </w:rPr>
      </w:pPr>
      <w:r w:rsidRPr="00E2559B">
        <w:rPr>
          <w:rFonts w:cs="Times New Roman"/>
          <w:szCs w:val="24"/>
        </w:rPr>
        <w:t>2.2. Pircējs apņemas samaksāt Preču Pirkuma maksu Līgumā noteiktajā kārtībā.</w:t>
      </w:r>
    </w:p>
    <w:p w14:paraId="48F74832" w14:textId="77777777" w:rsidR="00D33BCD" w:rsidRPr="00E2559B" w:rsidRDefault="00D33BCD" w:rsidP="006E750E">
      <w:pPr>
        <w:spacing w:after="0"/>
        <w:jc w:val="both"/>
        <w:rPr>
          <w:rFonts w:cs="Times New Roman"/>
          <w:szCs w:val="24"/>
        </w:rPr>
      </w:pPr>
      <w:r w:rsidRPr="00E2559B">
        <w:rPr>
          <w:rFonts w:cs="Times New Roman"/>
          <w:szCs w:val="24"/>
        </w:rPr>
        <w:t>2.3. Puses, noslēdzot Līgumu, apliecina, ka:</w:t>
      </w:r>
    </w:p>
    <w:p w14:paraId="519991E9" w14:textId="77777777" w:rsidR="00D33BCD" w:rsidRPr="00E2559B" w:rsidRDefault="00D33BCD" w:rsidP="006E750E">
      <w:pPr>
        <w:spacing w:after="0"/>
        <w:jc w:val="both"/>
        <w:rPr>
          <w:rFonts w:cs="Times New Roman"/>
          <w:szCs w:val="24"/>
        </w:rPr>
      </w:pPr>
      <w:r w:rsidRPr="00E2559B">
        <w:rPr>
          <w:rFonts w:cs="Times New Roman"/>
          <w:szCs w:val="24"/>
        </w:rPr>
        <w:t>2.3.1. ir pilnībā apspriedušas Līguma noteikumus, atzīst tos par abpusēji izdevīgiem, un apņemas pildīt tos pilnā apmērā;</w:t>
      </w:r>
    </w:p>
    <w:p w14:paraId="0B7F7921" w14:textId="77777777" w:rsidR="00D33BCD" w:rsidRPr="00E2559B" w:rsidRDefault="00D33BCD" w:rsidP="006E750E">
      <w:pPr>
        <w:spacing w:after="0"/>
        <w:jc w:val="both"/>
        <w:rPr>
          <w:rFonts w:cs="Times New Roman"/>
          <w:szCs w:val="24"/>
        </w:rPr>
      </w:pPr>
      <w:r w:rsidRPr="00E2559B">
        <w:rPr>
          <w:rFonts w:cs="Times New Roman"/>
          <w:szCs w:val="24"/>
        </w:rPr>
        <w:t>2.3.2. Pusēm ir tiesības nodarboties ar to uzņēmējdarbību, ko tās šobrīd veic, tām ir tiesības būt par sava īpašuma un aktīvu īpašnieku, tās ir izpildījušas visas normatīvo aktu prasības attiecībā uz savu uzņēmējdarbību;</w:t>
      </w:r>
    </w:p>
    <w:p w14:paraId="3456A687" w14:textId="77777777" w:rsidR="00D33BCD" w:rsidRPr="00E2559B" w:rsidRDefault="00D33BCD" w:rsidP="006E750E">
      <w:pPr>
        <w:spacing w:after="0"/>
        <w:jc w:val="both"/>
        <w:rPr>
          <w:rFonts w:cs="Times New Roman"/>
          <w:szCs w:val="24"/>
        </w:rPr>
      </w:pPr>
      <w:r w:rsidRPr="00E2559B">
        <w:rPr>
          <w:rFonts w:cs="Times New Roman"/>
          <w:szCs w:val="24"/>
        </w:rPr>
        <w:t>2.3.3. Līguma noslēgšana, pienākumu izpilde un noteikumu ievērošana:</w:t>
      </w:r>
    </w:p>
    <w:p w14:paraId="7B3F6414" w14:textId="77777777" w:rsidR="00D33BCD" w:rsidRPr="00E2559B" w:rsidRDefault="00D33BCD" w:rsidP="006E750E">
      <w:pPr>
        <w:spacing w:after="0"/>
        <w:jc w:val="both"/>
        <w:rPr>
          <w:rFonts w:cs="Times New Roman"/>
          <w:szCs w:val="24"/>
        </w:rPr>
      </w:pPr>
      <w:r w:rsidRPr="00E2559B">
        <w:rPr>
          <w:rFonts w:cs="Times New Roman"/>
          <w:szCs w:val="24"/>
        </w:rPr>
        <w:t>2.3.3.1. nav un nebūs pretrunā ne ar vienu spēkā esošu likumu, noteikumu vai norādījumu, spriedumu, lēmumu vai atļauju, kas ir saistoši Pusēm, vai kas attiecas uz to īpašumu vai aktīviem;</w:t>
      </w:r>
    </w:p>
    <w:p w14:paraId="49EF47B4" w14:textId="77777777" w:rsidR="00D33BCD" w:rsidRPr="00E2559B" w:rsidRDefault="00D33BCD" w:rsidP="006E750E">
      <w:pPr>
        <w:spacing w:after="0"/>
        <w:jc w:val="both"/>
        <w:rPr>
          <w:rFonts w:cs="Times New Roman"/>
          <w:szCs w:val="24"/>
        </w:rPr>
      </w:pPr>
      <w:r w:rsidRPr="00E2559B">
        <w:rPr>
          <w:rFonts w:cs="Times New Roman"/>
          <w:szCs w:val="24"/>
        </w:rPr>
        <w:t>2.3.3.2. nav un nebūs pretrunā ne ar vienu līgumu, kas attiecas uz to īpašumu vai aktīviem, neradīs jebkādu šāda līguma noteikumu laušanu vai neizpildi;</w:t>
      </w:r>
    </w:p>
    <w:p w14:paraId="7B9EA8B7" w14:textId="77777777" w:rsidR="00D33BCD" w:rsidRPr="00E2559B" w:rsidRDefault="00D33BCD" w:rsidP="006E750E">
      <w:pPr>
        <w:spacing w:after="0"/>
        <w:jc w:val="both"/>
        <w:rPr>
          <w:rFonts w:cs="Times New Roman"/>
          <w:szCs w:val="24"/>
        </w:rPr>
      </w:pPr>
      <w:r w:rsidRPr="00E2559B">
        <w:rPr>
          <w:rFonts w:cs="Times New Roman"/>
          <w:szCs w:val="24"/>
        </w:rPr>
        <w:t>2.3.3.3. nebūs pretrunā ne ar vienu Pušu statūtu noteikumu.</w:t>
      </w:r>
    </w:p>
    <w:p w14:paraId="10BB7D01" w14:textId="77777777" w:rsidR="00D33BCD" w:rsidRPr="00E2559B" w:rsidRDefault="00D33BCD" w:rsidP="006E750E">
      <w:pPr>
        <w:spacing w:after="0"/>
        <w:jc w:val="both"/>
        <w:rPr>
          <w:rFonts w:cs="Times New Roman"/>
          <w:szCs w:val="24"/>
        </w:rPr>
      </w:pPr>
    </w:p>
    <w:p w14:paraId="03B7410B" w14:textId="77777777" w:rsidR="00D33BCD" w:rsidRPr="00F81803" w:rsidRDefault="00D33BCD" w:rsidP="006E750E">
      <w:pPr>
        <w:spacing w:after="0"/>
        <w:jc w:val="center"/>
        <w:rPr>
          <w:rFonts w:cs="Times New Roman"/>
          <w:b/>
          <w:szCs w:val="24"/>
        </w:rPr>
      </w:pPr>
      <w:r w:rsidRPr="00F81803">
        <w:rPr>
          <w:rFonts w:cs="Times New Roman"/>
          <w:b/>
          <w:szCs w:val="24"/>
        </w:rPr>
        <w:t>III Piegādes noteikumi un Preču kvalitātes apliecinājumi</w:t>
      </w:r>
    </w:p>
    <w:p w14:paraId="284706E2" w14:textId="013364A5" w:rsidR="00D33BCD" w:rsidRPr="00F81803" w:rsidRDefault="00D33BCD" w:rsidP="006E750E">
      <w:pPr>
        <w:spacing w:after="0"/>
        <w:jc w:val="both"/>
        <w:rPr>
          <w:rFonts w:cs="Times New Roman"/>
          <w:szCs w:val="24"/>
        </w:rPr>
      </w:pPr>
      <w:r w:rsidRPr="00F81803">
        <w:rPr>
          <w:rFonts w:cs="Times New Roman"/>
          <w:szCs w:val="24"/>
        </w:rPr>
        <w:t>3.1. Piegādātājs veic attiecīgu Preču partiju Piegādi saskaņā ar Līguma noteikumiem, pamatojoties uz Pircēja rakstveida Pasūtījumiem</w:t>
      </w:r>
      <w:r w:rsidRPr="003A243D">
        <w:rPr>
          <w:rFonts w:cs="Times New Roman"/>
          <w:szCs w:val="24"/>
        </w:rPr>
        <w:t xml:space="preserve">, </w:t>
      </w:r>
      <w:r>
        <w:rPr>
          <w:rFonts w:cs="Times New Roman"/>
          <w:szCs w:val="24"/>
        </w:rPr>
        <w:t>_____</w:t>
      </w:r>
      <w:r w:rsidRPr="003A243D">
        <w:rPr>
          <w:rFonts w:cs="Times New Roman"/>
          <w:szCs w:val="24"/>
        </w:rPr>
        <w:t xml:space="preserve"> (</w:t>
      </w:r>
      <w:r>
        <w:rPr>
          <w:rFonts w:cs="Times New Roman"/>
          <w:szCs w:val="24"/>
        </w:rPr>
        <w:t>________</w:t>
      </w:r>
      <w:r w:rsidRPr="003A243D">
        <w:rPr>
          <w:rFonts w:cs="Times New Roman"/>
          <w:szCs w:val="24"/>
        </w:rPr>
        <w:t xml:space="preserve">) </w:t>
      </w:r>
      <w:r>
        <w:rPr>
          <w:rFonts w:cs="Times New Roman"/>
          <w:szCs w:val="24"/>
        </w:rPr>
        <w:t xml:space="preserve">kalendāra </w:t>
      </w:r>
      <w:r w:rsidRPr="003A243D">
        <w:rPr>
          <w:rFonts w:cs="Times New Roman"/>
          <w:szCs w:val="24"/>
        </w:rPr>
        <w:t>dienu laikā</w:t>
      </w:r>
      <w:r>
        <w:rPr>
          <w:rFonts w:cs="Times New Roman"/>
          <w:szCs w:val="24"/>
        </w:rPr>
        <w:t xml:space="preserve"> no attiecīga Pasūtījuma saņemšanas dienas vai citā ar Līguma 1.4.punktā minēto Pasūtītāja kontaktpersonu rakstiski saskaņotā termiņā.</w:t>
      </w:r>
    </w:p>
    <w:p w14:paraId="47DFD54E" w14:textId="77777777" w:rsidR="00D33BCD" w:rsidRPr="00F81803" w:rsidRDefault="00D33BCD" w:rsidP="006E750E">
      <w:pPr>
        <w:spacing w:after="0"/>
        <w:jc w:val="both"/>
        <w:rPr>
          <w:rFonts w:cs="Times New Roman"/>
          <w:szCs w:val="24"/>
        </w:rPr>
      </w:pPr>
      <w:r w:rsidRPr="00F81803">
        <w:rPr>
          <w:rFonts w:cs="Times New Roman"/>
          <w:szCs w:val="24"/>
        </w:rPr>
        <w:t>3.2. Piegādātājs nodod Preces pilnā komplektācijā un nekavējošai lietošanai derīgā stāvoklī.</w:t>
      </w:r>
    </w:p>
    <w:p w14:paraId="7106FCEE" w14:textId="77777777" w:rsidR="00D33BCD" w:rsidRPr="00F81803" w:rsidRDefault="00D33BCD" w:rsidP="006E750E">
      <w:pPr>
        <w:spacing w:after="0"/>
        <w:jc w:val="both"/>
        <w:rPr>
          <w:rFonts w:cs="Times New Roman"/>
          <w:szCs w:val="24"/>
        </w:rPr>
      </w:pPr>
      <w:r w:rsidRPr="00F81803">
        <w:rPr>
          <w:rFonts w:cs="Times New Roman"/>
          <w:szCs w:val="24"/>
        </w:rPr>
        <w:t>3.3. Piegādātājs garantē un apliecina, ka Preces pieder vienīgi viņam, nav jebkādā veidā atsavinātas, ieķīlātas, apgrūtinātas, par Precēm nav reģistrēts aizliegums un nepastāv strīds.</w:t>
      </w:r>
    </w:p>
    <w:p w14:paraId="3422305F" w14:textId="77777777" w:rsidR="00D33BCD" w:rsidRPr="00F81803" w:rsidRDefault="00D33BCD" w:rsidP="006E750E">
      <w:pPr>
        <w:spacing w:after="0"/>
        <w:jc w:val="both"/>
        <w:rPr>
          <w:rFonts w:cs="Times New Roman"/>
          <w:szCs w:val="24"/>
        </w:rPr>
      </w:pPr>
      <w:r w:rsidRPr="00F81803">
        <w:rPr>
          <w:rFonts w:cs="Times New Roman"/>
          <w:szCs w:val="24"/>
        </w:rPr>
        <w:t>3.4. Piegādātājs apliecina, ka Preces ir jaunas, nelietotas un līdz Piegādei Pircējam tika glabātas tām piemērotos apstākļos ar krietna un kārtīga saimnieka rūpību.</w:t>
      </w:r>
    </w:p>
    <w:p w14:paraId="1EA6745F" w14:textId="77777777" w:rsidR="00D33BCD" w:rsidRPr="00D37D7F" w:rsidRDefault="00D33BCD" w:rsidP="006E750E">
      <w:pPr>
        <w:spacing w:after="0"/>
        <w:jc w:val="both"/>
        <w:rPr>
          <w:rFonts w:cs="Times New Roman"/>
          <w:szCs w:val="24"/>
        </w:rPr>
      </w:pPr>
      <w:r w:rsidRPr="00F81803">
        <w:rPr>
          <w:rFonts w:cs="Times New Roman"/>
          <w:szCs w:val="24"/>
        </w:rPr>
        <w:t>3.5. Puses konstatē Piegādes faktu, Līgumā noteiktajā kārtībā parakstot Attaisnojuma dokumentu.</w:t>
      </w:r>
    </w:p>
    <w:p w14:paraId="72CB1B67" w14:textId="77777777" w:rsidR="00D33BCD" w:rsidRPr="00D37D7F" w:rsidRDefault="00D33BCD" w:rsidP="006E750E">
      <w:pPr>
        <w:spacing w:after="0"/>
        <w:jc w:val="both"/>
        <w:rPr>
          <w:rFonts w:cs="Times New Roman"/>
          <w:szCs w:val="24"/>
        </w:rPr>
      </w:pPr>
      <w:r w:rsidRPr="00D37D7F">
        <w:rPr>
          <w:rFonts w:cs="Times New Roman"/>
          <w:szCs w:val="24"/>
        </w:rPr>
        <w:t>3.6. Puses vienojas, ka visi uz Precēm attiecināmie riski pāriet uz Pircēju pēc Attaisnojuma dokumenta parakstīšanas.</w:t>
      </w:r>
    </w:p>
    <w:p w14:paraId="74E735C7" w14:textId="77777777" w:rsidR="00D33BCD" w:rsidRPr="00E2559B" w:rsidRDefault="00D33BCD" w:rsidP="006E750E">
      <w:pPr>
        <w:spacing w:after="0"/>
        <w:jc w:val="both"/>
        <w:rPr>
          <w:rFonts w:cs="Times New Roman"/>
          <w:szCs w:val="24"/>
        </w:rPr>
      </w:pPr>
      <w:r w:rsidRPr="00D37D7F">
        <w:rPr>
          <w:rFonts w:cs="Times New Roman"/>
          <w:szCs w:val="24"/>
        </w:rPr>
        <w:t>3.7. Piegādātājs apliecina, ka Preces ir sertificētas izmantošanai Eiropas Savienības un Latvijas Republikas teritorijā, un to ekspluatācija atbilstoši to uzdevumam un ekspluatācijas noteikumiem nenodarīs materiālu zaudējumu vai kaitējumu cilvēka veselībai vai īpašumam, vai apkārtējai videi. Piegādātājs garantē, ka par Precēm ir samaksāti visi ievedmuitas nodokļi un nodevas.</w:t>
      </w:r>
    </w:p>
    <w:p w14:paraId="6506FAC4" w14:textId="77777777" w:rsidR="00D33BCD" w:rsidRPr="00E2559B" w:rsidRDefault="00D33BCD" w:rsidP="006E750E">
      <w:pPr>
        <w:spacing w:after="0"/>
        <w:jc w:val="center"/>
        <w:rPr>
          <w:rFonts w:cs="Times New Roman"/>
          <w:szCs w:val="24"/>
        </w:rPr>
      </w:pPr>
    </w:p>
    <w:p w14:paraId="57CF2B8F" w14:textId="77777777" w:rsidR="00D33BCD" w:rsidRPr="00E2559B" w:rsidRDefault="00D33BCD" w:rsidP="006E750E">
      <w:pPr>
        <w:spacing w:after="0"/>
        <w:jc w:val="center"/>
        <w:rPr>
          <w:rFonts w:cs="Times New Roman"/>
          <w:b/>
          <w:szCs w:val="24"/>
        </w:rPr>
      </w:pPr>
      <w:r w:rsidRPr="00E2559B">
        <w:rPr>
          <w:rFonts w:cs="Times New Roman"/>
          <w:b/>
          <w:szCs w:val="24"/>
        </w:rPr>
        <w:t>IV Preču pieņemšanas noteikumi</w:t>
      </w:r>
    </w:p>
    <w:p w14:paraId="41C6FE8A" w14:textId="4FF4470E" w:rsidR="00D33BCD" w:rsidRPr="00E2559B" w:rsidRDefault="00D33BCD" w:rsidP="006E750E">
      <w:pPr>
        <w:spacing w:after="0"/>
        <w:jc w:val="both"/>
        <w:rPr>
          <w:rFonts w:cs="Times New Roman"/>
          <w:szCs w:val="24"/>
        </w:rPr>
      </w:pPr>
      <w:r w:rsidRPr="00E2559B">
        <w:rPr>
          <w:rFonts w:cs="Times New Roman"/>
          <w:szCs w:val="24"/>
        </w:rPr>
        <w:t>4.1. Pēc Preču Piegādes Piegādātājs iesniedz Pircējam parakstīšanai Attaisnojuma dokumentu.</w:t>
      </w:r>
    </w:p>
    <w:p w14:paraId="0A1FDC10" w14:textId="77777777" w:rsidR="00D33BCD" w:rsidRPr="00E2559B" w:rsidRDefault="00D33BCD" w:rsidP="006E750E">
      <w:pPr>
        <w:spacing w:after="0"/>
        <w:jc w:val="both"/>
        <w:rPr>
          <w:rFonts w:cs="Times New Roman"/>
          <w:szCs w:val="24"/>
        </w:rPr>
      </w:pPr>
      <w:r w:rsidRPr="00E2559B">
        <w:rPr>
          <w:rFonts w:cs="Times New Roman"/>
          <w:szCs w:val="24"/>
        </w:rPr>
        <w:t>4.2. Pircējs veic Preču pārbaudi uz vietas, novērtējot to kvalitāti, atbilstību Līguma noteikumiem un atbilstību informācijai, kas norādīta Attaisnojuma dokumentā un pēc tam paraksta attiecīgo Attaisnojuma dokumentu vai arī sniedz Piegādātājam pamatotu atteikumu parakstīt Attaisnojuma dokumentu.</w:t>
      </w:r>
    </w:p>
    <w:p w14:paraId="034A02D2" w14:textId="7DC9A98B" w:rsidR="00D33BCD" w:rsidRPr="00E2559B" w:rsidRDefault="00D33BCD" w:rsidP="006E750E">
      <w:pPr>
        <w:spacing w:after="0"/>
        <w:jc w:val="both"/>
        <w:rPr>
          <w:rFonts w:cs="Times New Roman"/>
          <w:szCs w:val="24"/>
        </w:rPr>
      </w:pPr>
      <w:r w:rsidRPr="00E2559B">
        <w:rPr>
          <w:rFonts w:cs="Times New Roman"/>
          <w:szCs w:val="24"/>
        </w:rPr>
        <w:t>4.3. Atteikuma parakstīt Attaisnojuma dokumentu saņemšanas gadījumā, Piegādātājs novērš visus trūkumus Attaisnojuma dokumentā, Preču Piegādē vai Preču kvalitātē un atbilstībā Līguma noteikumiem, un atkārtoti iesniedz Pircējam parakstīšanai Attaisnojuma dokumentu.</w:t>
      </w:r>
    </w:p>
    <w:p w14:paraId="495ADDD2" w14:textId="77777777" w:rsidR="00D33BCD" w:rsidRDefault="00D33BCD" w:rsidP="006E750E">
      <w:pPr>
        <w:spacing w:after="0"/>
        <w:jc w:val="both"/>
        <w:rPr>
          <w:rFonts w:cs="Times New Roman"/>
          <w:szCs w:val="24"/>
        </w:rPr>
      </w:pPr>
      <w:r w:rsidRPr="00E2559B">
        <w:rPr>
          <w:rFonts w:cs="Times New Roman"/>
          <w:szCs w:val="24"/>
        </w:rPr>
        <w:t>4.4. Attaisnojuma dokumenta abpusēja parakstīšana ir pamats Pirkuma maksas samaksai.</w:t>
      </w:r>
    </w:p>
    <w:p w14:paraId="3DFCAF96" w14:textId="77777777" w:rsidR="00D33BCD" w:rsidRDefault="00D33BCD" w:rsidP="006E750E">
      <w:pPr>
        <w:spacing w:after="0"/>
        <w:jc w:val="both"/>
        <w:rPr>
          <w:rFonts w:cs="Times New Roman"/>
          <w:szCs w:val="24"/>
        </w:rPr>
      </w:pPr>
      <w:r>
        <w:rPr>
          <w:rFonts w:cs="Times New Roman"/>
          <w:szCs w:val="24"/>
        </w:rPr>
        <w:t>4.5. Pircējs pieņem Preces tikai pēc ārējā izskata un patur sev tiesības celt iebildumus par Preču apslēptiem tūkumiem, Preču kvalitāti un atbilstību Līgumam.</w:t>
      </w:r>
    </w:p>
    <w:p w14:paraId="21E8E65C" w14:textId="77777777" w:rsidR="00D33BCD" w:rsidRPr="00E2559B" w:rsidRDefault="00D33BCD" w:rsidP="006E750E">
      <w:pPr>
        <w:spacing w:after="0"/>
        <w:jc w:val="both"/>
        <w:rPr>
          <w:rFonts w:cs="Times New Roman"/>
          <w:szCs w:val="24"/>
        </w:rPr>
      </w:pPr>
      <w:r>
        <w:rPr>
          <w:rFonts w:cs="Times New Roman"/>
          <w:szCs w:val="24"/>
        </w:rPr>
        <w:t>4.6. Attaisnojuma dokumenta abpusēja parakstīšana ir pamats Pirkuma maksas samaksai.</w:t>
      </w:r>
    </w:p>
    <w:p w14:paraId="7EDA1B3A" w14:textId="77777777" w:rsidR="00D33BCD" w:rsidRPr="00E2559B" w:rsidRDefault="00D33BCD" w:rsidP="006E750E">
      <w:pPr>
        <w:spacing w:after="0"/>
        <w:jc w:val="center"/>
        <w:rPr>
          <w:rFonts w:cs="Times New Roman"/>
          <w:b/>
          <w:szCs w:val="24"/>
        </w:rPr>
      </w:pPr>
    </w:p>
    <w:p w14:paraId="10538F09" w14:textId="77777777" w:rsidR="00D33BCD" w:rsidRPr="00E85950" w:rsidRDefault="00D33BCD" w:rsidP="006E750E">
      <w:pPr>
        <w:spacing w:after="0"/>
        <w:jc w:val="center"/>
        <w:rPr>
          <w:rFonts w:cs="Times New Roman"/>
          <w:b/>
          <w:szCs w:val="24"/>
        </w:rPr>
      </w:pPr>
      <w:r w:rsidRPr="00E85950">
        <w:rPr>
          <w:rFonts w:cs="Times New Roman"/>
          <w:b/>
          <w:szCs w:val="24"/>
        </w:rPr>
        <w:t>V Norēķinu kārtība</w:t>
      </w:r>
    </w:p>
    <w:p w14:paraId="70A3159F" w14:textId="77777777" w:rsidR="00D33BCD" w:rsidRPr="00236A73" w:rsidRDefault="00D33BCD" w:rsidP="006E750E">
      <w:pPr>
        <w:spacing w:after="0"/>
        <w:jc w:val="both"/>
        <w:rPr>
          <w:rFonts w:cs="Times New Roman"/>
          <w:szCs w:val="24"/>
        </w:rPr>
      </w:pPr>
      <w:r w:rsidRPr="00236A73">
        <w:rPr>
          <w:rFonts w:cs="Times New Roman"/>
          <w:szCs w:val="24"/>
        </w:rPr>
        <w:t>5.1. Puses vienojas, ka Līguma summu veido atsevišķo Preču Pasūtījumu kopējā vērtība.</w:t>
      </w:r>
    </w:p>
    <w:p w14:paraId="3B816E4C" w14:textId="77777777" w:rsidR="00D33BCD" w:rsidRPr="00236A73" w:rsidRDefault="00D33BCD" w:rsidP="006E750E">
      <w:pPr>
        <w:spacing w:after="0"/>
        <w:jc w:val="both"/>
        <w:rPr>
          <w:rFonts w:cs="Times New Roman"/>
          <w:szCs w:val="24"/>
        </w:rPr>
      </w:pPr>
      <w:r w:rsidRPr="00236A73">
        <w:rPr>
          <w:rFonts w:cs="Times New Roman"/>
          <w:szCs w:val="24"/>
        </w:rPr>
        <w:t>5.2. Puses vienojas, ka Pirkuma maksa tiek aprēķināta, pamatojoties uz konkrēto Preču Pasūtījumu un cenu, kas noteikta Pielikumā Nr.1 un Piegādātāja preču klāstā, ievērojot Līguma 1.2.punktā noteikto.</w:t>
      </w:r>
    </w:p>
    <w:p w14:paraId="6F71250F" w14:textId="77777777" w:rsidR="00D33BCD" w:rsidRPr="003A243D" w:rsidRDefault="00D33BCD" w:rsidP="006E750E">
      <w:pPr>
        <w:spacing w:after="0"/>
        <w:jc w:val="both"/>
        <w:rPr>
          <w:rFonts w:cs="Times New Roman"/>
          <w:szCs w:val="24"/>
        </w:rPr>
      </w:pPr>
      <w:r w:rsidRPr="00236A73">
        <w:rPr>
          <w:rFonts w:cs="Times New Roman"/>
          <w:szCs w:val="24"/>
        </w:rPr>
        <w:t>5.</w:t>
      </w:r>
      <w:r w:rsidRPr="002654C2">
        <w:rPr>
          <w:rFonts w:cs="Times New Roman"/>
          <w:szCs w:val="24"/>
        </w:rPr>
        <w:t xml:space="preserve">3. Pievienotās vērtības nodoklis (PVN) tiek aprēķināts Latvijas Republikas normatīvajos aktos </w:t>
      </w:r>
      <w:r w:rsidRPr="003A243D">
        <w:rPr>
          <w:rFonts w:cs="Times New Roman"/>
          <w:szCs w:val="24"/>
        </w:rPr>
        <w:t xml:space="preserve">noteiktajā kārtībā. </w:t>
      </w:r>
    </w:p>
    <w:p w14:paraId="62A7AD47" w14:textId="69258B82" w:rsidR="00D33BCD" w:rsidRPr="003A243D" w:rsidRDefault="00D33BCD" w:rsidP="006E750E">
      <w:pPr>
        <w:spacing w:after="0"/>
        <w:jc w:val="both"/>
        <w:rPr>
          <w:rFonts w:cs="Times New Roman"/>
          <w:szCs w:val="24"/>
        </w:rPr>
      </w:pPr>
      <w:r w:rsidRPr="003A243D">
        <w:rPr>
          <w:rFonts w:cs="Times New Roman"/>
          <w:szCs w:val="24"/>
        </w:rPr>
        <w:t>5.4. Pircējs Līguma ietvaros var iegādāties citas, Pielikumā Nr.1 neminētas Preces par summu EUR 1</w:t>
      </w:r>
      <w:r w:rsidR="00D3632E">
        <w:rPr>
          <w:rFonts w:cs="Times New Roman"/>
          <w:szCs w:val="24"/>
        </w:rPr>
        <w:t xml:space="preserve"> 5</w:t>
      </w:r>
      <w:r>
        <w:rPr>
          <w:rFonts w:cs="Times New Roman"/>
          <w:szCs w:val="24"/>
        </w:rPr>
        <w:t>0</w:t>
      </w:r>
      <w:r w:rsidRPr="003A243D">
        <w:rPr>
          <w:rFonts w:cs="Times New Roman"/>
          <w:szCs w:val="24"/>
        </w:rPr>
        <w:t>0,00 (viens tūkstotis</w:t>
      </w:r>
      <w:r w:rsidR="00374E67">
        <w:rPr>
          <w:rFonts w:cs="Times New Roman"/>
          <w:szCs w:val="24"/>
        </w:rPr>
        <w:t xml:space="preserve"> pieci simti</w:t>
      </w:r>
      <w:r w:rsidRPr="003A243D">
        <w:rPr>
          <w:rFonts w:cs="Times New Roman"/>
          <w:szCs w:val="24"/>
        </w:rPr>
        <w:t xml:space="preserve"> </w:t>
      </w:r>
      <w:proofErr w:type="spellStart"/>
      <w:r w:rsidRPr="003A243D">
        <w:rPr>
          <w:rFonts w:cs="Times New Roman"/>
          <w:i/>
          <w:iCs/>
          <w:szCs w:val="24"/>
        </w:rPr>
        <w:t>euro</w:t>
      </w:r>
      <w:proofErr w:type="spellEnd"/>
      <w:r w:rsidRPr="003A243D">
        <w:rPr>
          <w:rFonts w:cs="Times New Roman"/>
          <w:szCs w:val="24"/>
        </w:rPr>
        <w:t xml:space="preserve"> un 00 centi) bez PVN, nepārsniedzot Līguma 7.1.punktā norādīto kopējo Līguma summu.</w:t>
      </w:r>
    </w:p>
    <w:p w14:paraId="55AF6E4F" w14:textId="77777777" w:rsidR="00D33BCD" w:rsidRPr="002654C2" w:rsidRDefault="00D33BCD" w:rsidP="006E750E">
      <w:pPr>
        <w:spacing w:after="0"/>
        <w:jc w:val="both"/>
        <w:rPr>
          <w:rFonts w:cs="Times New Roman"/>
          <w:szCs w:val="24"/>
        </w:rPr>
      </w:pPr>
      <w:r w:rsidRPr="003A243D">
        <w:rPr>
          <w:rFonts w:cs="Times New Roman"/>
          <w:szCs w:val="24"/>
        </w:rPr>
        <w:t>5.5. Pircējs veic samaksu par Precēm</w:t>
      </w:r>
      <w:r w:rsidRPr="002654C2">
        <w:rPr>
          <w:rFonts w:cs="Times New Roman"/>
          <w:szCs w:val="24"/>
        </w:rPr>
        <w:t xml:space="preserve"> šādā kārtībā:</w:t>
      </w:r>
    </w:p>
    <w:p w14:paraId="4627ADA8" w14:textId="37692471" w:rsidR="00D33BCD" w:rsidRPr="002654C2" w:rsidRDefault="00D33BCD" w:rsidP="006E750E">
      <w:pPr>
        <w:spacing w:after="0"/>
        <w:jc w:val="both"/>
        <w:rPr>
          <w:rFonts w:cs="Times New Roman"/>
          <w:szCs w:val="24"/>
        </w:rPr>
      </w:pPr>
      <w:r w:rsidRPr="002654C2">
        <w:rPr>
          <w:rFonts w:cs="Times New Roman"/>
          <w:szCs w:val="24"/>
        </w:rPr>
        <w:t xml:space="preserve">5.5.1. Pirkuma maksu Pircējs samaksā </w:t>
      </w:r>
      <w:r>
        <w:rPr>
          <w:rFonts w:cs="Times New Roman"/>
          <w:szCs w:val="24"/>
        </w:rPr>
        <w:t>2</w:t>
      </w:r>
      <w:r w:rsidRPr="002654C2">
        <w:rPr>
          <w:rFonts w:cs="Times New Roman"/>
          <w:szCs w:val="24"/>
        </w:rPr>
        <w:t>0 (</w:t>
      </w:r>
      <w:r>
        <w:rPr>
          <w:rFonts w:cs="Times New Roman"/>
          <w:szCs w:val="24"/>
        </w:rPr>
        <w:t>div</w:t>
      </w:r>
      <w:r w:rsidRPr="002654C2">
        <w:rPr>
          <w:rFonts w:cs="Times New Roman"/>
          <w:szCs w:val="24"/>
        </w:rPr>
        <w:t xml:space="preserve">desmit) dienu laikā no Attaisnojuma dokumenta </w:t>
      </w:r>
      <w:r w:rsidR="00DA36E1">
        <w:rPr>
          <w:rFonts w:cs="Times New Roman"/>
          <w:szCs w:val="24"/>
        </w:rPr>
        <w:t xml:space="preserve">abpusējas </w:t>
      </w:r>
      <w:r w:rsidRPr="002654C2">
        <w:rPr>
          <w:rFonts w:cs="Times New Roman"/>
          <w:szCs w:val="24"/>
        </w:rPr>
        <w:t>parakstīšanas dienas.</w:t>
      </w:r>
    </w:p>
    <w:p w14:paraId="10017CD7" w14:textId="2749389A" w:rsidR="00D33BCD" w:rsidRPr="00236A73" w:rsidRDefault="00D33BCD" w:rsidP="006E750E">
      <w:pPr>
        <w:spacing w:after="0"/>
        <w:jc w:val="both"/>
        <w:rPr>
          <w:rFonts w:cs="Times New Roman"/>
          <w:szCs w:val="24"/>
        </w:rPr>
      </w:pPr>
      <w:r w:rsidRPr="00236A73">
        <w:rPr>
          <w:rFonts w:cs="Times New Roman"/>
          <w:szCs w:val="24"/>
        </w:rPr>
        <w:t>5.</w:t>
      </w:r>
      <w:r>
        <w:rPr>
          <w:rFonts w:cs="Times New Roman"/>
          <w:szCs w:val="24"/>
        </w:rPr>
        <w:t>5</w:t>
      </w:r>
      <w:r w:rsidRPr="00236A73">
        <w:rPr>
          <w:rFonts w:cs="Times New Roman"/>
          <w:szCs w:val="24"/>
        </w:rPr>
        <w:t>.2. Pircējs veic Pirkuma maksas samaksu ar pārskaitījumu uz Attaisnojuma dokumentā norādīto bankas kontu.</w:t>
      </w:r>
    </w:p>
    <w:p w14:paraId="241F0F8F" w14:textId="77777777" w:rsidR="00D33BCD" w:rsidRPr="00E2559B" w:rsidRDefault="00D33BCD" w:rsidP="006E750E">
      <w:pPr>
        <w:spacing w:after="0"/>
        <w:rPr>
          <w:rFonts w:cs="Times New Roman"/>
          <w:b/>
          <w:szCs w:val="24"/>
        </w:rPr>
      </w:pPr>
    </w:p>
    <w:p w14:paraId="56A4B76A" w14:textId="77777777" w:rsidR="00D33BCD" w:rsidRPr="00E2559B" w:rsidRDefault="00D33BCD" w:rsidP="006E750E">
      <w:pPr>
        <w:spacing w:after="0"/>
        <w:jc w:val="center"/>
        <w:rPr>
          <w:rFonts w:cs="Times New Roman"/>
          <w:b/>
          <w:szCs w:val="24"/>
        </w:rPr>
      </w:pPr>
      <w:r w:rsidRPr="00E2559B">
        <w:rPr>
          <w:rFonts w:cs="Times New Roman"/>
          <w:b/>
          <w:szCs w:val="24"/>
        </w:rPr>
        <w:t>VI Strīdu risināšana un Pušu atbildība</w:t>
      </w:r>
    </w:p>
    <w:p w14:paraId="081D4EE1" w14:textId="77777777" w:rsidR="00D33BCD" w:rsidRPr="00E2559B" w:rsidRDefault="00D33BCD" w:rsidP="006E750E">
      <w:pPr>
        <w:spacing w:after="0"/>
        <w:jc w:val="both"/>
        <w:rPr>
          <w:rFonts w:cs="Times New Roman"/>
          <w:b/>
          <w:szCs w:val="24"/>
        </w:rPr>
      </w:pPr>
      <w:r w:rsidRPr="00E2559B">
        <w:rPr>
          <w:rFonts w:cs="Times New Roman"/>
          <w:szCs w:val="24"/>
        </w:rPr>
        <w:t>6.1. Šis Līgums ir izskatāms saskaņā ar Latvijas Republikā spēkā esošajiem normatīvajiem aktiem.</w:t>
      </w:r>
    </w:p>
    <w:p w14:paraId="6767BA65" w14:textId="1FBF157E" w:rsidR="00D33BCD" w:rsidRPr="00E2559B" w:rsidRDefault="00D33BCD" w:rsidP="006E750E">
      <w:pPr>
        <w:spacing w:after="0"/>
        <w:jc w:val="both"/>
        <w:rPr>
          <w:rFonts w:cs="Times New Roman"/>
          <w:szCs w:val="24"/>
        </w:rPr>
      </w:pPr>
      <w:r w:rsidRPr="00E2559B">
        <w:rPr>
          <w:rFonts w:cs="Times New Roman"/>
          <w:szCs w:val="24"/>
        </w:rPr>
        <w:t>6.2. Visus strīdus un nesaskaņas, kas izriet no šī Līguma</w:t>
      </w:r>
      <w:r w:rsidR="00DA36E1">
        <w:rPr>
          <w:rFonts w:cs="Times New Roman"/>
          <w:szCs w:val="24"/>
        </w:rPr>
        <w:t xml:space="preserve"> </w:t>
      </w:r>
      <w:r w:rsidRPr="00E2559B">
        <w:rPr>
          <w:rFonts w:cs="Times New Roman"/>
          <w:szCs w:val="24"/>
        </w:rPr>
        <w:t xml:space="preserve">vai skar to vai tā pārkāpšanu, izbeigšanu vai spēkā neesamību, Puses atrisinās sarunu ceļā. Ja 15 (piecpadsmit) dienu laikā pēc uzaicinājuma par sarunu uzsākšanu </w:t>
      </w:r>
      <w:r w:rsidRPr="00E2559B">
        <w:rPr>
          <w:rFonts w:cs="Times New Roman"/>
          <w:szCs w:val="24"/>
        </w:rPr>
        <w:lastRenderedPageBreak/>
        <w:t>saņemšanas dienas Puses nav vienojušās par risinājumu, strīds tiks galīgi atrisināts tiesā Latvijas Republikas normatīvo aktu noteiktajā kārtībā.</w:t>
      </w:r>
    </w:p>
    <w:p w14:paraId="1166986D" w14:textId="77777777" w:rsidR="00D33BCD" w:rsidRPr="00E2559B" w:rsidRDefault="00D33BCD" w:rsidP="006E750E">
      <w:pPr>
        <w:spacing w:after="0"/>
        <w:rPr>
          <w:rFonts w:cs="Times New Roman"/>
          <w:b/>
          <w:szCs w:val="24"/>
        </w:rPr>
      </w:pPr>
    </w:p>
    <w:p w14:paraId="27F23802" w14:textId="77777777" w:rsidR="00D33BCD" w:rsidRPr="00E2559B" w:rsidRDefault="00D33BCD" w:rsidP="006E750E">
      <w:pPr>
        <w:spacing w:after="0"/>
        <w:jc w:val="center"/>
        <w:rPr>
          <w:rFonts w:cs="Times New Roman"/>
          <w:b/>
          <w:szCs w:val="24"/>
        </w:rPr>
      </w:pPr>
      <w:r w:rsidRPr="00E2559B">
        <w:rPr>
          <w:rFonts w:cs="Times New Roman"/>
          <w:b/>
          <w:szCs w:val="24"/>
        </w:rPr>
        <w:t>VII Līguma termiņš</w:t>
      </w:r>
    </w:p>
    <w:p w14:paraId="125B773A" w14:textId="3F918B74" w:rsidR="00D33BCD" w:rsidRPr="00236A73" w:rsidRDefault="00D33BCD" w:rsidP="006E750E">
      <w:pPr>
        <w:spacing w:after="0"/>
        <w:jc w:val="both"/>
        <w:rPr>
          <w:rFonts w:cs="Times New Roman"/>
          <w:szCs w:val="24"/>
        </w:rPr>
      </w:pPr>
      <w:r w:rsidRPr="00236A73">
        <w:rPr>
          <w:rFonts w:cs="Times New Roman"/>
          <w:szCs w:val="24"/>
        </w:rPr>
        <w:t xml:space="preserve">7.1. Līgums stājas spēkā tā abpusējas parakstīšanas dienā un ir spēkā </w:t>
      </w:r>
      <w:r>
        <w:rPr>
          <w:rFonts w:cs="Times New Roman"/>
          <w:szCs w:val="24"/>
        </w:rPr>
        <w:t>līdz</w:t>
      </w:r>
      <w:r w:rsidRPr="00236A73">
        <w:rPr>
          <w:rFonts w:cs="Times New Roman"/>
          <w:szCs w:val="24"/>
        </w:rPr>
        <w:t xml:space="preserve"> Pušu saistību pilnīgai izpildei. Pircējs veic Preču Pasūtījumus </w:t>
      </w:r>
      <w:r w:rsidRPr="008D4D87">
        <w:t>12 (</w:t>
      </w:r>
      <w:r w:rsidR="00DA36E1">
        <w:t>divpadsmit</w:t>
      </w:r>
      <w:r w:rsidRPr="008D4D87">
        <w:t xml:space="preserve">) </w:t>
      </w:r>
      <w:r w:rsidR="00DA36E1">
        <w:t xml:space="preserve">mēnešus </w:t>
      </w:r>
      <w:r w:rsidRPr="008D4D87">
        <w:t>no Līguma spēkā stāšanās dienas</w:t>
      </w:r>
      <w:r w:rsidRPr="00236A73">
        <w:rPr>
          <w:rFonts w:cs="Times New Roman"/>
          <w:szCs w:val="24"/>
        </w:rPr>
        <w:t xml:space="preserve"> </w:t>
      </w:r>
      <w:r w:rsidR="00B75F7A">
        <w:rPr>
          <w:rFonts w:cs="Times New Roman"/>
          <w:szCs w:val="24"/>
        </w:rPr>
        <w:t xml:space="preserve">vai </w:t>
      </w:r>
      <w:r w:rsidRPr="00236A73">
        <w:rPr>
          <w:rFonts w:cs="Times New Roman"/>
          <w:szCs w:val="24"/>
        </w:rPr>
        <w:t>līdz brīdim, kad kopējā Līguma summa sasniedz EUR </w:t>
      </w:r>
      <w:r>
        <w:rPr>
          <w:rFonts w:cs="Times New Roman"/>
          <w:szCs w:val="24"/>
        </w:rPr>
        <w:t>1</w:t>
      </w:r>
      <w:r w:rsidR="00D3632E">
        <w:rPr>
          <w:rFonts w:cs="Times New Roman"/>
          <w:szCs w:val="24"/>
        </w:rPr>
        <w:t>5</w:t>
      </w:r>
      <w:r w:rsidRPr="00236A73">
        <w:rPr>
          <w:rFonts w:cs="Times New Roman"/>
          <w:szCs w:val="24"/>
        </w:rPr>
        <w:t> 000,00 (</w:t>
      </w:r>
      <w:r w:rsidR="00374E67">
        <w:rPr>
          <w:rFonts w:cs="Times New Roman"/>
          <w:szCs w:val="24"/>
        </w:rPr>
        <w:t>piecpadsmit</w:t>
      </w:r>
      <w:r w:rsidRPr="00236A73">
        <w:rPr>
          <w:rFonts w:cs="Times New Roman"/>
          <w:szCs w:val="24"/>
        </w:rPr>
        <w:t xml:space="preserve"> tūkstoši </w:t>
      </w:r>
      <w:proofErr w:type="spellStart"/>
      <w:r w:rsidRPr="00236A73">
        <w:rPr>
          <w:rFonts w:cs="Times New Roman"/>
          <w:i/>
          <w:szCs w:val="24"/>
        </w:rPr>
        <w:t>euro</w:t>
      </w:r>
      <w:proofErr w:type="spellEnd"/>
      <w:r w:rsidRPr="00236A73">
        <w:rPr>
          <w:rFonts w:cs="Times New Roman"/>
          <w:i/>
          <w:szCs w:val="24"/>
        </w:rPr>
        <w:t xml:space="preserve"> </w:t>
      </w:r>
      <w:r w:rsidRPr="00236A73">
        <w:rPr>
          <w:rFonts w:cs="Times New Roman"/>
          <w:szCs w:val="24"/>
        </w:rPr>
        <w:t>un 00 centi) bez PVN</w:t>
      </w:r>
      <w:r w:rsidR="00DA36E1">
        <w:rPr>
          <w:rFonts w:cs="Times New Roman"/>
          <w:szCs w:val="24"/>
        </w:rPr>
        <w:t xml:space="preserve"> (atkarībā, kurš apstāklis iestājas pirmais)</w:t>
      </w:r>
      <w:r w:rsidRPr="00236A73">
        <w:rPr>
          <w:rFonts w:cs="Times New Roman"/>
          <w:szCs w:val="24"/>
        </w:rPr>
        <w:t>.</w:t>
      </w:r>
    </w:p>
    <w:p w14:paraId="59F99F05" w14:textId="77777777" w:rsidR="00D33BCD" w:rsidRPr="00236A73" w:rsidRDefault="00D33BCD" w:rsidP="006E750E">
      <w:pPr>
        <w:spacing w:after="0"/>
        <w:jc w:val="both"/>
        <w:rPr>
          <w:rFonts w:cs="Times New Roman"/>
          <w:szCs w:val="24"/>
        </w:rPr>
      </w:pPr>
      <w:r w:rsidRPr="00236A73">
        <w:rPr>
          <w:rFonts w:cs="Times New Roman"/>
          <w:szCs w:val="24"/>
        </w:rPr>
        <w:t>7.2. Pusēm ir tiesības grozīt Līguma termiņu vai lauzt to, savstarpēji vienojoties.</w:t>
      </w:r>
    </w:p>
    <w:p w14:paraId="5856706F" w14:textId="77777777" w:rsidR="00D33BCD" w:rsidRPr="00236A73" w:rsidRDefault="00D33BCD" w:rsidP="006E750E">
      <w:pPr>
        <w:spacing w:after="0"/>
        <w:jc w:val="both"/>
        <w:rPr>
          <w:rFonts w:cs="Times New Roman"/>
          <w:szCs w:val="24"/>
        </w:rPr>
      </w:pPr>
      <w:r w:rsidRPr="00236A73">
        <w:rPr>
          <w:rFonts w:cs="Times New Roman"/>
          <w:szCs w:val="24"/>
        </w:rPr>
        <w:t>7.3. Gadījumā, ja Piegādātājs nokavē Piegādes vai Preču izsniegšanas termiņu vairāk nekā 15 (piecpadsmit) dienas, Pircējam ir tiesības vienpusēji atkāpties no Līguma.</w:t>
      </w:r>
    </w:p>
    <w:p w14:paraId="07244891" w14:textId="68F186FA" w:rsidR="00D33BCD" w:rsidRPr="00E2559B" w:rsidRDefault="00D33BCD" w:rsidP="006E750E">
      <w:pPr>
        <w:spacing w:after="0"/>
        <w:rPr>
          <w:rFonts w:cs="Times New Roman"/>
          <w:szCs w:val="24"/>
        </w:rPr>
      </w:pPr>
      <w:r w:rsidRPr="00E2559B">
        <w:rPr>
          <w:rFonts w:cs="Times New Roman"/>
          <w:szCs w:val="24"/>
        </w:rPr>
        <w:t>7.4. Pusēm ir tie</w:t>
      </w:r>
      <w:r>
        <w:rPr>
          <w:rFonts w:cs="Times New Roman"/>
          <w:szCs w:val="24"/>
        </w:rPr>
        <w:t>sības vienpusēji izbeigt Līgumu</w:t>
      </w:r>
      <w:r w:rsidRPr="00E2559B">
        <w:rPr>
          <w:rFonts w:cs="Times New Roman"/>
          <w:szCs w:val="24"/>
        </w:rPr>
        <w:t xml:space="preserve"> gadījumos, ja:</w:t>
      </w:r>
      <w:r w:rsidRPr="00E2559B">
        <w:rPr>
          <w:rFonts w:cs="Times New Roman"/>
          <w:szCs w:val="24"/>
        </w:rPr>
        <w:br/>
        <w:t xml:space="preserve">7.4.1. </w:t>
      </w:r>
      <w:r w:rsidR="0045259F">
        <w:rPr>
          <w:rFonts w:cs="Times New Roman"/>
          <w:szCs w:val="24"/>
        </w:rPr>
        <w:t>t</w:t>
      </w:r>
      <w:r w:rsidRPr="00E2559B">
        <w:rPr>
          <w:rFonts w:cs="Times New Roman"/>
          <w:szCs w:val="24"/>
        </w:rPr>
        <w:t>iesā ir iesniegts pieteikums par otras Puses atzīšanu par maksātnespējīgu;</w:t>
      </w:r>
    </w:p>
    <w:p w14:paraId="160087EB" w14:textId="77777777" w:rsidR="00D33BCD" w:rsidRPr="00E2559B" w:rsidRDefault="00D33BCD" w:rsidP="006E750E">
      <w:pPr>
        <w:spacing w:after="0"/>
        <w:jc w:val="both"/>
        <w:rPr>
          <w:rFonts w:cs="Times New Roman"/>
          <w:szCs w:val="24"/>
        </w:rPr>
      </w:pPr>
      <w:r>
        <w:rPr>
          <w:rFonts w:cs="Times New Roman"/>
          <w:szCs w:val="24"/>
        </w:rPr>
        <w:t>7.4.2. j</w:t>
      </w:r>
      <w:r w:rsidRPr="00E2559B">
        <w:rPr>
          <w:rFonts w:cs="Times New Roman"/>
          <w:szCs w:val="24"/>
        </w:rPr>
        <w:t>ebkurš otras Puses Līgumā minētais paziņojums, apliecinājums vai garantija izrādās nepatiesa, neprecīza vai maldinoša jebkurā būtiskā aspektā;</w:t>
      </w:r>
    </w:p>
    <w:p w14:paraId="2D6B006A" w14:textId="77777777" w:rsidR="00D33BCD" w:rsidRPr="00E2559B" w:rsidRDefault="00D33BCD" w:rsidP="006E750E">
      <w:pPr>
        <w:spacing w:after="0"/>
        <w:jc w:val="both"/>
        <w:rPr>
          <w:rFonts w:cs="Times New Roman"/>
          <w:szCs w:val="24"/>
        </w:rPr>
      </w:pPr>
      <w:r>
        <w:rPr>
          <w:rFonts w:cs="Times New Roman"/>
          <w:szCs w:val="24"/>
        </w:rPr>
        <w:t>7.4.3. o</w:t>
      </w:r>
      <w:r w:rsidRPr="00E2559B">
        <w:rPr>
          <w:rFonts w:cs="Times New Roman"/>
          <w:szCs w:val="24"/>
        </w:rPr>
        <w:t>tra Puse pārdod vai citādi atbrīvojas no saviem aktīviem vai īpašuma, kas ir būtisks tās uzņēmējdarbības veikšanai;</w:t>
      </w:r>
    </w:p>
    <w:p w14:paraId="7CFBA544" w14:textId="77777777" w:rsidR="00D33BCD" w:rsidRPr="00E2559B" w:rsidRDefault="00D33BCD" w:rsidP="006E750E">
      <w:pPr>
        <w:spacing w:after="0"/>
        <w:jc w:val="both"/>
        <w:rPr>
          <w:rFonts w:cs="Times New Roman"/>
          <w:szCs w:val="24"/>
        </w:rPr>
      </w:pPr>
      <w:r>
        <w:rPr>
          <w:rFonts w:cs="Times New Roman"/>
          <w:szCs w:val="24"/>
        </w:rPr>
        <w:t>7.4.4. t</w:t>
      </w:r>
      <w:r w:rsidRPr="00E2559B">
        <w:rPr>
          <w:rFonts w:cs="Times New Roman"/>
          <w:szCs w:val="24"/>
        </w:rPr>
        <w:t>iek atsaukta vai netiek uzturēta spēkā jebkura valsts vai cita licence, atļauja, reģistrācijas apliecība, piekrišana, vai pilnvara, kas Pusei ir nepieciešama šajā vai citos līgumos, kuriem ir saistība ar šo Līgumu, minēto saistību izpildei.</w:t>
      </w:r>
    </w:p>
    <w:p w14:paraId="5D001BD6" w14:textId="77777777" w:rsidR="00D33BCD" w:rsidRPr="002654C2" w:rsidRDefault="00D33BCD" w:rsidP="006E750E">
      <w:pPr>
        <w:spacing w:after="0"/>
        <w:jc w:val="both"/>
        <w:rPr>
          <w:rFonts w:cs="Times New Roman"/>
          <w:szCs w:val="24"/>
        </w:rPr>
      </w:pPr>
      <w:r w:rsidRPr="00E2559B">
        <w:rPr>
          <w:rFonts w:cs="Times New Roman"/>
          <w:szCs w:val="24"/>
        </w:rPr>
        <w:t>7</w:t>
      </w:r>
      <w:r w:rsidRPr="002654C2">
        <w:rPr>
          <w:rFonts w:cs="Times New Roman"/>
          <w:szCs w:val="24"/>
        </w:rPr>
        <w:t>.4.5. Puse rakstiski brīdina otru Pusi vismaz 30 (trīsdesmit) dienas iepriekš un starp Pusēm ir veikti galīgie norēķini.</w:t>
      </w:r>
    </w:p>
    <w:p w14:paraId="6838BD94" w14:textId="77777777" w:rsidR="00D33BCD" w:rsidRPr="002654C2" w:rsidRDefault="00D33BCD" w:rsidP="006E750E">
      <w:pPr>
        <w:spacing w:after="0"/>
        <w:jc w:val="both"/>
        <w:rPr>
          <w:rFonts w:cs="Times New Roman"/>
          <w:szCs w:val="24"/>
        </w:rPr>
      </w:pPr>
      <w:r w:rsidRPr="002654C2">
        <w:rPr>
          <w:rFonts w:cs="Times New Roman"/>
          <w:szCs w:val="24"/>
        </w:rPr>
        <w:t>7.5. Pircējam ir tiesības vienpusēji atkāpties no Līguma izpildes, ja Līgumu nav iespējams izpildīt tādēļ, ka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63CDB2A0" w14:textId="77777777" w:rsidR="00D33BCD" w:rsidRPr="00E2559B" w:rsidRDefault="00D33BCD" w:rsidP="006E750E">
      <w:pPr>
        <w:tabs>
          <w:tab w:val="left" w:pos="1320"/>
        </w:tabs>
        <w:spacing w:after="0"/>
        <w:jc w:val="both"/>
        <w:rPr>
          <w:rFonts w:cs="Times New Roman"/>
          <w:szCs w:val="24"/>
        </w:rPr>
      </w:pPr>
      <w:r w:rsidRPr="00E2559B">
        <w:rPr>
          <w:rFonts w:cs="Times New Roman"/>
          <w:szCs w:val="24"/>
        </w:rPr>
        <w:tab/>
      </w:r>
    </w:p>
    <w:p w14:paraId="654A987D" w14:textId="77777777" w:rsidR="00D33BCD" w:rsidRDefault="00D33BCD" w:rsidP="006E750E">
      <w:pPr>
        <w:spacing w:after="0"/>
        <w:jc w:val="center"/>
        <w:rPr>
          <w:rFonts w:cs="Times New Roman"/>
          <w:b/>
          <w:szCs w:val="24"/>
        </w:rPr>
      </w:pPr>
      <w:r w:rsidRPr="00E2559B">
        <w:rPr>
          <w:rFonts w:cs="Times New Roman"/>
          <w:b/>
          <w:szCs w:val="24"/>
        </w:rPr>
        <w:t xml:space="preserve">VIII Garantijas noteikumi </w:t>
      </w:r>
    </w:p>
    <w:p w14:paraId="79C8D09E" w14:textId="25DE1C5E" w:rsidR="00D33BCD" w:rsidRDefault="00D33BCD" w:rsidP="00D33BCD">
      <w:pPr>
        <w:pStyle w:val="Paraststmeklis"/>
        <w:spacing w:after="0"/>
        <w:jc w:val="both"/>
        <w:rPr>
          <w:rFonts w:ascii="Times New Roman" w:hAnsi="Times New Roman" w:cs="Times New Roman"/>
        </w:rPr>
      </w:pPr>
      <w:r w:rsidRPr="00C31479">
        <w:rPr>
          <w:rFonts w:ascii="Times New Roman" w:hAnsi="Times New Roman" w:cs="Times New Roman"/>
        </w:rPr>
        <w:t xml:space="preserve">8.1. Garantija šī Līguma izpratnē ir Piegādātāja saistības </w:t>
      </w:r>
      <w:r>
        <w:rPr>
          <w:rFonts w:ascii="Times New Roman" w:hAnsi="Times New Roman" w:cs="Times New Roman"/>
        </w:rPr>
        <w:t xml:space="preserve">Garantijas termiņā </w:t>
      </w:r>
      <w:r w:rsidRPr="00C31479">
        <w:rPr>
          <w:rFonts w:ascii="Times New Roman" w:hAnsi="Times New Roman" w:cs="Times New Roman"/>
        </w:rPr>
        <w:t xml:space="preserve">veikt Preču </w:t>
      </w:r>
      <w:r>
        <w:rPr>
          <w:rFonts w:ascii="Times New Roman" w:hAnsi="Times New Roman" w:cs="Times New Roman"/>
        </w:rPr>
        <w:t xml:space="preserve">remontu vai </w:t>
      </w:r>
      <w:r w:rsidRPr="00C31479">
        <w:rPr>
          <w:rFonts w:ascii="Times New Roman" w:hAnsi="Times New Roman" w:cs="Times New Roman"/>
        </w:rPr>
        <w:t>nomaiņu pret līdzvērtīgām.</w:t>
      </w:r>
      <w:r w:rsidRPr="00D37DCE">
        <w:rPr>
          <w:rFonts w:ascii="Times New Roman" w:hAnsi="Times New Roman" w:cs="Times New Roman"/>
        </w:rPr>
        <w:t xml:space="preserve"> </w:t>
      </w:r>
      <w:r w:rsidRPr="00C31479">
        <w:rPr>
          <w:rFonts w:ascii="Times New Roman" w:hAnsi="Times New Roman" w:cs="Times New Roman"/>
        </w:rPr>
        <w:t xml:space="preserve">Piegādātājs veic </w:t>
      </w:r>
      <w:r>
        <w:rPr>
          <w:rFonts w:ascii="Times New Roman" w:hAnsi="Times New Roman" w:cs="Times New Roman"/>
        </w:rPr>
        <w:t>Garantijas saistību izpildi ne vēlāk kā</w:t>
      </w:r>
      <w:r w:rsidRPr="00C31479">
        <w:rPr>
          <w:rFonts w:ascii="Times New Roman" w:hAnsi="Times New Roman" w:cs="Times New Roman"/>
        </w:rPr>
        <w:t xml:space="preserve"> 1</w:t>
      </w:r>
      <w:r>
        <w:rPr>
          <w:rFonts w:ascii="Times New Roman" w:hAnsi="Times New Roman" w:cs="Times New Roman"/>
        </w:rPr>
        <w:t>0 (desmit)</w:t>
      </w:r>
      <w:r w:rsidRPr="00C31479">
        <w:rPr>
          <w:rFonts w:ascii="Times New Roman" w:hAnsi="Times New Roman" w:cs="Times New Roman"/>
        </w:rPr>
        <w:t xml:space="preserve"> d</w:t>
      </w:r>
      <w:r>
        <w:rPr>
          <w:rFonts w:ascii="Times New Roman" w:hAnsi="Times New Roman" w:cs="Times New Roman"/>
        </w:rPr>
        <w:t>ienu laikā no konkrētā Pircēja p</w:t>
      </w:r>
      <w:r w:rsidRPr="00C31479">
        <w:rPr>
          <w:rFonts w:ascii="Times New Roman" w:hAnsi="Times New Roman" w:cs="Times New Roman"/>
        </w:rPr>
        <w:t xml:space="preserve">ieprasījuma </w:t>
      </w:r>
      <w:r>
        <w:rPr>
          <w:rFonts w:ascii="Times New Roman" w:hAnsi="Times New Roman" w:cs="Times New Roman"/>
        </w:rPr>
        <w:t xml:space="preserve">(turpmāk – Pieprasījums) </w:t>
      </w:r>
      <w:r w:rsidRPr="00C31479">
        <w:rPr>
          <w:rFonts w:ascii="Times New Roman" w:hAnsi="Times New Roman" w:cs="Times New Roman"/>
        </w:rPr>
        <w:t>saņemšanas dienas.</w:t>
      </w:r>
    </w:p>
    <w:p w14:paraId="27F83C1B" w14:textId="3454734A" w:rsidR="00D33BCD" w:rsidRDefault="00D33BCD" w:rsidP="00D33BCD">
      <w:pPr>
        <w:pStyle w:val="Paraststmeklis"/>
        <w:spacing w:after="0"/>
        <w:jc w:val="both"/>
        <w:rPr>
          <w:rFonts w:ascii="Times New Roman" w:hAnsi="Times New Roman" w:cs="Times New Roman"/>
        </w:rPr>
      </w:pPr>
      <w:r>
        <w:rPr>
          <w:rFonts w:ascii="Times New Roman" w:hAnsi="Times New Roman" w:cs="Times New Roman"/>
        </w:rPr>
        <w:t xml:space="preserve">8.2. Puses vienojas, ka Preču Garantijas </w:t>
      </w:r>
      <w:r w:rsidRPr="006E750E">
        <w:rPr>
          <w:rFonts w:ascii="Times New Roman" w:hAnsi="Times New Roman" w:cs="Times New Roman"/>
        </w:rPr>
        <w:t>termiņš tiek noteikts katrā Pasūtījumā atsevišķi atbilstoši Preču ražotāja norādījumiem. Garantijas saistību darbība sākas ar konkrēt</w:t>
      </w:r>
      <w:r w:rsidR="00DA36E1">
        <w:rPr>
          <w:rFonts w:ascii="Times New Roman" w:hAnsi="Times New Roman" w:cs="Times New Roman"/>
        </w:rPr>
        <w:t>ā</w:t>
      </w:r>
      <w:r w:rsidRPr="006E750E">
        <w:rPr>
          <w:rFonts w:ascii="Times New Roman" w:hAnsi="Times New Roman" w:cs="Times New Roman"/>
        </w:rPr>
        <w:t xml:space="preserve"> Attaisnojuma dokumenta abpusējas parakstīšanas brīdi.</w:t>
      </w:r>
    </w:p>
    <w:p w14:paraId="79269147" w14:textId="77777777" w:rsidR="00D33BCD" w:rsidRDefault="00D33BCD" w:rsidP="00D33BCD">
      <w:pPr>
        <w:pStyle w:val="Paraststmeklis"/>
        <w:spacing w:after="0"/>
        <w:jc w:val="both"/>
        <w:rPr>
          <w:rFonts w:ascii="Times New Roman" w:hAnsi="Times New Roman" w:cs="Times New Roman"/>
        </w:rPr>
      </w:pPr>
      <w:r>
        <w:rPr>
          <w:rFonts w:ascii="Times New Roman" w:hAnsi="Times New Roman" w:cs="Times New Roman"/>
        </w:rPr>
        <w:t>8.3. Iestājoties Garantijas gadījumam, Pircējs 5 (piecu) darba dienu laikā par to informē Piegādātāju, sastādot un nosūtot attiecīgu Pieprasījumu.</w:t>
      </w:r>
    </w:p>
    <w:p w14:paraId="57A036D8" w14:textId="77777777" w:rsidR="00D33BCD" w:rsidRDefault="00D33BCD" w:rsidP="00D33BCD">
      <w:pPr>
        <w:pStyle w:val="Paraststmeklis"/>
        <w:spacing w:after="0"/>
        <w:jc w:val="both"/>
        <w:rPr>
          <w:rFonts w:ascii="Times New Roman" w:hAnsi="Times New Roman" w:cs="Times New Roman"/>
        </w:rPr>
      </w:pPr>
      <w:r>
        <w:rPr>
          <w:rFonts w:ascii="Times New Roman" w:hAnsi="Times New Roman" w:cs="Times New Roman"/>
        </w:rPr>
        <w:t xml:space="preserve">8.4. </w:t>
      </w:r>
      <w:r w:rsidRPr="00C31479">
        <w:rPr>
          <w:rFonts w:ascii="Times New Roman" w:hAnsi="Times New Roman" w:cs="Times New Roman"/>
        </w:rPr>
        <w:t xml:space="preserve">Piegādātājs, pamatojoties uz Pieprasījumu, par saviem līdzekļiem un ar savu darba spēku veic Garantijas gadījuma apsekošanu, </w:t>
      </w:r>
      <w:proofErr w:type="spellStart"/>
      <w:r w:rsidRPr="00C31479">
        <w:rPr>
          <w:rFonts w:ascii="Times New Roman" w:hAnsi="Times New Roman" w:cs="Times New Roman"/>
        </w:rPr>
        <w:t>defektācijas</w:t>
      </w:r>
      <w:proofErr w:type="spellEnd"/>
      <w:r w:rsidRPr="00C31479">
        <w:rPr>
          <w:rFonts w:ascii="Times New Roman" w:hAnsi="Times New Roman" w:cs="Times New Roman"/>
        </w:rPr>
        <w:t xml:space="preserve"> akt</w:t>
      </w:r>
      <w:r>
        <w:rPr>
          <w:rFonts w:ascii="Times New Roman" w:hAnsi="Times New Roman" w:cs="Times New Roman"/>
        </w:rPr>
        <w:t>a sastādīšanu, kā arī Līguma 8.1</w:t>
      </w:r>
      <w:r w:rsidRPr="00C31479">
        <w:rPr>
          <w:rFonts w:ascii="Times New Roman" w:hAnsi="Times New Roman" w:cs="Times New Roman"/>
        </w:rPr>
        <w:t>.punktā minēto sa</w:t>
      </w:r>
      <w:r>
        <w:rPr>
          <w:rFonts w:ascii="Times New Roman" w:hAnsi="Times New Roman" w:cs="Times New Roman"/>
        </w:rPr>
        <w:t>istību izpildi.</w:t>
      </w:r>
    </w:p>
    <w:p w14:paraId="3864E598" w14:textId="77777777" w:rsidR="00D33BCD" w:rsidRPr="00C31479" w:rsidRDefault="00D33BCD" w:rsidP="00D33BCD">
      <w:pPr>
        <w:pStyle w:val="Paraststmeklis"/>
        <w:spacing w:after="0"/>
        <w:jc w:val="both"/>
        <w:rPr>
          <w:rFonts w:ascii="Times New Roman" w:hAnsi="Times New Roman" w:cs="Times New Roman"/>
        </w:rPr>
      </w:pPr>
      <w:r>
        <w:rPr>
          <w:rFonts w:ascii="Times New Roman" w:hAnsi="Times New Roman" w:cs="Times New Roman"/>
        </w:rPr>
        <w:t>8.5. Gadījumā, ja Piegādātājs nokavē Garantijas saistību izpildes termiņu vai Pasūtījumā norādīto Preču Piegādes laiku, Piegādātājs maksā Pircējam līgumsodu 0,1% apmērā no Līguma 7.1.punktā minētās Līguma summas par katru nokavēto dienu, bet ne vairāk kā 10% no minētās Līguma summas.</w:t>
      </w:r>
    </w:p>
    <w:p w14:paraId="11C8CBFE" w14:textId="23E13A3A" w:rsidR="00D33BCD" w:rsidRDefault="00D33BCD" w:rsidP="006E750E">
      <w:pPr>
        <w:spacing w:after="0"/>
        <w:jc w:val="both"/>
        <w:rPr>
          <w:rFonts w:cs="Times New Roman"/>
          <w:szCs w:val="24"/>
        </w:rPr>
      </w:pPr>
      <w:r>
        <w:rPr>
          <w:rFonts w:cs="Times New Roman"/>
          <w:szCs w:val="24"/>
        </w:rPr>
        <w:t>8.6. Līgumsoda samaksa neatbrīvo Piegādātāju no Garantijas saistību izpildes.</w:t>
      </w:r>
      <w:r w:rsidR="00DA36E1">
        <w:rPr>
          <w:rFonts w:cs="Times New Roman"/>
          <w:szCs w:val="24"/>
        </w:rPr>
        <w:t xml:space="preserve"> Līgumsoda summas Pircējs ir tiesīgs ieturēt no Piegādātājam saskaņā ar Līgumu pienākošajiem maksājumiem.</w:t>
      </w:r>
    </w:p>
    <w:p w14:paraId="5F468598" w14:textId="77777777" w:rsidR="00D33BCD" w:rsidRPr="00E2559B" w:rsidRDefault="00D33BCD" w:rsidP="006E750E">
      <w:pPr>
        <w:spacing w:after="0"/>
        <w:jc w:val="both"/>
        <w:rPr>
          <w:rFonts w:cs="Times New Roman"/>
          <w:szCs w:val="24"/>
        </w:rPr>
      </w:pPr>
    </w:p>
    <w:p w14:paraId="2F800C82" w14:textId="77777777" w:rsidR="00D33BCD" w:rsidRPr="00E2559B" w:rsidRDefault="00D33BCD" w:rsidP="006E750E">
      <w:pPr>
        <w:spacing w:after="0"/>
        <w:jc w:val="center"/>
        <w:rPr>
          <w:rFonts w:cs="Times New Roman"/>
          <w:b/>
          <w:szCs w:val="24"/>
        </w:rPr>
      </w:pPr>
      <w:r w:rsidRPr="00E2559B">
        <w:rPr>
          <w:rFonts w:cs="Times New Roman"/>
          <w:b/>
          <w:szCs w:val="24"/>
        </w:rPr>
        <w:t xml:space="preserve">IX Nepārvaramā vara </w:t>
      </w:r>
    </w:p>
    <w:p w14:paraId="5E6CAD78" w14:textId="77777777" w:rsidR="00D33BCD" w:rsidRPr="00E2559B" w:rsidRDefault="00D33BCD" w:rsidP="006E750E">
      <w:pPr>
        <w:spacing w:after="0"/>
        <w:jc w:val="both"/>
        <w:rPr>
          <w:rFonts w:cs="Times New Roman"/>
          <w:szCs w:val="24"/>
        </w:rPr>
      </w:pPr>
      <w:r w:rsidRPr="00E2559B">
        <w:rPr>
          <w:rFonts w:cs="Times New Roman"/>
          <w:szCs w:val="24"/>
        </w:rPr>
        <w:t>9.1. 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Preču ražotāju vai pārvadātāju rīcību.</w:t>
      </w:r>
    </w:p>
    <w:p w14:paraId="0A47B10F" w14:textId="77777777" w:rsidR="00D33BCD" w:rsidRDefault="00D33BCD" w:rsidP="006E750E">
      <w:pPr>
        <w:spacing w:after="0"/>
        <w:jc w:val="both"/>
        <w:rPr>
          <w:rFonts w:cs="Times New Roman"/>
          <w:szCs w:val="24"/>
        </w:rPr>
      </w:pPr>
      <w:r w:rsidRPr="00E2559B">
        <w:rPr>
          <w:rFonts w:cs="Times New Roman"/>
          <w:szCs w:val="24"/>
        </w:rPr>
        <w:t>9.2. Ja izceļas nepārvaramas varas situācija, Puses nekavējoties, bet ne vēlāk kā 10 (desmit) dienu laikā paziņo otrai Pusei par šādiem apstākļiem un to cēloņiem.</w:t>
      </w:r>
    </w:p>
    <w:p w14:paraId="2B60F310" w14:textId="77777777" w:rsidR="00D3632E" w:rsidRPr="00E2559B" w:rsidRDefault="00D3632E" w:rsidP="006E750E">
      <w:pPr>
        <w:spacing w:after="0"/>
        <w:jc w:val="both"/>
        <w:rPr>
          <w:rFonts w:cs="Times New Roman"/>
          <w:szCs w:val="24"/>
        </w:rPr>
      </w:pPr>
    </w:p>
    <w:p w14:paraId="7B604577" w14:textId="77777777" w:rsidR="00D33BCD" w:rsidRPr="00E2559B" w:rsidRDefault="00D33BCD" w:rsidP="006E750E">
      <w:pPr>
        <w:spacing w:after="0"/>
        <w:jc w:val="center"/>
        <w:rPr>
          <w:rFonts w:cs="Times New Roman"/>
          <w:b/>
          <w:szCs w:val="24"/>
        </w:rPr>
      </w:pPr>
    </w:p>
    <w:p w14:paraId="3755EF33" w14:textId="77777777" w:rsidR="00D33BCD" w:rsidRPr="00E2559B" w:rsidRDefault="00D33BCD" w:rsidP="006E750E">
      <w:pPr>
        <w:spacing w:after="0"/>
        <w:jc w:val="center"/>
        <w:rPr>
          <w:rFonts w:cs="Times New Roman"/>
          <w:b/>
          <w:szCs w:val="24"/>
        </w:rPr>
      </w:pPr>
      <w:r w:rsidRPr="00E2559B">
        <w:rPr>
          <w:rFonts w:cs="Times New Roman"/>
          <w:b/>
          <w:szCs w:val="24"/>
        </w:rPr>
        <w:t>X Citi noteikumi</w:t>
      </w:r>
    </w:p>
    <w:p w14:paraId="76C652DD" w14:textId="77777777" w:rsidR="00D33BCD" w:rsidRPr="00E2559B" w:rsidRDefault="00D33BCD" w:rsidP="006E750E">
      <w:pPr>
        <w:spacing w:after="0"/>
        <w:jc w:val="both"/>
        <w:rPr>
          <w:rFonts w:cs="Times New Roman"/>
          <w:szCs w:val="24"/>
        </w:rPr>
      </w:pPr>
      <w:r w:rsidRPr="00E2559B">
        <w:rPr>
          <w:rFonts w:cs="Times New Roman"/>
          <w:szCs w:val="24"/>
        </w:rPr>
        <w:t>10.1. Puses apņemas brīdināt otru Pusi par savu rekvizītu, pasta vai juridiskās adreses maiņu vismaz 15 (piecpadsmit) dienas iepriekš.</w:t>
      </w:r>
    </w:p>
    <w:p w14:paraId="3165D23C" w14:textId="77777777" w:rsidR="00D33BCD" w:rsidRPr="0051612E" w:rsidRDefault="00D33BCD" w:rsidP="006E750E">
      <w:pPr>
        <w:spacing w:after="0"/>
        <w:jc w:val="both"/>
        <w:rPr>
          <w:rFonts w:cs="Times New Roman"/>
          <w:szCs w:val="24"/>
        </w:rPr>
      </w:pPr>
      <w:r w:rsidRPr="0051612E">
        <w:rPr>
          <w:rFonts w:cs="Times New Roman"/>
          <w:szCs w:val="24"/>
        </w:rPr>
        <w:t>10.2. Puses vienojas, ka tām nav tiesību cedēt vai citādi nodot trešajām personām jebkuras no šajā Līgumā minētājām tiesībām vai saistībām bez otras Puses iepriekšējas rakstveida piekrišanas.</w:t>
      </w:r>
    </w:p>
    <w:p w14:paraId="2A3F1BA5" w14:textId="012A8F59" w:rsidR="00D33BCD" w:rsidRPr="003A243D" w:rsidRDefault="00D33BCD" w:rsidP="006E750E">
      <w:pPr>
        <w:spacing w:after="0"/>
        <w:jc w:val="both"/>
        <w:rPr>
          <w:rFonts w:cs="Times New Roman"/>
          <w:bCs/>
          <w:szCs w:val="24"/>
        </w:rPr>
      </w:pPr>
      <w:r w:rsidRPr="0051612E">
        <w:rPr>
          <w:rFonts w:cs="Times New Roman"/>
          <w:bCs/>
          <w:szCs w:val="24"/>
        </w:rPr>
        <w:t xml:space="preserve">10.3. Informācija, ko satur šis Līgums vai arī, kas Pusēm kļūst zināma saistībā ar šo Līgumu (par cenām </w:t>
      </w:r>
      <w:proofErr w:type="spellStart"/>
      <w:r w:rsidRPr="0051612E">
        <w:rPr>
          <w:rFonts w:cs="Times New Roman"/>
          <w:bCs/>
          <w:szCs w:val="24"/>
        </w:rPr>
        <w:t>utml</w:t>
      </w:r>
      <w:proofErr w:type="spellEnd"/>
      <w:r w:rsidRPr="0051612E">
        <w:rPr>
          <w:rFonts w:cs="Times New Roman"/>
          <w:bCs/>
          <w:szCs w:val="24"/>
        </w:rPr>
        <w:t>.) uzskatāma par komercnoslēpumu</w:t>
      </w:r>
      <w:r w:rsidR="00803528">
        <w:rPr>
          <w:rFonts w:cs="Times New Roman"/>
          <w:bCs/>
          <w:szCs w:val="24"/>
        </w:rPr>
        <w:t>,</w:t>
      </w:r>
      <w:r w:rsidRPr="0051612E">
        <w:rPr>
          <w:rFonts w:cs="Times New Roman"/>
          <w:bCs/>
          <w:szCs w:val="24"/>
        </w:rPr>
        <w:t xml:space="preserve"> un to iespējams izpaust citām personām tikai ar otras Puses rakstisku piekrišanu. Teiktais neattiecas uz gadījumu, kad informācijas atklāšanu pieprasa spēkā esošie </w:t>
      </w:r>
      <w:r w:rsidRPr="0051612E">
        <w:rPr>
          <w:rFonts w:cs="Times New Roman"/>
          <w:szCs w:val="24"/>
        </w:rPr>
        <w:t xml:space="preserve">Latvijas Republikas likumi. Ja kāda no Pusēm ir prettiesiski izpaudusi informāciju, kas uzskatāma par komercnoslēpumu saskaņā ar šo Līgumu, tādējādi nodarot otrai </w:t>
      </w:r>
      <w:r w:rsidRPr="003A243D">
        <w:rPr>
          <w:rFonts w:cs="Times New Roman"/>
          <w:szCs w:val="24"/>
        </w:rPr>
        <w:t xml:space="preserve">Pusei zaudējumus, beidzamā ir tiesīga </w:t>
      </w:r>
      <w:r w:rsidRPr="003A243D">
        <w:rPr>
          <w:rFonts w:cs="Times New Roman"/>
          <w:bCs/>
          <w:szCs w:val="24"/>
        </w:rPr>
        <w:t>pieprasīt tai atlīdzināt tiešos zaudējumus, kam par iemeslu bijusi šādas informācijas prettiesiska izpaušana.</w:t>
      </w:r>
    </w:p>
    <w:p w14:paraId="5214463B" w14:textId="1B1C89E1" w:rsidR="00D33BCD" w:rsidRPr="003A243D" w:rsidRDefault="00D33BCD" w:rsidP="006E750E">
      <w:pPr>
        <w:spacing w:after="0"/>
        <w:jc w:val="both"/>
        <w:rPr>
          <w:rFonts w:cs="Times New Roman"/>
          <w:szCs w:val="24"/>
          <w:lang w:eastAsia="lv-LV"/>
        </w:rPr>
      </w:pPr>
      <w:r w:rsidRPr="003A243D">
        <w:rPr>
          <w:rFonts w:cs="Times New Roman"/>
          <w:szCs w:val="24"/>
        </w:rPr>
        <w:t xml:space="preserve">10.4. Kontaktpersonas no Pircēja puses, kuras (katra atsevišķi) ir pilnvarotas pieņemt Preces un parakstīt Attaisnojuma dokumentus, ir </w:t>
      </w:r>
      <w:r w:rsidR="00B75F7A">
        <w:rPr>
          <w:rFonts w:cs="Times New Roman"/>
          <w:szCs w:val="24"/>
        </w:rPr>
        <w:t>__________</w:t>
      </w:r>
      <w:r w:rsidRPr="003A243D">
        <w:rPr>
          <w:rFonts w:cs="Times New Roman"/>
          <w:szCs w:val="24"/>
        </w:rPr>
        <w:t>.</w:t>
      </w:r>
    </w:p>
    <w:p w14:paraId="6ED73599" w14:textId="3F570FB0" w:rsidR="00D33BCD" w:rsidRPr="00C31479" w:rsidRDefault="00D33BCD" w:rsidP="006E750E">
      <w:pPr>
        <w:spacing w:after="0"/>
        <w:jc w:val="both"/>
        <w:rPr>
          <w:rFonts w:cs="Times New Roman"/>
          <w:szCs w:val="24"/>
        </w:rPr>
      </w:pPr>
      <w:r w:rsidRPr="003A243D">
        <w:rPr>
          <w:rFonts w:cs="Times New Roman"/>
          <w:szCs w:val="24"/>
        </w:rPr>
        <w:t xml:space="preserve">10.5. Kontaktpersona no Piegādātāja puses </w:t>
      </w:r>
      <w:r w:rsidR="00B75F7A">
        <w:rPr>
          <w:rFonts w:cs="Times New Roman"/>
          <w:szCs w:val="24"/>
        </w:rPr>
        <w:t>_________</w:t>
      </w:r>
      <w:r w:rsidRPr="003A243D">
        <w:rPr>
          <w:rFonts w:cs="Times New Roman"/>
          <w:szCs w:val="24"/>
        </w:rPr>
        <w:t>.</w:t>
      </w:r>
    </w:p>
    <w:p w14:paraId="50B34BE1" w14:textId="77777777" w:rsidR="00B75F7A" w:rsidRPr="008C7F17" w:rsidRDefault="00D33BCD" w:rsidP="006E750E">
      <w:pPr>
        <w:spacing w:after="0" w:line="240" w:lineRule="auto"/>
        <w:jc w:val="both"/>
      </w:pPr>
      <w:r w:rsidRPr="00C31479">
        <w:rPr>
          <w:rFonts w:cs="Times New Roman"/>
          <w:szCs w:val="24"/>
        </w:rPr>
        <w:t xml:space="preserve">10.6. </w:t>
      </w:r>
      <w:r w:rsidR="00B75F7A" w:rsidRPr="002A75EB">
        <w:rPr>
          <w:bCs/>
        </w:rPr>
        <w:t>Puses vienojas, ka otras Puses iesniegtie personas dati, kas nepieciešami Līguma izpildei, tiks apstrādāti tikai Līguma saistību izpildes</w:t>
      </w:r>
      <w:r w:rsidR="00B75F7A" w:rsidRPr="008C7F17">
        <w:t xml:space="preserve">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r w:rsidR="00B75F7A">
        <w:t>.</w:t>
      </w:r>
    </w:p>
    <w:p w14:paraId="51302B90" w14:textId="22B37656" w:rsidR="00D33BCD" w:rsidRPr="00AC1F31" w:rsidRDefault="00B75F7A" w:rsidP="006E750E">
      <w:pPr>
        <w:spacing w:after="0"/>
        <w:jc w:val="both"/>
        <w:rPr>
          <w:rFonts w:cs="Times New Roman"/>
          <w:szCs w:val="24"/>
        </w:rPr>
      </w:pPr>
      <w:r>
        <w:rPr>
          <w:rFonts w:cs="Times New Roman"/>
          <w:szCs w:val="24"/>
        </w:rPr>
        <w:t xml:space="preserve">10.7. </w:t>
      </w:r>
      <w:r w:rsidR="00D33BCD" w:rsidRPr="00C31479">
        <w:rPr>
          <w:rFonts w:cs="Times New Roman"/>
          <w:szCs w:val="24"/>
        </w:rPr>
        <w:t>Līguma izbeigšanās</w:t>
      </w:r>
      <w:r w:rsidR="00D33BCD" w:rsidRPr="00B67243">
        <w:rPr>
          <w:rFonts w:cs="Times New Roman"/>
          <w:szCs w:val="24"/>
        </w:rPr>
        <w:t xml:space="preserve"> jebkādu iemeslu dēļ neatbrīvo Puses no uzņemto saistību izpildes. </w:t>
      </w:r>
      <w:r w:rsidR="00D33BCD" w:rsidRPr="00AC1F31">
        <w:rPr>
          <w:rFonts w:cs="Times New Roman"/>
          <w:szCs w:val="24"/>
        </w:rPr>
        <w:t>Līgums ir saistošs Pušu tiesību pārņēmējiem.</w:t>
      </w:r>
    </w:p>
    <w:p w14:paraId="40040C41" w14:textId="598C9102" w:rsidR="00D33BCD" w:rsidRPr="00E2559B" w:rsidRDefault="00D33BCD" w:rsidP="006E750E">
      <w:pPr>
        <w:spacing w:after="0"/>
        <w:jc w:val="both"/>
        <w:rPr>
          <w:rFonts w:cs="Times New Roman"/>
          <w:szCs w:val="24"/>
        </w:rPr>
      </w:pPr>
      <w:r w:rsidRPr="00AC1F31">
        <w:rPr>
          <w:rFonts w:cs="Times New Roman"/>
          <w:szCs w:val="24"/>
        </w:rPr>
        <w:t>10.</w:t>
      </w:r>
      <w:r w:rsidR="00B75F7A">
        <w:rPr>
          <w:rFonts w:cs="Times New Roman"/>
          <w:szCs w:val="24"/>
        </w:rPr>
        <w:t>8</w:t>
      </w:r>
      <w:r w:rsidRPr="00AC1F31">
        <w:rPr>
          <w:rFonts w:cs="Times New Roman"/>
          <w:szCs w:val="24"/>
        </w:rPr>
        <w:t xml:space="preserve">. Līgums ir </w:t>
      </w:r>
      <w:r>
        <w:rPr>
          <w:rFonts w:cs="Times New Roman"/>
          <w:szCs w:val="24"/>
        </w:rPr>
        <w:t>sagatavots latviešu valodā</w:t>
      </w:r>
      <w:r w:rsidRPr="00AC1F31">
        <w:rPr>
          <w:rFonts w:cs="Times New Roman"/>
          <w:szCs w:val="24"/>
        </w:rPr>
        <w:t xml:space="preserve"> uz </w:t>
      </w:r>
      <w:r w:rsidR="00B75F7A">
        <w:rPr>
          <w:rFonts w:cs="Times New Roman"/>
          <w:szCs w:val="24"/>
        </w:rPr>
        <w:t>__</w:t>
      </w:r>
      <w:r w:rsidRPr="00AC1F31">
        <w:rPr>
          <w:rFonts w:cs="Times New Roman"/>
          <w:szCs w:val="24"/>
        </w:rPr>
        <w:t xml:space="preserve"> (</w:t>
      </w:r>
      <w:r w:rsidR="00B75F7A">
        <w:rPr>
          <w:rFonts w:cs="Times New Roman"/>
          <w:szCs w:val="24"/>
        </w:rPr>
        <w:t>_____</w:t>
      </w:r>
      <w:r w:rsidRPr="00AC1F31">
        <w:rPr>
          <w:rFonts w:cs="Times New Roman"/>
          <w:szCs w:val="24"/>
        </w:rPr>
        <w:t xml:space="preserve">) lapaspusēm ar Pielikumu Nr.1 uz </w:t>
      </w:r>
      <w:r w:rsidR="00B75F7A">
        <w:rPr>
          <w:rFonts w:cs="Times New Roman"/>
          <w:szCs w:val="24"/>
        </w:rPr>
        <w:t>__</w:t>
      </w:r>
      <w:r>
        <w:rPr>
          <w:rFonts w:cs="Times New Roman"/>
          <w:szCs w:val="24"/>
        </w:rPr>
        <w:t xml:space="preserve"> (</w:t>
      </w:r>
      <w:r w:rsidR="00B75F7A">
        <w:rPr>
          <w:rFonts w:cs="Times New Roman"/>
          <w:szCs w:val="24"/>
        </w:rPr>
        <w:t>____</w:t>
      </w:r>
      <w:r>
        <w:rPr>
          <w:rFonts w:cs="Times New Roman"/>
          <w:szCs w:val="24"/>
        </w:rPr>
        <w:t xml:space="preserve">) </w:t>
      </w:r>
      <w:r w:rsidRPr="00AC1F31">
        <w:rPr>
          <w:rFonts w:cs="Times New Roman"/>
          <w:szCs w:val="24"/>
        </w:rPr>
        <w:t>lapaspusēm,</w:t>
      </w:r>
      <w:r>
        <w:rPr>
          <w:rFonts w:cs="Times New Roman"/>
          <w:szCs w:val="24"/>
        </w:rPr>
        <w:t xml:space="preserve"> un tiek parakstīts elektroniski</w:t>
      </w:r>
      <w:r w:rsidRPr="00AC1F31">
        <w:rPr>
          <w:rFonts w:cs="Times New Roman"/>
          <w:szCs w:val="24"/>
        </w:rPr>
        <w:t>.</w:t>
      </w:r>
    </w:p>
    <w:p w14:paraId="7656E464" w14:textId="77777777" w:rsidR="00D33BCD" w:rsidRPr="004C3371" w:rsidRDefault="00D33BCD" w:rsidP="006E750E">
      <w:pPr>
        <w:spacing w:after="0"/>
        <w:jc w:val="both"/>
        <w:rPr>
          <w:rFonts w:cs="Times New Roman"/>
          <w:szCs w:val="24"/>
        </w:rPr>
      </w:pPr>
    </w:p>
    <w:p w14:paraId="7E84B4CE" w14:textId="77777777" w:rsidR="00D33BCD" w:rsidRPr="0000343F" w:rsidRDefault="00D33BCD" w:rsidP="006E750E">
      <w:pPr>
        <w:spacing w:after="0"/>
        <w:ind w:left="567"/>
        <w:jc w:val="center"/>
        <w:rPr>
          <w:rFonts w:cs="Times New Roman"/>
          <w:b/>
          <w:szCs w:val="24"/>
        </w:rPr>
      </w:pPr>
      <w:r w:rsidRPr="0000343F">
        <w:rPr>
          <w:rFonts w:cs="Times New Roman"/>
          <w:b/>
          <w:szCs w:val="24"/>
        </w:rPr>
        <w:t>XI Pušu rekvizīti</w:t>
      </w:r>
    </w:p>
    <w:p w14:paraId="1BF3CF48" w14:textId="77777777" w:rsidR="00B75F7A" w:rsidRDefault="00B75F7A" w:rsidP="006E750E">
      <w:pPr>
        <w:spacing w:after="0"/>
        <w:ind w:left="1418" w:hanging="709"/>
        <w:jc w:val="center"/>
        <w:rPr>
          <w:i/>
          <w:lang w:eastAsia="ar-SA"/>
        </w:rPr>
      </w:pPr>
    </w:p>
    <w:p w14:paraId="5C691F0A" w14:textId="77777777" w:rsidR="00B75F7A" w:rsidRPr="001E629B" w:rsidRDefault="00B75F7A" w:rsidP="00B75F7A">
      <w:pPr>
        <w:jc w:val="center"/>
      </w:pPr>
      <w:r w:rsidRPr="001E629B">
        <w:rPr>
          <w:bCs/>
          <w:iCs/>
          <w:smallCaps/>
        </w:rPr>
        <w:t>Dokumentu līgumslēdzējpuses ir elektroniski parakstījušas ar drošu elektronisko parakstu un laika zīmogu</w:t>
      </w:r>
    </w:p>
    <w:p w14:paraId="523D48EB" w14:textId="20386EEE" w:rsidR="00022BD0" w:rsidRDefault="00022BD0" w:rsidP="006E750E">
      <w:pPr>
        <w:spacing w:after="0"/>
        <w:ind w:left="1418" w:hanging="709"/>
        <w:jc w:val="center"/>
        <w:rPr>
          <w:b/>
        </w:rPr>
      </w:pPr>
    </w:p>
    <w:sectPr w:rsidR="00022BD0" w:rsidSect="000364AD">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D60D2" w14:textId="77777777" w:rsidR="0004452A" w:rsidRDefault="0004452A" w:rsidP="00404A26">
      <w:pPr>
        <w:spacing w:after="0" w:line="240" w:lineRule="auto"/>
      </w:pPr>
      <w:r>
        <w:separator/>
      </w:r>
    </w:p>
  </w:endnote>
  <w:endnote w:type="continuationSeparator" w:id="0">
    <w:p w14:paraId="491B3B41" w14:textId="77777777" w:rsidR="0004452A" w:rsidRDefault="0004452A"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16A0" w14:textId="77777777" w:rsidR="0004452A" w:rsidRDefault="0004452A" w:rsidP="00404A26">
      <w:pPr>
        <w:spacing w:after="0" w:line="240" w:lineRule="auto"/>
      </w:pPr>
      <w:r>
        <w:separator/>
      </w:r>
    </w:p>
  </w:footnote>
  <w:footnote w:type="continuationSeparator" w:id="0">
    <w:p w14:paraId="44E65EDB" w14:textId="77777777" w:rsidR="0004452A" w:rsidRDefault="0004452A" w:rsidP="00404A26">
      <w:pPr>
        <w:spacing w:after="0" w:line="240" w:lineRule="auto"/>
      </w:pPr>
      <w:r>
        <w:continuationSeparator/>
      </w:r>
    </w:p>
  </w:footnote>
  <w:footnote w:id="1">
    <w:p w14:paraId="559B1954" w14:textId="77777777" w:rsidR="00076EDC" w:rsidRDefault="00076EDC" w:rsidP="00076EDC">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2523BAC"/>
    <w:multiLevelType w:val="multilevel"/>
    <w:tmpl w:val="D3E4733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D87EAB"/>
    <w:multiLevelType w:val="multilevel"/>
    <w:tmpl w:val="67767DE4"/>
    <w:lvl w:ilvl="0">
      <w:start w:val="4"/>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2502797F"/>
    <w:multiLevelType w:val="multilevel"/>
    <w:tmpl w:val="CFC8DE3C"/>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3D9F3771"/>
    <w:multiLevelType w:val="hybridMultilevel"/>
    <w:tmpl w:val="04E4EC74"/>
    <w:lvl w:ilvl="0" w:tplc="E0E40974">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5" w15:restartNumberingAfterBreak="0">
    <w:nsid w:val="43F5484D"/>
    <w:multiLevelType w:val="multilevel"/>
    <w:tmpl w:val="06EC089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4D5D261C"/>
    <w:multiLevelType w:val="hybridMultilevel"/>
    <w:tmpl w:val="6DF4A0BA"/>
    <w:lvl w:ilvl="0" w:tplc="7FFEDB70">
      <w:start w:val="1"/>
      <w:numFmt w:val="decimal"/>
      <w:lvlText w:val="%1."/>
      <w:lvlJc w:val="left"/>
      <w:pPr>
        <w:ind w:left="600" w:hanging="360"/>
      </w:pPr>
      <w:rPr>
        <w:rFonts w:hint="default"/>
        <w:b w:val="0"/>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7" w15:restartNumberingAfterBreak="0">
    <w:nsid w:val="53FC30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5A8E3396"/>
    <w:multiLevelType w:val="hybridMultilevel"/>
    <w:tmpl w:val="14DE0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3C16DA"/>
    <w:multiLevelType w:val="multilevel"/>
    <w:tmpl w:val="AE5EC5D0"/>
    <w:lvl w:ilvl="0">
      <w:start w:val="1"/>
      <w:numFmt w:val="decimal"/>
      <w:lvlText w:val="%1."/>
      <w:lvlJc w:val="left"/>
      <w:pPr>
        <w:tabs>
          <w:tab w:val="num" w:pos="720"/>
        </w:tabs>
        <w:ind w:left="720" w:hanging="360"/>
      </w:pPr>
      <w:rPr>
        <w:rFonts w:hint="default"/>
        <w:i w:val="0"/>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A422C83"/>
    <w:multiLevelType w:val="hybridMultilevel"/>
    <w:tmpl w:val="848427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DC61E91"/>
    <w:multiLevelType w:val="hybridMultilevel"/>
    <w:tmpl w:val="F34A04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E5C6C26"/>
    <w:multiLevelType w:val="hybridMultilevel"/>
    <w:tmpl w:val="F7503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2143841274">
    <w:abstractNumId w:val="15"/>
  </w:num>
  <w:num w:numId="2" w16cid:durableId="1243104703">
    <w:abstractNumId w:val="14"/>
  </w:num>
  <w:num w:numId="3" w16cid:durableId="706563307">
    <w:abstractNumId w:val="17"/>
  </w:num>
  <w:num w:numId="4" w16cid:durableId="108160554">
    <w:abstractNumId w:val="10"/>
  </w:num>
  <w:num w:numId="5" w16cid:durableId="1651791337">
    <w:abstractNumId w:val="15"/>
  </w:num>
  <w:num w:numId="6" w16cid:durableId="1517116873">
    <w:abstractNumId w:val="14"/>
  </w:num>
  <w:num w:numId="7" w16cid:durableId="104544057">
    <w:abstractNumId w:val="10"/>
  </w:num>
  <w:num w:numId="8" w16cid:durableId="891422712">
    <w:abstractNumId w:val="11"/>
  </w:num>
  <w:num w:numId="9" w16cid:durableId="1792433266">
    <w:abstractNumId w:val="8"/>
  </w:num>
  <w:num w:numId="10" w16cid:durableId="2059936031">
    <w:abstractNumId w:val="9"/>
  </w:num>
  <w:num w:numId="11" w16cid:durableId="376397992">
    <w:abstractNumId w:val="5"/>
  </w:num>
  <w:num w:numId="12" w16cid:durableId="1870070764">
    <w:abstractNumId w:val="7"/>
  </w:num>
  <w:num w:numId="13" w16cid:durableId="1257324603">
    <w:abstractNumId w:val="2"/>
  </w:num>
  <w:num w:numId="14" w16cid:durableId="1089228314">
    <w:abstractNumId w:val="6"/>
  </w:num>
  <w:num w:numId="15" w16cid:durableId="1538155065">
    <w:abstractNumId w:val="4"/>
  </w:num>
  <w:num w:numId="16" w16cid:durableId="334113259">
    <w:abstractNumId w:val="3"/>
  </w:num>
  <w:num w:numId="17" w16cid:durableId="2036886706">
    <w:abstractNumId w:val="18"/>
  </w:num>
  <w:num w:numId="18" w16cid:durableId="1086652583">
    <w:abstractNumId w:val="12"/>
  </w:num>
  <w:num w:numId="19" w16cid:durableId="1248730094">
    <w:abstractNumId w:val="16"/>
  </w:num>
  <w:num w:numId="20" w16cid:durableId="1835761388">
    <w:abstractNumId w:val="18"/>
  </w:num>
  <w:num w:numId="21" w16cid:durableId="1099988555">
    <w:abstractNumId w:val="13"/>
  </w:num>
  <w:num w:numId="22" w16cid:durableId="2103067964">
    <w:abstractNumId w:val="0"/>
  </w:num>
  <w:num w:numId="23" w16cid:durableId="105464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5840"/>
    <w:rsid w:val="00022BD0"/>
    <w:rsid w:val="00031481"/>
    <w:rsid w:val="000364AD"/>
    <w:rsid w:val="00042836"/>
    <w:rsid w:val="0004452A"/>
    <w:rsid w:val="00055F32"/>
    <w:rsid w:val="00057A7F"/>
    <w:rsid w:val="00060D35"/>
    <w:rsid w:val="00076EDC"/>
    <w:rsid w:val="000A34CE"/>
    <w:rsid w:val="000F0B5B"/>
    <w:rsid w:val="001040D8"/>
    <w:rsid w:val="0010735C"/>
    <w:rsid w:val="00113960"/>
    <w:rsid w:val="001154F7"/>
    <w:rsid w:val="0012188E"/>
    <w:rsid w:val="0015040A"/>
    <w:rsid w:val="00161374"/>
    <w:rsid w:val="0016380B"/>
    <w:rsid w:val="00170014"/>
    <w:rsid w:val="00171617"/>
    <w:rsid w:val="001759D6"/>
    <w:rsid w:val="001A11B0"/>
    <w:rsid w:val="001A3D5F"/>
    <w:rsid w:val="001B1FFB"/>
    <w:rsid w:val="001B3B93"/>
    <w:rsid w:val="001B62EC"/>
    <w:rsid w:val="001D2466"/>
    <w:rsid w:val="001E1149"/>
    <w:rsid w:val="00200565"/>
    <w:rsid w:val="00204405"/>
    <w:rsid w:val="00215AC3"/>
    <w:rsid w:val="002160B0"/>
    <w:rsid w:val="00216CF7"/>
    <w:rsid w:val="00221DE6"/>
    <w:rsid w:val="00231CFD"/>
    <w:rsid w:val="00253791"/>
    <w:rsid w:val="00270070"/>
    <w:rsid w:val="0027472F"/>
    <w:rsid w:val="002A0007"/>
    <w:rsid w:val="002A1D90"/>
    <w:rsid w:val="002A573D"/>
    <w:rsid w:val="002B7942"/>
    <w:rsid w:val="002C6A22"/>
    <w:rsid w:val="003118B8"/>
    <w:rsid w:val="00313BF0"/>
    <w:rsid w:val="00320129"/>
    <w:rsid w:val="00343D96"/>
    <w:rsid w:val="0034468F"/>
    <w:rsid w:val="00365AD3"/>
    <w:rsid w:val="00374E67"/>
    <w:rsid w:val="003752D3"/>
    <w:rsid w:val="003C5E90"/>
    <w:rsid w:val="003D79FC"/>
    <w:rsid w:val="003E0E03"/>
    <w:rsid w:val="003E61FC"/>
    <w:rsid w:val="003E6F7C"/>
    <w:rsid w:val="003F5BBA"/>
    <w:rsid w:val="003F6E39"/>
    <w:rsid w:val="00404A26"/>
    <w:rsid w:val="00410E42"/>
    <w:rsid w:val="00423D74"/>
    <w:rsid w:val="00430F05"/>
    <w:rsid w:val="00430F39"/>
    <w:rsid w:val="00443817"/>
    <w:rsid w:val="004518FF"/>
    <w:rsid w:val="0045259F"/>
    <w:rsid w:val="004726DA"/>
    <w:rsid w:val="004956DB"/>
    <w:rsid w:val="004A76EC"/>
    <w:rsid w:val="004B374B"/>
    <w:rsid w:val="004B683D"/>
    <w:rsid w:val="004C0BD7"/>
    <w:rsid w:val="004E49A2"/>
    <w:rsid w:val="005055AF"/>
    <w:rsid w:val="00532788"/>
    <w:rsid w:val="00543097"/>
    <w:rsid w:val="00543784"/>
    <w:rsid w:val="00555BBA"/>
    <w:rsid w:val="00574F43"/>
    <w:rsid w:val="0057531F"/>
    <w:rsid w:val="00582ACF"/>
    <w:rsid w:val="0059455E"/>
    <w:rsid w:val="005B5A1F"/>
    <w:rsid w:val="005C7AE1"/>
    <w:rsid w:val="005E11B8"/>
    <w:rsid w:val="005F3157"/>
    <w:rsid w:val="005F32EB"/>
    <w:rsid w:val="00600543"/>
    <w:rsid w:val="00665661"/>
    <w:rsid w:val="006848E6"/>
    <w:rsid w:val="00695651"/>
    <w:rsid w:val="006E3847"/>
    <w:rsid w:val="006E750E"/>
    <w:rsid w:val="007133D1"/>
    <w:rsid w:val="00723041"/>
    <w:rsid w:val="00726CED"/>
    <w:rsid w:val="00731EA9"/>
    <w:rsid w:val="00747414"/>
    <w:rsid w:val="007636E7"/>
    <w:rsid w:val="007648D2"/>
    <w:rsid w:val="0076765E"/>
    <w:rsid w:val="007801C1"/>
    <w:rsid w:val="007B0C26"/>
    <w:rsid w:val="007B1228"/>
    <w:rsid w:val="007B2512"/>
    <w:rsid w:val="007E0074"/>
    <w:rsid w:val="007E733A"/>
    <w:rsid w:val="007F333E"/>
    <w:rsid w:val="0080143E"/>
    <w:rsid w:val="00801B71"/>
    <w:rsid w:val="00803528"/>
    <w:rsid w:val="00811F87"/>
    <w:rsid w:val="008130F5"/>
    <w:rsid w:val="00834FAC"/>
    <w:rsid w:val="008443DF"/>
    <w:rsid w:val="00855C0F"/>
    <w:rsid w:val="00873834"/>
    <w:rsid w:val="008A3453"/>
    <w:rsid w:val="008B4D18"/>
    <w:rsid w:val="008B5F82"/>
    <w:rsid w:val="008C1A33"/>
    <w:rsid w:val="008D0C91"/>
    <w:rsid w:val="008D3028"/>
    <w:rsid w:val="008D72EC"/>
    <w:rsid w:val="008E3A2C"/>
    <w:rsid w:val="008F2BAF"/>
    <w:rsid w:val="008F3CAB"/>
    <w:rsid w:val="008F7470"/>
    <w:rsid w:val="00910D6C"/>
    <w:rsid w:val="00914469"/>
    <w:rsid w:val="009252F3"/>
    <w:rsid w:val="00925381"/>
    <w:rsid w:val="00940C3D"/>
    <w:rsid w:val="009776EB"/>
    <w:rsid w:val="00982E13"/>
    <w:rsid w:val="009A3D8B"/>
    <w:rsid w:val="009C4931"/>
    <w:rsid w:val="009E6586"/>
    <w:rsid w:val="00A0563F"/>
    <w:rsid w:val="00A262E7"/>
    <w:rsid w:val="00A266F2"/>
    <w:rsid w:val="00A47969"/>
    <w:rsid w:val="00A51520"/>
    <w:rsid w:val="00A56257"/>
    <w:rsid w:val="00A71CF2"/>
    <w:rsid w:val="00A82F49"/>
    <w:rsid w:val="00A97B8E"/>
    <w:rsid w:val="00AA35AB"/>
    <w:rsid w:val="00AA4E5C"/>
    <w:rsid w:val="00AC063C"/>
    <w:rsid w:val="00AD27C7"/>
    <w:rsid w:val="00AE1960"/>
    <w:rsid w:val="00B07004"/>
    <w:rsid w:val="00B12EBA"/>
    <w:rsid w:val="00B40E02"/>
    <w:rsid w:val="00B4332B"/>
    <w:rsid w:val="00B43468"/>
    <w:rsid w:val="00B75F7A"/>
    <w:rsid w:val="00B7696C"/>
    <w:rsid w:val="00B868B8"/>
    <w:rsid w:val="00B96C31"/>
    <w:rsid w:val="00B97F26"/>
    <w:rsid w:val="00BA16B5"/>
    <w:rsid w:val="00BB00ED"/>
    <w:rsid w:val="00BC519E"/>
    <w:rsid w:val="00BE2636"/>
    <w:rsid w:val="00BF5028"/>
    <w:rsid w:val="00BF50B6"/>
    <w:rsid w:val="00C00AF5"/>
    <w:rsid w:val="00C03001"/>
    <w:rsid w:val="00C05D1F"/>
    <w:rsid w:val="00C067B9"/>
    <w:rsid w:val="00C1021F"/>
    <w:rsid w:val="00C10D1F"/>
    <w:rsid w:val="00C12E7D"/>
    <w:rsid w:val="00C549CA"/>
    <w:rsid w:val="00C658BB"/>
    <w:rsid w:val="00C94716"/>
    <w:rsid w:val="00C94E26"/>
    <w:rsid w:val="00CB4657"/>
    <w:rsid w:val="00CD5B52"/>
    <w:rsid w:val="00CE2C39"/>
    <w:rsid w:val="00CE676F"/>
    <w:rsid w:val="00CF297B"/>
    <w:rsid w:val="00D00B14"/>
    <w:rsid w:val="00D0593B"/>
    <w:rsid w:val="00D0617F"/>
    <w:rsid w:val="00D12B3F"/>
    <w:rsid w:val="00D33BCD"/>
    <w:rsid w:val="00D3632E"/>
    <w:rsid w:val="00D53359"/>
    <w:rsid w:val="00D552F7"/>
    <w:rsid w:val="00D559A4"/>
    <w:rsid w:val="00D64FC3"/>
    <w:rsid w:val="00D93FB6"/>
    <w:rsid w:val="00DA36E1"/>
    <w:rsid w:val="00DB0172"/>
    <w:rsid w:val="00DB2CFD"/>
    <w:rsid w:val="00DC0AB0"/>
    <w:rsid w:val="00DC7FF6"/>
    <w:rsid w:val="00DD1081"/>
    <w:rsid w:val="00DD1721"/>
    <w:rsid w:val="00DD2B2D"/>
    <w:rsid w:val="00DD7C63"/>
    <w:rsid w:val="00DF0393"/>
    <w:rsid w:val="00DF2071"/>
    <w:rsid w:val="00E061FE"/>
    <w:rsid w:val="00E13280"/>
    <w:rsid w:val="00E30DE2"/>
    <w:rsid w:val="00E748E7"/>
    <w:rsid w:val="00E76733"/>
    <w:rsid w:val="00E8119E"/>
    <w:rsid w:val="00E84347"/>
    <w:rsid w:val="00E97B80"/>
    <w:rsid w:val="00E97F81"/>
    <w:rsid w:val="00EA24F3"/>
    <w:rsid w:val="00ED0E1B"/>
    <w:rsid w:val="00ED1193"/>
    <w:rsid w:val="00EE449E"/>
    <w:rsid w:val="00EF06CA"/>
    <w:rsid w:val="00F01375"/>
    <w:rsid w:val="00F04695"/>
    <w:rsid w:val="00F34B99"/>
    <w:rsid w:val="00F35F6B"/>
    <w:rsid w:val="00F47106"/>
    <w:rsid w:val="00F61106"/>
    <w:rsid w:val="00F64144"/>
    <w:rsid w:val="00F6682D"/>
    <w:rsid w:val="00F75B79"/>
    <w:rsid w:val="00F82090"/>
    <w:rsid w:val="00F86925"/>
    <w:rsid w:val="00F93E7F"/>
    <w:rsid w:val="00FA1282"/>
    <w:rsid w:val="00FC20CB"/>
    <w:rsid w:val="00FE13CE"/>
    <w:rsid w:val="00FF38D3"/>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17"/>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17"/>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17"/>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
    <w:basedOn w:val="Parasts"/>
    <w:link w:val="SarakstarindkopaRakstz"/>
    <w:uiPriority w:val="34"/>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17"/>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rgusizpete@rigasuden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va.rozlapa@rigasudens.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2.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4.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17549</Words>
  <Characters>10003</Characters>
  <Application>Microsoft Office Word</Application>
  <DocSecurity>0</DocSecurity>
  <Lines>83</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Ieva Rožlapa</cp:lastModifiedBy>
  <cp:revision>44</cp:revision>
  <cp:lastPrinted>2023-06-20T10:33:00Z</cp:lastPrinted>
  <dcterms:created xsi:type="dcterms:W3CDTF">2023-07-24T07:28:00Z</dcterms:created>
  <dcterms:modified xsi:type="dcterms:W3CDTF">2024-07-16T10:53:00Z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