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5D71AF9" w:rsidR="00785346" w:rsidRPr="00622344" w:rsidRDefault="002A2E41" w:rsidP="00BD5FA9">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7BA51F8B"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3812FB" w:rsidRPr="003812FB">
        <w:t>Ūdensvada un kanalizācijas tīkla paplašināšana Rīgā, Ziepniekkalna rajonā</w:t>
      </w:r>
      <w:r w:rsidRPr="00622344">
        <w:t xml:space="preserve">”, iepirkuma </w:t>
      </w:r>
      <w:r w:rsidRPr="00622344">
        <w:rPr>
          <w:bCs/>
          <w:iCs/>
        </w:rPr>
        <w:t>identifikācijas Nr.RŪ-</w:t>
      </w:r>
      <w:r w:rsidR="001F6694" w:rsidRPr="00622344">
        <w:rPr>
          <w:bCs/>
          <w:iCs/>
        </w:rPr>
        <w:t>202</w:t>
      </w:r>
      <w:r w:rsidR="003812FB">
        <w:rPr>
          <w:bCs/>
          <w:iCs/>
        </w:rPr>
        <w:t>4</w:t>
      </w:r>
      <w:r w:rsidR="001F6694" w:rsidRPr="00622344">
        <w:rPr>
          <w:bCs/>
          <w:iCs/>
        </w:rPr>
        <w:t>/</w:t>
      </w:r>
      <w:r w:rsidR="003812FB">
        <w:rPr>
          <w:bCs/>
          <w:iCs/>
        </w:rPr>
        <w:t>30</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429A1FE1" w:rsidR="00B41D69" w:rsidRPr="00622344" w:rsidRDefault="004A3948" w:rsidP="009D659F">
      <w:pPr>
        <w:widowControl w:val="0"/>
        <w:numPr>
          <w:ilvl w:val="1"/>
          <w:numId w:val="15"/>
        </w:numPr>
        <w:tabs>
          <w:tab w:val="num" w:pos="709"/>
          <w:tab w:val="left" w:pos="9000"/>
        </w:tabs>
        <w:ind w:left="709" w:hanging="425"/>
        <w:jc w:val="both"/>
      </w:pPr>
      <w:r w:rsidRPr="00846ED7">
        <w:t>visa dokumentācija, kas iesniegta kopā ar šo pieteikumu, ir patiesa un var tikt pārbaudīta attiecīgajās institūcijās un pie mūsu klientiem</w:t>
      </w:r>
      <w:r w:rsidR="00B41D69" w:rsidRPr="00622344">
        <w:t>;</w:t>
      </w:r>
    </w:p>
    <w:p w14:paraId="32EC7782" w14:textId="3FB89F48" w:rsidR="000C4ED3" w:rsidRPr="00622344" w:rsidRDefault="00B41D69" w:rsidP="009D659F">
      <w:pPr>
        <w:widowControl w:val="0"/>
        <w:numPr>
          <w:ilvl w:val="1"/>
          <w:numId w:val="15"/>
        </w:numPr>
        <w:tabs>
          <w:tab w:val="num" w:pos="709"/>
          <w:tab w:val="left" w:pos="9000"/>
        </w:tabs>
        <w:ind w:left="709" w:hanging="425"/>
        <w:jc w:val="both"/>
      </w:pPr>
      <w:r w:rsidRPr="00622344">
        <w:t>uz</w:t>
      </w:r>
      <w:r w:rsidR="00366357" w:rsidRPr="00622344">
        <w:t xml:space="preserve"> </w:t>
      </w:r>
      <w:r w:rsidR="00A54972" w:rsidRPr="00622344">
        <w:t>Pretendentu neattiecas Sabiedrisko pakalpojumu sniedzēju iepirkumu likuma 48.panta otrās daļas</w:t>
      </w:r>
      <w:r w:rsidR="002B17AD" w:rsidRPr="00622344">
        <w:t xml:space="preserve">, </w:t>
      </w:r>
      <w:r w:rsidR="00345BEF" w:rsidRPr="00622344">
        <w:rPr>
          <w:bCs/>
        </w:rPr>
        <w:t>izņemot otrās daļas 8. un 9.punktu</w:t>
      </w:r>
      <w:r w:rsidR="002B17AD" w:rsidRPr="00622344">
        <w:rPr>
          <w:bCs/>
        </w:rPr>
        <w:t>,</w:t>
      </w:r>
      <w:r w:rsidR="00345BEF" w:rsidRPr="00622344">
        <w:rPr>
          <w:bCs/>
        </w:rPr>
        <w:t xml:space="preserve"> </w:t>
      </w:r>
      <w:r w:rsidR="00A54972" w:rsidRPr="00622344">
        <w:t>izslēgšanas nosacījumi</w:t>
      </w:r>
      <w:r w:rsidRPr="00622344">
        <w:t>;</w:t>
      </w:r>
    </w:p>
    <w:p w14:paraId="41C45B3C" w14:textId="66760286" w:rsidR="000C4ED3" w:rsidRDefault="000C4ED3" w:rsidP="009D659F">
      <w:pPr>
        <w:widowControl w:val="0"/>
        <w:numPr>
          <w:ilvl w:val="1"/>
          <w:numId w:val="15"/>
        </w:numPr>
        <w:tabs>
          <w:tab w:val="num" w:pos="709"/>
          <w:tab w:val="left" w:pos="9000"/>
        </w:tabs>
        <w:ind w:left="709" w:hanging="425"/>
        <w:jc w:val="both"/>
      </w:pPr>
      <w:r w:rsidRPr="00622344">
        <w:t>uz Pretendentu neattiecas Starptautisko un Latvijas Republikas nacionālo sankciju likuma  11.</w:t>
      </w:r>
      <w:r w:rsidRPr="00622344">
        <w:rPr>
          <w:vertAlign w:val="superscript"/>
        </w:rPr>
        <w:t>1</w:t>
      </w:r>
      <w:r w:rsidRPr="00622344">
        <w:t>panta pirmās daļas izslēgšanas nosacījumi;</w:t>
      </w:r>
    </w:p>
    <w:p w14:paraId="584BBA20" w14:textId="1C98C2CD" w:rsidR="00DC5A04" w:rsidRPr="00622344" w:rsidRDefault="00DC5A04" w:rsidP="009D659F">
      <w:pPr>
        <w:widowControl w:val="0"/>
        <w:numPr>
          <w:ilvl w:val="1"/>
          <w:numId w:val="15"/>
        </w:numPr>
        <w:tabs>
          <w:tab w:val="num" w:pos="709"/>
          <w:tab w:val="left" w:pos="9000"/>
        </w:tabs>
        <w:ind w:left="709" w:hanging="425"/>
        <w:jc w:val="both"/>
      </w:pPr>
      <w:r w:rsidRPr="007D3740">
        <w:t xml:space="preserve">esam iepazinušies ar informāciju, kas nepieciešama piedāvājuma atklātam konkursam sagatavošanai un konkursa nolikumā norādīto </w:t>
      </w:r>
      <w:r>
        <w:t>būvd</w:t>
      </w:r>
      <w:r w:rsidRPr="007D3740">
        <w:t>arbu izpildei;</w:t>
      </w:r>
    </w:p>
    <w:p w14:paraId="7245710D" w14:textId="30C54F81" w:rsidR="00B41D69" w:rsidRPr="00622344" w:rsidRDefault="00B41D69" w:rsidP="009D659F">
      <w:pPr>
        <w:widowControl w:val="0"/>
        <w:numPr>
          <w:ilvl w:val="1"/>
          <w:numId w:val="15"/>
        </w:numPr>
        <w:tabs>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num" w:pos="709"/>
          <w:tab w:val="left" w:pos="9000"/>
        </w:tabs>
        <w:ind w:left="709" w:hanging="425"/>
        <w:jc w:val="both"/>
      </w:pPr>
      <w:r w:rsidRPr="00622344">
        <w:t xml:space="preserve">apzināmies atklāta konkursa nolikuma noteikumos norādīto būvdarbu un šo būvdarbu </w:t>
      </w:r>
      <w:proofErr w:type="spellStart"/>
      <w:r w:rsidRPr="00622344">
        <w:t>izpilddokumentācijas</w:t>
      </w:r>
      <w:proofErr w:type="spellEnd"/>
      <w:r w:rsidRPr="00622344">
        <w:t xml:space="preserve"> sagatavošanas specifiku un apjomu; </w:t>
      </w:r>
    </w:p>
    <w:p w14:paraId="709D19F3" w14:textId="6EDEA98B"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DC5A04" w:rsidRPr="00B41648">
        <w:t xml:space="preserve">3 </w:t>
      </w:r>
      <w:r w:rsidRPr="00B41648">
        <w:t>(</w:t>
      </w:r>
      <w:r w:rsidR="00DC5A04" w:rsidRPr="00B41648">
        <w:t>trīs</w:t>
      </w:r>
      <w:r w:rsidRPr="00B41648">
        <w:t>)</w:t>
      </w:r>
      <w:r w:rsidRPr="00622344">
        <w:t xml:space="preserve"> gadi, skaitot no Darbu nodošanas un pieņemšanas akta abpusējas parakstīšanas dienas;</w:t>
      </w:r>
    </w:p>
    <w:p w14:paraId="55F972E4" w14:textId="53722E17" w:rsidR="00B41D69"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r w:rsidR="00C20010">
        <w:t>;</w:t>
      </w:r>
    </w:p>
    <w:p w14:paraId="7EB30085" w14:textId="77777777" w:rsidR="00C20010" w:rsidRPr="005F30CE" w:rsidRDefault="00C20010" w:rsidP="00C20010">
      <w:pPr>
        <w:pStyle w:val="Sarakstarindkopa"/>
        <w:numPr>
          <w:ilvl w:val="1"/>
          <w:numId w:val="15"/>
        </w:numPr>
        <w:tabs>
          <w:tab w:val="num" w:pos="851"/>
        </w:tabs>
        <w:ind w:left="709" w:hanging="425"/>
        <w:jc w:val="both"/>
        <w:rPr>
          <w:sz w:val="22"/>
          <w:szCs w:val="22"/>
        </w:rPr>
      </w:pPr>
      <w:r w:rsidRPr="005F30CE">
        <w:rPr>
          <w:spacing w:val="-6"/>
        </w:rPr>
        <w:t>Pretendents nav ieinteresēts nevienā citā piedāvājumā, kas iesniegts atklāta konkursa ietvaros;</w:t>
      </w:r>
    </w:p>
    <w:p w14:paraId="3427F843" w14:textId="77777777" w:rsidR="00C20010" w:rsidRDefault="00C20010" w:rsidP="00C20010">
      <w:pPr>
        <w:pStyle w:val="Sarakstarindkopa"/>
        <w:numPr>
          <w:ilvl w:val="1"/>
          <w:numId w:val="15"/>
        </w:numPr>
        <w:tabs>
          <w:tab w:val="num" w:pos="851"/>
        </w:tabs>
        <w:ind w:left="709" w:hanging="425"/>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7C6BE53F" w14:textId="77777777" w:rsidR="00C20010" w:rsidRDefault="00C20010" w:rsidP="00C20010">
      <w:pPr>
        <w:pStyle w:val="Sarakstarindkopa"/>
        <w:widowControl w:val="0"/>
        <w:numPr>
          <w:ilvl w:val="1"/>
          <w:numId w:val="15"/>
        </w:numPr>
        <w:tabs>
          <w:tab w:val="num" w:pos="851"/>
        </w:tabs>
        <w:ind w:left="709" w:hanging="425"/>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5246A9F5" w14:textId="77777777" w:rsidR="00C20010" w:rsidRDefault="00C20010" w:rsidP="00C20010">
      <w:pPr>
        <w:numPr>
          <w:ilvl w:val="1"/>
          <w:numId w:val="15"/>
        </w:numPr>
        <w:tabs>
          <w:tab w:val="num" w:pos="851"/>
        </w:tabs>
        <w:ind w:left="709" w:hanging="425"/>
        <w:jc w:val="both"/>
      </w:pPr>
      <w:r>
        <w:t>Pretendents nav apzināti, tieši vai netieši atklājis vai neatklās piedāvājuma noteikumus nevienam konkurentam pirms oficiālā piedāvājumu atvēršanas datuma un laika vai līguma slēgšanas tiesību piešķiršanas;</w:t>
      </w:r>
    </w:p>
    <w:p w14:paraId="5E5F0796" w14:textId="042AE6F7" w:rsidR="00C20010" w:rsidRDefault="00C20010" w:rsidP="00C20010">
      <w:pPr>
        <w:pStyle w:val="Sarakstarindkopa"/>
        <w:numPr>
          <w:ilvl w:val="1"/>
          <w:numId w:val="15"/>
        </w:numPr>
        <w:tabs>
          <w:tab w:val="num" w:pos="851"/>
        </w:tabs>
        <w:ind w:left="709" w:hanging="425"/>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06D5C34D" w14:textId="77777777" w:rsidR="004A3948" w:rsidRPr="00846ED7" w:rsidRDefault="004A3948" w:rsidP="004A3948">
      <w:pPr>
        <w:widowControl w:val="0"/>
        <w:numPr>
          <w:ilvl w:val="0"/>
          <w:numId w:val="15"/>
        </w:numPr>
        <w:tabs>
          <w:tab w:val="right" w:pos="567"/>
        </w:tabs>
        <w:suppressAutoHyphens/>
        <w:spacing w:before="80" w:after="60"/>
        <w:jc w:val="both"/>
      </w:pPr>
      <w:r w:rsidRPr="00846ED7">
        <w:t xml:space="preserve">Informējam, ka mūsu uzņēmumam ir </w:t>
      </w:r>
      <w:r w:rsidRPr="00846ED7">
        <w:rPr>
          <w:highlight w:val="lightGray"/>
        </w:rPr>
        <w:t>&lt;mazā&gt;/&lt;vidējā&gt;/&lt;lielā&gt;</w:t>
      </w:r>
      <w:r w:rsidRPr="00846ED7">
        <w:rPr>
          <w:rStyle w:val="Vresatsauce"/>
          <w:highlight w:val="lightGray"/>
        </w:rPr>
        <w:footnoteReference w:id="2"/>
      </w:r>
      <w:r w:rsidRPr="00846ED7">
        <w:t xml:space="preserve"> uzņēmuma statuss.</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lastRenderedPageBreak/>
        <w:t>Pretendenta patiesie labuma guvēji</w:t>
      </w:r>
      <w:r w:rsidRPr="00622344">
        <w:rPr>
          <w:rStyle w:val="Vresatsauce"/>
        </w:rPr>
        <w:footnoteReference w:id="3"/>
      </w:r>
      <w:r w:rsidRPr="00622344">
        <w:t xml:space="preserve">: </w:t>
      </w:r>
      <w:r w:rsidRPr="00622344">
        <w:rPr>
          <w:highlight w:val="lightGray"/>
        </w:rPr>
        <w:t>&lt;…&gt;</w:t>
      </w:r>
      <w:r w:rsidRPr="00622344">
        <w:t>.</w:t>
      </w:r>
      <w:r w:rsidRPr="00622344">
        <w:rPr>
          <w:rStyle w:val="Vresatsauce"/>
        </w:rPr>
        <w:footnoteReference w:id="4"/>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Personas, kurām Pretendentā ir izšķirošā ietekme uz līdzdalības pamata normatīvo aktu par koncerniem izpratnē</w:t>
      </w:r>
      <w:r w:rsidRPr="00622344">
        <w:rPr>
          <w:rStyle w:val="Vresatsauce"/>
        </w:rPr>
        <w:footnoteReference w:id="5"/>
      </w:r>
      <w:r w:rsidRPr="00622344">
        <w:t xml:space="preserve">: </w:t>
      </w:r>
      <w:r w:rsidRPr="00622344">
        <w:rPr>
          <w:highlight w:val="lightGray"/>
        </w:rPr>
        <w:t>&lt;…&gt;</w:t>
      </w:r>
      <w:r w:rsidRPr="00622344">
        <w:t>.</w:t>
      </w:r>
      <w:r w:rsidRPr="00622344">
        <w:rPr>
          <w:rStyle w:val="Vresatsauce"/>
        </w:rPr>
        <w:footnoteReference w:id="6"/>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622344" w14:paraId="52D9D6F0" w14:textId="77777777" w:rsidTr="003625BF">
        <w:tc>
          <w:tcPr>
            <w:tcW w:w="9464" w:type="dxa"/>
          </w:tcPr>
          <w:p w14:paraId="6452AD93"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22344" w:rsidRDefault="003F7D67">
      <w:pPr>
        <w:rPr>
          <w:b/>
        </w:rPr>
      </w:pPr>
      <w:r w:rsidRPr="00622344">
        <w:rPr>
          <w:b/>
        </w:rPr>
        <w:br w:type="page"/>
      </w:r>
    </w:p>
    <w:p w14:paraId="6E418BB9" w14:textId="3E13F5BE" w:rsidR="0083417E" w:rsidRPr="00622344" w:rsidRDefault="00237C7C" w:rsidP="003432EC">
      <w:pPr>
        <w:jc w:val="right"/>
        <w:rPr>
          <w:b/>
        </w:rPr>
      </w:pPr>
      <w:r w:rsidRPr="00622344">
        <w:rPr>
          <w:b/>
        </w:rPr>
        <w:lastRenderedPageBreak/>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02AEC24E"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7"/>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622344" w:rsidRDefault="0070139A" w:rsidP="002E4134">
            <w:pPr>
              <w:widowControl w:val="0"/>
              <w:tabs>
                <w:tab w:val="left" w:pos="426"/>
                <w:tab w:val="left" w:pos="9000"/>
              </w:tabs>
              <w:jc w:val="center"/>
              <w:rPr>
                <w:sz w:val="20"/>
                <w:szCs w:val="20"/>
              </w:rPr>
            </w:pPr>
            <w:r w:rsidRPr="00622344">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 xml:space="preserve">&lt;Pretendenta (vai personas, uz kuras iespējām Pretendents balstās) </w:t>
      </w:r>
      <w:proofErr w:type="spellStart"/>
      <w:r w:rsidRPr="00622344">
        <w:rPr>
          <w:bCs/>
          <w:highlight w:val="lightGray"/>
        </w:rPr>
        <w:t>paraksttiesīgās</w:t>
      </w:r>
      <w:proofErr w:type="spellEnd"/>
      <w:r w:rsidRPr="00622344">
        <w:rPr>
          <w:bCs/>
          <w:highlight w:val="lightGray"/>
        </w:rPr>
        <w:t xml:space="preserve">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5D4D6BB0" w14:textId="77777777" w:rsidR="009F388D" w:rsidRPr="00622344" w:rsidRDefault="005B0E74" w:rsidP="009F388D">
      <w:pPr>
        <w:pStyle w:val="Virsraksts2"/>
        <w:keepNext w:val="0"/>
        <w:widowControl w:val="0"/>
        <w:numPr>
          <w:ilvl w:val="0"/>
          <w:numId w:val="0"/>
        </w:numPr>
        <w:tabs>
          <w:tab w:val="left" w:pos="9000"/>
        </w:tabs>
        <w:spacing w:before="0"/>
        <w:jc w:val="right"/>
        <w:rPr>
          <w:lang w:val="lv-LV"/>
        </w:rPr>
      </w:pPr>
      <w:r w:rsidRPr="00622344">
        <w:rPr>
          <w:lang w:val="lv-LV"/>
        </w:rPr>
        <w:br w:type="page"/>
      </w:r>
      <w:bookmarkStart w:id="0" w:name="_Hlk136513661"/>
    </w:p>
    <w:bookmarkEnd w:id="0"/>
    <w:p w14:paraId="41F6C531" w14:textId="175E1ACF" w:rsidR="00D06536" w:rsidRPr="00622344" w:rsidRDefault="00237C7C" w:rsidP="00E9451A">
      <w:pPr>
        <w:jc w:val="right"/>
        <w:rPr>
          <w:szCs w:val="32"/>
        </w:rPr>
      </w:pPr>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38F14821"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3812FB" w:rsidRPr="003812FB">
        <w:t>Ūdensvada un kanalizācijas tīkla paplašināšana Rīgā, Ziepniekkalna rajonā</w:t>
      </w:r>
      <w:r w:rsidRPr="00622344">
        <w:rPr>
          <w:bCs/>
        </w:rPr>
        <w:t>” (identifikācijas Nr.RŪ-</w:t>
      </w:r>
      <w:r w:rsidR="001F6694" w:rsidRPr="00622344">
        <w:rPr>
          <w:bCs/>
        </w:rPr>
        <w:t>202</w:t>
      </w:r>
      <w:r w:rsidR="003812FB">
        <w:rPr>
          <w:bCs/>
        </w:rPr>
        <w:t>4</w:t>
      </w:r>
      <w:r w:rsidR="001F6694" w:rsidRPr="00622344">
        <w:rPr>
          <w:bCs/>
        </w:rPr>
        <w:t>/</w:t>
      </w:r>
      <w:r w:rsidR="003812FB">
        <w:rPr>
          <w:bCs/>
        </w:rPr>
        <w:t>30</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 xml:space="preserve">&lt;Pretendenta </w:t>
      </w:r>
      <w:proofErr w:type="spellStart"/>
      <w:r w:rsidRPr="00622344">
        <w:rPr>
          <w:highlight w:val="lightGray"/>
        </w:rPr>
        <w:t>paraksttiesīgās</w:t>
      </w:r>
      <w:proofErr w:type="spellEnd"/>
      <w:r w:rsidRPr="00622344">
        <w:rPr>
          <w:highlight w:val="lightGray"/>
        </w:rPr>
        <w:t xml:space="preserve">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1E2A80C8" w:rsidR="00D06536" w:rsidRPr="00622344" w:rsidRDefault="00D06536" w:rsidP="004D2D0B">
      <w:pPr>
        <w:numPr>
          <w:ilvl w:val="0"/>
          <w:numId w:val="23"/>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3812FB" w:rsidRPr="003812FB">
        <w:t>Ūdensvada un kanalizācijas tīkla paplašināšana Rīgā, Ziepniekkalna rajonā</w:t>
      </w:r>
      <w:r w:rsidRPr="00622344">
        <w:rPr>
          <w:bCs/>
        </w:rPr>
        <w:t>” (identifikācijas Nr.RŪ-</w:t>
      </w:r>
      <w:r w:rsidR="001F6694" w:rsidRPr="00622344">
        <w:rPr>
          <w:bCs/>
        </w:rPr>
        <w:t>202</w:t>
      </w:r>
      <w:r w:rsidR="003812FB">
        <w:rPr>
          <w:bCs/>
        </w:rPr>
        <w:t>4</w:t>
      </w:r>
      <w:r w:rsidR="001F6694" w:rsidRPr="00622344">
        <w:rPr>
          <w:bCs/>
        </w:rPr>
        <w:t>/</w:t>
      </w:r>
      <w:r w:rsidR="003812FB">
        <w:rPr>
          <w:bCs/>
        </w:rPr>
        <w:t>30</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4D2D0B">
      <w:pPr>
        <w:numPr>
          <w:ilvl w:val="0"/>
          <w:numId w:val="23"/>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4D2D0B">
      <w:pPr>
        <w:numPr>
          <w:ilvl w:val="0"/>
          <w:numId w:val="23"/>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5BB50FB9" w:rsidR="00D06536" w:rsidRPr="00622344" w:rsidRDefault="00D06536" w:rsidP="004D2D0B">
      <w:pPr>
        <w:numPr>
          <w:ilvl w:val="0"/>
          <w:numId w:val="23"/>
        </w:numPr>
        <w:ind w:left="284" w:hanging="284"/>
        <w:jc w:val="both"/>
      </w:pPr>
      <w:r w:rsidRPr="00622344">
        <w:t xml:space="preserve">Uz </w:t>
      </w:r>
      <w:r w:rsidRPr="00622344">
        <w:rPr>
          <w:highlight w:val="lightGray"/>
        </w:rPr>
        <w:t>&lt;Personas, uz kuras iespējām Pretendents balstās, nosaukums, reģistrācijas numurs&gt;</w:t>
      </w:r>
      <w:r w:rsidRPr="00622344">
        <w:t xml:space="preserve"> neattiecas Sabiedrisko pakalpojumu sniedzēju iepirkumu likuma 48.panta </w:t>
      </w:r>
      <w:r w:rsidR="00583F39" w:rsidRPr="00622344">
        <w:t>otrajā daļā</w:t>
      </w:r>
      <w:r w:rsidR="00345BEF" w:rsidRPr="00622344">
        <w:t xml:space="preserve"> </w:t>
      </w:r>
      <w:r w:rsidR="00345BEF" w:rsidRPr="00622344">
        <w:rPr>
          <w:bCs/>
        </w:rPr>
        <w:t>(izņemot otrās daļas 8. un 9.punktu)</w:t>
      </w:r>
      <w:r w:rsidRPr="00622344">
        <w:t xml:space="preserve"> minētie izslēgšanas nosacījumi.</w:t>
      </w:r>
    </w:p>
    <w:p w14:paraId="58C77B24" w14:textId="77777777" w:rsidR="00D06536" w:rsidRPr="00622344" w:rsidRDefault="00D06536" w:rsidP="004D2D0B">
      <w:pPr>
        <w:numPr>
          <w:ilvl w:val="0"/>
          <w:numId w:val="23"/>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w:t>
      </w:r>
      <w:proofErr w:type="spellStart"/>
      <w:r w:rsidRPr="00622344">
        <w:rPr>
          <w:highlight w:val="lightGray"/>
        </w:rPr>
        <w:t>paraksttiesīgās</w:t>
      </w:r>
      <w:proofErr w:type="spellEnd"/>
      <w:r w:rsidRPr="00622344">
        <w:rPr>
          <w:highlight w:val="lightGray"/>
        </w:rPr>
        <w:t xml:space="preserve">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18782121"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3812FB" w:rsidRPr="003812FB">
        <w:rPr>
          <w:rFonts w:ascii="Times New Roman" w:hAnsi="Times New Roman"/>
          <w:b w:val="0"/>
          <w:bCs/>
          <w:sz w:val="24"/>
        </w:rPr>
        <w:t>Ūdensvada un kanalizācijas tīkla paplašināšana Rīgā, Ziepniekkalna rajonā</w:t>
      </w:r>
      <w:r w:rsidRPr="00622344">
        <w:rPr>
          <w:rFonts w:ascii="Times New Roman" w:hAnsi="Times New Roman"/>
          <w:b w:val="0"/>
          <w:sz w:val="24"/>
        </w:rPr>
        <w:t>” (identifikācijas Nr.RŪ-</w:t>
      </w:r>
      <w:r w:rsidR="001F6694" w:rsidRPr="00622344">
        <w:rPr>
          <w:rFonts w:ascii="Times New Roman" w:hAnsi="Times New Roman"/>
          <w:b w:val="0"/>
          <w:sz w:val="24"/>
        </w:rPr>
        <w:t>202</w:t>
      </w:r>
      <w:r w:rsidR="003812FB">
        <w:rPr>
          <w:rFonts w:ascii="Times New Roman" w:hAnsi="Times New Roman"/>
          <w:b w:val="0"/>
          <w:sz w:val="24"/>
        </w:rPr>
        <w:t>4</w:t>
      </w:r>
      <w:r w:rsidR="001F6694" w:rsidRPr="00622344">
        <w:rPr>
          <w:rFonts w:ascii="Times New Roman" w:hAnsi="Times New Roman"/>
          <w:b w:val="0"/>
          <w:sz w:val="24"/>
        </w:rPr>
        <w:t>/</w:t>
      </w:r>
      <w:r w:rsidR="003812FB">
        <w:rPr>
          <w:rFonts w:ascii="Times New Roman" w:hAnsi="Times New Roman"/>
          <w:b w:val="0"/>
          <w:sz w:val="24"/>
        </w:rPr>
        <w:t>30</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8"/>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D56681" w:rsidRDefault="00222915" w:rsidP="00222915">
            <w:pPr>
              <w:jc w:val="center"/>
              <w:rPr>
                <w:b/>
                <w:bCs/>
                <w:sz w:val="22"/>
              </w:rPr>
            </w:pPr>
            <w:r w:rsidRPr="00D56681">
              <w:rPr>
                <w:b/>
                <w:bCs/>
              </w:rPr>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30C7DB21" w:rsidR="0027201C" w:rsidRPr="00622344" w:rsidRDefault="0027201C" w:rsidP="009D659F">
      <w:pPr>
        <w:widowControl w:val="0"/>
        <w:numPr>
          <w:ilvl w:val="0"/>
          <w:numId w:val="18"/>
        </w:numPr>
        <w:tabs>
          <w:tab w:val="left" w:pos="284"/>
        </w:tabs>
        <w:ind w:left="284" w:hanging="284"/>
        <w:jc w:val="both"/>
      </w:pPr>
      <w:r w:rsidRPr="00622344">
        <w:t xml:space="preserve">Piekrīt piedalīties SIA </w:t>
      </w:r>
      <w:r w:rsidR="0009326F">
        <w:t>“</w:t>
      </w:r>
      <w:r w:rsidRPr="00622344">
        <w:t xml:space="preserve">Rīgas ūdens” (turpmāk </w:t>
      </w:r>
      <w:r w:rsidR="00771457" w:rsidRPr="00622344">
        <w:t>-</w:t>
      </w:r>
      <w:r w:rsidRPr="00622344">
        <w:t xml:space="preserve"> Pasūtītājs) organizētajā atklātā konkursā </w:t>
      </w:r>
      <w:r w:rsidR="00222915" w:rsidRPr="00622344">
        <w:t>“</w:t>
      </w:r>
      <w:r w:rsidR="003812FB" w:rsidRPr="003812FB">
        <w:t>Ūdensvada un kanalizācijas tīkla paplašināšana Rīgā, Ziepniekkalna rajonā</w:t>
      </w:r>
      <w:r w:rsidRPr="00622344">
        <w:t>”, iepirkuma identifikācijas Nr.RŪ-</w:t>
      </w:r>
      <w:r w:rsidR="001F6694" w:rsidRPr="00622344">
        <w:t>202</w:t>
      </w:r>
      <w:r w:rsidR="003812FB">
        <w:t>4</w:t>
      </w:r>
      <w:r w:rsidR="001F6694" w:rsidRPr="00622344">
        <w:t>/</w:t>
      </w:r>
      <w:r w:rsidR="003812FB">
        <w:t>30</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1EF46325" w14:textId="08D011C0" w:rsidR="0027201C" w:rsidRPr="00622344" w:rsidRDefault="0027201C" w:rsidP="009D659F">
      <w:pPr>
        <w:widowControl w:val="0"/>
        <w:numPr>
          <w:ilvl w:val="1"/>
          <w:numId w:val="14"/>
        </w:numPr>
        <w:tabs>
          <w:tab w:val="clear" w:pos="360"/>
          <w:tab w:val="left" w:pos="851"/>
        </w:tabs>
        <w:ind w:left="851" w:hanging="425"/>
        <w:jc w:val="both"/>
      </w:pPr>
      <w:r w:rsidRPr="00622344">
        <w:t xml:space="preserve">uz </w:t>
      </w:r>
      <w:r w:rsidRPr="00622344">
        <w:rPr>
          <w:highlight w:val="lightGray"/>
        </w:rPr>
        <w:t>&lt;apakšuzņēmēja nosaukums, reģistrācijas numurs&gt;</w:t>
      </w:r>
      <w:r w:rsidRPr="00622344">
        <w:t xml:space="preserve"> neattiecas </w:t>
      </w:r>
      <w:r w:rsidR="00633F6B" w:rsidRPr="00622344">
        <w:t xml:space="preserve">Sabiedrisko pakalpojumu sniedzēju iepirkumu likuma 48.panta </w:t>
      </w:r>
      <w:r w:rsidR="00053B2D" w:rsidRPr="00622344">
        <w:t>otrajā daļā</w:t>
      </w:r>
      <w:r w:rsidR="002B17AD" w:rsidRPr="00622344">
        <w:t xml:space="preserve">, </w:t>
      </w:r>
      <w:r w:rsidR="00345BEF" w:rsidRPr="00622344">
        <w:rPr>
          <w:bCs/>
        </w:rPr>
        <w:t>izņemot otrās daļas 8. un 9.punkt</w:t>
      </w:r>
      <w:r w:rsidR="002B17AD" w:rsidRPr="00622344">
        <w:rPr>
          <w:bCs/>
        </w:rPr>
        <w:t>ā,</w:t>
      </w:r>
      <w:r w:rsidR="00345BEF" w:rsidRPr="00622344">
        <w:rPr>
          <w:bCs/>
        </w:rPr>
        <w:t xml:space="preserve"> </w:t>
      </w:r>
      <w:r w:rsidR="00633F6B" w:rsidRPr="00622344">
        <w:t>minētie izslēgšanas nosacījumi</w:t>
      </w:r>
      <w:r w:rsidR="00633F6B" w:rsidRPr="00622344">
        <w:rPr>
          <w:rStyle w:val="Vresatsauce"/>
        </w:rPr>
        <w:t xml:space="preserve"> </w:t>
      </w:r>
      <w:r w:rsidR="008C09EE" w:rsidRPr="00622344">
        <w:rPr>
          <w:rStyle w:val="Vresatsauce"/>
        </w:rPr>
        <w:footnoteReference w:id="9"/>
      </w:r>
      <w:r w:rsidRPr="00622344">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496"/>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&lt;Apakšuzņēmēja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22344">
        <w:rPr>
          <w:rFonts w:ascii="Times New Roman" w:hAnsi="Times New Roman"/>
          <w:b/>
          <w:sz w:val="24"/>
        </w:rPr>
        <w:t>Būvspeciālista</w:t>
      </w:r>
      <w:proofErr w:type="spellEnd"/>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663D8198"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3812FB" w:rsidRPr="003812FB">
        <w:t>Ūdensvada un kanalizācijas tīkla paplašināšana Rīgā, Ziepniekkalna rajonā</w:t>
      </w:r>
      <w:r w:rsidRPr="00622344">
        <w:rPr>
          <w:spacing w:val="-2"/>
        </w:rPr>
        <w:t>”, iepirkuma identifikācijas Nr.RŪ-</w:t>
      </w:r>
      <w:r w:rsidR="001F6694" w:rsidRPr="00622344">
        <w:rPr>
          <w:spacing w:val="-2"/>
        </w:rPr>
        <w:t>202</w:t>
      </w:r>
      <w:r w:rsidR="003812FB">
        <w:rPr>
          <w:spacing w:val="-2"/>
        </w:rPr>
        <w:t>4</w:t>
      </w:r>
      <w:r w:rsidR="001F6694" w:rsidRPr="00622344">
        <w:rPr>
          <w:spacing w:val="-2"/>
        </w:rPr>
        <w:t>/</w:t>
      </w:r>
      <w:r w:rsidR="003812FB">
        <w:rPr>
          <w:spacing w:val="-2"/>
        </w:rPr>
        <w:t>30</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534430" w:rsidRPr="00622344">
        <w:rPr>
          <w:spacing w:val="-2"/>
          <w:highlight w:val="lightGray"/>
        </w:rPr>
        <w:t>&lt;</w:t>
      </w:r>
      <w:r w:rsidR="00654668" w:rsidRPr="00622344">
        <w:rPr>
          <w:spacing w:val="-2"/>
          <w:highlight w:val="lightGray"/>
        </w:rPr>
        <w:t>atbildīgā būvd</w:t>
      </w:r>
      <w:r w:rsidR="00534430" w:rsidRPr="00622344">
        <w:rPr>
          <w:spacing w:val="-2"/>
          <w:highlight w:val="lightGray"/>
        </w:rPr>
        <w:t>arbu vadītāja&gt;/&lt;ceļu būvdarbu vadītāja&gt;</w:t>
      </w:r>
      <w:r w:rsidR="00654668" w:rsidRPr="0062234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27DDE5E3" w:rsidR="00580370" w:rsidRPr="00622344" w:rsidRDefault="00580370" w:rsidP="00654668">
      <w:pPr>
        <w:spacing w:after="60"/>
        <w:ind w:firstLine="720"/>
        <w:jc w:val="both"/>
        <w:rPr>
          <w:lang w:eastAsia="ar-SA"/>
        </w:rPr>
      </w:pPr>
      <w:r w:rsidRPr="00622344">
        <w:rPr>
          <w:lang w:eastAsia="ar-SA"/>
        </w:rPr>
        <w:t>Apliecinu, ka esmu veicis</w:t>
      </w:r>
      <w:r w:rsidR="006D7A56" w:rsidRPr="00622344">
        <w:rPr>
          <w:lang w:eastAsia="ar-SA"/>
        </w:rPr>
        <w:t xml:space="preserve"> </w:t>
      </w:r>
      <w:r w:rsidR="00877796" w:rsidRPr="00622344">
        <w:rPr>
          <w:lang w:eastAsia="ar-SA"/>
        </w:rPr>
        <w:t>būvdarbu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10"/>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54A03489"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3812FB" w:rsidRPr="003812FB">
        <w:t>Ūdensvada un kanalizācijas tīkla paplašināšana Rīgā, Ziepniekkalna rajonā</w:t>
      </w:r>
      <w:r w:rsidRPr="00622344">
        <w:t>”, iepirkuma identifikācijas Nr.RŪ-</w:t>
      </w:r>
      <w:r w:rsidR="001F6694" w:rsidRPr="00622344">
        <w:t>202</w:t>
      </w:r>
      <w:r w:rsidR="003812FB">
        <w:t>4</w:t>
      </w:r>
      <w:r w:rsidR="001F6694" w:rsidRPr="00622344">
        <w:t>/</w:t>
      </w:r>
      <w:r w:rsidR="003812FB">
        <w:t>30</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22344" w:rsidRDefault="00154AB9" w:rsidP="00154AB9">
      <w:pPr>
        <w:rPr>
          <w:lang w:eastAsia="ar-SA"/>
        </w:rPr>
      </w:pPr>
    </w:p>
    <w:p w14:paraId="1B6F60F3" w14:textId="77777777"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47B20939"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3812FB" w:rsidRPr="003812FB">
        <w:t>Ūdensvada un kanalizācijas tīkla paplašināšana Rīgā, Ziepniekkalna rajonā</w:t>
      </w:r>
      <w:r w:rsidR="00154AB9" w:rsidRPr="00622344">
        <w:rPr>
          <w:bCs/>
          <w:color w:val="000000"/>
          <w:kern w:val="32"/>
        </w:rPr>
        <w:t>” (iepirkuma identifikācijas Nr.RŪ-</w:t>
      </w:r>
      <w:r w:rsidR="001F6694" w:rsidRPr="00622344">
        <w:rPr>
          <w:bCs/>
          <w:color w:val="000000"/>
          <w:kern w:val="32"/>
        </w:rPr>
        <w:t>202</w:t>
      </w:r>
      <w:r w:rsidR="003812FB">
        <w:rPr>
          <w:bCs/>
          <w:color w:val="000000"/>
          <w:kern w:val="32"/>
        </w:rPr>
        <w:t>4</w:t>
      </w:r>
      <w:r w:rsidR="001F6694" w:rsidRPr="00622344">
        <w:rPr>
          <w:bCs/>
          <w:color w:val="000000"/>
          <w:kern w:val="32"/>
        </w:rPr>
        <w:t>/</w:t>
      </w:r>
      <w:r w:rsidR="003812FB">
        <w:rPr>
          <w:bCs/>
          <w:color w:val="000000"/>
          <w:kern w:val="32"/>
        </w:rPr>
        <w:t>30</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“Būvprojekts”</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Būvprojekts)</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5229103D" w14:textId="77777777" w:rsidR="003966ED" w:rsidRPr="00622344" w:rsidRDefault="003966ED" w:rsidP="00DA4083">
      <w:pPr>
        <w:widowControl w:val="0"/>
        <w:tabs>
          <w:tab w:val="left" w:pos="9360"/>
        </w:tabs>
        <w:rPr>
          <w:b/>
        </w:rPr>
      </w:pPr>
    </w:p>
    <w:p w14:paraId="0C60E59B" w14:textId="77777777" w:rsidR="003966ED" w:rsidRPr="00622344" w:rsidRDefault="003966ED" w:rsidP="00DA4083">
      <w:pPr>
        <w:widowControl w:val="0"/>
        <w:tabs>
          <w:tab w:val="left" w:pos="9360"/>
        </w:tabs>
        <w:rPr>
          <w:b/>
        </w:rPr>
      </w:pPr>
    </w:p>
    <w:p w14:paraId="7C551EEE" w14:textId="77777777" w:rsidR="003966ED" w:rsidRPr="00622344" w:rsidRDefault="003966ED" w:rsidP="00DA4083">
      <w:pPr>
        <w:widowControl w:val="0"/>
        <w:tabs>
          <w:tab w:val="left" w:pos="9360"/>
        </w:tabs>
        <w:rPr>
          <w:b/>
        </w:rPr>
      </w:pPr>
    </w:p>
    <w:p w14:paraId="6890966E" w14:textId="77777777" w:rsidR="003966ED" w:rsidRPr="00622344" w:rsidRDefault="003966ED" w:rsidP="00DA4083">
      <w:pPr>
        <w:widowControl w:val="0"/>
        <w:tabs>
          <w:tab w:val="left" w:pos="9360"/>
        </w:tabs>
        <w:rPr>
          <w:b/>
        </w:rPr>
      </w:pPr>
    </w:p>
    <w:p w14:paraId="2928ACE9" w14:textId="36FC99FA" w:rsidR="00FD582F" w:rsidRPr="00622344" w:rsidRDefault="008F70CA" w:rsidP="00343B75">
      <w:pPr>
        <w:widowControl w:val="0"/>
        <w:tabs>
          <w:tab w:val="left" w:pos="9360"/>
        </w:tabs>
        <w:jc w:val="right"/>
        <w:sectPr w:rsidR="00FD582F" w:rsidRPr="00622344" w:rsidSect="0057020F">
          <w:headerReference w:type="default" r:id="rId11"/>
          <w:pgSz w:w="11906" w:h="16838"/>
          <w:pgMar w:top="426" w:right="709" w:bottom="709" w:left="1701" w:header="709" w:footer="0" w:gutter="0"/>
          <w:cols w:space="708"/>
          <w:titlePg/>
          <w:docGrid w:linePitch="360"/>
        </w:sectPr>
      </w:pPr>
      <w:r w:rsidRPr="00622344">
        <w:br w:type="page"/>
      </w: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lastRenderedPageBreak/>
        <w:t>12.p</w:t>
      </w:r>
      <w:r w:rsidR="00782A36" w:rsidRPr="00622344">
        <w:rPr>
          <w:lang w:val="lv-LV"/>
        </w:rPr>
        <w:t xml:space="preserve">ielikums </w:t>
      </w: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432EB05F"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2.2.punktā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704A25B5"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xml:space="preserve">, kā arī ražotāja/piegādātāja apliecinājumu par pamatmateriālu piegādes iespējām </w:t>
      </w:r>
      <w:r w:rsidR="0017607F">
        <w:rPr>
          <w:b w:val="0"/>
          <w:bCs/>
          <w:iCs/>
          <w:lang w:val="lv-LV"/>
        </w:rPr>
        <w:t>un</w:t>
      </w:r>
      <w:r w:rsidR="0017607F" w:rsidRPr="00622344">
        <w:rPr>
          <w:b w:val="0"/>
          <w:bCs/>
          <w:iCs/>
          <w:lang w:val="lv-LV"/>
        </w:rPr>
        <w:t xml:space="preserve"> </w:t>
      </w:r>
      <w:r w:rsidRPr="00622344">
        <w:rPr>
          <w:b w:val="0"/>
          <w:bCs/>
          <w:iCs/>
          <w:lang w:val="lv-LV"/>
        </w:rPr>
        <w:t>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18DFEF32" w:rsidR="002264A4" w:rsidRDefault="00993B8D" w:rsidP="002264A4">
      <w:pPr>
        <w:pStyle w:val="Pamatteksts"/>
        <w:spacing w:after="120"/>
        <w:jc w:val="center"/>
        <w:rPr>
          <w:b/>
        </w:rPr>
      </w:pPr>
      <w:r w:rsidRPr="00622344">
        <w:rPr>
          <w:b/>
        </w:rPr>
        <w:t>B</w:t>
      </w:r>
      <w:r w:rsidR="002264A4" w:rsidRPr="00622344">
        <w:rPr>
          <w:b/>
        </w:rPr>
        <w:t>ūvizstrādājumu saraksts</w:t>
      </w:r>
      <w:r w:rsidR="00017CC2" w:rsidRPr="00622344">
        <w:rPr>
          <w:b/>
        </w:rPr>
        <w:t xml:space="preserve"> </w:t>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30"/>
        <w:gridCol w:w="1851"/>
        <w:gridCol w:w="1851"/>
        <w:gridCol w:w="1880"/>
        <w:gridCol w:w="1548"/>
        <w:gridCol w:w="1560"/>
      </w:tblGrid>
      <w:tr w:rsidR="003812FB" w:rsidRPr="003812FB" w14:paraId="57676A57" w14:textId="77777777" w:rsidTr="003812FB">
        <w:trPr>
          <w:trHeight w:val="528"/>
          <w:tblHeader/>
        </w:trPr>
        <w:tc>
          <w:tcPr>
            <w:tcW w:w="704" w:type="dxa"/>
            <w:shd w:val="clear" w:color="auto" w:fill="auto"/>
            <w:vAlign w:val="center"/>
            <w:hideMark/>
          </w:tcPr>
          <w:p w14:paraId="5F9E1F65" w14:textId="77777777" w:rsidR="003812FB" w:rsidRDefault="003812FB">
            <w:pPr>
              <w:jc w:val="center"/>
              <w:rPr>
                <w:b/>
                <w:bCs/>
                <w:color w:val="000000"/>
              </w:rPr>
            </w:pPr>
            <w:r w:rsidRPr="003812FB">
              <w:rPr>
                <w:b/>
                <w:bCs/>
                <w:color w:val="000000"/>
              </w:rPr>
              <w:t>Nr.</w:t>
            </w:r>
          </w:p>
          <w:p w14:paraId="43DB539C" w14:textId="350D7068" w:rsidR="003812FB" w:rsidRPr="003812FB" w:rsidRDefault="003812FB">
            <w:pPr>
              <w:jc w:val="center"/>
              <w:rPr>
                <w:b/>
                <w:bCs/>
                <w:color w:val="000000"/>
              </w:rPr>
            </w:pPr>
            <w:r w:rsidRPr="003812FB">
              <w:rPr>
                <w:b/>
                <w:bCs/>
                <w:color w:val="000000"/>
              </w:rPr>
              <w:t>p.k.</w:t>
            </w:r>
          </w:p>
        </w:tc>
        <w:tc>
          <w:tcPr>
            <w:tcW w:w="5530" w:type="dxa"/>
            <w:shd w:val="clear" w:color="auto" w:fill="auto"/>
            <w:vAlign w:val="center"/>
            <w:hideMark/>
          </w:tcPr>
          <w:p w14:paraId="50236748" w14:textId="77777777" w:rsidR="003812FB" w:rsidRPr="003812FB" w:rsidRDefault="003812FB">
            <w:pPr>
              <w:jc w:val="center"/>
              <w:rPr>
                <w:b/>
                <w:bCs/>
                <w:color w:val="000000"/>
              </w:rPr>
            </w:pPr>
            <w:r w:rsidRPr="003812FB">
              <w:rPr>
                <w:b/>
                <w:bCs/>
                <w:color w:val="000000"/>
              </w:rPr>
              <w:t>Nosaukums</w:t>
            </w:r>
          </w:p>
        </w:tc>
        <w:tc>
          <w:tcPr>
            <w:tcW w:w="1851" w:type="dxa"/>
            <w:shd w:val="clear" w:color="auto" w:fill="auto"/>
            <w:vAlign w:val="center"/>
            <w:hideMark/>
          </w:tcPr>
          <w:p w14:paraId="793E064D" w14:textId="77777777" w:rsidR="003812FB" w:rsidRPr="003812FB" w:rsidRDefault="003812FB">
            <w:pPr>
              <w:jc w:val="center"/>
              <w:rPr>
                <w:b/>
                <w:bCs/>
                <w:color w:val="000000"/>
              </w:rPr>
            </w:pPr>
            <w:r w:rsidRPr="003812FB">
              <w:rPr>
                <w:b/>
                <w:bCs/>
                <w:color w:val="000000"/>
              </w:rPr>
              <w:t>Ražotājs</w:t>
            </w:r>
          </w:p>
        </w:tc>
        <w:tc>
          <w:tcPr>
            <w:tcW w:w="1851" w:type="dxa"/>
            <w:shd w:val="clear" w:color="auto" w:fill="auto"/>
            <w:vAlign w:val="center"/>
            <w:hideMark/>
          </w:tcPr>
          <w:p w14:paraId="5B84AD4F" w14:textId="77777777" w:rsidR="003812FB" w:rsidRPr="003812FB" w:rsidRDefault="003812FB">
            <w:pPr>
              <w:jc w:val="center"/>
              <w:rPr>
                <w:b/>
                <w:bCs/>
                <w:color w:val="000000"/>
              </w:rPr>
            </w:pPr>
            <w:r w:rsidRPr="003812FB">
              <w:rPr>
                <w:b/>
                <w:bCs/>
                <w:color w:val="000000"/>
              </w:rPr>
              <w:t>Ražotāja valsts</w:t>
            </w:r>
          </w:p>
        </w:tc>
        <w:tc>
          <w:tcPr>
            <w:tcW w:w="1880" w:type="dxa"/>
            <w:shd w:val="clear" w:color="auto" w:fill="auto"/>
            <w:noWrap/>
            <w:vAlign w:val="center"/>
            <w:hideMark/>
          </w:tcPr>
          <w:p w14:paraId="0BF99AED" w14:textId="77777777" w:rsidR="003812FB" w:rsidRPr="003812FB" w:rsidRDefault="003812FB">
            <w:pPr>
              <w:jc w:val="center"/>
              <w:rPr>
                <w:b/>
                <w:bCs/>
                <w:color w:val="000000"/>
              </w:rPr>
            </w:pPr>
            <w:r w:rsidRPr="003812FB">
              <w:rPr>
                <w:b/>
                <w:bCs/>
                <w:color w:val="000000"/>
              </w:rPr>
              <w:t>Piegādātājs</w:t>
            </w:r>
          </w:p>
        </w:tc>
        <w:tc>
          <w:tcPr>
            <w:tcW w:w="1548" w:type="dxa"/>
            <w:shd w:val="clear" w:color="auto" w:fill="auto"/>
            <w:noWrap/>
            <w:vAlign w:val="center"/>
            <w:hideMark/>
          </w:tcPr>
          <w:p w14:paraId="01B926CE" w14:textId="77777777" w:rsidR="003812FB" w:rsidRPr="003812FB" w:rsidRDefault="003812FB">
            <w:pPr>
              <w:jc w:val="center"/>
              <w:rPr>
                <w:b/>
                <w:bCs/>
                <w:color w:val="000000"/>
              </w:rPr>
            </w:pPr>
            <w:r w:rsidRPr="003812FB">
              <w:rPr>
                <w:b/>
                <w:bCs/>
                <w:color w:val="000000"/>
              </w:rPr>
              <w:t>Marka</w:t>
            </w:r>
          </w:p>
        </w:tc>
        <w:tc>
          <w:tcPr>
            <w:tcW w:w="1560" w:type="dxa"/>
            <w:shd w:val="clear" w:color="auto" w:fill="auto"/>
            <w:vAlign w:val="center"/>
            <w:hideMark/>
          </w:tcPr>
          <w:p w14:paraId="371262DC" w14:textId="77777777" w:rsidR="003812FB" w:rsidRPr="003812FB" w:rsidRDefault="003812FB">
            <w:pPr>
              <w:jc w:val="center"/>
              <w:rPr>
                <w:b/>
                <w:bCs/>
                <w:color w:val="000000"/>
              </w:rPr>
            </w:pPr>
            <w:r w:rsidRPr="003812FB">
              <w:rPr>
                <w:b/>
                <w:bCs/>
                <w:color w:val="000000"/>
              </w:rPr>
              <w:t>Tehniskie parametri</w:t>
            </w:r>
          </w:p>
        </w:tc>
      </w:tr>
      <w:tr w:rsidR="003812FB" w:rsidRPr="003812FB" w14:paraId="71B4634B" w14:textId="77777777" w:rsidTr="003812FB">
        <w:trPr>
          <w:trHeight w:val="288"/>
        </w:trPr>
        <w:tc>
          <w:tcPr>
            <w:tcW w:w="704" w:type="dxa"/>
            <w:shd w:val="clear" w:color="auto" w:fill="auto"/>
            <w:noWrap/>
            <w:vAlign w:val="center"/>
            <w:hideMark/>
          </w:tcPr>
          <w:p w14:paraId="356762F9" w14:textId="77777777" w:rsidR="003812FB" w:rsidRPr="003812FB" w:rsidRDefault="003812FB">
            <w:pPr>
              <w:jc w:val="center"/>
            </w:pPr>
            <w:r w:rsidRPr="003812FB">
              <w:t> </w:t>
            </w:r>
          </w:p>
        </w:tc>
        <w:tc>
          <w:tcPr>
            <w:tcW w:w="5530" w:type="dxa"/>
            <w:shd w:val="clear" w:color="auto" w:fill="auto"/>
            <w:vAlign w:val="center"/>
            <w:hideMark/>
          </w:tcPr>
          <w:p w14:paraId="5A4CBC5A" w14:textId="77777777" w:rsidR="003812FB" w:rsidRPr="003812FB" w:rsidRDefault="003812FB">
            <w:pPr>
              <w:rPr>
                <w:b/>
                <w:bCs/>
              </w:rPr>
            </w:pPr>
            <w:r w:rsidRPr="003812FB">
              <w:rPr>
                <w:b/>
                <w:bCs/>
              </w:rPr>
              <w:t>ŪDENSVADS</w:t>
            </w:r>
          </w:p>
        </w:tc>
        <w:tc>
          <w:tcPr>
            <w:tcW w:w="1851" w:type="dxa"/>
            <w:shd w:val="clear" w:color="auto" w:fill="auto"/>
            <w:vAlign w:val="center"/>
            <w:hideMark/>
          </w:tcPr>
          <w:p w14:paraId="4CE2B6FD" w14:textId="77777777" w:rsidR="003812FB" w:rsidRPr="003812FB" w:rsidRDefault="003812FB">
            <w:pPr>
              <w:jc w:val="center"/>
            </w:pPr>
            <w:r w:rsidRPr="003812FB">
              <w:t> </w:t>
            </w:r>
          </w:p>
        </w:tc>
        <w:tc>
          <w:tcPr>
            <w:tcW w:w="1851" w:type="dxa"/>
            <w:shd w:val="clear" w:color="auto" w:fill="auto"/>
            <w:noWrap/>
            <w:vAlign w:val="center"/>
            <w:hideMark/>
          </w:tcPr>
          <w:p w14:paraId="3092F023"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0133B98" w14:textId="77777777" w:rsidR="003812FB" w:rsidRPr="003812FB" w:rsidRDefault="003812FB">
            <w:pPr>
              <w:jc w:val="center"/>
            </w:pPr>
            <w:r w:rsidRPr="003812FB">
              <w:t> </w:t>
            </w:r>
          </w:p>
        </w:tc>
        <w:tc>
          <w:tcPr>
            <w:tcW w:w="1548" w:type="dxa"/>
            <w:shd w:val="clear" w:color="auto" w:fill="auto"/>
            <w:noWrap/>
            <w:vAlign w:val="center"/>
            <w:hideMark/>
          </w:tcPr>
          <w:p w14:paraId="4CE1F7A1" w14:textId="77777777" w:rsidR="003812FB" w:rsidRPr="003812FB" w:rsidRDefault="003812FB">
            <w:pPr>
              <w:jc w:val="center"/>
            </w:pPr>
            <w:r w:rsidRPr="003812FB">
              <w:t> </w:t>
            </w:r>
          </w:p>
        </w:tc>
        <w:tc>
          <w:tcPr>
            <w:tcW w:w="1560" w:type="dxa"/>
            <w:shd w:val="clear" w:color="000000" w:fill="auto"/>
            <w:noWrap/>
            <w:vAlign w:val="center"/>
            <w:hideMark/>
          </w:tcPr>
          <w:p w14:paraId="13E5CB49" w14:textId="77777777" w:rsidR="003812FB" w:rsidRPr="003812FB" w:rsidRDefault="003812FB">
            <w:pPr>
              <w:jc w:val="center"/>
            </w:pPr>
            <w:r w:rsidRPr="003812FB">
              <w:t> </w:t>
            </w:r>
          </w:p>
        </w:tc>
      </w:tr>
      <w:tr w:rsidR="003812FB" w:rsidRPr="003812FB" w14:paraId="47484672" w14:textId="77777777" w:rsidTr="003812FB">
        <w:trPr>
          <w:trHeight w:val="480"/>
        </w:trPr>
        <w:tc>
          <w:tcPr>
            <w:tcW w:w="704" w:type="dxa"/>
            <w:shd w:val="clear" w:color="auto" w:fill="auto"/>
            <w:noWrap/>
            <w:vAlign w:val="center"/>
            <w:hideMark/>
          </w:tcPr>
          <w:p w14:paraId="305221CB" w14:textId="77777777" w:rsidR="003812FB" w:rsidRPr="003812FB" w:rsidRDefault="003812FB">
            <w:pPr>
              <w:jc w:val="center"/>
            </w:pPr>
            <w:r w:rsidRPr="003812FB">
              <w:t>1</w:t>
            </w:r>
          </w:p>
        </w:tc>
        <w:tc>
          <w:tcPr>
            <w:tcW w:w="5530" w:type="dxa"/>
            <w:shd w:val="clear" w:color="auto" w:fill="auto"/>
            <w:vAlign w:val="center"/>
            <w:hideMark/>
          </w:tcPr>
          <w:p w14:paraId="59E731CD" w14:textId="77777777" w:rsidR="003812FB" w:rsidRPr="003812FB" w:rsidRDefault="003812FB">
            <w:proofErr w:type="spellStart"/>
            <w:r w:rsidRPr="003812FB">
              <w:t>Elektrometināma</w:t>
            </w:r>
            <w:proofErr w:type="spellEnd"/>
            <w:r w:rsidRPr="003812FB">
              <w:t xml:space="preserve"> PE OD160x9.5, PN10, SDR17, caurule ūdensapgādei ar rūpnieciski iestrādātu </w:t>
            </w:r>
            <w:proofErr w:type="spellStart"/>
            <w:r w:rsidRPr="003812FB">
              <w:t>signālstiepli</w:t>
            </w:r>
            <w:proofErr w:type="spellEnd"/>
            <w:r w:rsidRPr="003812FB">
              <w:t>, EN12201</w:t>
            </w:r>
          </w:p>
        </w:tc>
        <w:tc>
          <w:tcPr>
            <w:tcW w:w="1851" w:type="dxa"/>
            <w:shd w:val="clear" w:color="auto" w:fill="auto"/>
            <w:vAlign w:val="center"/>
            <w:hideMark/>
          </w:tcPr>
          <w:p w14:paraId="156E6323" w14:textId="77777777" w:rsidR="003812FB" w:rsidRPr="003812FB" w:rsidRDefault="003812FB">
            <w:pPr>
              <w:jc w:val="center"/>
            </w:pPr>
            <w:r w:rsidRPr="003812FB">
              <w:t> </w:t>
            </w:r>
          </w:p>
        </w:tc>
        <w:tc>
          <w:tcPr>
            <w:tcW w:w="1851" w:type="dxa"/>
            <w:shd w:val="clear" w:color="auto" w:fill="auto"/>
            <w:noWrap/>
            <w:vAlign w:val="center"/>
            <w:hideMark/>
          </w:tcPr>
          <w:p w14:paraId="46DDEB23"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A928B1C" w14:textId="77777777" w:rsidR="003812FB" w:rsidRPr="003812FB" w:rsidRDefault="003812FB">
            <w:pPr>
              <w:jc w:val="center"/>
            </w:pPr>
            <w:r w:rsidRPr="003812FB">
              <w:t> </w:t>
            </w:r>
          </w:p>
        </w:tc>
        <w:tc>
          <w:tcPr>
            <w:tcW w:w="1548" w:type="dxa"/>
            <w:shd w:val="clear" w:color="auto" w:fill="auto"/>
            <w:noWrap/>
            <w:vAlign w:val="center"/>
            <w:hideMark/>
          </w:tcPr>
          <w:p w14:paraId="72EF9280" w14:textId="77777777" w:rsidR="003812FB" w:rsidRPr="003812FB" w:rsidRDefault="003812FB">
            <w:pPr>
              <w:jc w:val="center"/>
            </w:pPr>
            <w:r w:rsidRPr="003812FB">
              <w:t> </w:t>
            </w:r>
          </w:p>
        </w:tc>
        <w:tc>
          <w:tcPr>
            <w:tcW w:w="1560" w:type="dxa"/>
            <w:shd w:val="clear" w:color="000000" w:fill="auto"/>
            <w:noWrap/>
            <w:vAlign w:val="center"/>
            <w:hideMark/>
          </w:tcPr>
          <w:p w14:paraId="6BD436D4" w14:textId="77777777" w:rsidR="003812FB" w:rsidRPr="003812FB" w:rsidRDefault="003812FB">
            <w:pPr>
              <w:jc w:val="center"/>
            </w:pPr>
            <w:r w:rsidRPr="003812FB">
              <w:t> </w:t>
            </w:r>
          </w:p>
        </w:tc>
      </w:tr>
      <w:tr w:rsidR="003812FB" w:rsidRPr="003812FB" w14:paraId="63183C91" w14:textId="77777777" w:rsidTr="003812FB">
        <w:trPr>
          <w:trHeight w:val="480"/>
        </w:trPr>
        <w:tc>
          <w:tcPr>
            <w:tcW w:w="704" w:type="dxa"/>
            <w:shd w:val="clear" w:color="auto" w:fill="auto"/>
            <w:noWrap/>
            <w:vAlign w:val="center"/>
            <w:hideMark/>
          </w:tcPr>
          <w:p w14:paraId="3AC35EC1" w14:textId="77777777" w:rsidR="003812FB" w:rsidRPr="003812FB" w:rsidRDefault="003812FB">
            <w:pPr>
              <w:jc w:val="center"/>
            </w:pPr>
            <w:r w:rsidRPr="003812FB">
              <w:t>5</w:t>
            </w:r>
          </w:p>
        </w:tc>
        <w:tc>
          <w:tcPr>
            <w:tcW w:w="5530" w:type="dxa"/>
            <w:shd w:val="clear" w:color="auto" w:fill="auto"/>
            <w:vAlign w:val="center"/>
            <w:hideMark/>
          </w:tcPr>
          <w:p w14:paraId="7416D5B2" w14:textId="77777777" w:rsidR="003812FB" w:rsidRPr="003812FB" w:rsidRDefault="003812FB">
            <w:proofErr w:type="spellStart"/>
            <w:r w:rsidRPr="003812FB">
              <w:t>Elektrometināma</w:t>
            </w:r>
            <w:proofErr w:type="spellEnd"/>
            <w:r w:rsidRPr="003812FB">
              <w:t xml:space="preserve"> PE OD32x3.0, PN16, SDR11, caurule ūdensapgādei, EN 12201-2 </w:t>
            </w:r>
          </w:p>
        </w:tc>
        <w:tc>
          <w:tcPr>
            <w:tcW w:w="1851" w:type="dxa"/>
            <w:shd w:val="clear" w:color="auto" w:fill="auto"/>
            <w:vAlign w:val="center"/>
            <w:hideMark/>
          </w:tcPr>
          <w:p w14:paraId="2B1107B9" w14:textId="77777777" w:rsidR="003812FB" w:rsidRPr="003812FB" w:rsidRDefault="003812FB">
            <w:pPr>
              <w:jc w:val="center"/>
            </w:pPr>
            <w:r w:rsidRPr="003812FB">
              <w:t> </w:t>
            </w:r>
          </w:p>
        </w:tc>
        <w:tc>
          <w:tcPr>
            <w:tcW w:w="1851" w:type="dxa"/>
            <w:shd w:val="clear" w:color="auto" w:fill="auto"/>
            <w:noWrap/>
            <w:vAlign w:val="center"/>
            <w:hideMark/>
          </w:tcPr>
          <w:p w14:paraId="47621A00"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98C4B04" w14:textId="77777777" w:rsidR="003812FB" w:rsidRPr="003812FB" w:rsidRDefault="003812FB">
            <w:pPr>
              <w:jc w:val="center"/>
            </w:pPr>
            <w:r w:rsidRPr="003812FB">
              <w:t> </w:t>
            </w:r>
          </w:p>
        </w:tc>
        <w:tc>
          <w:tcPr>
            <w:tcW w:w="1548" w:type="dxa"/>
            <w:shd w:val="clear" w:color="auto" w:fill="auto"/>
            <w:noWrap/>
            <w:vAlign w:val="center"/>
            <w:hideMark/>
          </w:tcPr>
          <w:p w14:paraId="3626AA33" w14:textId="77777777" w:rsidR="003812FB" w:rsidRPr="003812FB" w:rsidRDefault="003812FB">
            <w:pPr>
              <w:jc w:val="center"/>
            </w:pPr>
            <w:r w:rsidRPr="003812FB">
              <w:t> </w:t>
            </w:r>
          </w:p>
        </w:tc>
        <w:tc>
          <w:tcPr>
            <w:tcW w:w="1560" w:type="dxa"/>
            <w:shd w:val="clear" w:color="000000" w:fill="auto"/>
            <w:noWrap/>
            <w:vAlign w:val="center"/>
            <w:hideMark/>
          </w:tcPr>
          <w:p w14:paraId="045C46E4" w14:textId="77777777" w:rsidR="003812FB" w:rsidRPr="003812FB" w:rsidRDefault="003812FB">
            <w:pPr>
              <w:jc w:val="center"/>
            </w:pPr>
            <w:r w:rsidRPr="003812FB">
              <w:t> </w:t>
            </w:r>
          </w:p>
        </w:tc>
      </w:tr>
      <w:tr w:rsidR="003812FB" w:rsidRPr="003812FB" w14:paraId="3D9E1016" w14:textId="77777777" w:rsidTr="003812FB">
        <w:trPr>
          <w:trHeight w:val="480"/>
        </w:trPr>
        <w:tc>
          <w:tcPr>
            <w:tcW w:w="704" w:type="dxa"/>
            <w:shd w:val="clear" w:color="auto" w:fill="auto"/>
            <w:noWrap/>
            <w:vAlign w:val="center"/>
            <w:hideMark/>
          </w:tcPr>
          <w:p w14:paraId="33D8792B" w14:textId="77777777" w:rsidR="003812FB" w:rsidRPr="003812FB" w:rsidRDefault="003812FB">
            <w:pPr>
              <w:jc w:val="center"/>
            </w:pPr>
            <w:r w:rsidRPr="003812FB">
              <w:t>6</w:t>
            </w:r>
          </w:p>
        </w:tc>
        <w:tc>
          <w:tcPr>
            <w:tcW w:w="5530" w:type="dxa"/>
            <w:shd w:val="clear" w:color="auto" w:fill="auto"/>
            <w:vAlign w:val="center"/>
            <w:hideMark/>
          </w:tcPr>
          <w:p w14:paraId="12AD2F14" w14:textId="77777777" w:rsidR="003812FB" w:rsidRPr="003812FB" w:rsidRDefault="003812FB">
            <w:r w:rsidRPr="003812FB">
              <w:t xml:space="preserve">EM PE </w:t>
            </w:r>
            <w:proofErr w:type="spellStart"/>
            <w:r w:rsidRPr="003812FB">
              <w:t>sedls</w:t>
            </w:r>
            <w:proofErr w:type="spellEnd"/>
            <w:r w:rsidRPr="003812FB">
              <w:t xml:space="preserve"> OD160/DN25; OD110/DN50; OD110/DN40; OD110/DN25  ar iekšējo vītni servisa ventiļa pievienošanai </w:t>
            </w:r>
          </w:p>
        </w:tc>
        <w:tc>
          <w:tcPr>
            <w:tcW w:w="1851" w:type="dxa"/>
            <w:shd w:val="clear" w:color="auto" w:fill="auto"/>
            <w:vAlign w:val="center"/>
            <w:hideMark/>
          </w:tcPr>
          <w:p w14:paraId="18F3DE8C" w14:textId="77777777" w:rsidR="003812FB" w:rsidRPr="003812FB" w:rsidRDefault="003812FB">
            <w:pPr>
              <w:jc w:val="center"/>
            </w:pPr>
            <w:r w:rsidRPr="003812FB">
              <w:t> </w:t>
            </w:r>
          </w:p>
        </w:tc>
        <w:tc>
          <w:tcPr>
            <w:tcW w:w="1851" w:type="dxa"/>
            <w:shd w:val="clear" w:color="auto" w:fill="auto"/>
            <w:noWrap/>
            <w:vAlign w:val="center"/>
            <w:hideMark/>
          </w:tcPr>
          <w:p w14:paraId="5EAD50E3"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3A04FEDD" w14:textId="77777777" w:rsidR="003812FB" w:rsidRPr="003812FB" w:rsidRDefault="003812FB">
            <w:pPr>
              <w:jc w:val="center"/>
            </w:pPr>
            <w:r w:rsidRPr="003812FB">
              <w:t> </w:t>
            </w:r>
          </w:p>
        </w:tc>
        <w:tc>
          <w:tcPr>
            <w:tcW w:w="1548" w:type="dxa"/>
            <w:shd w:val="clear" w:color="auto" w:fill="auto"/>
            <w:noWrap/>
            <w:vAlign w:val="center"/>
            <w:hideMark/>
          </w:tcPr>
          <w:p w14:paraId="6CB23B6D" w14:textId="77777777" w:rsidR="003812FB" w:rsidRPr="003812FB" w:rsidRDefault="003812FB">
            <w:pPr>
              <w:jc w:val="center"/>
            </w:pPr>
            <w:r w:rsidRPr="003812FB">
              <w:t> </w:t>
            </w:r>
          </w:p>
        </w:tc>
        <w:tc>
          <w:tcPr>
            <w:tcW w:w="1560" w:type="dxa"/>
            <w:shd w:val="clear" w:color="000000" w:fill="auto"/>
            <w:noWrap/>
            <w:vAlign w:val="center"/>
            <w:hideMark/>
          </w:tcPr>
          <w:p w14:paraId="0C9EA7F5" w14:textId="77777777" w:rsidR="003812FB" w:rsidRPr="003812FB" w:rsidRDefault="003812FB">
            <w:pPr>
              <w:jc w:val="center"/>
            </w:pPr>
            <w:r w:rsidRPr="003812FB">
              <w:t> </w:t>
            </w:r>
          </w:p>
        </w:tc>
      </w:tr>
      <w:tr w:rsidR="003812FB" w:rsidRPr="003812FB" w14:paraId="5B9EB03E" w14:textId="77777777" w:rsidTr="003812FB">
        <w:trPr>
          <w:trHeight w:val="288"/>
        </w:trPr>
        <w:tc>
          <w:tcPr>
            <w:tcW w:w="704" w:type="dxa"/>
            <w:shd w:val="clear" w:color="auto" w:fill="auto"/>
            <w:noWrap/>
            <w:vAlign w:val="center"/>
            <w:hideMark/>
          </w:tcPr>
          <w:p w14:paraId="73DBEAAA" w14:textId="77777777" w:rsidR="003812FB" w:rsidRPr="003812FB" w:rsidRDefault="003812FB">
            <w:pPr>
              <w:jc w:val="center"/>
            </w:pPr>
            <w:r w:rsidRPr="003812FB">
              <w:t>7</w:t>
            </w:r>
          </w:p>
        </w:tc>
        <w:tc>
          <w:tcPr>
            <w:tcW w:w="5530" w:type="dxa"/>
            <w:shd w:val="clear" w:color="auto" w:fill="auto"/>
            <w:vAlign w:val="center"/>
            <w:hideMark/>
          </w:tcPr>
          <w:p w14:paraId="56C67152" w14:textId="77777777" w:rsidR="003812FB" w:rsidRPr="003812FB" w:rsidRDefault="003812FB">
            <w:r w:rsidRPr="003812FB">
              <w:t xml:space="preserve">EM PE </w:t>
            </w:r>
            <w:proofErr w:type="spellStart"/>
            <w:r w:rsidRPr="003812FB">
              <w:t>dubultuzmava</w:t>
            </w:r>
            <w:proofErr w:type="spellEnd"/>
            <w:r w:rsidRPr="003812FB">
              <w:t xml:space="preserve"> OD160- OD32</w:t>
            </w:r>
          </w:p>
        </w:tc>
        <w:tc>
          <w:tcPr>
            <w:tcW w:w="1851" w:type="dxa"/>
            <w:shd w:val="clear" w:color="auto" w:fill="auto"/>
            <w:vAlign w:val="center"/>
            <w:hideMark/>
          </w:tcPr>
          <w:p w14:paraId="15F6307B" w14:textId="77777777" w:rsidR="003812FB" w:rsidRPr="003812FB" w:rsidRDefault="003812FB">
            <w:pPr>
              <w:jc w:val="center"/>
            </w:pPr>
            <w:r w:rsidRPr="003812FB">
              <w:t> </w:t>
            </w:r>
          </w:p>
        </w:tc>
        <w:tc>
          <w:tcPr>
            <w:tcW w:w="1851" w:type="dxa"/>
            <w:shd w:val="clear" w:color="auto" w:fill="auto"/>
            <w:noWrap/>
            <w:vAlign w:val="center"/>
            <w:hideMark/>
          </w:tcPr>
          <w:p w14:paraId="20AEA26C"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6699C480" w14:textId="77777777" w:rsidR="003812FB" w:rsidRPr="003812FB" w:rsidRDefault="003812FB">
            <w:pPr>
              <w:jc w:val="center"/>
            </w:pPr>
            <w:r w:rsidRPr="003812FB">
              <w:t> </w:t>
            </w:r>
          </w:p>
        </w:tc>
        <w:tc>
          <w:tcPr>
            <w:tcW w:w="1548" w:type="dxa"/>
            <w:shd w:val="clear" w:color="auto" w:fill="auto"/>
            <w:noWrap/>
            <w:vAlign w:val="center"/>
            <w:hideMark/>
          </w:tcPr>
          <w:p w14:paraId="34145657" w14:textId="77777777" w:rsidR="003812FB" w:rsidRPr="003812FB" w:rsidRDefault="003812FB">
            <w:pPr>
              <w:jc w:val="center"/>
            </w:pPr>
            <w:r w:rsidRPr="003812FB">
              <w:t> </w:t>
            </w:r>
          </w:p>
        </w:tc>
        <w:tc>
          <w:tcPr>
            <w:tcW w:w="1560" w:type="dxa"/>
            <w:shd w:val="clear" w:color="000000" w:fill="auto"/>
            <w:noWrap/>
            <w:vAlign w:val="center"/>
            <w:hideMark/>
          </w:tcPr>
          <w:p w14:paraId="0B411A68" w14:textId="77777777" w:rsidR="003812FB" w:rsidRPr="003812FB" w:rsidRDefault="003812FB">
            <w:pPr>
              <w:jc w:val="center"/>
            </w:pPr>
            <w:r w:rsidRPr="003812FB">
              <w:t> </w:t>
            </w:r>
          </w:p>
        </w:tc>
      </w:tr>
      <w:tr w:rsidR="003812FB" w:rsidRPr="003812FB" w14:paraId="2644CA77" w14:textId="77777777" w:rsidTr="003812FB">
        <w:trPr>
          <w:trHeight w:val="288"/>
        </w:trPr>
        <w:tc>
          <w:tcPr>
            <w:tcW w:w="704" w:type="dxa"/>
            <w:shd w:val="clear" w:color="auto" w:fill="auto"/>
            <w:noWrap/>
            <w:vAlign w:val="center"/>
            <w:hideMark/>
          </w:tcPr>
          <w:p w14:paraId="71DC17A8" w14:textId="77777777" w:rsidR="003812FB" w:rsidRPr="003812FB" w:rsidRDefault="003812FB">
            <w:pPr>
              <w:jc w:val="center"/>
            </w:pPr>
            <w:r w:rsidRPr="003812FB">
              <w:t>8</w:t>
            </w:r>
          </w:p>
        </w:tc>
        <w:tc>
          <w:tcPr>
            <w:tcW w:w="5530" w:type="dxa"/>
            <w:shd w:val="clear" w:color="auto" w:fill="auto"/>
            <w:vAlign w:val="center"/>
            <w:hideMark/>
          </w:tcPr>
          <w:p w14:paraId="23847FC5" w14:textId="77777777" w:rsidR="003812FB" w:rsidRPr="003812FB" w:rsidRDefault="003812FB">
            <w:r w:rsidRPr="003812FB">
              <w:t>EM PE pāreja OD110-OD160</w:t>
            </w:r>
          </w:p>
        </w:tc>
        <w:tc>
          <w:tcPr>
            <w:tcW w:w="1851" w:type="dxa"/>
            <w:shd w:val="clear" w:color="auto" w:fill="auto"/>
            <w:vAlign w:val="center"/>
            <w:hideMark/>
          </w:tcPr>
          <w:p w14:paraId="2D26663C" w14:textId="77777777" w:rsidR="003812FB" w:rsidRPr="003812FB" w:rsidRDefault="003812FB">
            <w:pPr>
              <w:jc w:val="center"/>
            </w:pPr>
            <w:r w:rsidRPr="003812FB">
              <w:t> </w:t>
            </w:r>
          </w:p>
        </w:tc>
        <w:tc>
          <w:tcPr>
            <w:tcW w:w="1851" w:type="dxa"/>
            <w:shd w:val="clear" w:color="auto" w:fill="auto"/>
            <w:noWrap/>
            <w:vAlign w:val="center"/>
            <w:hideMark/>
          </w:tcPr>
          <w:p w14:paraId="352CD215"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38431A5" w14:textId="77777777" w:rsidR="003812FB" w:rsidRPr="003812FB" w:rsidRDefault="003812FB">
            <w:pPr>
              <w:jc w:val="center"/>
            </w:pPr>
            <w:r w:rsidRPr="003812FB">
              <w:t> </w:t>
            </w:r>
          </w:p>
        </w:tc>
        <w:tc>
          <w:tcPr>
            <w:tcW w:w="1548" w:type="dxa"/>
            <w:shd w:val="clear" w:color="auto" w:fill="auto"/>
            <w:noWrap/>
            <w:vAlign w:val="center"/>
            <w:hideMark/>
          </w:tcPr>
          <w:p w14:paraId="51713B64" w14:textId="77777777" w:rsidR="003812FB" w:rsidRPr="003812FB" w:rsidRDefault="003812FB">
            <w:pPr>
              <w:jc w:val="center"/>
            </w:pPr>
            <w:r w:rsidRPr="003812FB">
              <w:t> </w:t>
            </w:r>
          </w:p>
        </w:tc>
        <w:tc>
          <w:tcPr>
            <w:tcW w:w="1560" w:type="dxa"/>
            <w:shd w:val="clear" w:color="000000" w:fill="auto"/>
            <w:noWrap/>
            <w:vAlign w:val="center"/>
            <w:hideMark/>
          </w:tcPr>
          <w:p w14:paraId="00004ADE" w14:textId="77777777" w:rsidR="003812FB" w:rsidRPr="003812FB" w:rsidRDefault="003812FB">
            <w:pPr>
              <w:jc w:val="center"/>
            </w:pPr>
            <w:r w:rsidRPr="003812FB">
              <w:t> </w:t>
            </w:r>
          </w:p>
        </w:tc>
      </w:tr>
      <w:tr w:rsidR="003812FB" w:rsidRPr="003812FB" w14:paraId="662E2216" w14:textId="77777777" w:rsidTr="003812FB">
        <w:trPr>
          <w:trHeight w:val="288"/>
        </w:trPr>
        <w:tc>
          <w:tcPr>
            <w:tcW w:w="704" w:type="dxa"/>
            <w:shd w:val="clear" w:color="auto" w:fill="auto"/>
            <w:noWrap/>
            <w:vAlign w:val="center"/>
            <w:hideMark/>
          </w:tcPr>
          <w:p w14:paraId="38180A54" w14:textId="77777777" w:rsidR="003812FB" w:rsidRPr="003812FB" w:rsidRDefault="003812FB">
            <w:pPr>
              <w:jc w:val="center"/>
            </w:pPr>
            <w:r w:rsidRPr="003812FB">
              <w:t>9</w:t>
            </w:r>
          </w:p>
        </w:tc>
        <w:tc>
          <w:tcPr>
            <w:tcW w:w="5530" w:type="dxa"/>
            <w:shd w:val="clear" w:color="auto" w:fill="auto"/>
            <w:vAlign w:val="center"/>
            <w:hideMark/>
          </w:tcPr>
          <w:p w14:paraId="0D510AA4" w14:textId="77777777" w:rsidR="003812FB" w:rsidRPr="003812FB" w:rsidRDefault="003812FB">
            <w:r w:rsidRPr="003812FB">
              <w:t>EM PE līkums dažādi veidi</w:t>
            </w:r>
          </w:p>
        </w:tc>
        <w:tc>
          <w:tcPr>
            <w:tcW w:w="1851" w:type="dxa"/>
            <w:shd w:val="clear" w:color="auto" w:fill="auto"/>
            <w:vAlign w:val="center"/>
            <w:hideMark/>
          </w:tcPr>
          <w:p w14:paraId="7911EC0C" w14:textId="77777777" w:rsidR="003812FB" w:rsidRPr="003812FB" w:rsidRDefault="003812FB">
            <w:pPr>
              <w:jc w:val="center"/>
            </w:pPr>
            <w:r w:rsidRPr="003812FB">
              <w:t> </w:t>
            </w:r>
          </w:p>
        </w:tc>
        <w:tc>
          <w:tcPr>
            <w:tcW w:w="1851" w:type="dxa"/>
            <w:shd w:val="clear" w:color="auto" w:fill="auto"/>
            <w:noWrap/>
            <w:vAlign w:val="center"/>
            <w:hideMark/>
          </w:tcPr>
          <w:p w14:paraId="3F998A96"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00666AA6" w14:textId="77777777" w:rsidR="003812FB" w:rsidRPr="003812FB" w:rsidRDefault="003812FB">
            <w:pPr>
              <w:jc w:val="center"/>
            </w:pPr>
            <w:r w:rsidRPr="003812FB">
              <w:t> </w:t>
            </w:r>
          </w:p>
        </w:tc>
        <w:tc>
          <w:tcPr>
            <w:tcW w:w="1548" w:type="dxa"/>
            <w:shd w:val="clear" w:color="auto" w:fill="auto"/>
            <w:noWrap/>
            <w:vAlign w:val="center"/>
            <w:hideMark/>
          </w:tcPr>
          <w:p w14:paraId="741600B9" w14:textId="77777777" w:rsidR="003812FB" w:rsidRPr="003812FB" w:rsidRDefault="003812FB">
            <w:pPr>
              <w:jc w:val="center"/>
            </w:pPr>
            <w:r w:rsidRPr="003812FB">
              <w:t> </w:t>
            </w:r>
          </w:p>
        </w:tc>
        <w:tc>
          <w:tcPr>
            <w:tcW w:w="1560" w:type="dxa"/>
            <w:shd w:val="clear" w:color="000000" w:fill="auto"/>
            <w:noWrap/>
            <w:vAlign w:val="center"/>
            <w:hideMark/>
          </w:tcPr>
          <w:p w14:paraId="0B26AFAC" w14:textId="77777777" w:rsidR="003812FB" w:rsidRPr="003812FB" w:rsidRDefault="003812FB">
            <w:pPr>
              <w:jc w:val="center"/>
            </w:pPr>
            <w:r w:rsidRPr="003812FB">
              <w:t> </w:t>
            </w:r>
          </w:p>
        </w:tc>
      </w:tr>
      <w:tr w:rsidR="003812FB" w:rsidRPr="003812FB" w14:paraId="224FCC73" w14:textId="77777777" w:rsidTr="003812FB">
        <w:trPr>
          <w:trHeight w:val="288"/>
        </w:trPr>
        <w:tc>
          <w:tcPr>
            <w:tcW w:w="704" w:type="dxa"/>
            <w:shd w:val="clear" w:color="auto" w:fill="auto"/>
            <w:noWrap/>
            <w:vAlign w:val="center"/>
            <w:hideMark/>
          </w:tcPr>
          <w:p w14:paraId="12DEA692" w14:textId="77777777" w:rsidR="003812FB" w:rsidRPr="003812FB" w:rsidRDefault="003812FB">
            <w:pPr>
              <w:jc w:val="center"/>
            </w:pPr>
            <w:r w:rsidRPr="003812FB">
              <w:t>10</w:t>
            </w:r>
          </w:p>
        </w:tc>
        <w:tc>
          <w:tcPr>
            <w:tcW w:w="5530" w:type="dxa"/>
            <w:shd w:val="clear" w:color="auto" w:fill="auto"/>
            <w:vAlign w:val="center"/>
            <w:hideMark/>
          </w:tcPr>
          <w:p w14:paraId="02A8FD31" w14:textId="77777777" w:rsidR="003812FB" w:rsidRPr="003812FB" w:rsidRDefault="003812FB">
            <w:r w:rsidRPr="003812FB">
              <w:t xml:space="preserve">EM PE </w:t>
            </w:r>
            <w:proofErr w:type="spellStart"/>
            <w:r w:rsidRPr="003812FB">
              <w:t>noslēgtapa</w:t>
            </w:r>
            <w:proofErr w:type="spellEnd"/>
            <w:r w:rsidRPr="003812FB">
              <w:t xml:space="preserve"> OD32</w:t>
            </w:r>
          </w:p>
        </w:tc>
        <w:tc>
          <w:tcPr>
            <w:tcW w:w="1851" w:type="dxa"/>
            <w:shd w:val="clear" w:color="auto" w:fill="auto"/>
            <w:vAlign w:val="center"/>
            <w:hideMark/>
          </w:tcPr>
          <w:p w14:paraId="28060596" w14:textId="77777777" w:rsidR="003812FB" w:rsidRPr="003812FB" w:rsidRDefault="003812FB">
            <w:pPr>
              <w:jc w:val="center"/>
            </w:pPr>
            <w:r w:rsidRPr="003812FB">
              <w:t> </w:t>
            </w:r>
          </w:p>
        </w:tc>
        <w:tc>
          <w:tcPr>
            <w:tcW w:w="1851" w:type="dxa"/>
            <w:shd w:val="clear" w:color="auto" w:fill="auto"/>
            <w:noWrap/>
            <w:vAlign w:val="center"/>
            <w:hideMark/>
          </w:tcPr>
          <w:p w14:paraId="0A111B99"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D5C675E" w14:textId="77777777" w:rsidR="003812FB" w:rsidRPr="003812FB" w:rsidRDefault="003812FB">
            <w:pPr>
              <w:jc w:val="center"/>
            </w:pPr>
            <w:r w:rsidRPr="003812FB">
              <w:t> </w:t>
            </w:r>
          </w:p>
        </w:tc>
        <w:tc>
          <w:tcPr>
            <w:tcW w:w="1548" w:type="dxa"/>
            <w:shd w:val="clear" w:color="auto" w:fill="auto"/>
            <w:noWrap/>
            <w:vAlign w:val="center"/>
            <w:hideMark/>
          </w:tcPr>
          <w:p w14:paraId="6CF6501F" w14:textId="77777777" w:rsidR="003812FB" w:rsidRPr="003812FB" w:rsidRDefault="003812FB">
            <w:pPr>
              <w:jc w:val="center"/>
            </w:pPr>
            <w:r w:rsidRPr="003812FB">
              <w:t> </w:t>
            </w:r>
          </w:p>
        </w:tc>
        <w:tc>
          <w:tcPr>
            <w:tcW w:w="1560" w:type="dxa"/>
            <w:shd w:val="clear" w:color="000000" w:fill="auto"/>
            <w:noWrap/>
            <w:vAlign w:val="center"/>
            <w:hideMark/>
          </w:tcPr>
          <w:p w14:paraId="406CA056" w14:textId="77777777" w:rsidR="003812FB" w:rsidRPr="003812FB" w:rsidRDefault="003812FB">
            <w:pPr>
              <w:jc w:val="center"/>
            </w:pPr>
            <w:r w:rsidRPr="003812FB">
              <w:t> </w:t>
            </w:r>
          </w:p>
        </w:tc>
      </w:tr>
      <w:tr w:rsidR="003812FB" w:rsidRPr="003812FB" w14:paraId="38CDEE41" w14:textId="77777777" w:rsidTr="003812FB">
        <w:trPr>
          <w:trHeight w:val="288"/>
        </w:trPr>
        <w:tc>
          <w:tcPr>
            <w:tcW w:w="704" w:type="dxa"/>
            <w:shd w:val="clear" w:color="auto" w:fill="auto"/>
            <w:noWrap/>
            <w:vAlign w:val="center"/>
            <w:hideMark/>
          </w:tcPr>
          <w:p w14:paraId="6A631D02" w14:textId="77777777" w:rsidR="003812FB" w:rsidRPr="003812FB" w:rsidRDefault="003812FB">
            <w:pPr>
              <w:jc w:val="center"/>
            </w:pPr>
            <w:r w:rsidRPr="003812FB">
              <w:t>11</w:t>
            </w:r>
          </w:p>
        </w:tc>
        <w:tc>
          <w:tcPr>
            <w:tcW w:w="5530" w:type="dxa"/>
            <w:shd w:val="clear" w:color="auto" w:fill="auto"/>
            <w:vAlign w:val="center"/>
            <w:hideMark/>
          </w:tcPr>
          <w:p w14:paraId="775CCFA2" w14:textId="77777777" w:rsidR="003812FB" w:rsidRPr="003812FB" w:rsidRDefault="003812FB">
            <w:r w:rsidRPr="003812FB">
              <w:t>EM PE pāreja ar ārējo vītni DN25 / OD32</w:t>
            </w:r>
          </w:p>
        </w:tc>
        <w:tc>
          <w:tcPr>
            <w:tcW w:w="1851" w:type="dxa"/>
            <w:shd w:val="clear" w:color="auto" w:fill="auto"/>
            <w:vAlign w:val="center"/>
            <w:hideMark/>
          </w:tcPr>
          <w:p w14:paraId="3E9667FF" w14:textId="77777777" w:rsidR="003812FB" w:rsidRPr="003812FB" w:rsidRDefault="003812FB">
            <w:pPr>
              <w:jc w:val="center"/>
            </w:pPr>
            <w:r w:rsidRPr="003812FB">
              <w:t> </w:t>
            </w:r>
          </w:p>
        </w:tc>
        <w:tc>
          <w:tcPr>
            <w:tcW w:w="1851" w:type="dxa"/>
            <w:shd w:val="clear" w:color="auto" w:fill="auto"/>
            <w:noWrap/>
            <w:vAlign w:val="center"/>
            <w:hideMark/>
          </w:tcPr>
          <w:p w14:paraId="2B207C14"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844C7F6" w14:textId="77777777" w:rsidR="003812FB" w:rsidRPr="003812FB" w:rsidRDefault="003812FB">
            <w:pPr>
              <w:jc w:val="center"/>
            </w:pPr>
            <w:r w:rsidRPr="003812FB">
              <w:t> </w:t>
            </w:r>
          </w:p>
        </w:tc>
        <w:tc>
          <w:tcPr>
            <w:tcW w:w="1548" w:type="dxa"/>
            <w:shd w:val="clear" w:color="auto" w:fill="auto"/>
            <w:noWrap/>
            <w:vAlign w:val="center"/>
            <w:hideMark/>
          </w:tcPr>
          <w:p w14:paraId="21B7E0CA" w14:textId="77777777" w:rsidR="003812FB" w:rsidRPr="003812FB" w:rsidRDefault="003812FB">
            <w:pPr>
              <w:jc w:val="center"/>
            </w:pPr>
            <w:r w:rsidRPr="003812FB">
              <w:t> </w:t>
            </w:r>
          </w:p>
        </w:tc>
        <w:tc>
          <w:tcPr>
            <w:tcW w:w="1560" w:type="dxa"/>
            <w:shd w:val="clear" w:color="000000" w:fill="auto"/>
            <w:noWrap/>
            <w:vAlign w:val="center"/>
            <w:hideMark/>
          </w:tcPr>
          <w:p w14:paraId="2637769B" w14:textId="77777777" w:rsidR="003812FB" w:rsidRPr="003812FB" w:rsidRDefault="003812FB">
            <w:pPr>
              <w:jc w:val="center"/>
            </w:pPr>
            <w:r w:rsidRPr="003812FB">
              <w:t> </w:t>
            </w:r>
          </w:p>
        </w:tc>
      </w:tr>
      <w:tr w:rsidR="003812FB" w:rsidRPr="003812FB" w14:paraId="1EC4449F" w14:textId="77777777" w:rsidTr="003812FB">
        <w:trPr>
          <w:trHeight w:val="720"/>
        </w:trPr>
        <w:tc>
          <w:tcPr>
            <w:tcW w:w="704" w:type="dxa"/>
            <w:shd w:val="clear" w:color="auto" w:fill="auto"/>
            <w:noWrap/>
            <w:vAlign w:val="center"/>
            <w:hideMark/>
          </w:tcPr>
          <w:p w14:paraId="4F39F433" w14:textId="2C520E50" w:rsidR="003812FB" w:rsidRPr="003812FB" w:rsidRDefault="003812FB">
            <w:pPr>
              <w:jc w:val="center"/>
            </w:pPr>
            <w:r>
              <w:t>1</w:t>
            </w:r>
            <w:r w:rsidRPr="003812FB">
              <w:t>2</w:t>
            </w:r>
          </w:p>
        </w:tc>
        <w:tc>
          <w:tcPr>
            <w:tcW w:w="5530" w:type="dxa"/>
            <w:shd w:val="clear" w:color="auto" w:fill="auto"/>
            <w:vAlign w:val="center"/>
            <w:hideMark/>
          </w:tcPr>
          <w:p w14:paraId="7D5A3864" w14:textId="77777777" w:rsidR="003812FB" w:rsidRPr="003812FB" w:rsidRDefault="003812FB">
            <w:r w:rsidRPr="003812FB">
              <w:t xml:space="preserve">Pazemes tipa ķīļveida aizbīdnis ūdensapgādei Dn150 ar atlokiem, ar aizbīdņa </w:t>
            </w:r>
            <w:proofErr w:type="spellStart"/>
            <w:r w:rsidRPr="003812FB">
              <w:t>atslēgstieni</w:t>
            </w:r>
            <w:proofErr w:type="spellEnd"/>
            <w:r w:rsidRPr="003812FB">
              <w:t xml:space="preserve"> (h=&lt;2,0m), </w:t>
            </w:r>
            <w:proofErr w:type="spellStart"/>
            <w:r w:rsidRPr="003812FB">
              <w:lastRenderedPageBreak/>
              <w:t>atslēgstieņa</w:t>
            </w:r>
            <w:proofErr w:type="spellEnd"/>
            <w:r w:rsidRPr="003812FB">
              <w:t xml:space="preserve"> centrējošo gredzenu, </w:t>
            </w:r>
            <w:proofErr w:type="spellStart"/>
            <w:r w:rsidRPr="003812FB">
              <w:t>aizsargkapi</w:t>
            </w:r>
            <w:proofErr w:type="spellEnd"/>
            <w:r w:rsidRPr="003812FB">
              <w:t xml:space="preserve"> asfalta segumam</w:t>
            </w:r>
          </w:p>
        </w:tc>
        <w:tc>
          <w:tcPr>
            <w:tcW w:w="1851" w:type="dxa"/>
            <w:shd w:val="clear" w:color="auto" w:fill="auto"/>
            <w:vAlign w:val="center"/>
            <w:hideMark/>
          </w:tcPr>
          <w:p w14:paraId="09325BCD" w14:textId="77777777" w:rsidR="003812FB" w:rsidRPr="003812FB" w:rsidRDefault="003812FB">
            <w:pPr>
              <w:jc w:val="center"/>
            </w:pPr>
            <w:r w:rsidRPr="003812FB">
              <w:lastRenderedPageBreak/>
              <w:t> </w:t>
            </w:r>
          </w:p>
        </w:tc>
        <w:tc>
          <w:tcPr>
            <w:tcW w:w="1851" w:type="dxa"/>
            <w:shd w:val="clear" w:color="auto" w:fill="auto"/>
            <w:noWrap/>
            <w:vAlign w:val="center"/>
            <w:hideMark/>
          </w:tcPr>
          <w:p w14:paraId="6BF88A88"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38E7730D" w14:textId="77777777" w:rsidR="003812FB" w:rsidRPr="003812FB" w:rsidRDefault="003812FB">
            <w:pPr>
              <w:jc w:val="center"/>
            </w:pPr>
            <w:r w:rsidRPr="003812FB">
              <w:t> </w:t>
            </w:r>
          </w:p>
        </w:tc>
        <w:tc>
          <w:tcPr>
            <w:tcW w:w="1548" w:type="dxa"/>
            <w:shd w:val="clear" w:color="auto" w:fill="auto"/>
            <w:noWrap/>
            <w:vAlign w:val="center"/>
            <w:hideMark/>
          </w:tcPr>
          <w:p w14:paraId="22358614" w14:textId="77777777" w:rsidR="003812FB" w:rsidRPr="003812FB" w:rsidRDefault="003812FB">
            <w:pPr>
              <w:jc w:val="center"/>
            </w:pPr>
            <w:r w:rsidRPr="003812FB">
              <w:t> </w:t>
            </w:r>
          </w:p>
        </w:tc>
        <w:tc>
          <w:tcPr>
            <w:tcW w:w="1560" w:type="dxa"/>
            <w:shd w:val="clear" w:color="000000" w:fill="auto"/>
            <w:noWrap/>
            <w:vAlign w:val="center"/>
            <w:hideMark/>
          </w:tcPr>
          <w:p w14:paraId="7A656442" w14:textId="77777777" w:rsidR="003812FB" w:rsidRPr="003812FB" w:rsidRDefault="003812FB">
            <w:pPr>
              <w:jc w:val="center"/>
            </w:pPr>
            <w:r w:rsidRPr="003812FB">
              <w:t> </w:t>
            </w:r>
          </w:p>
        </w:tc>
      </w:tr>
      <w:tr w:rsidR="003812FB" w:rsidRPr="003812FB" w14:paraId="766A029B" w14:textId="77777777" w:rsidTr="003812FB">
        <w:trPr>
          <w:trHeight w:val="720"/>
        </w:trPr>
        <w:tc>
          <w:tcPr>
            <w:tcW w:w="704" w:type="dxa"/>
            <w:shd w:val="clear" w:color="auto" w:fill="auto"/>
            <w:noWrap/>
            <w:vAlign w:val="center"/>
            <w:hideMark/>
          </w:tcPr>
          <w:p w14:paraId="6A8938FD" w14:textId="715B1E06" w:rsidR="003812FB" w:rsidRPr="003812FB" w:rsidRDefault="003812FB">
            <w:pPr>
              <w:jc w:val="center"/>
            </w:pPr>
            <w:r>
              <w:t>1</w:t>
            </w:r>
            <w:r w:rsidRPr="003812FB">
              <w:t>3</w:t>
            </w:r>
          </w:p>
        </w:tc>
        <w:tc>
          <w:tcPr>
            <w:tcW w:w="5530" w:type="dxa"/>
            <w:shd w:val="clear" w:color="auto" w:fill="auto"/>
            <w:vAlign w:val="center"/>
            <w:hideMark/>
          </w:tcPr>
          <w:p w14:paraId="2D5C28B7" w14:textId="77777777" w:rsidR="003812FB" w:rsidRPr="003812FB" w:rsidRDefault="003812FB">
            <w:r w:rsidRPr="003812FB">
              <w:t xml:space="preserve">Pazemes tipa servisa aizbīdnis ūdensapgādei Dn25 OD32) ar </w:t>
            </w:r>
            <w:proofErr w:type="spellStart"/>
            <w:r w:rsidRPr="003812FB">
              <w:t>uzvavu</w:t>
            </w:r>
            <w:proofErr w:type="spellEnd"/>
            <w:r w:rsidRPr="003812FB">
              <w:t xml:space="preserve"> PE caurules pievienošanai un ārējo vītni 2'', ar aizbīdņa </w:t>
            </w:r>
            <w:proofErr w:type="spellStart"/>
            <w:r w:rsidRPr="003812FB">
              <w:t>atslēgstieni</w:t>
            </w:r>
            <w:proofErr w:type="spellEnd"/>
            <w:r w:rsidRPr="003812FB">
              <w:t xml:space="preserve"> (h=&lt;2,0m), </w:t>
            </w:r>
            <w:proofErr w:type="spellStart"/>
            <w:r w:rsidRPr="003812FB">
              <w:t>atslēgstieņa</w:t>
            </w:r>
            <w:proofErr w:type="spellEnd"/>
            <w:r w:rsidRPr="003812FB">
              <w:t xml:space="preserve"> centrējošo gredzenu, </w:t>
            </w:r>
            <w:proofErr w:type="spellStart"/>
            <w:r w:rsidRPr="003812FB">
              <w:t>aizsargkapi</w:t>
            </w:r>
            <w:proofErr w:type="spellEnd"/>
            <w:r w:rsidRPr="003812FB">
              <w:t xml:space="preserve"> asfalta segumam</w:t>
            </w:r>
          </w:p>
        </w:tc>
        <w:tc>
          <w:tcPr>
            <w:tcW w:w="1851" w:type="dxa"/>
            <w:shd w:val="clear" w:color="auto" w:fill="auto"/>
            <w:vAlign w:val="center"/>
            <w:hideMark/>
          </w:tcPr>
          <w:p w14:paraId="4392B00C" w14:textId="77777777" w:rsidR="003812FB" w:rsidRPr="003812FB" w:rsidRDefault="003812FB">
            <w:pPr>
              <w:jc w:val="center"/>
            </w:pPr>
            <w:r w:rsidRPr="003812FB">
              <w:t> </w:t>
            </w:r>
          </w:p>
        </w:tc>
        <w:tc>
          <w:tcPr>
            <w:tcW w:w="1851" w:type="dxa"/>
            <w:shd w:val="clear" w:color="auto" w:fill="auto"/>
            <w:noWrap/>
            <w:vAlign w:val="center"/>
            <w:hideMark/>
          </w:tcPr>
          <w:p w14:paraId="6D78A5B5"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879F96E" w14:textId="77777777" w:rsidR="003812FB" w:rsidRPr="003812FB" w:rsidRDefault="003812FB">
            <w:pPr>
              <w:jc w:val="center"/>
            </w:pPr>
            <w:r w:rsidRPr="003812FB">
              <w:t> </w:t>
            </w:r>
          </w:p>
        </w:tc>
        <w:tc>
          <w:tcPr>
            <w:tcW w:w="1548" w:type="dxa"/>
            <w:shd w:val="clear" w:color="auto" w:fill="auto"/>
            <w:noWrap/>
            <w:vAlign w:val="center"/>
            <w:hideMark/>
          </w:tcPr>
          <w:p w14:paraId="0A62C15D" w14:textId="77777777" w:rsidR="003812FB" w:rsidRPr="003812FB" w:rsidRDefault="003812FB">
            <w:pPr>
              <w:jc w:val="center"/>
            </w:pPr>
            <w:r w:rsidRPr="003812FB">
              <w:t> </w:t>
            </w:r>
          </w:p>
        </w:tc>
        <w:tc>
          <w:tcPr>
            <w:tcW w:w="1560" w:type="dxa"/>
            <w:shd w:val="clear" w:color="000000" w:fill="auto"/>
            <w:noWrap/>
            <w:vAlign w:val="center"/>
            <w:hideMark/>
          </w:tcPr>
          <w:p w14:paraId="09A0BC71" w14:textId="77777777" w:rsidR="003812FB" w:rsidRPr="003812FB" w:rsidRDefault="003812FB">
            <w:pPr>
              <w:jc w:val="center"/>
            </w:pPr>
            <w:r w:rsidRPr="003812FB">
              <w:t> </w:t>
            </w:r>
          </w:p>
        </w:tc>
      </w:tr>
      <w:tr w:rsidR="003812FB" w:rsidRPr="003812FB" w14:paraId="0544CCF6" w14:textId="77777777" w:rsidTr="003812FB">
        <w:trPr>
          <w:trHeight w:val="288"/>
        </w:trPr>
        <w:tc>
          <w:tcPr>
            <w:tcW w:w="704" w:type="dxa"/>
            <w:shd w:val="clear" w:color="auto" w:fill="auto"/>
            <w:noWrap/>
            <w:vAlign w:val="center"/>
            <w:hideMark/>
          </w:tcPr>
          <w:p w14:paraId="5BF2E00E" w14:textId="4F9BC7E3" w:rsidR="003812FB" w:rsidRPr="003812FB" w:rsidRDefault="003812FB">
            <w:pPr>
              <w:jc w:val="center"/>
            </w:pPr>
          </w:p>
        </w:tc>
        <w:tc>
          <w:tcPr>
            <w:tcW w:w="5530" w:type="dxa"/>
            <w:shd w:val="clear" w:color="auto" w:fill="auto"/>
            <w:vAlign w:val="center"/>
            <w:hideMark/>
          </w:tcPr>
          <w:p w14:paraId="0F8A5AB9" w14:textId="77777777" w:rsidR="003812FB" w:rsidRPr="003812FB" w:rsidRDefault="003812FB">
            <w:pPr>
              <w:rPr>
                <w:b/>
                <w:bCs/>
              </w:rPr>
            </w:pPr>
            <w:r w:rsidRPr="003812FB">
              <w:rPr>
                <w:b/>
                <w:bCs/>
              </w:rPr>
              <w:t>KANALIZĀCIJA</w:t>
            </w:r>
          </w:p>
        </w:tc>
        <w:tc>
          <w:tcPr>
            <w:tcW w:w="1851" w:type="dxa"/>
            <w:shd w:val="clear" w:color="auto" w:fill="auto"/>
            <w:noWrap/>
            <w:vAlign w:val="center"/>
            <w:hideMark/>
          </w:tcPr>
          <w:p w14:paraId="49C71252" w14:textId="77777777" w:rsidR="003812FB" w:rsidRPr="003812FB" w:rsidRDefault="003812FB">
            <w:pPr>
              <w:jc w:val="center"/>
            </w:pPr>
            <w:r w:rsidRPr="003812FB">
              <w:t> </w:t>
            </w:r>
          </w:p>
        </w:tc>
        <w:tc>
          <w:tcPr>
            <w:tcW w:w="1851" w:type="dxa"/>
            <w:shd w:val="clear" w:color="auto" w:fill="auto"/>
            <w:noWrap/>
            <w:vAlign w:val="center"/>
            <w:hideMark/>
          </w:tcPr>
          <w:p w14:paraId="7516A695"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01019752" w14:textId="77777777" w:rsidR="003812FB" w:rsidRPr="003812FB" w:rsidRDefault="003812FB">
            <w:pPr>
              <w:jc w:val="center"/>
            </w:pPr>
            <w:r w:rsidRPr="003812FB">
              <w:t> </w:t>
            </w:r>
          </w:p>
        </w:tc>
        <w:tc>
          <w:tcPr>
            <w:tcW w:w="1548" w:type="dxa"/>
            <w:shd w:val="clear" w:color="auto" w:fill="auto"/>
            <w:noWrap/>
            <w:vAlign w:val="center"/>
            <w:hideMark/>
          </w:tcPr>
          <w:p w14:paraId="3516DB90" w14:textId="77777777" w:rsidR="003812FB" w:rsidRPr="003812FB" w:rsidRDefault="003812FB">
            <w:pPr>
              <w:jc w:val="center"/>
            </w:pPr>
            <w:r w:rsidRPr="003812FB">
              <w:t> </w:t>
            </w:r>
          </w:p>
        </w:tc>
        <w:tc>
          <w:tcPr>
            <w:tcW w:w="1560" w:type="dxa"/>
            <w:shd w:val="clear" w:color="000000" w:fill="auto"/>
            <w:noWrap/>
            <w:vAlign w:val="center"/>
            <w:hideMark/>
          </w:tcPr>
          <w:p w14:paraId="48F1F4B0" w14:textId="77777777" w:rsidR="003812FB" w:rsidRPr="003812FB" w:rsidRDefault="003812FB">
            <w:pPr>
              <w:jc w:val="center"/>
            </w:pPr>
            <w:r w:rsidRPr="003812FB">
              <w:t> </w:t>
            </w:r>
          </w:p>
        </w:tc>
      </w:tr>
      <w:tr w:rsidR="003812FB" w:rsidRPr="003812FB" w14:paraId="2547765F" w14:textId="77777777" w:rsidTr="003812FB">
        <w:trPr>
          <w:trHeight w:val="480"/>
        </w:trPr>
        <w:tc>
          <w:tcPr>
            <w:tcW w:w="704" w:type="dxa"/>
            <w:shd w:val="clear" w:color="auto" w:fill="auto"/>
            <w:noWrap/>
            <w:vAlign w:val="center"/>
            <w:hideMark/>
          </w:tcPr>
          <w:p w14:paraId="3B779A09" w14:textId="510E673D" w:rsidR="003812FB" w:rsidRPr="003812FB" w:rsidRDefault="003812FB">
            <w:pPr>
              <w:jc w:val="center"/>
            </w:pPr>
            <w:r>
              <w:t>14</w:t>
            </w:r>
          </w:p>
        </w:tc>
        <w:tc>
          <w:tcPr>
            <w:tcW w:w="5530" w:type="dxa"/>
            <w:shd w:val="clear" w:color="auto" w:fill="auto"/>
            <w:vAlign w:val="center"/>
            <w:hideMark/>
          </w:tcPr>
          <w:p w14:paraId="765D2C99" w14:textId="77777777" w:rsidR="003812FB" w:rsidRPr="003812FB" w:rsidRDefault="003812FB">
            <w:r w:rsidRPr="003812FB">
              <w:t xml:space="preserve">Polipropilēna </w:t>
            </w:r>
            <w:proofErr w:type="spellStart"/>
            <w:r w:rsidRPr="003812FB">
              <w:t>daudzslāņu</w:t>
            </w:r>
            <w:proofErr w:type="spellEnd"/>
            <w:r w:rsidRPr="003812FB">
              <w:t xml:space="preserve"> </w:t>
            </w:r>
            <w:proofErr w:type="spellStart"/>
            <w:r w:rsidRPr="003812FB">
              <w:t>gludsienu</w:t>
            </w:r>
            <w:proofErr w:type="spellEnd"/>
            <w:r w:rsidRPr="003812FB">
              <w:t xml:space="preserve"> pašteces kanalizācijas caurule (PP) OD200; SN8; EN13476</w:t>
            </w:r>
          </w:p>
        </w:tc>
        <w:tc>
          <w:tcPr>
            <w:tcW w:w="1851" w:type="dxa"/>
            <w:shd w:val="clear" w:color="auto" w:fill="auto"/>
            <w:vAlign w:val="center"/>
            <w:hideMark/>
          </w:tcPr>
          <w:p w14:paraId="6F84E7E9" w14:textId="77777777" w:rsidR="003812FB" w:rsidRPr="003812FB" w:rsidRDefault="003812FB">
            <w:pPr>
              <w:jc w:val="center"/>
            </w:pPr>
            <w:r w:rsidRPr="003812FB">
              <w:t> </w:t>
            </w:r>
          </w:p>
        </w:tc>
        <w:tc>
          <w:tcPr>
            <w:tcW w:w="1851" w:type="dxa"/>
            <w:shd w:val="clear" w:color="auto" w:fill="auto"/>
            <w:noWrap/>
            <w:vAlign w:val="center"/>
            <w:hideMark/>
          </w:tcPr>
          <w:p w14:paraId="58C1B913"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AE5E93E" w14:textId="77777777" w:rsidR="003812FB" w:rsidRPr="003812FB" w:rsidRDefault="003812FB">
            <w:pPr>
              <w:jc w:val="center"/>
            </w:pPr>
            <w:r w:rsidRPr="003812FB">
              <w:t> </w:t>
            </w:r>
          </w:p>
        </w:tc>
        <w:tc>
          <w:tcPr>
            <w:tcW w:w="1548" w:type="dxa"/>
            <w:shd w:val="clear" w:color="auto" w:fill="auto"/>
            <w:noWrap/>
            <w:vAlign w:val="center"/>
            <w:hideMark/>
          </w:tcPr>
          <w:p w14:paraId="0131B31D" w14:textId="77777777" w:rsidR="003812FB" w:rsidRPr="003812FB" w:rsidRDefault="003812FB">
            <w:pPr>
              <w:jc w:val="center"/>
            </w:pPr>
            <w:r w:rsidRPr="003812FB">
              <w:t> </w:t>
            </w:r>
          </w:p>
        </w:tc>
        <w:tc>
          <w:tcPr>
            <w:tcW w:w="1560" w:type="dxa"/>
            <w:shd w:val="clear" w:color="000000" w:fill="auto"/>
            <w:noWrap/>
            <w:vAlign w:val="center"/>
            <w:hideMark/>
          </w:tcPr>
          <w:p w14:paraId="6AB10CDD" w14:textId="77777777" w:rsidR="003812FB" w:rsidRPr="003812FB" w:rsidRDefault="003812FB">
            <w:pPr>
              <w:jc w:val="center"/>
            </w:pPr>
            <w:r w:rsidRPr="003812FB">
              <w:t> </w:t>
            </w:r>
          </w:p>
        </w:tc>
      </w:tr>
      <w:tr w:rsidR="003812FB" w:rsidRPr="003812FB" w14:paraId="0B828FAC" w14:textId="77777777" w:rsidTr="003812FB">
        <w:trPr>
          <w:trHeight w:val="1200"/>
        </w:trPr>
        <w:tc>
          <w:tcPr>
            <w:tcW w:w="704" w:type="dxa"/>
            <w:shd w:val="clear" w:color="auto" w:fill="auto"/>
            <w:noWrap/>
            <w:vAlign w:val="center"/>
            <w:hideMark/>
          </w:tcPr>
          <w:p w14:paraId="4194D1A9" w14:textId="2CD34159" w:rsidR="003812FB" w:rsidRPr="003812FB" w:rsidRDefault="003812FB">
            <w:pPr>
              <w:jc w:val="center"/>
            </w:pPr>
            <w:r>
              <w:t>15</w:t>
            </w:r>
          </w:p>
        </w:tc>
        <w:tc>
          <w:tcPr>
            <w:tcW w:w="5530" w:type="dxa"/>
            <w:shd w:val="clear" w:color="auto" w:fill="auto"/>
            <w:vAlign w:val="center"/>
            <w:hideMark/>
          </w:tcPr>
          <w:p w14:paraId="053C0E40" w14:textId="77777777" w:rsidR="003812FB" w:rsidRPr="003812FB" w:rsidRDefault="003812FB">
            <w:r w:rsidRPr="003812FB">
              <w:t xml:space="preserve">Dzelzsbetona </w:t>
            </w:r>
            <w:proofErr w:type="spellStart"/>
            <w:r w:rsidRPr="003812FB">
              <w:t>skataka</w:t>
            </w:r>
            <w:proofErr w:type="spellEnd"/>
            <w:r w:rsidRPr="003812FB">
              <w:t xml:space="preserve"> Ø1000 mm; 40t, ar pārsegumu, divkārtīgi </w:t>
            </w:r>
            <w:proofErr w:type="spellStart"/>
            <w:r w:rsidRPr="003812FB">
              <w:t>hidroizolēta</w:t>
            </w:r>
            <w:proofErr w:type="spellEnd"/>
            <w:r w:rsidRPr="003812FB">
              <w:t xml:space="preserve"> no saliekamā </w:t>
            </w:r>
            <w:proofErr w:type="spellStart"/>
            <w:r w:rsidRPr="003812FB">
              <w:t>dzelsbetona</w:t>
            </w:r>
            <w:proofErr w:type="spellEnd"/>
            <w:r w:rsidRPr="003812FB">
              <w:t xml:space="preserve"> grodiem ar atbilstoši LVS EN 1917 ar iestrādātiem gumijas blīvgredzeniem vai ar </w:t>
            </w:r>
            <w:proofErr w:type="spellStart"/>
            <w:r w:rsidRPr="003812FB">
              <w:t>ar</w:t>
            </w:r>
            <w:proofErr w:type="spellEnd"/>
            <w:r w:rsidRPr="003812FB">
              <w:t xml:space="preserve"> gropēm blīvējuma iestrādei; blīvējums atbilstoši LVS EN 681. </w:t>
            </w:r>
            <w:proofErr w:type="spellStart"/>
            <w:r w:rsidRPr="003812FB">
              <w:t>Skataka</w:t>
            </w:r>
            <w:proofErr w:type="spellEnd"/>
            <w:r w:rsidRPr="003812FB">
              <w:t xml:space="preserve"> aprīkojama ar rūpnieciski ražotu pamatni , kāpšļiem atbilstoši LVS EN 13101</w:t>
            </w:r>
          </w:p>
        </w:tc>
        <w:tc>
          <w:tcPr>
            <w:tcW w:w="1851" w:type="dxa"/>
            <w:shd w:val="clear" w:color="auto" w:fill="auto"/>
            <w:vAlign w:val="center"/>
            <w:hideMark/>
          </w:tcPr>
          <w:p w14:paraId="6BFB5629" w14:textId="77777777" w:rsidR="003812FB" w:rsidRPr="003812FB" w:rsidRDefault="003812FB">
            <w:pPr>
              <w:jc w:val="center"/>
            </w:pPr>
            <w:r w:rsidRPr="003812FB">
              <w:t> </w:t>
            </w:r>
          </w:p>
        </w:tc>
        <w:tc>
          <w:tcPr>
            <w:tcW w:w="1851" w:type="dxa"/>
            <w:shd w:val="clear" w:color="auto" w:fill="auto"/>
            <w:noWrap/>
            <w:vAlign w:val="center"/>
            <w:hideMark/>
          </w:tcPr>
          <w:p w14:paraId="2425437B"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49A7E68" w14:textId="77777777" w:rsidR="003812FB" w:rsidRPr="003812FB" w:rsidRDefault="003812FB">
            <w:pPr>
              <w:jc w:val="center"/>
            </w:pPr>
            <w:r w:rsidRPr="003812FB">
              <w:t> </w:t>
            </w:r>
          </w:p>
        </w:tc>
        <w:tc>
          <w:tcPr>
            <w:tcW w:w="1548" w:type="dxa"/>
            <w:shd w:val="clear" w:color="auto" w:fill="auto"/>
            <w:noWrap/>
            <w:vAlign w:val="center"/>
            <w:hideMark/>
          </w:tcPr>
          <w:p w14:paraId="75F02283" w14:textId="77777777" w:rsidR="003812FB" w:rsidRPr="003812FB" w:rsidRDefault="003812FB">
            <w:pPr>
              <w:jc w:val="center"/>
            </w:pPr>
            <w:r w:rsidRPr="003812FB">
              <w:t> </w:t>
            </w:r>
          </w:p>
        </w:tc>
        <w:tc>
          <w:tcPr>
            <w:tcW w:w="1560" w:type="dxa"/>
            <w:shd w:val="clear" w:color="000000" w:fill="auto"/>
            <w:noWrap/>
            <w:vAlign w:val="center"/>
            <w:hideMark/>
          </w:tcPr>
          <w:p w14:paraId="1868E76A" w14:textId="77777777" w:rsidR="003812FB" w:rsidRPr="003812FB" w:rsidRDefault="003812FB">
            <w:pPr>
              <w:jc w:val="center"/>
            </w:pPr>
            <w:r w:rsidRPr="003812FB">
              <w:t> </w:t>
            </w:r>
          </w:p>
        </w:tc>
      </w:tr>
      <w:tr w:rsidR="003812FB" w:rsidRPr="003812FB" w14:paraId="4AB15327" w14:textId="77777777" w:rsidTr="003812FB">
        <w:trPr>
          <w:trHeight w:val="480"/>
        </w:trPr>
        <w:tc>
          <w:tcPr>
            <w:tcW w:w="704" w:type="dxa"/>
            <w:shd w:val="clear" w:color="auto" w:fill="auto"/>
            <w:noWrap/>
            <w:vAlign w:val="center"/>
            <w:hideMark/>
          </w:tcPr>
          <w:p w14:paraId="2ACE7BDF" w14:textId="6B808CB4" w:rsidR="003812FB" w:rsidRPr="003812FB" w:rsidRDefault="003812FB">
            <w:pPr>
              <w:jc w:val="center"/>
            </w:pPr>
            <w:r>
              <w:t>16</w:t>
            </w:r>
          </w:p>
        </w:tc>
        <w:tc>
          <w:tcPr>
            <w:tcW w:w="5530" w:type="dxa"/>
            <w:shd w:val="clear" w:color="auto" w:fill="auto"/>
            <w:vAlign w:val="center"/>
            <w:hideMark/>
          </w:tcPr>
          <w:p w14:paraId="4E72F14D" w14:textId="77777777" w:rsidR="003812FB" w:rsidRPr="003812FB" w:rsidRDefault="003812FB">
            <w:r w:rsidRPr="003812FB">
              <w:t>Kanalizācijas atzara gala noslēgs ar gumijas blīvgredzenu kanalizācijas caurulei PP OD200</w:t>
            </w:r>
          </w:p>
        </w:tc>
        <w:tc>
          <w:tcPr>
            <w:tcW w:w="1851" w:type="dxa"/>
            <w:shd w:val="clear" w:color="auto" w:fill="auto"/>
            <w:vAlign w:val="center"/>
            <w:hideMark/>
          </w:tcPr>
          <w:p w14:paraId="2AA00844" w14:textId="77777777" w:rsidR="003812FB" w:rsidRPr="003812FB" w:rsidRDefault="003812FB">
            <w:pPr>
              <w:jc w:val="center"/>
            </w:pPr>
            <w:r w:rsidRPr="003812FB">
              <w:t> </w:t>
            </w:r>
          </w:p>
        </w:tc>
        <w:tc>
          <w:tcPr>
            <w:tcW w:w="1851" w:type="dxa"/>
            <w:shd w:val="clear" w:color="auto" w:fill="auto"/>
            <w:noWrap/>
            <w:vAlign w:val="center"/>
            <w:hideMark/>
          </w:tcPr>
          <w:p w14:paraId="5869E4C1"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7179A7F6" w14:textId="77777777" w:rsidR="003812FB" w:rsidRPr="003812FB" w:rsidRDefault="003812FB">
            <w:pPr>
              <w:jc w:val="center"/>
            </w:pPr>
            <w:r w:rsidRPr="003812FB">
              <w:t> </w:t>
            </w:r>
          </w:p>
        </w:tc>
        <w:tc>
          <w:tcPr>
            <w:tcW w:w="1548" w:type="dxa"/>
            <w:shd w:val="clear" w:color="auto" w:fill="auto"/>
            <w:noWrap/>
            <w:vAlign w:val="center"/>
            <w:hideMark/>
          </w:tcPr>
          <w:p w14:paraId="632D7F20" w14:textId="77777777" w:rsidR="003812FB" w:rsidRPr="003812FB" w:rsidRDefault="003812FB">
            <w:pPr>
              <w:jc w:val="center"/>
            </w:pPr>
            <w:r w:rsidRPr="003812FB">
              <w:t> </w:t>
            </w:r>
          </w:p>
        </w:tc>
        <w:tc>
          <w:tcPr>
            <w:tcW w:w="1560" w:type="dxa"/>
            <w:shd w:val="clear" w:color="000000" w:fill="auto"/>
            <w:noWrap/>
            <w:vAlign w:val="center"/>
            <w:hideMark/>
          </w:tcPr>
          <w:p w14:paraId="6372EB14" w14:textId="77777777" w:rsidR="003812FB" w:rsidRPr="003812FB" w:rsidRDefault="003812FB">
            <w:pPr>
              <w:jc w:val="center"/>
            </w:pPr>
            <w:r w:rsidRPr="003812FB">
              <w:t> </w:t>
            </w:r>
          </w:p>
        </w:tc>
      </w:tr>
      <w:tr w:rsidR="003812FB" w:rsidRPr="003812FB" w14:paraId="1038E26D" w14:textId="77777777" w:rsidTr="003812FB">
        <w:trPr>
          <w:trHeight w:val="480"/>
        </w:trPr>
        <w:tc>
          <w:tcPr>
            <w:tcW w:w="704" w:type="dxa"/>
            <w:shd w:val="clear" w:color="auto" w:fill="auto"/>
            <w:noWrap/>
            <w:vAlign w:val="center"/>
            <w:hideMark/>
          </w:tcPr>
          <w:p w14:paraId="0FCFE6CC" w14:textId="0DB0B187" w:rsidR="003812FB" w:rsidRPr="003812FB" w:rsidRDefault="003812FB">
            <w:pPr>
              <w:jc w:val="center"/>
            </w:pPr>
            <w:r>
              <w:t>17</w:t>
            </w:r>
          </w:p>
        </w:tc>
        <w:tc>
          <w:tcPr>
            <w:tcW w:w="5530" w:type="dxa"/>
            <w:shd w:val="clear" w:color="auto" w:fill="auto"/>
            <w:vAlign w:val="center"/>
            <w:hideMark/>
          </w:tcPr>
          <w:p w14:paraId="35D5DB9A" w14:textId="77777777" w:rsidR="003812FB" w:rsidRPr="003812FB" w:rsidRDefault="003812FB">
            <w:proofErr w:type="spellStart"/>
            <w:r w:rsidRPr="003812FB">
              <w:t>Aizsargčaula</w:t>
            </w:r>
            <w:proofErr w:type="spellEnd"/>
            <w:r w:rsidRPr="003812FB">
              <w:t xml:space="preserve"> ar raupju virsmu OD200 </w:t>
            </w:r>
            <w:proofErr w:type="spellStart"/>
            <w:r w:rsidRPr="003812FB">
              <w:t>iebūvei</w:t>
            </w:r>
            <w:proofErr w:type="spellEnd"/>
            <w:r w:rsidRPr="003812FB">
              <w:t xml:space="preserve"> </w:t>
            </w:r>
            <w:proofErr w:type="spellStart"/>
            <w:r w:rsidRPr="003812FB">
              <w:t>dz.betona</w:t>
            </w:r>
            <w:proofErr w:type="spellEnd"/>
            <w:r w:rsidRPr="003812FB">
              <w:t xml:space="preserve"> groda šķērsojumā vietā</w:t>
            </w:r>
          </w:p>
        </w:tc>
        <w:tc>
          <w:tcPr>
            <w:tcW w:w="1851" w:type="dxa"/>
            <w:shd w:val="clear" w:color="auto" w:fill="auto"/>
            <w:vAlign w:val="center"/>
            <w:hideMark/>
          </w:tcPr>
          <w:p w14:paraId="68568553" w14:textId="77777777" w:rsidR="003812FB" w:rsidRPr="003812FB" w:rsidRDefault="003812FB">
            <w:pPr>
              <w:jc w:val="center"/>
            </w:pPr>
            <w:r w:rsidRPr="003812FB">
              <w:t> </w:t>
            </w:r>
          </w:p>
        </w:tc>
        <w:tc>
          <w:tcPr>
            <w:tcW w:w="1851" w:type="dxa"/>
            <w:shd w:val="clear" w:color="auto" w:fill="auto"/>
            <w:noWrap/>
            <w:vAlign w:val="center"/>
            <w:hideMark/>
          </w:tcPr>
          <w:p w14:paraId="5A45ADF2"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3E2F133A" w14:textId="77777777" w:rsidR="003812FB" w:rsidRPr="003812FB" w:rsidRDefault="003812FB">
            <w:pPr>
              <w:jc w:val="center"/>
            </w:pPr>
            <w:r w:rsidRPr="003812FB">
              <w:t> </w:t>
            </w:r>
          </w:p>
        </w:tc>
        <w:tc>
          <w:tcPr>
            <w:tcW w:w="1548" w:type="dxa"/>
            <w:shd w:val="clear" w:color="auto" w:fill="auto"/>
            <w:noWrap/>
            <w:vAlign w:val="center"/>
            <w:hideMark/>
          </w:tcPr>
          <w:p w14:paraId="2F016AA5" w14:textId="77777777" w:rsidR="003812FB" w:rsidRPr="003812FB" w:rsidRDefault="003812FB">
            <w:pPr>
              <w:jc w:val="center"/>
            </w:pPr>
            <w:r w:rsidRPr="003812FB">
              <w:t> </w:t>
            </w:r>
          </w:p>
        </w:tc>
        <w:tc>
          <w:tcPr>
            <w:tcW w:w="1560" w:type="dxa"/>
            <w:shd w:val="clear" w:color="000000" w:fill="auto"/>
            <w:noWrap/>
            <w:vAlign w:val="center"/>
            <w:hideMark/>
          </w:tcPr>
          <w:p w14:paraId="6464F5DC" w14:textId="77777777" w:rsidR="003812FB" w:rsidRPr="003812FB" w:rsidRDefault="003812FB">
            <w:pPr>
              <w:jc w:val="center"/>
            </w:pPr>
            <w:r w:rsidRPr="003812FB">
              <w:t> </w:t>
            </w:r>
          </w:p>
        </w:tc>
      </w:tr>
      <w:tr w:rsidR="00AD1641" w:rsidRPr="003812FB" w14:paraId="0C3C6780" w14:textId="77777777" w:rsidTr="00AD1641">
        <w:trPr>
          <w:trHeight w:val="288"/>
        </w:trPr>
        <w:tc>
          <w:tcPr>
            <w:tcW w:w="704" w:type="dxa"/>
            <w:shd w:val="clear" w:color="auto" w:fill="auto"/>
            <w:noWrap/>
            <w:vAlign w:val="center"/>
          </w:tcPr>
          <w:p w14:paraId="1F3D7590" w14:textId="1DFDCA85" w:rsidR="003812FB" w:rsidRPr="003812FB" w:rsidRDefault="003812FB">
            <w:pPr>
              <w:jc w:val="center"/>
            </w:pPr>
          </w:p>
        </w:tc>
        <w:tc>
          <w:tcPr>
            <w:tcW w:w="5530" w:type="dxa"/>
            <w:shd w:val="clear" w:color="000000" w:fill="FFFFFF" w:themeFill="background1"/>
            <w:noWrap/>
            <w:vAlign w:val="bottom"/>
            <w:hideMark/>
          </w:tcPr>
          <w:p w14:paraId="13D3DA06" w14:textId="77777777" w:rsidR="003812FB" w:rsidRPr="00AD1641" w:rsidRDefault="003812FB">
            <w:pPr>
              <w:rPr>
                <w:b/>
                <w:bCs/>
              </w:rPr>
            </w:pPr>
            <w:r w:rsidRPr="00AD1641">
              <w:rPr>
                <w:b/>
                <w:bCs/>
              </w:rPr>
              <w:t>BRAUCAMĀS DAĻAS ATJAUNOŠANA</w:t>
            </w:r>
          </w:p>
        </w:tc>
        <w:tc>
          <w:tcPr>
            <w:tcW w:w="1851" w:type="dxa"/>
            <w:shd w:val="clear" w:color="auto" w:fill="auto"/>
            <w:vAlign w:val="center"/>
            <w:hideMark/>
          </w:tcPr>
          <w:p w14:paraId="415FE14F" w14:textId="77777777" w:rsidR="003812FB" w:rsidRPr="003812FB" w:rsidRDefault="003812FB">
            <w:pPr>
              <w:jc w:val="center"/>
            </w:pPr>
            <w:r w:rsidRPr="003812FB">
              <w:t> </w:t>
            </w:r>
          </w:p>
        </w:tc>
        <w:tc>
          <w:tcPr>
            <w:tcW w:w="1851" w:type="dxa"/>
            <w:shd w:val="clear" w:color="auto" w:fill="auto"/>
            <w:noWrap/>
            <w:vAlign w:val="center"/>
            <w:hideMark/>
          </w:tcPr>
          <w:p w14:paraId="16537855"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B3C062F" w14:textId="77777777" w:rsidR="003812FB" w:rsidRPr="003812FB" w:rsidRDefault="003812FB">
            <w:pPr>
              <w:jc w:val="center"/>
            </w:pPr>
            <w:r w:rsidRPr="003812FB">
              <w:t> </w:t>
            </w:r>
          </w:p>
        </w:tc>
        <w:tc>
          <w:tcPr>
            <w:tcW w:w="1548" w:type="dxa"/>
            <w:shd w:val="clear" w:color="auto" w:fill="auto"/>
            <w:noWrap/>
            <w:vAlign w:val="center"/>
            <w:hideMark/>
          </w:tcPr>
          <w:p w14:paraId="68C6007B" w14:textId="77777777" w:rsidR="003812FB" w:rsidRPr="003812FB" w:rsidRDefault="003812FB">
            <w:pPr>
              <w:jc w:val="center"/>
            </w:pPr>
            <w:r w:rsidRPr="003812FB">
              <w:t> </w:t>
            </w:r>
          </w:p>
        </w:tc>
        <w:tc>
          <w:tcPr>
            <w:tcW w:w="1560" w:type="dxa"/>
            <w:shd w:val="clear" w:color="000000" w:fill="auto"/>
            <w:noWrap/>
            <w:vAlign w:val="center"/>
            <w:hideMark/>
          </w:tcPr>
          <w:p w14:paraId="0F0D4C7F" w14:textId="77777777" w:rsidR="003812FB" w:rsidRPr="003812FB" w:rsidRDefault="003812FB">
            <w:pPr>
              <w:jc w:val="center"/>
            </w:pPr>
            <w:r w:rsidRPr="003812FB">
              <w:t> </w:t>
            </w:r>
          </w:p>
        </w:tc>
      </w:tr>
      <w:tr w:rsidR="003812FB" w:rsidRPr="003812FB" w14:paraId="2F6DA34E" w14:textId="77777777" w:rsidTr="003812FB">
        <w:trPr>
          <w:trHeight w:val="288"/>
        </w:trPr>
        <w:tc>
          <w:tcPr>
            <w:tcW w:w="704" w:type="dxa"/>
            <w:shd w:val="clear" w:color="auto" w:fill="auto"/>
            <w:noWrap/>
            <w:vAlign w:val="center"/>
            <w:hideMark/>
          </w:tcPr>
          <w:p w14:paraId="045B584B" w14:textId="0A0247A4" w:rsidR="003812FB" w:rsidRPr="003812FB" w:rsidRDefault="00AD1641">
            <w:pPr>
              <w:jc w:val="center"/>
            </w:pPr>
            <w:r>
              <w:t>1</w:t>
            </w:r>
            <w:r w:rsidR="003812FB" w:rsidRPr="003812FB">
              <w:t>8</w:t>
            </w:r>
          </w:p>
        </w:tc>
        <w:tc>
          <w:tcPr>
            <w:tcW w:w="5530" w:type="dxa"/>
            <w:shd w:val="clear" w:color="auto" w:fill="auto"/>
            <w:vAlign w:val="center"/>
            <w:hideMark/>
          </w:tcPr>
          <w:p w14:paraId="3F56F0F7" w14:textId="77777777" w:rsidR="003812FB" w:rsidRPr="003812FB" w:rsidRDefault="003812FB">
            <w:r w:rsidRPr="003812FB">
              <w:t>Betona bruģakmens h=8cm, analogs esošajam</w:t>
            </w:r>
          </w:p>
        </w:tc>
        <w:tc>
          <w:tcPr>
            <w:tcW w:w="1851" w:type="dxa"/>
            <w:shd w:val="clear" w:color="auto" w:fill="auto"/>
            <w:vAlign w:val="center"/>
            <w:hideMark/>
          </w:tcPr>
          <w:p w14:paraId="056704A8" w14:textId="77777777" w:rsidR="003812FB" w:rsidRPr="003812FB" w:rsidRDefault="003812FB">
            <w:pPr>
              <w:jc w:val="center"/>
            </w:pPr>
            <w:r w:rsidRPr="003812FB">
              <w:t> </w:t>
            </w:r>
          </w:p>
        </w:tc>
        <w:tc>
          <w:tcPr>
            <w:tcW w:w="1851" w:type="dxa"/>
            <w:shd w:val="clear" w:color="auto" w:fill="auto"/>
            <w:noWrap/>
            <w:vAlign w:val="center"/>
            <w:hideMark/>
          </w:tcPr>
          <w:p w14:paraId="5C2A5B19"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5FF5C584" w14:textId="77777777" w:rsidR="003812FB" w:rsidRPr="003812FB" w:rsidRDefault="003812FB">
            <w:pPr>
              <w:jc w:val="center"/>
            </w:pPr>
            <w:r w:rsidRPr="003812FB">
              <w:t> </w:t>
            </w:r>
          </w:p>
        </w:tc>
        <w:tc>
          <w:tcPr>
            <w:tcW w:w="1548" w:type="dxa"/>
            <w:shd w:val="clear" w:color="auto" w:fill="auto"/>
            <w:noWrap/>
            <w:vAlign w:val="center"/>
            <w:hideMark/>
          </w:tcPr>
          <w:p w14:paraId="72A74752" w14:textId="77777777" w:rsidR="003812FB" w:rsidRPr="003812FB" w:rsidRDefault="003812FB">
            <w:pPr>
              <w:jc w:val="center"/>
            </w:pPr>
            <w:r w:rsidRPr="003812FB">
              <w:t> </w:t>
            </w:r>
          </w:p>
        </w:tc>
        <w:tc>
          <w:tcPr>
            <w:tcW w:w="1560" w:type="dxa"/>
            <w:shd w:val="clear" w:color="000000" w:fill="auto"/>
            <w:noWrap/>
            <w:vAlign w:val="center"/>
            <w:hideMark/>
          </w:tcPr>
          <w:p w14:paraId="166803FC" w14:textId="77777777" w:rsidR="003812FB" w:rsidRPr="003812FB" w:rsidRDefault="003812FB">
            <w:pPr>
              <w:jc w:val="center"/>
            </w:pPr>
            <w:r w:rsidRPr="003812FB">
              <w:t> </w:t>
            </w:r>
          </w:p>
        </w:tc>
      </w:tr>
      <w:tr w:rsidR="003812FB" w:rsidRPr="003812FB" w14:paraId="52EB14C8" w14:textId="77777777" w:rsidTr="003812FB">
        <w:trPr>
          <w:trHeight w:val="288"/>
        </w:trPr>
        <w:tc>
          <w:tcPr>
            <w:tcW w:w="704" w:type="dxa"/>
            <w:shd w:val="clear" w:color="auto" w:fill="auto"/>
            <w:noWrap/>
            <w:vAlign w:val="center"/>
            <w:hideMark/>
          </w:tcPr>
          <w:p w14:paraId="1C1EA920" w14:textId="02C01B9E" w:rsidR="003812FB" w:rsidRPr="003812FB" w:rsidRDefault="00AD1641">
            <w:pPr>
              <w:jc w:val="center"/>
            </w:pPr>
            <w:r>
              <w:t>1</w:t>
            </w:r>
            <w:r w:rsidR="003812FB" w:rsidRPr="003812FB">
              <w:t>9</w:t>
            </w:r>
          </w:p>
        </w:tc>
        <w:tc>
          <w:tcPr>
            <w:tcW w:w="5530" w:type="dxa"/>
            <w:shd w:val="clear" w:color="auto" w:fill="auto"/>
            <w:vAlign w:val="center"/>
            <w:hideMark/>
          </w:tcPr>
          <w:p w14:paraId="5F4AF688" w14:textId="77777777" w:rsidR="003812FB" w:rsidRPr="003812FB" w:rsidRDefault="003812FB">
            <w:r w:rsidRPr="003812FB">
              <w:t xml:space="preserve">Karstā asfalta dilumkārtas AC8surf  </w:t>
            </w:r>
          </w:p>
        </w:tc>
        <w:tc>
          <w:tcPr>
            <w:tcW w:w="1851" w:type="dxa"/>
            <w:shd w:val="clear" w:color="auto" w:fill="auto"/>
            <w:vAlign w:val="center"/>
            <w:hideMark/>
          </w:tcPr>
          <w:p w14:paraId="59E0AB4D" w14:textId="77777777" w:rsidR="003812FB" w:rsidRPr="003812FB" w:rsidRDefault="003812FB">
            <w:pPr>
              <w:jc w:val="center"/>
            </w:pPr>
            <w:r w:rsidRPr="003812FB">
              <w:t> </w:t>
            </w:r>
          </w:p>
        </w:tc>
        <w:tc>
          <w:tcPr>
            <w:tcW w:w="1851" w:type="dxa"/>
            <w:shd w:val="clear" w:color="auto" w:fill="auto"/>
            <w:noWrap/>
            <w:vAlign w:val="center"/>
            <w:hideMark/>
          </w:tcPr>
          <w:p w14:paraId="1B189865"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99B11FE" w14:textId="77777777" w:rsidR="003812FB" w:rsidRPr="003812FB" w:rsidRDefault="003812FB">
            <w:pPr>
              <w:jc w:val="center"/>
            </w:pPr>
            <w:r w:rsidRPr="003812FB">
              <w:t> </w:t>
            </w:r>
          </w:p>
        </w:tc>
        <w:tc>
          <w:tcPr>
            <w:tcW w:w="1548" w:type="dxa"/>
            <w:shd w:val="clear" w:color="auto" w:fill="auto"/>
            <w:noWrap/>
            <w:vAlign w:val="center"/>
            <w:hideMark/>
          </w:tcPr>
          <w:p w14:paraId="6D0DF2B2" w14:textId="77777777" w:rsidR="003812FB" w:rsidRPr="003812FB" w:rsidRDefault="003812FB">
            <w:pPr>
              <w:jc w:val="center"/>
            </w:pPr>
            <w:r w:rsidRPr="003812FB">
              <w:t> </w:t>
            </w:r>
          </w:p>
        </w:tc>
        <w:tc>
          <w:tcPr>
            <w:tcW w:w="1560" w:type="dxa"/>
            <w:shd w:val="clear" w:color="000000" w:fill="auto"/>
            <w:noWrap/>
            <w:vAlign w:val="center"/>
            <w:hideMark/>
          </w:tcPr>
          <w:p w14:paraId="4B24840F" w14:textId="77777777" w:rsidR="003812FB" w:rsidRPr="003812FB" w:rsidRDefault="003812FB">
            <w:pPr>
              <w:jc w:val="center"/>
            </w:pPr>
            <w:r w:rsidRPr="003812FB">
              <w:t> </w:t>
            </w:r>
          </w:p>
        </w:tc>
      </w:tr>
      <w:tr w:rsidR="003812FB" w:rsidRPr="003812FB" w14:paraId="001853C0" w14:textId="77777777" w:rsidTr="003812FB">
        <w:trPr>
          <w:trHeight w:val="288"/>
        </w:trPr>
        <w:tc>
          <w:tcPr>
            <w:tcW w:w="704" w:type="dxa"/>
            <w:shd w:val="clear" w:color="auto" w:fill="auto"/>
            <w:noWrap/>
            <w:vAlign w:val="center"/>
            <w:hideMark/>
          </w:tcPr>
          <w:p w14:paraId="1F8914A0" w14:textId="7D94EB20" w:rsidR="003812FB" w:rsidRPr="003812FB" w:rsidRDefault="00AD1641">
            <w:pPr>
              <w:jc w:val="center"/>
            </w:pPr>
            <w:r>
              <w:t>2</w:t>
            </w:r>
            <w:r w:rsidR="003812FB" w:rsidRPr="003812FB">
              <w:t>0</w:t>
            </w:r>
          </w:p>
        </w:tc>
        <w:tc>
          <w:tcPr>
            <w:tcW w:w="5530" w:type="dxa"/>
            <w:shd w:val="clear" w:color="auto" w:fill="auto"/>
            <w:vAlign w:val="center"/>
            <w:hideMark/>
          </w:tcPr>
          <w:p w14:paraId="68E8FB0A" w14:textId="77777777" w:rsidR="003812FB" w:rsidRPr="003812FB" w:rsidRDefault="003812FB">
            <w:r w:rsidRPr="003812FB">
              <w:t>Karstā asfalta dilumkārtas AC11surf  70/100 (</w:t>
            </w:r>
            <w:proofErr w:type="spellStart"/>
            <w:r w:rsidRPr="003812FB">
              <w:t>AADTj,pievestā</w:t>
            </w:r>
            <w:proofErr w:type="spellEnd"/>
            <w:r w:rsidRPr="003812FB">
              <w:t xml:space="preserve"> ≤</w:t>
            </w:r>
            <w:r w:rsidRPr="003812FB">
              <w:rPr>
                <w:i/>
                <w:iCs/>
              </w:rPr>
              <w:t>500)</w:t>
            </w:r>
          </w:p>
        </w:tc>
        <w:tc>
          <w:tcPr>
            <w:tcW w:w="1851" w:type="dxa"/>
            <w:shd w:val="clear" w:color="auto" w:fill="auto"/>
            <w:vAlign w:val="center"/>
            <w:hideMark/>
          </w:tcPr>
          <w:p w14:paraId="4CF3A252" w14:textId="77777777" w:rsidR="003812FB" w:rsidRPr="003812FB" w:rsidRDefault="003812FB">
            <w:pPr>
              <w:jc w:val="center"/>
            </w:pPr>
            <w:r w:rsidRPr="003812FB">
              <w:t> </w:t>
            </w:r>
          </w:p>
        </w:tc>
        <w:tc>
          <w:tcPr>
            <w:tcW w:w="1851" w:type="dxa"/>
            <w:shd w:val="clear" w:color="auto" w:fill="auto"/>
            <w:noWrap/>
            <w:vAlign w:val="center"/>
            <w:hideMark/>
          </w:tcPr>
          <w:p w14:paraId="39A70F03"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58F7BD28" w14:textId="77777777" w:rsidR="003812FB" w:rsidRPr="003812FB" w:rsidRDefault="003812FB">
            <w:pPr>
              <w:jc w:val="center"/>
            </w:pPr>
            <w:r w:rsidRPr="003812FB">
              <w:t> </w:t>
            </w:r>
          </w:p>
        </w:tc>
        <w:tc>
          <w:tcPr>
            <w:tcW w:w="1548" w:type="dxa"/>
            <w:shd w:val="clear" w:color="auto" w:fill="auto"/>
            <w:noWrap/>
            <w:vAlign w:val="center"/>
            <w:hideMark/>
          </w:tcPr>
          <w:p w14:paraId="332083EB" w14:textId="77777777" w:rsidR="003812FB" w:rsidRPr="003812FB" w:rsidRDefault="003812FB">
            <w:pPr>
              <w:jc w:val="center"/>
            </w:pPr>
            <w:r w:rsidRPr="003812FB">
              <w:t> </w:t>
            </w:r>
          </w:p>
        </w:tc>
        <w:tc>
          <w:tcPr>
            <w:tcW w:w="1560" w:type="dxa"/>
            <w:shd w:val="clear" w:color="000000" w:fill="auto"/>
            <w:noWrap/>
            <w:vAlign w:val="center"/>
            <w:hideMark/>
          </w:tcPr>
          <w:p w14:paraId="0171A6CA" w14:textId="77777777" w:rsidR="003812FB" w:rsidRPr="003812FB" w:rsidRDefault="003812FB">
            <w:pPr>
              <w:jc w:val="center"/>
            </w:pPr>
            <w:r w:rsidRPr="003812FB">
              <w:t> </w:t>
            </w:r>
          </w:p>
        </w:tc>
      </w:tr>
      <w:tr w:rsidR="003812FB" w:rsidRPr="003812FB" w14:paraId="15F7322B" w14:textId="77777777" w:rsidTr="003812FB">
        <w:trPr>
          <w:trHeight w:val="288"/>
        </w:trPr>
        <w:tc>
          <w:tcPr>
            <w:tcW w:w="704" w:type="dxa"/>
            <w:shd w:val="clear" w:color="auto" w:fill="auto"/>
            <w:noWrap/>
            <w:vAlign w:val="center"/>
            <w:hideMark/>
          </w:tcPr>
          <w:p w14:paraId="4051A15A" w14:textId="75C0924B" w:rsidR="003812FB" w:rsidRPr="003812FB" w:rsidRDefault="00AD1641">
            <w:pPr>
              <w:jc w:val="center"/>
            </w:pPr>
            <w:r>
              <w:t>2</w:t>
            </w:r>
            <w:r w:rsidR="003812FB" w:rsidRPr="003812FB">
              <w:t>1</w:t>
            </w:r>
          </w:p>
        </w:tc>
        <w:tc>
          <w:tcPr>
            <w:tcW w:w="5530" w:type="dxa"/>
            <w:shd w:val="clear" w:color="auto" w:fill="auto"/>
            <w:vAlign w:val="center"/>
            <w:hideMark/>
          </w:tcPr>
          <w:p w14:paraId="16A7CC4E" w14:textId="77777777" w:rsidR="003812FB" w:rsidRPr="003812FB" w:rsidRDefault="003812FB">
            <w:r w:rsidRPr="003812FB">
              <w:t xml:space="preserve">Karstā asfalta </w:t>
            </w:r>
            <w:proofErr w:type="spellStart"/>
            <w:r w:rsidRPr="003812FB">
              <w:t>saistes</w:t>
            </w:r>
            <w:proofErr w:type="spellEnd"/>
            <w:r w:rsidRPr="003812FB">
              <w:t xml:space="preserve"> kārta AC22base  70/100 (</w:t>
            </w:r>
            <w:proofErr w:type="spellStart"/>
            <w:r w:rsidRPr="003812FB">
              <w:t>AADTj,smagie</w:t>
            </w:r>
            <w:proofErr w:type="spellEnd"/>
            <w:r w:rsidRPr="003812FB">
              <w:t xml:space="preserve"> ≤100)</w:t>
            </w:r>
          </w:p>
        </w:tc>
        <w:tc>
          <w:tcPr>
            <w:tcW w:w="1851" w:type="dxa"/>
            <w:shd w:val="clear" w:color="auto" w:fill="auto"/>
            <w:noWrap/>
            <w:vAlign w:val="center"/>
            <w:hideMark/>
          </w:tcPr>
          <w:p w14:paraId="3E55880E" w14:textId="77777777" w:rsidR="003812FB" w:rsidRPr="003812FB" w:rsidRDefault="003812FB">
            <w:pPr>
              <w:jc w:val="center"/>
            </w:pPr>
            <w:r w:rsidRPr="003812FB">
              <w:t> </w:t>
            </w:r>
          </w:p>
        </w:tc>
        <w:tc>
          <w:tcPr>
            <w:tcW w:w="1851" w:type="dxa"/>
            <w:shd w:val="clear" w:color="auto" w:fill="auto"/>
            <w:noWrap/>
            <w:vAlign w:val="center"/>
            <w:hideMark/>
          </w:tcPr>
          <w:p w14:paraId="72515201"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34C3F729" w14:textId="77777777" w:rsidR="003812FB" w:rsidRPr="003812FB" w:rsidRDefault="003812FB">
            <w:pPr>
              <w:jc w:val="center"/>
            </w:pPr>
            <w:r w:rsidRPr="003812FB">
              <w:t> </w:t>
            </w:r>
          </w:p>
        </w:tc>
        <w:tc>
          <w:tcPr>
            <w:tcW w:w="1548" w:type="dxa"/>
            <w:shd w:val="clear" w:color="auto" w:fill="auto"/>
            <w:noWrap/>
            <w:vAlign w:val="center"/>
            <w:hideMark/>
          </w:tcPr>
          <w:p w14:paraId="5CEDB10A" w14:textId="77777777" w:rsidR="003812FB" w:rsidRPr="003812FB" w:rsidRDefault="003812FB">
            <w:pPr>
              <w:jc w:val="center"/>
            </w:pPr>
            <w:r w:rsidRPr="003812FB">
              <w:t> </w:t>
            </w:r>
          </w:p>
        </w:tc>
        <w:tc>
          <w:tcPr>
            <w:tcW w:w="1560" w:type="dxa"/>
            <w:shd w:val="clear" w:color="000000" w:fill="auto"/>
            <w:noWrap/>
            <w:vAlign w:val="center"/>
            <w:hideMark/>
          </w:tcPr>
          <w:p w14:paraId="25ADC1F9" w14:textId="77777777" w:rsidR="003812FB" w:rsidRPr="003812FB" w:rsidRDefault="003812FB">
            <w:pPr>
              <w:jc w:val="center"/>
            </w:pPr>
            <w:r w:rsidRPr="003812FB">
              <w:t> </w:t>
            </w:r>
          </w:p>
        </w:tc>
      </w:tr>
      <w:tr w:rsidR="003812FB" w:rsidRPr="003812FB" w14:paraId="09CD983D" w14:textId="77777777" w:rsidTr="003812FB">
        <w:trPr>
          <w:trHeight w:val="288"/>
        </w:trPr>
        <w:tc>
          <w:tcPr>
            <w:tcW w:w="704" w:type="dxa"/>
            <w:shd w:val="clear" w:color="auto" w:fill="auto"/>
            <w:noWrap/>
            <w:vAlign w:val="center"/>
            <w:hideMark/>
          </w:tcPr>
          <w:p w14:paraId="474C64C0" w14:textId="18CEC5C6" w:rsidR="003812FB" w:rsidRPr="003812FB" w:rsidRDefault="00AD1641">
            <w:pPr>
              <w:jc w:val="center"/>
            </w:pPr>
            <w:r>
              <w:t>2</w:t>
            </w:r>
            <w:r w:rsidR="003812FB" w:rsidRPr="003812FB">
              <w:t>2</w:t>
            </w:r>
          </w:p>
        </w:tc>
        <w:tc>
          <w:tcPr>
            <w:tcW w:w="5530" w:type="dxa"/>
            <w:shd w:val="clear" w:color="auto" w:fill="auto"/>
            <w:vAlign w:val="center"/>
            <w:hideMark/>
          </w:tcPr>
          <w:p w14:paraId="58C1FE61" w14:textId="77777777" w:rsidR="003812FB" w:rsidRPr="003812FB" w:rsidRDefault="003812FB">
            <w:r w:rsidRPr="003812FB">
              <w:t>Karstā asfalta apakškārta AC32base  70/100 (</w:t>
            </w:r>
            <w:proofErr w:type="spellStart"/>
            <w:r w:rsidRPr="003812FB">
              <w:t>AADTj,smagie</w:t>
            </w:r>
            <w:proofErr w:type="spellEnd"/>
            <w:r w:rsidRPr="003812FB">
              <w:t xml:space="preserve"> 101-1000)</w:t>
            </w:r>
          </w:p>
        </w:tc>
        <w:tc>
          <w:tcPr>
            <w:tcW w:w="1851" w:type="dxa"/>
            <w:shd w:val="clear" w:color="auto" w:fill="auto"/>
            <w:noWrap/>
            <w:vAlign w:val="center"/>
            <w:hideMark/>
          </w:tcPr>
          <w:p w14:paraId="2548A6E8" w14:textId="77777777" w:rsidR="003812FB" w:rsidRPr="003812FB" w:rsidRDefault="003812FB">
            <w:pPr>
              <w:jc w:val="center"/>
            </w:pPr>
            <w:r w:rsidRPr="003812FB">
              <w:t> </w:t>
            </w:r>
          </w:p>
        </w:tc>
        <w:tc>
          <w:tcPr>
            <w:tcW w:w="1851" w:type="dxa"/>
            <w:shd w:val="clear" w:color="auto" w:fill="auto"/>
            <w:noWrap/>
            <w:vAlign w:val="center"/>
            <w:hideMark/>
          </w:tcPr>
          <w:p w14:paraId="6F37D9AF"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CA712BF" w14:textId="77777777" w:rsidR="003812FB" w:rsidRPr="003812FB" w:rsidRDefault="003812FB">
            <w:pPr>
              <w:jc w:val="center"/>
            </w:pPr>
            <w:r w:rsidRPr="003812FB">
              <w:t> </w:t>
            </w:r>
          </w:p>
        </w:tc>
        <w:tc>
          <w:tcPr>
            <w:tcW w:w="1548" w:type="dxa"/>
            <w:shd w:val="clear" w:color="auto" w:fill="auto"/>
            <w:noWrap/>
            <w:vAlign w:val="center"/>
            <w:hideMark/>
          </w:tcPr>
          <w:p w14:paraId="4087131C" w14:textId="77777777" w:rsidR="003812FB" w:rsidRPr="003812FB" w:rsidRDefault="003812FB">
            <w:pPr>
              <w:jc w:val="center"/>
            </w:pPr>
            <w:r w:rsidRPr="003812FB">
              <w:t> </w:t>
            </w:r>
          </w:p>
        </w:tc>
        <w:tc>
          <w:tcPr>
            <w:tcW w:w="1560" w:type="dxa"/>
            <w:shd w:val="clear" w:color="000000" w:fill="auto"/>
            <w:noWrap/>
            <w:vAlign w:val="center"/>
            <w:hideMark/>
          </w:tcPr>
          <w:p w14:paraId="18F4FE54" w14:textId="77777777" w:rsidR="003812FB" w:rsidRPr="003812FB" w:rsidRDefault="003812FB">
            <w:pPr>
              <w:jc w:val="center"/>
            </w:pPr>
            <w:r w:rsidRPr="003812FB">
              <w:t> </w:t>
            </w:r>
          </w:p>
        </w:tc>
      </w:tr>
      <w:tr w:rsidR="003812FB" w:rsidRPr="003812FB" w14:paraId="530960ED" w14:textId="77777777" w:rsidTr="003812FB">
        <w:trPr>
          <w:trHeight w:val="288"/>
        </w:trPr>
        <w:tc>
          <w:tcPr>
            <w:tcW w:w="704" w:type="dxa"/>
            <w:shd w:val="clear" w:color="auto" w:fill="auto"/>
            <w:noWrap/>
            <w:vAlign w:val="center"/>
            <w:hideMark/>
          </w:tcPr>
          <w:p w14:paraId="2F5606B9" w14:textId="60B513D5" w:rsidR="003812FB" w:rsidRPr="003812FB" w:rsidRDefault="00AD1641">
            <w:pPr>
              <w:jc w:val="center"/>
            </w:pPr>
            <w:r>
              <w:lastRenderedPageBreak/>
              <w:t>2</w:t>
            </w:r>
            <w:r w:rsidR="003812FB" w:rsidRPr="003812FB">
              <w:t>3</w:t>
            </w:r>
          </w:p>
        </w:tc>
        <w:tc>
          <w:tcPr>
            <w:tcW w:w="5530" w:type="dxa"/>
            <w:shd w:val="clear" w:color="auto" w:fill="auto"/>
            <w:vAlign w:val="center"/>
            <w:hideMark/>
          </w:tcPr>
          <w:p w14:paraId="124CA148" w14:textId="77777777" w:rsidR="003812FB" w:rsidRPr="003812FB" w:rsidRDefault="003812FB">
            <w:r w:rsidRPr="003812FB">
              <w:t xml:space="preserve">Nesaistīti </w:t>
            </w:r>
            <w:proofErr w:type="spellStart"/>
            <w:r w:rsidRPr="003812FB">
              <w:t>minerālmateriāli</w:t>
            </w:r>
            <w:proofErr w:type="spellEnd"/>
            <w:r w:rsidRPr="003812FB">
              <w:t xml:space="preserve"> 2-5 vai  2-8 </w:t>
            </w:r>
          </w:p>
        </w:tc>
        <w:tc>
          <w:tcPr>
            <w:tcW w:w="1851" w:type="dxa"/>
            <w:shd w:val="clear" w:color="auto" w:fill="auto"/>
            <w:vAlign w:val="center"/>
            <w:hideMark/>
          </w:tcPr>
          <w:p w14:paraId="20D3F1DE" w14:textId="77777777" w:rsidR="003812FB" w:rsidRPr="003812FB" w:rsidRDefault="003812FB">
            <w:pPr>
              <w:jc w:val="center"/>
            </w:pPr>
            <w:r w:rsidRPr="003812FB">
              <w:t> </w:t>
            </w:r>
          </w:p>
        </w:tc>
        <w:tc>
          <w:tcPr>
            <w:tcW w:w="1851" w:type="dxa"/>
            <w:shd w:val="clear" w:color="auto" w:fill="auto"/>
            <w:noWrap/>
            <w:vAlign w:val="center"/>
            <w:hideMark/>
          </w:tcPr>
          <w:p w14:paraId="7DF299A7"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5EFD8ADC" w14:textId="77777777" w:rsidR="003812FB" w:rsidRPr="003812FB" w:rsidRDefault="003812FB">
            <w:pPr>
              <w:jc w:val="center"/>
            </w:pPr>
            <w:r w:rsidRPr="003812FB">
              <w:t> </w:t>
            </w:r>
          </w:p>
        </w:tc>
        <w:tc>
          <w:tcPr>
            <w:tcW w:w="1548" w:type="dxa"/>
            <w:shd w:val="clear" w:color="auto" w:fill="auto"/>
            <w:noWrap/>
            <w:vAlign w:val="center"/>
            <w:hideMark/>
          </w:tcPr>
          <w:p w14:paraId="3FC5090A" w14:textId="77777777" w:rsidR="003812FB" w:rsidRPr="003812FB" w:rsidRDefault="003812FB">
            <w:pPr>
              <w:jc w:val="center"/>
            </w:pPr>
            <w:r w:rsidRPr="003812FB">
              <w:t> </w:t>
            </w:r>
          </w:p>
        </w:tc>
        <w:tc>
          <w:tcPr>
            <w:tcW w:w="1560" w:type="dxa"/>
            <w:shd w:val="clear" w:color="000000" w:fill="auto"/>
            <w:noWrap/>
            <w:vAlign w:val="center"/>
            <w:hideMark/>
          </w:tcPr>
          <w:p w14:paraId="04F8ACC9" w14:textId="77777777" w:rsidR="003812FB" w:rsidRPr="003812FB" w:rsidRDefault="003812FB">
            <w:pPr>
              <w:jc w:val="center"/>
            </w:pPr>
            <w:r w:rsidRPr="003812FB">
              <w:t> </w:t>
            </w:r>
          </w:p>
        </w:tc>
      </w:tr>
      <w:tr w:rsidR="003812FB" w:rsidRPr="003812FB" w14:paraId="158C1C90" w14:textId="77777777" w:rsidTr="003812FB">
        <w:trPr>
          <w:trHeight w:val="288"/>
        </w:trPr>
        <w:tc>
          <w:tcPr>
            <w:tcW w:w="704" w:type="dxa"/>
            <w:shd w:val="clear" w:color="auto" w:fill="auto"/>
            <w:noWrap/>
            <w:vAlign w:val="center"/>
            <w:hideMark/>
          </w:tcPr>
          <w:p w14:paraId="29D84FFF" w14:textId="69ACF34E" w:rsidR="003812FB" w:rsidRPr="003812FB" w:rsidRDefault="00AD1641">
            <w:pPr>
              <w:jc w:val="center"/>
            </w:pPr>
            <w:r>
              <w:t>2</w:t>
            </w:r>
            <w:r w:rsidR="003812FB" w:rsidRPr="003812FB">
              <w:t>4</w:t>
            </w:r>
          </w:p>
        </w:tc>
        <w:tc>
          <w:tcPr>
            <w:tcW w:w="5530" w:type="dxa"/>
            <w:shd w:val="clear" w:color="auto" w:fill="auto"/>
            <w:vAlign w:val="center"/>
            <w:hideMark/>
          </w:tcPr>
          <w:p w14:paraId="6A81B2B1" w14:textId="77777777" w:rsidR="003812FB" w:rsidRPr="003812FB" w:rsidRDefault="003812FB">
            <w:r w:rsidRPr="003812FB">
              <w:t xml:space="preserve">Nesaistīti </w:t>
            </w:r>
            <w:proofErr w:type="spellStart"/>
            <w:r w:rsidRPr="003812FB">
              <w:t>minerālmateriāli</w:t>
            </w:r>
            <w:proofErr w:type="spellEnd"/>
            <w:r w:rsidRPr="003812FB">
              <w:t xml:space="preserve"> 0/45 , N-III klase</w:t>
            </w:r>
          </w:p>
        </w:tc>
        <w:tc>
          <w:tcPr>
            <w:tcW w:w="1851" w:type="dxa"/>
            <w:shd w:val="clear" w:color="auto" w:fill="auto"/>
            <w:vAlign w:val="center"/>
            <w:hideMark/>
          </w:tcPr>
          <w:p w14:paraId="0CB10DF7" w14:textId="77777777" w:rsidR="003812FB" w:rsidRPr="003812FB" w:rsidRDefault="003812FB">
            <w:pPr>
              <w:jc w:val="center"/>
            </w:pPr>
            <w:r w:rsidRPr="003812FB">
              <w:t> </w:t>
            </w:r>
          </w:p>
        </w:tc>
        <w:tc>
          <w:tcPr>
            <w:tcW w:w="1851" w:type="dxa"/>
            <w:shd w:val="clear" w:color="auto" w:fill="auto"/>
            <w:noWrap/>
            <w:vAlign w:val="center"/>
            <w:hideMark/>
          </w:tcPr>
          <w:p w14:paraId="7F717227"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3E352F90" w14:textId="77777777" w:rsidR="003812FB" w:rsidRPr="003812FB" w:rsidRDefault="003812FB">
            <w:pPr>
              <w:jc w:val="center"/>
            </w:pPr>
            <w:r w:rsidRPr="003812FB">
              <w:t> </w:t>
            </w:r>
          </w:p>
        </w:tc>
        <w:tc>
          <w:tcPr>
            <w:tcW w:w="1548" w:type="dxa"/>
            <w:shd w:val="clear" w:color="auto" w:fill="auto"/>
            <w:noWrap/>
            <w:vAlign w:val="center"/>
            <w:hideMark/>
          </w:tcPr>
          <w:p w14:paraId="196E88A6" w14:textId="77777777" w:rsidR="003812FB" w:rsidRPr="003812FB" w:rsidRDefault="003812FB">
            <w:pPr>
              <w:jc w:val="center"/>
            </w:pPr>
            <w:r w:rsidRPr="003812FB">
              <w:t> </w:t>
            </w:r>
          </w:p>
        </w:tc>
        <w:tc>
          <w:tcPr>
            <w:tcW w:w="1560" w:type="dxa"/>
            <w:shd w:val="clear" w:color="000000" w:fill="auto"/>
            <w:noWrap/>
            <w:vAlign w:val="center"/>
            <w:hideMark/>
          </w:tcPr>
          <w:p w14:paraId="407CF9E8" w14:textId="77777777" w:rsidR="003812FB" w:rsidRPr="003812FB" w:rsidRDefault="003812FB">
            <w:pPr>
              <w:jc w:val="center"/>
            </w:pPr>
            <w:r w:rsidRPr="003812FB">
              <w:t> </w:t>
            </w:r>
          </w:p>
        </w:tc>
      </w:tr>
      <w:tr w:rsidR="003812FB" w:rsidRPr="003812FB" w14:paraId="0FC50D73" w14:textId="77777777" w:rsidTr="003812FB">
        <w:trPr>
          <w:trHeight w:val="288"/>
        </w:trPr>
        <w:tc>
          <w:tcPr>
            <w:tcW w:w="704" w:type="dxa"/>
            <w:shd w:val="clear" w:color="auto" w:fill="auto"/>
            <w:noWrap/>
            <w:vAlign w:val="center"/>
            <w:hideMark/>
          </w:tcPr>
          <w:p w14:paraId="3B308DA4" w14:textId="12C736AB" w:rsidR="003812FB" w:rsidRPr="003812FB" w:rsidRDefault="00AD1641">
            <w:pPr>
              <w:jc w:val="center"/>
            </w:pPr>
            <w:r>
              <w:t>2</w:t>
            </w:r>
            <w:r w:rsidR="003812FB" w:rsidRPr="003812FB">
              <w:t>5</w:t>
            </w:r>
          </w:p>
        </w:tc>
        <w:tc>
          <w:tcPr>
            <w:tcW w:w="5530" w:type="dxa"/>
            <w:shd w:val="clear" w:color="auto" w:fill="auto"/>
            <w:vAlign w:val="center"/>
            <w:hideMark/>
          </w:tcPr>
          <w:p w14:paraId="50B69170" w14:textId="77777777" w:rsidR="003812FB" w:rsidRPr="003812FB" w:rsidRDefault="003812FB">
            <w:r w:rsidRPr="003812FB">
              <w:t xml:space="preserve">Nesaistīti </w:t>
            </w:r>
            <w:proofErr w:type="spellStart"/>
            <w:r w:rsidRPr="003812FB">
              <w:t>minerālmateriāli</w:t>
            </w:r>
            <w:proofErr w:type="spellEnd"/>
            <w:r w:rsidRPr="003812FB">
              <w:t xml:space="preserve"> 0/32</w:t>
            </w:r>
          </w:p>
        </w:tc>
        <w:tc>
          <w:tcPr>
            <w:tcW w:w="1851" w:type="dxa"/>
            <w:shd w:val="clear" w:color="auto" w:fill="auto"/>
            <w:noWrap/>
            <w:vAlign w:val="center"/>
            <w:hideMark/>
          </w:tcPr>
          <w:p w14:paraId="06F64CC2" w14:textId="77777777" w:rsidR="003812FB" w:rsidRPr="003812FB" w:rsidRDefault="003812FB">
            <w:pPr>
              <w:jc w:val="center"/>
            </w:pPr>
            <w:r w:rsidRPr="003812FB">
              <w:t> </w:t>
            </w:r>
          </w:p>
        </w:tc>
        <w:tc>
          <w:tcPr>
            <w:tcW w:w="1851" w:type="dxa"/>
            <w:shd w:val="clear" w:color="auto" w:fill="auto"/>
            <w:noWrap/>
            <w:vAlign w:val="center"/>
            <w:hideMark/>
          </w:tcPr>
          <w:p w14:paraId="31EB6480"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2E7B5AEB" w14:textId="77777777" w:rsidR="003812FB" w:rsidRPr="003812FB" w:rsidRDefault="003812FB">
            <w:pPr>
              <w:jc w:val="center"/>
            </w:pPr>
            <w:r w:rsidRPr="003812FB">
              <w:t> </w:t>
            </w:r>
          </w:p>
        </w:tc>
        <w:tc>
          <w:tcPr>
            <w:tcW w:w="1548" w:type="dxa"/>
            <w:shd w:val="clear" w:color="auto" w:fill="auto"/>
            <w:noWrap/>
            <w:vAlign w:val="center"/>
            <w:hideMark/>
          </w:tcPr>
          <w:p w14:paraId="4D5BA9BC" w14:textId="77777777" w:rsidR="003812FB" w:rsidRPr="003812FB" w:rsidRDefault="003812FB">
            <w:pPr>
              <w:jc w:val="center"/>
            </w:pPr>
            <w:r w:rsidRPr="003812FB">
              <w:t> </w:t>
            </w:r>
          </w:p>
        </w:tc>
        <w:tc>
          <w:tcPr>
            <w:tcW w:w="1560" w:type="dxa"/>
            <w:shd w:val="clear" w:color="000000" w:fill="auto"/>
            <w:noWrap/>
            <w:vAlign w:val="center"/>
            <w:hideMark/>
          </w:tcPr>
          <w:p w14:paraId="508B6C42" w14:textId="77777777" w:rsidR="003812FB" w:rsidRPr="003812FB" w:rsidRDefault="003812FB">
            <w:pPr>
              <w:jc w:val="center"/>
            </w:pPr>
            <w:r w:rsidRPr="003812FB">
              <w:t> </w:t>
            </w:r>
          </w:p>
        </w:tc>
      </w:tr>
      <w:tr w:rsidR="003812FB" w:rsidRPr="003812FB" w14:paraId="30B216A3" w14:textId="77777777" w:rsidTr="003812FB">
        <w:trPr>
          <w:trHeight w:val="288"/>
        </w:trPr>
        <w:tc>
          <w:tcPr>
            <w:tcW w:w="704" w:type="dxa"/>
            <w:shd w:val="clear" w:color="auto" w:fill="auto"/>
            <w:noWrap/>
            <w:vAlign w:val="center"/>
            <w:hideMark/>
          </w:tcPr>
          <w:p w14:paraId="15A1B6B8" w14:textId="46D3E7C9" w:rsidR="003812FB" w:rsidRPr="003812FB" w:rsidRDefault="00AD1641">
            <w:pPr>
              <w:jc w:val="center"/>
            </w:pPr>
            <w:r>
              <w:t>2</w:t>
            </w:r>
            <w:r w:rsidR="003812FB" w:rsidRPr="003812FB">
              <w:t>6</w:t>
            </w:r>
          </w:p>
        </w:tc>
        <w:tc>
          <w:tcPr>
            <w:tcW w:w="5530" w:type="dxa"/>
            <w:shd w:val="clear" w:color="auto" w:fill="auto"/>
            <w:vAlign w:val="center"/>
            <w:hideMark/>
          </w:tcPr>
          <w:p w14:paraId="77EB5E52" w14:textId="77777777" w:rsidR="003812FB" w:rsidRPr="003812FB" w:rsidRDefault="003812FB">
            <w:r w:rsidRPr="003812FB">
              <w:t xml:space="preserve">Nesaistīti </w:t>
            </w:r>
            <w:proofErr w:type="spellStart"/>
            <w:r w:rsidRPr="003812FB">
              <w:t>minerālmateriāli</w:t>
            </w:r>
            <w:proofErr w:type="spellEnd"/>
            <w:r w:rsidRPr="003812FB">
              <w:t xml:space="preserve"> 0/56 , N-IV klase</w:t>
            </w:r>
          </w:p>
        </w:tc>
        <w:tc>
          <w:tcPr>
            <w:tcW w:w="1851" w:type="dxa"/>
            <w:shd w:val="clear" w:color="auto" w:fill="auto"/>
            <w:noWrap/>
            <w:vAlign w:val="center"/>
            <w:hideMark/>
          </w:tcPr>
          <w:p w14:paraId="1B8E79CF" w14:textId="77777777" w:rsidR="003812FB" w:rsidRPr="003812FB" w:rsidRDefault="003812FB">
            <w:pPr>
              <w:jc w:val="center"/>
            </w:pPr>
            <w:r w:rsidRPr="003812FB">
              <w:t> </w:t>
            </w:r>
          </w:p>
        </w:tc>
        <w:tc>
          <w:tcPr>
            <w:tcW w:w="1851" w:type="dxa"/>
            <w:shd w:val="clear" w:color="auto" w:fill="auto"/>
            <w:noWrap/>
            <w:vAlign w:val="center"/>
            <w:hideMark/>
          </w:tcPr>
          <w:p w14:paraId="43E3C427"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13E8F0BA" w14:textId="77777777" w:rsidR="003812FB" w:rsidRPr="003812FB" w:rsidRDefault="003812FB">
            <w:pPr>
              <w:jc w:val="center"/>
            </w:pPr>
            <w:r w:rsidRPr="003812FB">
              <w:t> </w:t>
            </w:r>
          </w:p>
        </w:tc>
        <w:tc>
          <w:tcPr>
            <w:tcW w:w="1548" w:type="dxa"/>
            <w:shd w:val="clear" w:color="auto" w:fill="auto"/>
            <w:noWrap/>
            <w:vAlign w:val="center"/>
            <w:hideMark/>
          </w:tcPr>
          <w:p w14:paraId="6A67B9E7" w14:textId="77777777" w:rsidR="003812FB" w:rsidRPr="003812FB" w:rsidRDefault="003812FB">
            <w:pPr>
              <w:jc w:val="center"/>
            </w:pPr>
            <w:r w:rsidRPr="003812FB">
              <w:t> </w:t>
            </w:r>
          </w:p>
        </w:tc>
        <w:tc>
          <w:tcPr>
            <w:tcW w:w="1560" w:type="dxa"/>
            <w:shd w:val="clear" w:color="000000" w:fill="auto"/>
            <w:noWrap/>
            <w:vAlign w:val="center"/>
            <w:hideMark/>
          </w:tcPr>
          <w:p w14:paraId="2853C4D0" w14:textId="77777777" w:rsidR="003812FB" w:rsidRPr="003812FB" w:rsidRDefault="003812FB">
            <w:pPr>
              <w:jc w:val="center"/>
            </w:pPr>
            <w:r w:rsidRPr="003812FB">
              <w:t> </w:t>
            </w:r>
          </w:p>
        </w:tc>
      </w:tr>
      <w:tr w:rsidR="003812FB" w:rsidRPr="003812FB" w14:paraId="33FE4403" w14:textId="77777777" w:rsidTr="003812FB">
        <w:trPr>
          <w:trHeight w:val="288"/>
        </w:trPr>
        <w:tc>
          <w:tcPr>
            <w:tcW w:w="704" w:type="dxa"/>
            <w:shd w:val="clear" w:color="auto" w:fill="auto"/>
            <w:noWrap/>
            <w:vAlign w:val="center"/>
            <w:hideMark/>
          </w:tcPr>
          <w:p w14:paraId="3B1B3219" w14:textId="3FC4D4C5" w:rsidR="003812FB" w:rsidRPr="003812FB" w:rsidRDefault="00AD1641">
            <w:pPr>
              <w:jc w:val="center"/>
            </w:pPr>
            <w:r>
              <w:t>2</w:t>
            </w:r>
            <w:r w:rsidR="003812FB" w:rsidRPr="003812FB">
              <w:t>7</w:t>
            </w:r>
          </w:p>
        </w:tc>
        <w:tc>
          <w:tcPr>
            <w:tcW w:w="5530" w:type="dxa"/>
            <w:shd w:val="clear" w:color="auto" w:fill="auto"/>
            <w:vAlign w:val="center"/>
            <w:hideMark/>
          </w:tcPr>
          <w:p w14:paraId="1D5DBC7B" w14:textId="77777777" w:rsidR="003812FB" w:rsidRPr="003812FB" w:rsidRDefault="003812FB">
            <w:r w:rsidRPr="003812FB">
              <w:t>Smilts</w:t>
            </w:r>
          </w:p>
        </w:tc>
        <w:tc>
          <w:tcPr>
            <w:tcW w:w="1851" w:type="dxa"/>
            <w:shd w:val="clear" w:color="auto" w:fill="auto"/>
            <w:noWrap/>
            <w:vAlign w:val="center"/>
            <w:hideMark/>
          </w:tcPr>
          <w:p w14:paraId="30147488" w14:textId="77777777" w:rsidR="003812FB" w:rsidRPr="003812FB" w:rsidRDefault="003812FB">
            <w:pPr>
              <w:jc w:val="center"/>
            </w:pPr>
            <w:r w:rsidRPr="003812FB">
              <w:t> </w:t>
            </w:r>
          </w:p>
        </w:tc>
        <w:tc>
          <w:tcPr>
            <w:tcW w:w="1851" w:type="dxa"/>
            <w:shd w:val="clear" w:color="auto" w:fill="auto"/>
            <w:noWrap/>
            <w:vAlign w:val="center"/>
            <w:hideMark/>
          </w:tcPr>
          <w:p w14:paraId="1BC74194"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62B78C6" w14:textId="77777777" w:rsidR="003812FB" w:rsidRPr="003812FB" w:rsidRDefault="003812FB">
            <w:pPr>
              <w:jc w:val="center"/>
            </w:pPr>
            <w:r w:rsidRPr="003812FB">
              <w:t> </w:t>
            </w:r>
          </w:p>
        </w:tc>
        <w:tc>
          <w:tcPr>
            <w:tcW w:w="1548" w:type="dxa"/>
            <w:shd w:val="clear" w:color="auto" w:fill="auto"/>
            <w:noWrap/>
            <w:vAlign w:val="center"/>
            <w:hideMark/>
          </w:tcPr>
          <w:p w14:paraId="0CC50BA4" w14:textId="77777777" w:rsidR="003812FB" w:rsidRPr="003812FB" w:rsidRDefault="003812FB">
            <w:pPr>
              <w:jc w:val="center"/>
            </w:pPr>
            <w:r w:rsidRPr="003812FB">
              <w:t> </w:t>
            </w:r>
          </w:p>
        </w:tc>
        <w:tc>
          <w:tcPr>
            <w:tcW w:w="1560" w:type="dxa"/>
            <w:shd w:val="clear" w:color="000000" w:fill="auto"/>
            <w:noWrap/>
            <w:vAlign w:val="center"/>
            <w:hideMark/>
          </w:tcPr>
          <w:p w14:paraId="7E5C3F88" w14:textId="77777777" w:rsidR="003812FB" w:rsidRPr="003812FB" w:rsidRDefault="003812FB">
            <w:pPr>
              <w:jc w:val="center"/>
            </w:pPr>
            <w:r w:rsidRPr="003812FB">
              <w:t> </w:t>
            </w:r>
          </w:p>
        </w:tc>
      </w:tr>
      <w:tr w:rsidR="003812FB" w:rsidRPr="003812FB" w14:paraId="713C0912" w14:textId="77777777" w:rsidTr="003812FB">
        <w:trPr>
          <w:trHeight w:val="288"/>
        </w:trPr>
        <w:tc>
          <w:tcPr>
            <w:tcW w:w="704" w:type="dxa"/>
            <w:shd w:val="clear" w:color="auto" w:fill="auto"/>
            <w:noWrap/>
            <w:vAlign w:val="center"/>
            <w:hideMark/>
          </w:tcPr>
          <w:p w14:paraId="3C83E774" w14:textId="5033AF44" w:rsidR="003812FB" w:rsidRPr="003812FB" w:rsidRDefault="00AD1641">
            <w:pPr>
              <w:jc w:val="center"/>
            </w:pPr>
            <w:r>
              <w:t>2</w:t>
            </w:r>
            <w:r w:rsidR="003812FB" w:rsidRPr="003812FB">
              <w:t>8</w:t>
            </w:r>
          </w:p>
        </w:tc>
        <w:tc>
          <w:tcPr>
            <w:tcW w:w="5530" w:type="dxa"/>
            <w:shd w:val="clear" w:color="auto" w:fill="auto"/>
            <w:vAlign w:val="center"/>
            <w:hideMark/>
          </w:tcPr>
          <w:p w14:paraId="2B53281B" w14:textId="77777777" w:rsidR="003812FB" w:rsidRPr="003812FB" w:rsidRDefault="003812FB">
            <w:r w:rsidRPr="003812FB">
              <w:t xml:space="preserve">Betona apmales CA 100.22.15 </w:t>
            </w:r>
          </w:p>
        </w:tc>
        <w:tc>
          <w:tcPr>
            <w:tcW w:w="1851" w:type="dxa"/>
            <w:shd w:val="clear" w:color="auto" w:fill="auto"/>
            <w:vAlign w:val="center"/>
            <w:hideMark/>
          </w:tcPr>
          <w:p w14:paraId="30365AEB" w14:textId="77777777" w:rsidR="003812FB" w:rsidRPr="003812FB" w:rsidRDefault="003812FB">
            <w:pPr>
              <w:jc w:val="center"/>
            </w:pPr>
            <w:r w:rsidRPr="003812FB">
              <w:t> </w:t>
            </w:r>
          </w:p>
        </w:tc>
        <w:tc>
          <w:tcPr>
            <w:tcW w:w="1851" w:type="dxa"/>
            <w:shd w:val="clear" w:color="auto" w:fill="auto"/>
            <w:noWrap/>
            <w:vAlign w:val="center"/>
            <w:hideMark/>
          </w:tcPr>
          <w:p w14:paraId="304AAB4F"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3B9AC98B" w14:textId="77777777" w:rsidR="003812FB" w:rsidRPr="003812FB" w:rsidRDefault="003812FB">
            <w:pPr>
              <w:jc w:val="center"/>
            </w:pPr>
            <w:r w:rsidRPr="003812FB">
              <w:t> </w:t>
            </w:r>
          </w:p>
        </w:tc>
        <w:tc>
          <w:tcPr>
            <w:tcW w:w="1548" w:type="dxa"/>
            <w:shd w:val="clear" w:color="auto" w:fill="auto"/>
            <w:noWrap/>
            <w:vAlign w:val="center"/>
            <w:hideMark/>
          </w:tcPr>
          <w:p w14:paraId="3C32BD27" w14:textId="77777777" w:rsidR="003812FB" w:rsidRPr="003812FB" w:rsidRDefault="003812FB">
            <w:pPr>
              <w:jc w:val="center"/>
            </w:pPr>
            <w:r w:rsidRPr="003812FB">
              <w:t> </w:t>
            </w:r>
          </w:p>
        </w:tc>
        <w:tc>
          <w:tcPr>
            <w:tcW w:w="1560" w:type="dxa"/>
            <w:shd w:val="clear" w:color="000000" w:fill="auto"/>
            <w:noWrap/>
            <w:vAlign w:val="center"/>
            <w:hideMark/>
          </w:tcPr>
          <w:p w14:paraId="018F4AFA" w14:textId="77777777" w:rsidR="003812FB" w:rsidRPr="003812FB" w:rsidRDefault="003812FB">
            <w:pPr>
              <w:jc w:val="center"/>
            </w:pPr>
            <w:r w:rsidRPr="003812FB">
              <w:t> </w:t>
            </w:r>
          </w:p>
        </w:tc>
      </w:tr>
      <w:tr w:rsidR="003812FB" w:rsidRPr="003812FB" w14:paraId="37905EDB" w14:textId="77777777" w:rsidTr="003812FB">
        <w:trPr>
          <w:trHeight w:val="288"/>
        </w:trPr>
        <w:tc>
          <w:tcPr>
            <w:tcW w:w="704" w:type="dxa"/>
            <w:shd w:val="clear" w:color="auto" w:fill="auto"/>
            <w:noWrap/>
            <w:vAlign w:val="center"/>
            <w:hideMark/>
          </w:tcPr>
          <w:p w14:paraId="2734F6D8" w14:textId="0F7EB246" w:rsidR="003812FB" w:rsidRPr="003812FB" w:rsidRDefault="00AD1641">
            <w:pPr>
              <w:jc w:val="center"/>
            </w:pPr>
            <w:r>
              <w:t>2</w:t>
            </w:r>
            <w:r w:rsidR="003812FB" w:rsidRPr="003812FB">
              <w:t>9</w:t>
            </w:r>
          </w:p>
        </w:tc>
        <w:tc>
          <w:tcPr>
            <w:tcW w:w="5530" w:type="dxa"/>
            <w:shd w:val="clear" w:color="auto" w:fill="auto"/>
            <w:vAlign w:val="center"/>
            <w:hideMark/>
          </w:tcPr>
          <w:p w14:paraId="35EE92DD" w14:textId="77777777" w:rsidR="003812FB" w:rsidRPr="003812FB" w:rsidRDefault="003812FB">
            <w:r w:rsidRPr="003812FB">
              <w:t>Betona apmales IA 100.20.8</w:t>
            </w:r>
          </w:p>
        </w:tc>
        <w:tc>
          <w:tcPr>
            <w:tcW w:w="1851" w:type="dxa"/>
            <w:shd w:val="clear" w:color="auto" w:fill="auto"/>
            <w:vAlign w:val="center"/>
            <w:hideMark/>
          </w:tcPr>
          <w:p w14:paraId="1C84EC53" w14:textId="77777777" w:rsidR="003812FB" w:rsidRPr="003812FB" w:rsidRDefault="003812FB">
            <w:pPr>
              <w:jc w:val="center"/>
            </w:pPr>
            <w:r w:rsidRPr="003812FB">
              <w:t> </w:t>
            </w:r>
          </w:p>
        </w:tc>
        <w:tc>
          <w:tcPr>
            <w:tcW w:w="1851" w:type="dxa"/>
            <w:shd w:val="clear" w:color="auto" w:fill="auto"/>
            <w:noWrap/>
            <w:vAlign w:val="center"/>
            <w:hideMark/>
          </w:tcPr>
          <w:p w14:paraId="326ADCEF" w14:textId="77777777" w:rsidR="003812FB" w:rsidRPr="003812FB" w:rsidRDefault="003812FB">
            <w:pPr>
              <w:jc w:val="center"/>
              <w:rPr>
                <w:b/>
                <w:bCs/>
              </w:rPr>
            </w:pPr>
            <w:r w:rsidRPr="003812FB">
              <w:rPr>
                <w:b/>
                <w:bCs/>
              </w:rPr>
              <w:t> </w:t>
            </w:r>
          </w:p>
        </w:tc>
        <w:tc>
          <w:tcPr>
            <w:tcW w:w="1880" w:type="dxa"/>
            <w:shd w:val="clear" w:color="auto" w:fill="auto"/>
            <w:noWrap/>
            <w:vAlign w:val="center"/>
            <w:hideMark/>
          </w:tcPr>
          <w:p w14:paraId="48AA79D1" w14:textId="77777777" w:rsidR="003812FB" w:rsidRPr="003812FB" w:rsidRDefault="003812FB">
            <w:pPr>
              <w:jc w:val="center"/>
            </w:pPr>
            <w:r w:rsidRPr="003812FB">
              <w:t> </w:t>
            </w:r>
          </w:p>
        </w:tc>
        <w:tc>
          <w:tcPr>
            <w:tcW w:w="1548" w:type="dxa"/>
            <w:shd w:val="clear" w:color="auto" w:fill="auto"/>
            <w:noWrap/>
            <w:vAlign w:val="center"/>
            <w:hideMark/>
          </w:tcPr>
          <w:p w14:paraId="4F101B38" w14:textId="77777777" w:rsidR="003812FB" w:rsidRPr="003812FB" w:rsidRDefault="003812FB">
            <w:pPr>
              <w:jc w:val="center"/>
            </w:pPr>
            <w:r w:rsidRPr="003812FB">
              <w:t> </w:t>
            </w:r>
          </w:p>
        </w:tc>
        <w:tc>
          <w:tcPr>
            <w:tcW w:w="1560" w:type="dxa"/>
            <w:shd w:val="clear" w:color="000000" w:fill="auto"/>
            <w:noWrap/>
            <w:vAlign w:val="center"/>
            <w:hideMark/>
          </w:tcPr>
          <w:p w14:paraId="37F11A72" w14:textId="77777777" w:rsidR="003812FB" w:rsidRPr="003812FB" w:rsidRDefault="003812FB">
            <w:pPr>
              <w:jc w:val="center"/>
            </w:pPr>
            <w:r w:rsidRPr="003812FB">
              <w:t> </w:t>
            </w:r>
          </w:p>
        </w:tc>
      </w:tr>
    </w:tbl>
    <w:p w14:paraId="79DE96F1" w14:textId="77777777" w:rsidR="003812FB" w:rsidRDefault="003812FB" w:rsidP="00E9451A">
      <w:pPr>
        <w:ind w:left="567"/>
        <w:rPr>
          <w:bCs/>
          <w:sz w:val="20"/>
          <w:szCs w:val="20"/>
          <w:vertAlign w:val="superscript"/>
        </w:rPr>
      </w:pPr>
    </w:p>
    <w:p w14:paraId="3A8E06CE" w14:textId="5DD61B35" w:rsidR="00E9451A" w:rsidRPr="003D03BD" w:rsidRDefault="00E9451A" w:rsidP="00E9451A">
      <w:pPr>
        <w:ind w:left="567"/>
        <w:rPr>
          <w:bCs/>
          <w:sz w:val="20"/>
          <w:szCs w:val="20"/>
        </w:rPr>
      </w:pPr>
      <w:r w:rsidRPr="003D03BD">
        <w:rPr>
          <w:bCs/>
          <w:sz w:val="20"/>
          <w:szCs w:val="20"/>
          <w:vertAlign w:val="superscript"/>
        </w:rPr>
        <w:t xml:space="preserve">** </w:t>
      </w:r>
      <w:r w:rsidRPr="003D03BD">
        <w:rPr>
          <w:bCs/>
          <w:iCs/>
          <w:sz w:val="20"/>
          <w:szCs w:val="20"/>
        </w:rPr>
        <w:t>Informācija</w:t>
      </w:r>
      <w:r w:rsidRPr="003D03BD">
        <w:rPr>
          <w:bCs/>
          <w:sz w:val="20"/>
          <w:szCs w:val="20"/>
        </w:rPr>
        <w:t xml:space="preserve"> norādāma gadījumā, ja pretendents piedāvā caurules ar atsevišķi iebūvējamu </w:t>
      </w:r>
      <w:proofErr w:type="spellStart"/>
      <w:r w:rsidRPr="003D03BD">
        <w:rPr>
          <w:bCs/>
          <w:sz w:val="20"/>
          <w:szCs w:val="20"/>
        </w:rPr>
        <w:t>signālstiepli</w:t>
      </w:r>
      <w:proofErr w:type="spellEnd"/>
      <w:r w:rsidRPr="003D03BD">
        <w:rPr>
          <w:bCs/>
          <w:sz w:val="20"/>
          <w:szCs w:val="20"/>
        </w:rPr>
        <w:t xml:space="preserve">. Ja pretendents piedāvā caurules ar integrētu </w:t>
      </w:r>
      <w:proofErr w:type="spellStart"/>
      <w:r w:rsidRPr="003D03BD">
        <w:rPr>
          <w:bCs/>
          <w:sz w:val="20"/>
          <w:szCs w:val="20"/>
        </w:rPr>
        <w:t>signālstiepli</w:t>
      </w:r>
      <w:proofErr w:type="spellEnd"/>
      <w:r w:rsidRPr="003D03BD">
        <w:rPr>
          <w:bCs/>
          <w:sz w:val="20"/>
          <w:szCs w:val="20"/>
        </w:rPr>
        <w:t xml:space="preserve">, tad nepieciešamā informācija norādāma šī </w:t>
      </w:r>
      <w:r w:rsidRPr="004111BC">
        <w:rPr>
          <w:bCs/>
          <w:sz w:val="20"/>
          <w:szCs w:val="20"/>
        </w:rPr>
        <w:t>saraksta 1.pozīcijā.</w:t>
      </w:r>
    </w:p>
    <w:p w14:paraId="470DF394" w14:textId="77777777" w:rsidR="00E9451A" w:rsidRDefault="00E9451A" w:rsidP="00E9451A">
      <w:pPr>
        <w:spacing w:before="120"/>
        <w:ind w:left="426"/>
        <w:rPr>
          <w:sz w:val="20"/>
          <w:szCs w:val="20"/>
        </w:rPr>
      </w:pPr>
      <w:r w:rsidRPr="008E0C8A">
        <w:rPr>
          <w:sz w:val="20"/>
          <w:szCs w:val="20"/>
        </w:rPr>
        <w:t>Piezīmes:</w:t>
      </w:r>
    </w:p>
    <w:p w14:paraId="75A7CF25" w14:textId="1E70CA6A" w:rsidR="00E9451A" w:rsidRPr="00E9451A" w:rsidRDefault="00E9451A" w:rsidP="004D2D0B">
      <w:pPr>
        <w:pStyle w:val="Sarakstarindkopa"/>
        <w:numPr>
          <w:ilvl w:val="1"/>
          <w:numId w:val="45"/>
        </w:numPr>
        <w:spacing w:before="120"/>
        <w:ind w:firstLine="66"/>
        <w:rPr>
          <w:sz w:val="20"/>
          <w:szCs w:val="20"/>
        </w:rPr>
      </w:pPr>
      <w:r w:rsidRPr="00E9451A">
        <w:rPr>
          <w:sz w:val="20"/>
          <w:szCs w:val="20"/>
        </w:rPr>
        <w:t>Iekārtām, tehnoloģiskiem mezgliem un materiāliem jābūt sertificētiem Eiropas Savienībā.</w:t>
      </w:r>
    </w:p>
    <w:p w14:paraId="41C2B521" w14:textId="60A456CC" w:rsidR="00E9451A" w:rsidRPr="00E9451A" w:rsidRDefault="00E9451A" w:rsidP="004D2D0B">
      <w:pPr>
        <w:pStyle w:val="Sarakstarindkopa"/>
        <w:numPr>
          <w:ilvl w:val="1"/>
          <w:numId w:val="45"/>
        </w:numPr>
        <w:tabs>
          <w:tab w:val="clear" w:pos="360"/>
          <w:tab w:val="num" w:pos="709"/>
        </w:tabs>
        <w:ind w:left="709" w:hanging="283"/>
        <w:rPr>
          <w:sz w:val="20"/>
          <w:szCs w:val="20"/>
        </w:rPr>
      </w:pPr>
      <w:r w:rsidRPr="00E9451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65AB8209" w14:textId="79F0C39C" w:rsidR="00E9451A" w:rsidRPr="00E9451A" w:rsidRDefault="00E9451A" w:rsidP="004D2D0B">
      <w:pPr>
        <w:pStyle w:val="Sarakstarindkopa"/>
        <w:numPr>
          <w:ilvl w:val="1"/>
          <w:numId w:val="45"/>
        </w:numPr>
        <w:tabs>
          <w:tab w:val="clear" w:pos="360"/>
          <w:tab w:val="num" w:pos="709"/>
        </w:tabs>
        <w:ind w:left="709" w:hanging="283"/>
        <w:rPr>
          <w:sz w:val="20"/>
          <w:szCs w:val="20"/>
        </w:rPr>
      </w:pPr>
      <w:r w:rsidRPr="00E9451A">
        <w:rPr>
          <w:sz w:val="20"/>
          <w:szCs w:val="20"/>
        </w:rPr>
        <w:t xml:space="preserve">Izbūvējot ārējos ūdensapgādes un sadzīves kanalizācijas tīklus SIA „Rīgas ūdens” piederības (apkalpošanas) robežās, jāievēro būvprojektā un interneta vietnē </w:t>
      </w:r>
      <w:hyperlink r:id="rId12" w:history="1">
        <w:r w:rsidRPr="00E9451A">
          <w:rPr>
            <w:rStyle w:val="Hipersaite"/>
            <w:sz w:val="20"/>
            <w:szCs w:val="20"/>
          </w:rPr>
          <w:t>https://www.rigasudens.lv/lv/prasibas-buvizstradajumiem-un-citiem-materialiem</w:t>
        </w:r>
      </w:hyperlink>
      <w:r w:rsidRPr="00E9451A">
        <w:rPr>
          <w:sz w:val="20"/>
          <w:szCs w:val="20"/>
        </w:rPr>
        <w:t xml:space="preserve"> izvirzītās prasības materiāliem. Interneta vietnē izvirzītās prasības ir prioritāras attiecībā pret būvprojektā norādītajām prasībām.</w:t>
      </w:r>
    </w:p>
    <w:p w14:paraId="72E5408B" w14:textId="358380F5" w:rsidR="006B2A04" w:rsidRPr="00C04B6C" w:rsidRDefault="006B2A04" w:rsidP="000F302C">
      <w:pPr>
        <w:rPr>
          <w:sz w:val="22"/>
          <w:szCs w:val="22"/>
        </w:rPr>
      </w:pPr>
    </w:p>
    <w:sectPr w:rsidR="006B2A04" w:rsidRPr="00C04B6C"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EB3B" w14:textId="77777777" w:rsidR="0033117A" w:rsidRDefault="0033117A">
      <w:r>
        <w:separator/>
      </w:r>
    </w:p>
  </w:endnote>
  <w:endnote w:type="continuationSeparator" w:id="0">
    <w:p w14:paraId="3E3254F5" w14:textId="77777777" w:rsidR="0033117A" w:rsidRDefault="0033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1892" w14:textId="77777777" w:rsidR="0033117A" w:rsidRDefault="0033117A">
      <w:r>
        <w:separator/>
      </w:r>
    </w:p>
  </w:footnote>
  <w:footnote w:type="continuationSeparator" w:id="0">
    <w:p w14:paraId="25C2C08C" w14:textId="77777777" w:rsidR="0033117A" w:rsidRDefault="0033117A">
      <w:r>
        <w:continuationSeparator/>
      </w:r>
    </w:p>
  </w:footnote>
  <w:footnote w:id="1">
    <w:p w14:paraId="31FF3A74" w14:textId="77777777" w:rsidR="00C20010" w:rsidRPr="005F30CE" w:rsidRDefault="00C20010" w:rsidP="00C20010">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51B22049" w14:textId="77777777" w:rsidR="004A3948" w:rsidRPr="001B3184" w:rsidRDefault="004A3948" w:rsidP="004A3948">
      <w:pPr>
        <w:pStyle w:val="Default"/>
        <w:jc w:val="both"/>
        <w:rPr>
          <w:iCs/>
          <w:sz w:val="20"/>
          <w:szCs w:val="20"/>
          <w:lang w:val="lv-LV"/>
        </w:rPr>
      </w:pPr>
      <w:r>
        <w:rPr>
          <w:rStyle w:val="Vresatsauce"/>
        </w:rPr>
        <w:footnoteRef/>
      </w:r>
      <w:r w:rsidRPr="001B3184">
        <w:rPr>
          <w:lang w:val="lv-LV"/>
        </w:rPr>
        <w:t xml:space="preserve"> </w:t>
      </w:r>
      <w:r w:rsidRPr="001B3184">
        <w:rPr>
          <w:b/>
          <w:bCs/>
          <w:sz w:val="20"/>
          <w:szCs w:val="20"/>
          <w:lang w:val="lv-LV"/>
        </w:rPr>
        <w:t xml:space="preserve">Mazais uzņēmums </w:t>
      </w:r>
      <w:r w:rsidRPr="001B3184">
        <w:rPr>
          <w:sz w:val="20"/>
          <w:szCs w:val="20"/>
          <w:lang w:val="lv-LV"/>
        </w:rPr>
        <w:t xml:space="preserve">ir uzņēmums, kurā nodarbinātas mazāk nekā 50 personas un kura gada apgrozījums un/vai gada bilance kopā nepārsniedz 10 miljonus </w:t>
      </w:r>
      <w:proofErr w:type="spellStart"/>
      <w:r w:rsidRPr="001B3184">
        <w:rPr>
          <w:i/>
          <w:iCs/>
          <w:sz w:val="20"/>
          <w:szCs w:val="20"/>
          <w:lang w:val="lv-LV"/>
        </w:rPr>
        <w:t>euro</w:t>
      </w:r>
      <w:proofErr w:type="spellEnd"/>
      <w:r w:rsidRPr="001B3184">
        <w:rPr>
          <w:iCs/>
          <w:sz w:val="20"/>
          <w:szCs w:val="20"/>
          <w:lang w:val="lv-LV"/>
        </w:rPr>
        <w:t xml:space="preserve">; </w:t>
      </w:r>
    </w:p>
    <w:p w14:paraId="398D7D04" w14:textId="77777777" w:rsidR="004A3948" w:rsidRPr="001B3184" w:rsidRDefault="004A3948" w:rsidP="004A3948">
      <w:pPr>
        <w:pStyle w:val="Default"/>
        <w:jc w:val="both"/>
        <w:rPr>
          <w:lang w:val="lv-LV"/>
        </w:rPr>
      </w:pPr>
      <w:r w:rsidRPr="001B3184">
        <w:rPr>
          <w:b/>
          <w:bCs/>
          <w:sz w:val="20"/>
          <w:szCs w:val="20"/>
          <w:lang w:val="lv-LV"/>
        </w:rPr>
        <w:t xml:space="preserve">Vidējais uzņēmums </w:t>
      </w:r>
      <w:r w:rsidRPr="001B3184">
        <w:rPr>
          <w:sz w:val="20"/>
          <w:szCs w:val="20"/>
          <w:lang w:val="lv-LV"/>
        </w:rPr>
        <w:t xml:space="preserve">ir uzņēmums, kas nav mazais uzņēmums, un kurā nodarbinātas mazāk nekā 250 personas un kura gada apgrozījums nepārsniedz 50 miljonus </w:t>
      </w:r>
      <w:proofErr w:type="spellStart"/>
      <w:r w:rsidRPr="001B3184">
        <w:rPr>
          <w:i/>
          <w:iCs/>
          <w:sz w:val="20"/>
          <w:szCs w:val="20"/>
          <w:lang w:val="lv-LV"/>
        </w:rPr>
        <w:t>euro</w:t>
      </w:r>
      <w:proofErr w:type="spellEnd"/>
      <w:r w:rsidRPr="001B3184">
        <w:rPr>
          <w:sz w:val="20"/>
          <w:szCs w:val="20"/>
          <w:lang w:val="lv-LV"/>
        </w:rPr>
        <w:t xml:space="preserve">, </w:t>
      </w:r>
      <w:r w:rsidRPr="001B3184">
        <w:rPr>
          <w:iCs/>
          <w:sz w:val="20"/>
          <w:szCs w:val="20"/>
          <w:lang w:val="lv-LV"/>
        </w:rPr>
        <w:t xml:space="preserve">un/vai, </w:t>
      </w:r>
      <w:r w:rsidRPr="001B3184">
        <w:rPr>
          <w:sz w:val="20"/>
          <w:szCs w:val="20"/>
          <w:lang w:val="lv-LV"/>
        </w:rPr>
        <w:t xml:space="preserve">kura gada bilance kopā nepārsniedz 43 miljonus </w:t>
      </w:r>
      <w:proofErr w:type="spellStart"/>
      <w:r w:rsidRPr="001B3184">
        <w:rPr>
          <w:i/>
          <w:iCs/>
          <w:sz w:val="20"/>
          <w:szCs w:val="20"/>
          <w:lang w:val="lv-LV"/>
        </w:rPr>
        <w:t>euro</w:t>
      </w:r>
      <w:proofErr w:type="spellEnd"/>
      <w:r w:rsidRPr="001B3184">
        <w:rPr>
          <w:i/>
          <w:iCs/>
          <w:sz w:val="20"/>
          <w:szCs w:val="20"/>
          <w:lang w:val="lv-LV"/>
        </w:rPr>
        <w:t>.</w:t>
      </w:r>
    </w:p>
  </w:footnote>
  <w:footnote w:id="3">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w:t>
      </w:r>
      <w:proofErr w:type="spellStart"/>
      <w:r>
        <w:t>proliferācijas</w:t>
      </w:r>
      <w:proofErr w:type="spellEnd"/>
      <w:r>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4">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5">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6">
    <w:p w14:paraId="06588D04" w14:textId="5F14B45B" w:rsidR="00A50859" w:rsidRDefault="00A50859" w:rsidP="00A50859">
      <w:pPr>
        <w:pStyle w:val="Vresteksts"/>
      </w:pPr>
      <w:r>
        <w:rPr>
          <w:rStyle w:val="Vresatsauce"/>
        </w:rPr>
        <w:footnoteRef/>
      </w:r>
      <w:r>
        <w:t xml:space="preserve"> </w:t>
      </w:r>
      <w:r w:rsidR="00A52E5E" w:rsidRPr="00EB10AE">
        <w:t>Norāda personas, ja tādas ir, vai arī “nav”, ja šādu personu nav</w:t>
      </w:r>
      <w:r>
        <w:t>.</w:t>
      </w:r>
    </w:p>
  </w:footnote>
  <w:footnote w:id="7">
    <w:p w14:paraId="3E5A0BE5" w14:textId="60422464"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w:t>
      </w:r>
      <w:r w:rsidR="00BD5FA9">
        <w:t>5</w:t>
      </w:r>
      <w:r w:rsidRPr="00BC6ED3">
        <w:t>.punkta</w:t>
      </w:r>
      <w:r w:rsidRPr="00610FE3">
        <w:t xml:space="preserve"> prasībai</w:t>
      </w:r>
      <w:r w:rsidRPr="00EE78D6">
        <w:t>.</w:t>
      </w:r>
    </w:p>
  </w:footnote>
  <w:footnote w:id="8">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proofErr w:type="spellStart"/>
      <w:r w:rsidRPr="00FC5C63">
        <w:rPr>
          <w:i/>
          <w:iCs/>
        </w:rPr>
        <w:t>euro</w:t>
      </w:r>
      <w:proofErr w:type="spellEnd"/>
      <w:r w:rsidR="00B839A8">
        <w:rPr>
          <w:i/>
          <w:iCs/>
        </w:rPr>
        <w:t>.</w:t>
      </w:r>
    </w:p>
  </w:footnote>
  <w:footnote w:id="9">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proofErr w:type="spellStart"/>
      <w:r w:rsidR="00CF0C10" w:rsidRPr="0069602C">
        <w:rPr>
          <w:i/>
          <w:iCs/>
        </w:rPr>
        <w:t>euro</w:t>
      </w:r>
      <w:proofErr w:type="spellEnd"/>
      <w:r>
        <w:t>.</w:t>
      </w:r>
    </w:p>
  </w:footnote>
  <w:footnote w:id="10">
    <w:p w14:paraId="275CCF38" w14:textId="149DD0AD"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w:t>
      </w:r>
      <w:r w:rsidR="00BD5FA9">
        <w:t>6</w:t>
      </w:r>
      <w:r w:rsidR="00BC6ED3" w:rsidRPr="00590A89">
        <w:t>.1</w:t>
      </w:r>
      <w:r w:rsidRPr="00590A89">
        <w:t>.</w:t>
      </w:r>
      <w:r w:rsidR="00402B56">
        <w:t xml:space="preserve"> un 8.</w:t>
      </w:r>
      <w:r w:rsidR="00BD5FA9">
        <w:t>6</w:t>
      </w:r>
      <w:r w:rsidR="00402B56">
        <w:t>.2.</w:t>
      </w:r>
      <w:r w:rsidRPr="00590A89">
        <w:t>punkt</w:t>
      </w:r>
      <w:r w:rsidR="00402B56">
        <w:t>u</w:t>
      </w:r>
      <w:r w:rsidRPr="00590A89">
        <w:t xml:space="preserve">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217066"/>
    <w:multiLevelType w:val="multilevel"/>
    <w:tmpl w:val="B4C68854"/>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7" w15:restartNumberingAfterBreak="0">
    <w:nsid w:val="05901567"/>
    <w:multiLevelType w:val="multilevel"/>
    <w:tmpl w:val="8A60096A"/>
    <w:lvl w:ilvl="0">
      <w:start w:val="8"/>
      <w:numFmt w:val="decimal"/>
      <w:lvlText w:val="%1."/>
      <w:lvlJc w:val="left"/>
      <w:pPr>
        <w:ind w:left="360" w:hanging="360"/>
      </w:pPr>
      <w:rPr>
        <w:rFonts w:hint="default"/>
      </w:rPr>
    </w:lvl>
    <w:lvl w:ilvl="1">
      <w:start w:val="7"/>
      <w:numFmt w:val="decimal"/>
      <w:lvlText w:val="%1.%2."/>
      <w:lvlJc w:val="left"/>
      <w:pPr>
        <w:ind w:left="644" w:hanging="360"/>
      </w:pPr>
      <w:rPr>
        <w:rFonts w:hint="default"/>
        <w:b/>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4FC3996"/>
    <w:multiLevelType w:val="hybridMultilevel"/>
    <w:tmpl w:val="C03AF3E0"/>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11666FC"/>
    <w:multiLevelType w:val="hybridMultilevel"/>
    <w:tmpl w:val="0D024A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A07BA0"/>
    <w:multiLevelType w:val="hybridMultilevel"/>
    <w:tmpl w:val="35A8FA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B31B33"/>
    <w:multiLevelType w:val="hybridMultilevel"/>
    <w:tmpl w:val="069A7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8"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40" w15:restartNumberingAfterBreak="0">
    <w:nsid w:val="69FA7B21"/>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48"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9"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0"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1"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2"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3"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0"/>
  </w:num>
  <w:num w:numId="2" w16cid:durableId="1676030724">
    <w:abstractNumId w:val="29"/>
  </w:num>
  <w:num w:numId="3" w16cid:durableId="416832866">
    <w:abstractNumId w:val="48"/>
  </w:num>
  <w:num w:numId="4" w16cid:durableId="1584143469">
    <w:abstractNumId w:val="53"/>
  </w:num>
  <w:num w:numId="5" w16cid:durableId="1625311817">
    <w:abstractNumId w:val="47"/>
  </w:num>
  <w:num w:numId="6" w16cid:durableId="1831679868">
    <w:abstractNumId w:val="23"/>
  </w:num>
  <w:num w:numId="7" w16cid:durableId="1468553085">
    <w:abstractNumId w:val="27"/>
  </w:num>
  <w:num w:numId="8" w16cid:durableId="337124712">
    <w:abstractNumId w:val="52"/>
  </w:num>
  <w:num w:numId="9" w16cid:durableId="1573925494">
    <w:abstractNumId w:val="5"/>
  </w:num>
  <w:num w:numId="10" w16cid:durableId="1229995498">
    <w:abstractNumId w:val="36"/>
  </w:num>
  <w:num w:numId="11" w16cid:durableId="398984321">
    <w:abstractNumId w:val="42"/>
  </w:num>
  <w:num w:numId="12" w16cid:durableId="1086418658">
    <w:abstractNumId w:val="13"/>
  </w:num>
  <w:num w:numId="13" w16cid:durableId="608125952">
    <w:abstractNumId w:val="33"/>
  </w:num>
  <w:num w:numId="14" w16cid:durableId="1158767397">
    <w:abstractNumId w:val="46"/>
  </w:num>
  <w:num w:numId="15" w16cid:durableId="1074552634">
    <w:abstractNumId w:val="51"/>
  </w:num>
  <w:num w:numId="16" w16cid:durableId="763188488">
    <w:abstractNumId w:val="16"/>
  </w:num>
  <w:num w:numId="17" w16cid:durableId="1633905655">
    <w:abstractNumId w:val="17"/>
  </w:num>
  <w:num w:numId="18" w16cid:durableId="1571112046">
    <w:abstractNumId w:val="45"/>
  </w:num>
  <w:num w:numId="19" w16cid:durableId="924263437">
    <w:abstractNumId w:val="26"/>
  </w:num>
  <w:num w:numId="20" w16cid:durableId="641154418">
    <w:abstractNumId w:val="28"/>
  </w:num>
  <w:num w:numId="21" w16cid:durableId="1328751102">
    <w:abstractNumId w:val="35"/>
  </w:num>
  <w:num w:numId="22" w16cid:durableId="305743700">
    <w:abstractNumId w:val="32"/>
  </w:num>
  <w:num w:numId="23" w16cid:durableId="321009603">
    <w:abstractNumId w:val="12"/>
  </w:num>
  <w:num w:numId="24" w16cid:durableId="171685010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0896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5260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0161451">
    <w:abstractNumId w:val="14"/>
  </w:num>
  <w:num w:numId="28" w16cid:durableId="152919586">
    <w:abstractNumId w:val="50"/>
  </w:num>
  <w:num w:numId="29" w16cid:durableId="880860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5386237">
    <w:abstractNumId w:val="38"/>
  </w:num>
  <w:num w:numId="31" w16cid:durableId="81076221">
    <w:abstractNumId w:val="25"/>
  </w:num>
  <w:num w:numId="32" w16cid:durableId="1045057406">
    <w:abstractNumId w:val="37"/>
  </w:num>
  <w:num w:numId="33" w16cid:durableId="1640381953">
    <w:abstractNumId w:val="8"/>
  </w:num>
  <w:num w:numId="34" w16cid:durableId="2131317455">
    <w:abstractNumId w:val="1"/>
  </w:num>
  <w:num w:numId="35" w16cid:durableId="271596812">
    <w:abstractNumId w:val="24"/>
  </w:num>
  <w:num w:numId="36" w16cid:durableId="1099984172">
    <w:abstractNumId w:val="44"/>
  </w:num>
  <w:num w:numId="37" w16cid:durableId="214240646">
    <w:abstractNumId w:val="20"/>
  </w:num>
  <w:num w:numId="38" w16cid:durableId="1858808849">
    <w:abstractNumId w:val="2"/>
  </w:num>
  <w:num w:numId="39" w16cid:durableId="826819560">
    <w:abstractNumId w:val="41"/>
  </w:num>
  <w:num w:numId="40" w16cid:durableId="1513452436">
    <w:abstractNumId w:val="0"/>
  </w:num>
  <w:num w:numId="41" w16cid:durableId="1343242184">
    <w:abstractNumId w:val="21"/>
  </w:num>
  <w:num w:numId="42" w16cid:durableId="363599679">
    <w:abstractNumId w:val="49"/>
  </w:num>
  <w:num w:numId="43" w16cid:durableId="2107382043">
    <w:abstractNumId w:val="11"/>
  </w:num>
  <w:num w:numId="44" w16cid:durableId="5865135">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1536586">
    <w:abstractNumId w:val="4"/>
  </w:num>
  <w:num w:numId="46" w16cid:durableId="555510265">
    <w:abstractNumId w:val="40"/>
  </w:num>
  <w:num w:numId="47" w16cid:durableId="718361848">
    <w:abstractNumId w:val="18"/>
  </w:num>
  <w:num w:numId="48" w16cid:durableId="469443242">
    <w:abstractNumId w:val="31"/>
  </w:num>
  <w:num w:numId="49" w16cid:durableId="657808425">
    <w:abstractNumId w:val="9"/>
  </w:num>
  <w:num w:numId="50" w16cid:durableId="1153330210">
    <w:abstractNumId w:val="19"/>
  </w:num>
  <w:num w:numId="51" w16cid:durableId="433785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91754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5214184">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07E16"/>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53C"/>
    <w:rsid w:val="000175F4"/>
    <w:rsid w:val="00017CC2"/>
    <w:rsid w:val="00020852"/>
    <w:rsid w:val="00020E80"/>
    <w:rsid w:val="00021881"/>
    <w:rsid w:val="00021A4E"/>
    <w:rsid w:val="00021CB2"/>
    <w:rsid w:val="00021DF0"/>
    <w:rsid w:val="000236D9"/>
    <w:rsid w:val="00023805"/>
    <w:rsid w:val="00023A44"/>
    <w:rsid w:val="00024409"/>
    <w:rsid w:val="00024B5D"/>
    <w:rsid w:val="000250AF"/>
    <w:rsid w:val="000255DE"/>
    <w:rsid w:val="0002589C"/>
    <w:rsid w:val="00025A0F"/>
    <w:rsid w:val="00025F34"/>
    <w:rsid w:val="00027175"/>
    <w:rsid w:val="00027720"/>
    <w:rsid w:val="00027F47"/>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7A8"/>
    <w:rsid w:val="00074FE1"/>
    <w:rsid w:val="00076E5F"/>
    <w:rsid w:val="0007710B"/>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326F"/>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40D5"/>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3C1"/>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91E"/>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02C"/>
    <w:rsid w:val="000F389D"/>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4A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A9A"/>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7F"/>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1C5"/>
    <w:rsid w:val="001B2DE6"/>
    <w:rsid w:val="001B3238"/>
    <w:rsid w:val="001B3DE1"/>
    <w:rsid w:val="001B3E8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0E82"/>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4CF"/>
    <w:rsid w:val="001F6505"/>
    <w:rsid w:val="001F6694"/>
    <w:rsid w:val="001F6F76"/>
    <w:rsid w:val="001F7523"/>
    <w:rsid w:val="001F7C88"/>
    <w:rsid w:val="001F7D3A"/>
    <w:rsid w:val="00200108"/>
    <w:rsid w:val="00200D12"/>
    <w:rsid w:val="00201F4E"/>
    <w:rsid w:val="002021F9"/>
    <w:rsid w:val="00202742"/>
    <w:rsid w:val="00202B6B"/>
    <w:rsid w:val="00202F67"/>
    <w:rsid w:val="00203275"/>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6C6A"/>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2F"/>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14C9"/>
    <w:rsid w:val="002914E1"/>
    <w:rsid w:val="002919C7"/>
    <w:rsid w:val="002928B6"/>
    <w:rsid w:val="00293213"/>
    <w:rsid w:val="00294D4A"/>
    <w:rsid w:val="00294E56"/>
    <w:rsid w:val="002951CA"/>
    <w:rsid w:val="00295B91"/>
    <w:rsid w:val="00295E99"/>
    <w:rsid w:val="0029676E"/>
    <w:rsid w:val="00296EB7"/>
    <w:rsid w:val="0029785F"/>
    <w:rsid w:val="0029799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6C51"/>
    <w:rsid w:val="002A70D1"/>
    <w:rsid w:val="002A7C85"/>
    <w:rsid w:val="002B13C5"/>
    <w:rsid w:val="002B17AD"/>
    <w:rsid w:val="002B1BB5"/>
    <w:rsid w:val="002B1CCF"/>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C78B9"/>
    <w:rsid w:val="002D00F3"/>
    <w:rsid w:val="002D02A6"/>
    <w:rsid w:val="002D0534"/>
    <w:rsid w:val="002D0B71"/>
    <w:rsid w:val="002D0FAE"/>
    <w:rsid w:val="002D11AE"/>
    <w:rsid w:val="002D11E3"/>
    <w:rsid w:val="002D267F"/>
    <w:rsid w:val="002D2680"/>
    <w:rsid w:val="002D27BA"/>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4E2"/>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07DF2"/>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78C"/>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17A"/>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2EC"/>
    <w:rsid w:val="00343B75"/>
    <w:rsid w:val="00344DE5"/>
    <w:rsid w:val="00345479"/>
    <w:rsid w:val="003455F4"/>
    <w:rsid w:val="003456A2"/>
    <w:rsid w:val="003458EB"/>
    <w:rsid w:val="00345BEF"/>
    <w:rsid w:val="00346E39"/>
    <w:rsid w:val="00347230"/>
    <w:rsid w:val="00347A9F"/>
    <w:rsid w:val="00347E3E"/>
    <w:rsid w:val="00347E98"/>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2026"/>
    <w:rsid w:val="00362103"/>
    <w:rsid w:val="0036225F"/>
    <w:rsid w:val="003625BF"/>
    <w:rsid w:val="00362916"/>
    <w:rsid w:val="00362D25"/>
    <w:rsid w:val="0036326A"/>
    <w:rsid w:val="0036370A"/>
    <w:rsid w:val="00363BEB"/>
    <w:rsid w:val="00363EFE"/>
    <w:rsid w:val="0036459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6913"/>
    <w:rsid w:val="00377186"/>
    <w:rsid w:val="00377808"/>
    <w:rsid w:val="003778AE"/>
    <w:rsid w:val="00377901"/>
    <w:rsid w:val="00377A4F"/>
    <w:rsid w:val="00380AEC"/>
    <w:rsid w:val="003812FB"/>
    <w:rsid w:val="00381613"/>
    <w:rsid w:val="00381B59"/>
    <w:rsid w:val="00381CC6"/>
    <w:rsid w:val="00381D69"/>
    <w:rsid w:val="00382247"/>
    <w:rsid w:val="003822E5"/>
    <w:rsid w:val="00382A4D"/>
    <w:rsid w:val="00382A4E"/>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0EBC"/>
    <w:rsid w:val="00391820"/>
    <w:rsid w:val="00391F06"/>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BDE"/>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B6D"/>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3B7"/>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2B56"/>
    <w:rsid w:val="0040329A"/>
    <w:rsid w:val="0040352F"/>
    <w:rsid w:val="00403809"/>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775"/>
    <w:rsid w:val="00416AF5"/>
    <w:rsid w:val="00416CDE"/>
    <w:rsid w:val="00417110"/>
    <w:rsid w:val="0041794B"/>
    <w:rsid w:val="004179E2"/>
    <w:rsid w:val="00417DE8"/>
    <w:rsid w:val="00417FCB"/>
    <w:rsid w:val="004206DF"/>
    <w:rsid w:val="00420A32"/>
    <w:rsid w:val="00420E0C"/>
    <w:rsid w:val="004219E6"/>
    <w:rsid w:val="00421A7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9FD"/>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D5C"/>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B3A"/>
    <w:rsid w:val="00444E30"/>
    <w:rsid w:val="004455EC"/>
    <w:rsid w:val="00446655"/>
    <w:rsid w:val="004469AB"/>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87EB0"/>
    <w:rsid w:val="00490801"/>
    <w:rsid w:val="00491006"/>
    <w:rsid w:val="00491257"/>
    <w:rsid w:val="00491326"/>
    <w:rsid w:val="0049170D"/>
    <w:rsid w:val="00491AB7"/>
    <w:rsid w:val="00491CF3"/>
    <w:rsid w:val="00492114"/>
    <w:rsid w:val="00492C39"/>
    <w:rsid w:val="00492CC3"/>
    <w:rsid w:val="0049413A"/>
    <w:rsid w:val="0049424D"/>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948"/>
    <w:rsid w:val="004A3A46"/>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1D3"/>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2D0B"/>
    <w:rsid w:val="004D340F"/>
    <w:rsid w:val="004D3B4C"/>
    <w:rsid w:val="004D43A3"/>
    <w:rsid w:val="004D43E7"/>
    <w:rsid w:val="004D524D"/>
    <w:rsid w:val="004D5ACB"/>
    <w:rsid w:val="004D6147"/>
    <w:rsid w:val="004D6508"/>
    <w:rsid w:val="004D6846"/>
    <w:rsid w:val="004D6994"/>
    <w:rsid w:val="004D7570"/>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185"/>
    <w:rsid w:val="004F7483"/>
    <w:rsid w:val="004F75B7"/>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3D7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27B"/>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4F07"/>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020F"/>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97F43"/>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1E5"/>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18A1"/>
    <w:rsid w:val="005D1C76"/>
    <w:rsid w:val="005D20DB"/>
    <w:rsid w:val="005D21A3"/>
    <w:rsid w:val="005D2E4A"/>
    <w:rsid w:val="005D2F27"/>
    <w:rsid w:val="005D2FFD"/>
    <w:rsid w:val="005D3065"/>
    <w:rsid w:val="005D323B"/>
    <w:rsid w:val="005D3492"/>
    <w:rsid w:val="005D35F2"/>
    <w:rsid w:val="005D3678"/>
    <w:rsid w:val="005D376A"/>
    <w:rsid w:val="005D3A23"/>
    <w:rsid w:val="005D3DF7"/>
    <w:rsid w:val="005D4445"/>
    <w:rsid w:val="005D4917"/>
    <w:rsid w:val="005D59AB"/>
    <w:rsid w:val="005D5FC8"/>
    <w:rsid w:val="005D6793"/>
    <w:rsid w:val="005D6875"/>
    <w:rsid w:val="005D70A6"/>
    <w:rsid w:val="005D723A"/>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BF1"/>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4D33"/>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1FCE"/>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3971"/>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39B4"/>
    <w:rsid w:val="006E3AFF"/>
    <w:rsid w:val="006E61FF"/>
    <w:rsid w:val="006E62A6"/>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02F"/>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47AF"/>
    <w:rsid w:val="00735985"/>
    <w:rsid w:val="00735E6F"/>
    <w:rsid w:val="007364AA"/>
    <w:rsid w:val="00736C4B"/>
    <w:rsid w:val="00737C7E"/>
    <w:rsid w:val="0074001D"/>
    <w:rsid w:val="007403C2"/>
    <w:rsid w:val="007403DF"/>
    <w:rsid w:val="007404EF"/>
    <w:rsid w:val="00740BAF"/>
    <w:rsid w:val="00743188"/>
    <w:rsid w:val="0074338F"/>
    <w:rsid w:val="007435FD"/>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202"/>
    <w:rsid w:val="007564BB"/>
    <w:rsid w:val="007568F0"/>
    <w:rsid w:val="007569B6"/>
    <w:rsid w:val="00756A64"/>
    <w:rsid w:val="0075734B"/>
    <w:rsid w:val="00757B79"/>
    <w:rsid w:val="00757ED4"/>
    <w:rsid w:val="007606B7"/>
    <w:rsid w:val="00760867"/>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0D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426"/>
    <w:rsid w:val="007B0DFF"/>
    <w:rsid w:val="007B0E4C"/>
    <w:rsid w:val="007B1DC9"/>
    <w:rsid w:val="007B32A4"/>
    <w:rsid w:val="007B4A12"/>
    <w:rsid w:val="007B4D48"/>
    <w:rsid w:val="007B5E10"/>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2C"/>
    <w:rsid w:val="007F49FC"/>
    <w:rsid w:val="007F49FE"/>
    <w:rsid w:val="007F6187"/>
    <w:rsid w:val="007F61A8"/>
    <w:rsid w:val="007F65AC"/>
    <w:rsid w:val="007F6682"/>
    <w:rsid w:val="007F6EC1"/>
    <w:rsid w:val="007F6FB8"/>
    <w:rsid w:val="007F7E08"/>
    <w:rsid w:val="00800862"/>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0E1A"/>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6810"/>
    <w:rsid w:val="00816B39"/>
    <w:rsid w:val="00817612"/>
    <w:rsid w:val="008176F9"/>
    <w:rsid w:val="00817A75"/>
    <w:rsid w:val="00817B6B"/>
    <w:rsid w:val="008216DC"/>
    <w:rsid w:val="00822419"/>
    <w:rsid w:val="00822E07"/>
    <w:rsid w:val="0082317B"/>
    <w:rsid w:val="008234CF"/>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417E"/>
    <w:rsid w:val="00834B4C"/>
    <w:rsid w:val="00835069"/>
    <w:rsid w:val="008352E0"/>
    <w:rsid w:val="00835379"/>
    <w:rsid w:val="008355F9"/>
    <w:rsid w:val="008371C9"/>
    <w:rsid w:val="008374B8"/>
    <w:rsid w:val="00837C19"/>
    <w:rsid w:val="00837DE0"/>
    <w:rsid w:val="0084053D"/>
    <w:rsid w:val="0084057B"/>
    <w:rsid w:val="00840723"/>
    <w:rsid w:val="00840DD7"/>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5581"/>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2CC"/>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D20"/>
    <w:rsid w:val="00896ECC"/>
    <w:rsid w:val="008971F5"/>
    <w:rsid w:val="0089724D"/>
    <w:rsid w:val="00897515"/>
    <w:rsid w:val="00897D1E"/>
    <w:rsid w:val="008A0314"/>
    <w:rsid w:val="008A05BB"/>
    <w:rsid w:val="008A0674"/>
    <w:rsid w:val="008A07BD"/>
    <w:rsid w:val="008A0FB0"/>
    <w:rsid w:val="008A1588"/>
    <w:rsid w:val="008A1717"/>
    <w:rsid w:val="008A19C9"/>
    <w:rsid w:val="008A1F4A"/>
    <w:rsid w:val="008A2375"/>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73B1"/>
    <w:rsid w:val="008B75CB"/>
    <w:rsid w:val="008B75D4"/>
    <w:rsid w:val="008C0662"/>
    <w:rsid w:val="008C0794"/>
    <w:rsid w:val="008C09EE"/>
    <w:rsid w:val="008C16F2"/>
    <w:rsid w:val="008C1768"/>
    <w:rsid w:val="008C1A39"/>
    <w:rsid w:val="008C1AD5"/>
    <w:rsid w:val="008C1BD0"/>
    <w:rsid w:val="008C243E"/>
    <w:rsid w:val="008C2794"/>
    <w:rsid w:val="008C2B46"/>
    <w:rsid w:val="008C2C12"/>
    <w:rsid w:val="008C361B"/>
    <w:rsid w:val="008C4413"/>
    <w:rsid w:val="008C499E"/>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091"/>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6F7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252"/>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51F"/>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127"/>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3DA"/>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88D"/>
    <w:rsid w:val="009F3962"/>
    <w:rsid w:val="009F3CD5"/>
    <w:rsid w:val="009F3EDA"/>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4F2D"/>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073"/>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4832"/>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35AB0"/>
    <w:rsid w:val="00A35FDC"/>
    <w:rsid w:val="00A40AA5"/>
    <w:rsid w:val="00A42069"/>
    <w:rsid w:val="00A420F6"/>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1F3B"/>
    <w:rsid w:val="00A52665"/>
    <w:rsid w:val="00A52E5E"/>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170"/>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129C"/>
    <w:rsid w:val="00A92410"/>
    <w:rsid w:val="00A924B9"/>
    <w:rsid w:val="00A92E04"/>
    <w:rsid w:val="00A956A0"/>
    <w:rsid w:val="00A95B6B"/>
    <w:rsid w:val="00A95BA4"/>
    <w:rsid w:val="00A96886"/>
    <w:rsid w:val="00A96FA0"/>
    <w:rsid w:val="00A97093"/>
    <w:rsid w:val="00A977AF"/>
    <w:rsid w:val="00A97D34"/>
    <w:rsid w:val="00A97E23"/>
    <w:rsid w:val="00A97FB7"/>
    <w:rsid w:val="00AA09B2"/>
    <w:rsid w:val="00AA0DDA"/>
    <w:rsid w:val="00AA0F82"/>
    <w:rsid w:val="00AA29D2"/>
    <w:rsid w:val="00AA2A00"/>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284"/>
    <w:rsid w:val="00AB533E"/>
    <w:rsid w:val="00AB55D9"/>
    <w:rsid w:val="00AB57BD"/>
    <w:rsid w:val="00AB640F"/>
    <w:rsid w:val="00AB6AA1"/>
    <w:rsid w:val="00AB7499"/>
    <w:rsid w:val="00AB7F9A"/>
    <w:rsid w:val="00AC061A"/>
    <w:rsid w:val="00AC06E5"/>
    <w:rsid w:val="00AC09AE"/>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641"/>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24D"/>
    <w:rsid w:val="00AF7DD0"/>
    <w:rsid w:val="00B01A45"/>
    <w:rsid w:val="00B01A64"/>
    <w:rsid w:val="00B01D48"/>
    <w:rsid w:val="00B0215D"/>
    <w:rsid w:val="00B0227A"/>
    <w:rsid w:val="00B02331"/>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16"/>
    <w:rsid w:val="00B40D6B"/>
    <w:rsid w:val="00B41178"/>
    <w:rsid w:val="00B41648"/>
    <w:rsid w:val="00B41D69"/>
    <w:rsid w:val="00B42756"/>
    <w:rsid w:val="00B4366C"/>
    <w:rsid w:val="00B436F1"/>
    <w:rsid w:val="00B43861"/>
    <w:rsid w:val="00B4401F"/>
    <w:rsid w:val="00B4437D"/>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644B"/>
    <w:rsid w:val="00B7713C"/>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1ECA"/>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29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A76"/>
    <w:rsid w:val="00BD3FAF"/>
    <w:rsid w:val="00BD511A"/>
    <w:rsid w:val="00BD5826"/>
    <w:rsid w:val="00BD5BB4"/>
    <w:rsid w:val="00BD5DF1"/>
    <w:rsid w:val="00BD5FA9"/>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922"/>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B6C"/>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0"/>
    <w:rsid w:val="00C20011"/>
    <w:rsid w:val="00C20757"/>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0C5"/>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C0BDC"/>
    <w:rsid w:val="00CC0D3B"/>
    <w:rsid w:val="00CC1586"/>
    <w:rsid w:val="00CC1A59"/>
    <w:rsid w:val="00CC220F"/>
    <w:rsid w:val="00CC2334"/>
    <w:rsid w:val="00CC234C"/>
    <w:rsid w:val="00CC2D18"/>
    <w:rsid w:val="00CC3B5D"/>
    <w:rsid w:val="00CC3D26"/>
    <w:rsid w:val="00CC446A"/>
    <w:rsid w:val="00CC50E3"/>
    <w:rsid w:val="00CC5200"/>
    <w:rsid w:val="00CC53E8"/>
    <w:rsid w:val="00CC56B6"/>
    <w:rsid w:val="00CC5C05"/>
    <w:rsid w:val="00CC6054"/>
    <w:rsid w:val="00CC6557"/>
    <w:rsid w:val="00CC6C44"/>
    <w:rsid w:val="00CC73B7"/>
    <w:rsid w:val="00CC7400"/>
    <w:rsid w:val="00CC7459"/>
    <w:rsid w:val="00CC7D1F"/>
    <w:rsid w:val="00CC7DBA"/>
    <w:rsid w:val="00CD0D82"/>
    <w:rsid w:val="00CD0F7B"/>
    <w:rsid w:val="00CD1173"/>
    <w:rsid w:val="00CD150B"/>
    <w:rsid w:val="00CD23F2"/>
    <w:rsid w:val="00CD2D0F"/>
    <w:rsid w:val="00CD33A4"/>
    <w:rsid w:val="00CD3432"/>
    <w:rsid w:val="00CD389C"/>
    <w:rsid w:val="00CD49FF"/>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E7A6F"/>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DFF"/>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765"/>
    <w:rsid w:val="00D048A0"/>
    <w:rsid w:val="00D04DBB"/>
    <w:rsid w:val="00D04FA5"/>
    <w:rsid w:val="00D05062"/>
    <w:rsid w:val="00D05602"/>
    <w:rsid w:val="00D05800"/>
    <w:rsid w:val="00D06536"/>
    <w:rsid w:val="00D06C88"/>
    <w:rsid w:val="00D06D71"/>
    <w:rsid w:val="00D07206"/>
    <w:rsid w:val="00D075FA"/>
    <w:rsid w:val="00D10591"/>
    <w:rsid w:val="00D10AAC"/>
    <w:rsid w:val="00D10E5A"/>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9C1"/>
    <w:rsid w:val="00D30F3C"/>
    <w:rsid w:val="00D3188C"/>
    <w:rsid w:val="00D3198F"/>
    <w:rsid w:val="00D31B04"/>
    <w:rsid w:val="00D31C5B"/>
    <w:rsid w:val="00D31CEE"/>
    <w:rsid w:val="00D31F96"/>
    <w:rsid w:val="00D31FE4"/>
    <w:rsid w:val="00D325C4"/>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81"/>
    <w:rsid w:val="00D568C4"/>
    <w:rsid w:val="00D57280"/>
    <w:rsid w:val="00D573F6"/>
    <w:rsid w:val="00D578FE"/>
    <w:rsid w:val="00D57BA1"/>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0BA4"/>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2E0"/>
    <w:rsid w:val="00DC13B9"/>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5A04"/>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6C4"/>
    <w:rsid w:val="00E61719"/>
    <w:rsid w:val="00E618C5"/>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C0"/>
    <w:rsid w:val="00E770DE"/>
    <w:rsid w:val="00E7777C"/>
    <w:rsid w:val="00E80451"/>
    <w:rsid w:val="00E80989"/>
    <w:rsid w:val="00E8102D"/>
    <w:rsid w:val="00E82F20"/>
    <w:rsid w:val="00E82F3D"/>
    <w:rsid w:val="00E83565"/>
    <w:rsid w:val="00E83E37"/>
    <w:rsid w:val="00E8463C"/>
    <w:rsid w:val="00E8549C"/>
    <w:rsid w:val="00E8609E"/>
    <w:rsid w:val="00E860C3"/>
    <w:rsid w:val="00E86196"/>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51A"/>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0D9F"/>
    <w:rsid w:val="00EC15B5"/>
    <w:rsid w:val="00EC18C6"/>
    <w:rsid w:val="00EC19F2"/>
    <w:rsid w:val="00EC2955"/>
    <w:rsid w:val="00EC2B35"/>
    <w:rsid w:val="00EC3496"/>
    <w:rsid w:val="00EC5AC0"/>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6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37D49"/>
    <w:rsid w:val="00F40845"/>
    <w:rsid w:val="00F40F22"/>
    <w:rsid w:val="00F41BB2"/>
    <w:rsid w:val="00F42236"/>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6C"/>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D723A"/>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uiPriority w:val="99"/>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uiPriority w:val="99"/>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iPriority w:val="99"/>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uiPriority w:val="99"/>
    <w:rsid w:val="009B769A"/>
    <w:rPr>
      <w:sz w:val="24"/>
      <w:szCs w:val="24"/>
      <w:lang w:val="lv-LV" w:eastAsia="en-US" w:bidi="ar-SA"/>
    </w:rPr>
  </w:style>
  <w:style w:type="paragraph" w:styleId="Pamatteksts2">
    <w:name w:val="Body Text 2"/>
    <w:basedOn w:val="Parasts"/>
    <w:link w:val="Pamatteksts2Rakstz"/>
    <w:uiPriority w:val="99"/>
    <w:rsid w:val="009B769A"/>
    <w:pPr>
      <w:spacing w:before="120"/>
      <w:jc w:val="both"/>
    </w:pPr>
    <w:rPr>
      <w:szCs w:val="20"/>
      <w:lang w:eastAsia="en-US"/>
    </w:rPr>
  </w:style>
  <w:style w:type="paragraph" w:styleId="Pamattekstaatkpe2">
    <w:name w:val="Body Text Indent 2"/>
    <w:basedOn w:val="Parasts"/>
    <w:link w:val="Pamattekstaatkpe2Rakstz"/>
    <w:uiPriority w:val="99"/>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uiPriority w:val="99"/>
    <w:rsid w:val="009B769A"/>
    <w:pPr>
      <w:spacing w:after="120"/>
      <w:ind w:left="714" w:hanging="357"/>
      <w:jc w:val="both"/>
    </w:pPr>
    <w:rPr>
      <w:szCs w:val="20"/>
      <w:lang w:eastAsia="en-US"/>
    </w:rPr>
  </w:style>
  <w:style w:type="paragraph" w:customStyle="1" w:styleId="Style1">
    <w:name w:val="Style1"/>
    <w:basedOn w:val="Parasts"/>
    <w:autoRedefine/>
    <w:uiPriority w:val="99"/>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uiPriority w:val="99"/>
    <w:rsid w:val="009D0120"/>
    <w:pPr>
      <w:numPr>
        <w:ilvl w:val="1"/>
        <w:numId w:val="3"/>
      </w:numPr>
      <w:tabs>
        <w:tab w:val="clear" w:pos="1080"/>
        <w:tab w:val="num" w:pos="567"/>
      </w:tabs>
      <w:ind w:left="567" w:hanging="567"/>
    </w:pPr>
    <w:rPr>
      <w:b/>
      <w:bCs/>
    </w:rPr>
  </w:style>
  <w:style w:type="paragraph" w:styleId="Tekstabloks">
    <w:name w:val="Block Text"/>
    <w:basedOn w:val="Parasts"/>
    <w:uiPriority w:val="99"/>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uiPriority w:val="99"/>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uiPriority w:val="99"/>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uiPriority w:val="99"/>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uiPriority w:val="99"/>
    <w:rsid w:val="009B769A"/>
    <w:pPr>
      <w:spacing w:after="120"/>
      <w:ind w:left="283"/>
    </w:pPr>
  </w:style>
  <w:style w:type="paragraph" w:styleId="Nosaukums">
    <w:name w:val="Title"/>
    <w:basedOn w:val="Parasts"/>
    <w:link w:val="NosaukumsRakstz"/>
    <w:uiPriority w:val="99"/>
    <w:qFormat/>
    <w:rsid w:val="009B769A"/>
    <w:pPr>
      <w:ind w:firstLine="720"/>
      <w:jc w:val="center"/>
    </w:pPr>
    <w:rPr>
      <w:b/>
      <w:sz w:val="32"/>
      <w:szCs w:val="20"/>
      <w:lang w:eastAsia="en-US"/>
    </w:rPr>
  </w:style>
  <w:style w:type="paragraph" w:customStyle="1" w:styleId="xl30">
    <w:name w:val="xl30"/>
    <w:basedOn w:val="Parasts"/>
    <w:uiPriority w:val="99"/>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uiPriority w:val="99"/>
    <w:rsid w:val="009B769A"/>
    <w:pPr>
      <w:keepNext/>
      <w:spacing w:before="100" w:after="100"/>
      <w:outlineLvl w:val="4"/>
    </w:pPr>
    <w:rPr>
      <w:b/>
      <w:snapToGrid w:val="0"/>
      <w:szCs w:val="20"/>
      <w:lang w:eastAsia="en-US"/>
    </w:rPr>
  </w:style>
  <w:style w:type="paragraph" w:customStyle="1" w:styleId="BodyText21">
    <w:name w:val="Body Text 21"/>
    <w:basedOn w:val="Parasts"/>
    <w:uiPriority w:val="99"/>
    <w:rsid w:val="009B769A"/>
    <w:pPr>
      <w:widowControl w:val="0"/>
      <w:jc w:val="both"/>
    </w:pPr>
    <w:rPr>
      <w:sz w:val="28"/>
      <w:szCs w:val="20"/>
      <w:lang w:val="en-US" w:eastAsia="en-US"/>
    </w:rPr>
  </w:style>
  <w:style w:type="paragraph" w:customStyle="1" w:styleId="Preformatted">
    <w:name w:val="Preformatted"/>
    <w:basedOn w:val="Parasts"/>
    <w:uiPriority w:val="99"/>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uiPriority w:val="99"/>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uiPriority w:val="99"/>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uiPriority w:val="99"/>
    <w:rsid w:val="00467145"/>
    <w:rPr>
      <w:b/>
      <w:bCs/>
      <w:kern w:val="32"/>
      <w:sz w:val="28"/>
      <w:szCs w:val="32"/>
    </w:rPr>
  </w:style>
  <w:style w:type="paragraph" w:styleId="Komentratma">
    <w:name w:val="annotation subject"/>
    <w:basedOn w:val="Komentrateksts"/>
    <w:next w:val="Komentrateksts"/>
    <w:link w:val="KomentratmaRakstz"/>
    <w:uiPriority w:val="99"/>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uiPriority w:val="99"/>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uiPriority w:val="99"/>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uiPriority w:val="99"/>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uiPriority w:val="99"/>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uiPriority w:val="99"/>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uiPriority w:val="99"/>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uiPriority w:val="99"/>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uiPriority w:val="99"/>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uiPriority w:val="99"/>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uiPriority w:val="99"/>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uiPriority w:val="99"/>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uiPriority w:val="99"/>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uiPriority w:val="99"/>
    <w:rsid w:val="007A6731"/>
    <w:pPr>
      <w:numPr>
        <w:numId w:val="6"/>
      </w:numPr>
      <w:tabs>
        <w:tab w:val="clear" w:pos="720"/>
        <w:tab w:val="num" w:pos="1080"/>
        <w:tab w:val="num" w:pos="3912"/>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uiPriority w:val="99"/>
    <w:rsid w:val="00972FED"/>
    <w:pPr>
      <w:spacing w:after="320"/>
      <w:jc w:val="both"/>
    </w:pPr>
    <w:rPr>
      <w:szCs w:val="20"/>
      <w:lang w:eastAsia="en-US"/>
    </w:rPr>
  </w:style>
  <w:style w:type="paragraph" w:customStyle="1" w:styleId="xl22">
    <w:name w:val="xl22"/>
    <w:basedOn w:val="Parasts"/>
    <w:uiPriority w:val="99"/>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uiPriority w:val="99"/>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uiPriority w:val="99"/>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uiPriority w:val="99"/>
    <w:rsid w:val="00072B55"/>
    <w:pPr>
      <w:widowControl w:val="0"/>
      <w:autoSpaceDE w:val="0"/>
      <w:autoSpaceDN w:val="0"/>
      <w:adjustRightInd w:val="0"/>
    </w:pPr>
  </w:style>
  <w:style w:type="paragraph" w:customStyle="1" w:styleId="Punkts">
    <w:name w:val="Punkts"/>
    <w:basedOn w:val="Parasts"/>
    <w:next w:val="Parasts"/>
    <w:uiPriority w:val="99"/>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uiPriority w:val="99"/>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uiPriority w:val="99"/>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uiPriority w:val="99"/>
    <w:rsid w:val="00413610"/>
    <w:pPr>
      <w:suppressAutoHyphens/>
    </w:pPr>
    <w:rPr>
      <w:rFonts w:ascii="Arial" w:hAnsi="Arial" w:cs="Arial"/>
      <w:b/>
      <w:bCs/>
      <w:sz w:val="20"/>
      <w:lang w:eastAsia="ar-SA"/>
    </w:rPr>
  </w:style>
  <w:style w:type="paragraph" w:customStyle="1" w:styleId="Bulletnewnumbers">
    <w:name w:val="Bullet new numbers"/>
    <w:basedOn w:val="Parasts"/>
    <w:uiPriority w:val="99"/>
    <w:rsid w:val="005B1ECF"/>
    <w:pPr>
      <w:numPr>
        <w:numId w:val="11"/>
      </w:numPr>
      <w:tabs>
        <w:tab w:val="clear" w:pos="680"/>
        <w:tab w:val="num" w:pos="764"/>
        <w:tab w:val="left" w:pos="993"/>
        <w:tab w:val="left" w:pos="2694"/>
        <w:tab w:val="left" w:pos="3261"/>
        <w:tab w:val="right" w:pos="8222"/>
        <w:tab w:val="right" w:pos="8789"/>
      </w:tabs>
      <w:spacing w:after="120" w:line="280" w:lineRule="atLeast"/>
      <w:ind w:left="764" w:hanging="480"/>
      <w:jc w:val="both"/>
    </w:pPr>
    <w:rPr>
      <w:rFonts w:ascii="Arial" w:hAnsi="Arial" w:cs="Arial"/>
      <w:spacing w:val="-1"/>
      <w:sz w:val="20"/>
      <w:szCs w:val="20"/>
      <w:lang w:val="en-GB" w:eastAsia="en-US"/>
    </w:rPr>
  </w:style>
  <w:style w:type="paragraph" w:customStyle="1" w:styleId="Sarakstarindkopa1">
    <w:name w:val="Saraksta rindkopa1"/>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uiPriority w:val="99"/>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uiPriority w:val="99"/>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uiPriority w:val="99"/>
    <w:rsid w:val="0070565B"/>
    <w:pPr>
      <w:widowControl w:val="0"/>
      <w:numPr>
        <w:numId w:val="12"/>
      </w:numPr>
      <w:tabs>
        <w:tab w:val="clear" w:pos="3912"/>
      </w:tabs>
      <w:ind w:left="720" w:hanging="360"/>
    </w:pPr>
    <w:rPr>
      <w:rFonts w:ascii="Arial" w:hAnsi="Arial" w:cs="Arial"/>
      <w:sz w:val="22"/>
      <w:szCs w:val="22"/>
      <w:lang w:val="fi-FI" w:eastAsia="fi-FI"/>
    </w:rPr>
  </w:style>
  <w:style w:type="paragraph" w:customStyle="1" w:styleId="Luettelomerkki">
    <w:name w:val="Luettelomerkki"/>
    <w:basedOn w:val="Parasts"/>
    <w:uiPriority w:val="99"/>
    <w:rsid w:val="00DC2106"/>
    <w:pPr>
      <w:widowControl w:val="0"/>
      <w:numPr>
        <w:numId w:val="13"/>
      </w:numPr>
      <w:tabs>
        <w:tab w:val="clear" w:pos="3912"/>
        <w:tab w:val="num" w:pos="1440"/>
      </w:tabs>
      <w:ind w:left="0" w:firstLine="0"/>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Numurets,PPS_Bullet,Colorful List - Accent 11,Numbered Para 1,Dot pt"/>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uiPriority w:val="99"/>
    <w:rsid w:val="00981A27"/>
    <w:rPr>
      <w:sz w:val="24"/>
      <w:lang w:eastAsia="en-US"/>
    </w:rPr>
  </w:style>
  <w:style w:type="character" w:customStyle="1" w:styleId="Pamattekstaatkpe2Rakstz">
    <w:name w:val="Pamatteksta atkāpe 2 Rakstz."/>
    <w:link w:val="Pamattekstaatkpe2"/>
    <w:uiPriority w:val="99"/>
    <w:rsid w:val="00981A27"/>
    <w:rPr>
      <w:color w:val="000000"/>
      <w:sz w:val="24"/>
      <w:lang w:eastAsia="en-US"/>
    </w:rPr>
  </w:style>
  <w:style w:type="character" w:customStyle="1" w:styleId="Pamattekstaatkpe3Rakstz">
    <w:name w:val="Pamatteksta atkāpe 3 Rakstz."/>
    <w:link w:val="Pamattekstaatkpe3"/>
    <w:uiPriority w:val="99"/>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uiPriority w:val="99"/>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uiPriority w:val="99"/>
    <w:rsid w:val="00981A27"/>
    <w:rPr>
      <w:sz w:val="24"/>
      <w:szCs w:val="24"/>
    </w:rPr>
  </w:style>
  <w:style w:type="character" w:customStyle="1" w:styleId="NosaukumsRakstz">
    <w:name w:val="Nosaukums Rakstz."/>
    <w:link w:val="Nosaukums"/>
    <w:uiPriority w:val="99"/>
    <w:rsid w:val="00981A27"/>
    <w:rPr>
      <w:b/>
      <w:sz w:val="32"/>
      <w:lang w:eastAsia="en-US"/>
    </w:rPr>
  </w:style>
  <w:style w:type="character" w:customStyle="1" w:styleId="ApakvirsrakstsRakstz">
    <w:name w:val="Apakšvirsraksts Rakstz."/>
    <w:link w:val="Apakvirsraksts"/>
    <w:uiPriority w:val="99"/>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uiPriority w:val="99"/>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uiPriority w:val="99"/>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uiPriority w:val="99"/>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uiPriority w:val="99"/>
    <w:rsid w:val="00981A27"/>
    <w:pPr>
      <w:jc w:val="both"/>
    </w:pPr>
    <w:rPr>
      <w:rFonts w:ascii="Arial" w:hAnsi="Arial" w:cs="Arial"/>
      <w:sz w:val="16"/>
      <w:szCs w:val="16"/>
      <w:lang w:eastAsia="en-US"/>
    </w:rPr>
  </w:style>
  <w:style w:type="paragraph" w:customStyle="1" w:styleId="StilsJS1">
    <w:name w:val="StilsJS1"/>
    <w:basedOn w:val="Sarakstarindkopa"/>
    <w:uiPriority w:val="99"/>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uiPriority w:val="99"/>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uiPriority w:val="99"/>
    <w:rsid w:val="00981A27"/>
    <w:pPr>
      <w:spacing w:before="100" w:beforeAutospacing="1" w:after="100" w:afterAutospacing="1"/>
    </w:pPr>
    <w:rPr>
      <w:color w:val="000000"/>
      <w:sz w:val="20"/>
      <w:szCs w:val="20"/>
    </w:rPr>
  </w:style>
  <w:style w:type="paragraph" w:customStyle="1" w:styleId="xl104">
    <w:name w:val="xl104"/>
    <w:basedOn w:val="Parasts"/>
    <w:uiPriority w:val="99"/>
    <w:rsid w:val="00981A27"/>
    <w:pPr>
      <w:spacing w:before="100" w:beforeAutospacing="1" w:after="100" w:afterAutospacing="1"/>
    </w:pPr>
    <w:rPr>
      <w:color w:val="000000"/>
      <w:sz w:val="20"/>
      <w:szCs w:val="20"/>
    </w:rPr>
  </w:style>
  <w:style w:type="paragraph" w:customStyle="1" w:styleId="xl105">
    <w:name w:val="xl105"/>
    <w:basedOn w:val="Parasts"/>
    <w:uiPriority w:val="99"/>
    <w:rsid w:val="00981A27"/>
    <w:pPr>
      <w:spacing w:before="100" w:beforeAutospacing="1" w:after="100" w:afterAutospacing="1"/>
      <w:jc w:val="right"/>
    </w:pPr>
    <w:rPr>
      <w:color w:val="000000"/>
      <w:sz w:val="20"/>
      <w:szCs w:val="20"/>
    </w:rPr>
  </w:style>
  <w:style w:type="paragraph" w:customStyle="1" w:styleId="xl106">
    <w:name w:val="xl106"/>
    <w:basedOn w:val="Parasts"/>
    <w:uiPriority w:val="99"/>
    <w:rsid w:val="00981A27"/>
    <w:pPr>
      <w:spacing w:before="100" w:beforeAutospacing="1" w:after="100" w:afterAutospacing="1"/>
    </w:pPr>
    <w:rPr>
      <w:color w:val="000000"/>
      <w:sz w:val="20"/>
      <w:szCs w:val="20"/>
    </w:rPr>
  </w:style>
  <w:style w:type="paragraph" w:customStyle="1" w:styleId="xl107">
    <w:name w:val="xl107"/>
    <w:basedOn w:val="Parasts"/>
    <w:uiPriority w:val="99"/>
    <w:rsid w:val="00981A27"/>
    <w:pPr>
      <w:spacing w:before="100" w:beforeAutospacing="1" w:after="100" w:afterAutospacing="1"/>
      <w:jc w:val="center"/>
    </w:pPr>
    <w:rPr>
      <w:color w:val="000000"/>
      <w:sz w:val="20"/>
      <w:szCs w:val="20"/>
    </w:rPr>
  </w:style>
  <w:style w:type="paragraph" w:customStyle="1" w:styleId="xl108">
    <w:name w:val="xl108"/>
    <w:basedOn w:val="Parasts"/>
    <w:uiPriority w:val="99"/>
    <w:rsid w:val="00981A27"/>
    <w:pPr>
      <w:spacing w:before="100" w:beforeAutospacing="1" w:after="100" w:afterAutospacing="1"/>
      <w:jc w:val="center"/>
    </w:pPr>
    <w:rPr>
      <w:color w:val="000000"/>
      <w:sz w:val="20"/>
      <w:szCs w:val="20"/>
    </w:rPr>
  </w:style>
  <w:style w:type="paragraph" w:customStyle="1" w:styleId="xl109">
    <w:name w:val="xl109"/>
    <w:basedOn w:val="Parasts"/>
    <w:uiPriority w:val="99"/>
    <w:rsid w:val="00981A27"/>
    <w:pPr>
      <w:spacing w:before="100" w:beforeAutospacing="1" w:after="100" w:afterAutospacing="1"/>
    </w:pPr>
    <w:rPr>
      <w:color w:val="000000"/>
      <w:sz w:val="20"/>
      <w:szCs w:val="20"/>
    </w:rPr>
  </w:style>
  <w:style w:type="paragraph" w:customStyle="1" w:styleId="xl110">
    <w:name w:val="xl110"/>
    <w:basedOn w:val="Parasts"/>
    <w:uiPriority w:val="99"/>
    <w:rsid w:val="00981A27"/>
    <w:pPr>
      <w:spacing w:before="100" w:beforeAutospacing="1" w:after="100" w:afterAutospacing="1"/>
    </w:pPr>
    <w:rPr>
      <w:color w:val="000000"/>
      <w:sz w:val="22"/>
      <w:szCs w:val="22"/>
    </w:rPr>
  </w:style>
  <w:style w:type="paragraph" w:customStyle="1" w:styleId="xl111">
    <w:name w:val="xl111"/>
    <w:basedOn w:val="Parasts"/>
    <w:uiPriority w:val="99"/>
    <w:rsid w:val="00981A27"/>
    <w:pPr>
      <w:spacing w:before="100" w:beforeAutospacing="1" w:after="100" w:afterAutospacing="1"/>
    </w:pPr>
    <w:rPr>
      <w:color w:val="000000"/>
      <w:sz w:val="22"/>
      <w:szCs w:val="22"/>
    </w:rPr>
  </w:style>
  <w:style w:type="paragraph" w:customStyle="1" w:styleId="xl112">
    <w:name w:val="xl112"/>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uiPriority w:val="99"/>
    <w:rsid w:val="00981A27"/>
    <w:pPr>
      <w:spacing w:before="100" w:beforeAutospacing="1" w:after="100" w:afterAutospacing="1"/>
      <w:textAlignment w:val="center"/>
    </w:pPr>
    <w:rPr>
      <w:color w:val="000000"/>
      <w:sz w:val="20"/>
      <w:szCs w:val="20"/>
    </w:rPr>
  </w:style>
  <w:style w:type="paragraph" w:customStyle="1" w:styleId="xl114">
    <w:name w:val="xl114"/>
    <w:basedOn w:val="Parasts"/>
    <w:uiPriority w:val="99"/>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uiPriority w:val="99"/>
    <w:rsid w:val="00981A27"/>
    <w:pPr>
      <w:spacing w:before="100" w:beforeAutospacing="1" w:after="100" w:afterAutospacing="1"/>
    </w:pPr>
    <w:rPr>
      <w:color w:val="000000"/>
      <w:sz w:val="20"/>
      <w:szCs w:val="20"/>
    </w:rPr>
  </w:style>
  <w:style w:type="paragraph" w:customStyle="1" w:styleId="xl116">
    <w:name w:val="xl116"/>
    <w:basedOn w:val="Parasts"/>
    <w:uiPriority w:val="99"/>
    <w:rsid w:val="00981A27"/>
    <w:pPr>
      <w:spacing w:before="100" w:beforeAutospacing="1" w:after="100" w:afterAutospacing="1"/>
    </w:pPr>
    <w:rPr>
      <w:sz w:val="20"/>
      <w:szCs w:val="20"/>
    </w:rPr>
  </w:style>
  <w:style w:type="paragraph" w:customStyle="1" w:styleId="xl117">
    <w:name w:val="xl117"/>
    <w:basedOn w:val="Parasts"/>
    <w:uiPriority w:val="99"/>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uiPriority w:val="99"/>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uiPriority w:val="99"/>
    <w:rsid w:val="00981A27"/>
    <w:pPr>
      <w:spacing w:before="100" w:beforeAutospacing="1" w:after="100" w:afterAutospacing="1"/>
    </w:pPr>
    <w:rPr>
      <w:b/>
      <w:bCs/>
      <w:color w:val="000000"/>
      <w:sz w:val="20"/>
      <w:szCs w:val="20"/>
    </w:rPr>
  </w:style>
  <w:style w:type="paragraph" w:customStyle="1" w:styleId="xl120">
    <w:name w:val="xl120"/>
    <w:basedOn w:val="Parasts"/>
    <w:uiPriority w:val="99"/>
    <w:rsid w:val="00981A27"/>
    <w:pPr>
      <w:spacing w:before="100" w:beforeAutospacing="1" w:after="100" w:afterAutospacing="1"/>
    </w:pPr>
    <w:rPr>
      <w:b/>
      <w:bCs/>
      <w:color w:val="000000"/>
      <w:sz w:val="20"/>
      <w:szCs w:val="20"/>
    </w:rPr>
  </w:style>
  <w:style w:type="paragraph" w:customStyle="1" w:styleId="xl121">
    <w:name w:val="xl121"/>
    <w:basedOn w:val="Parasts"/>
    <w:uiPriority w:val="99"/>
    <w:rsid w:val="00981A27"/>
    <w:pPr>
      <w:spacing w:before="100" w:beforeAutospacing="1" w:after="100" w:afterAutospacing="1"/>
    </w:pPr>
    <w:rPr>
      <w:color w:val="000000"/>
      <w:sz w:val="20"/>
      <w:szCs w:val="20"/>
    </w:rPr>
  </w:style>
  <w:style w:type="paragraph" w:customStyle="1" w:styleId="xl122">
    <w:name w:val="xl122"/>
    <w:basedOn w:val="Parasts"/>
    <w:uiPriority w:val="99"/>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uiPriority w:val="99"/>
    <w:rsid w:val="00981A27"/>
    <w:pPr>
      <w:spacing w:before="100" w:beforeAutospacing="1" w:after="100" w:afterAutospacing="1"/>
    </w:pPr>
    <w:rPr>
      <w:b/>
      <w:bCs/>
      <w:color w:val="000000"/>
      <w:sz w:val="20"/>
      <w:szCs w:val="20"/>
    </w:rPr>
  </w:style>
  <w:style w:type="paragraph" w:customStyle="1" w:styleId="xl124">
    <w:name w:val="xl124"/>
    <w:basedOn w:val="Parasts"/>
    <w:uiPriority w:val="99"/>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uiPriority w:val="99"/>
    <w:rsid w:val="00981A27"/>
    <w:pPr>
      <w:spacing w:before="100" w:beforeAutospacing="1" w:after="100" w:afterAutospacing="1"/>
      <w:textAlignment w:val="top"/>
    </w:pPr>
    <w:rPr>
      <w:color w:val="000000"/>
      <w:sz w:val="20"/>
      <w:szCs w:val="20"/>
    </w:rPr>
  </w:style>
  <w:style w:type="paragraph" w:customStyle="1" w:styleId="xl126">
    <w:name w:val="xl126"/>
    <w:basedOn w:val="Parasts"/>
    <w:uiPriority w:val="99"/>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uiPriority w:val="99"/>
    <w:rsid w:val="00981A27"/>
    <w:pPr>
      <w:spacing w:before="100" w:beforeAutospacing="1" w:after="100" w:afterAutospacing="1"/>
      <w:jc w:val="center"/>
    </w:pPr>
    <w:rPr>
      <w:color w:val="000000"/>
      <w:sz w:val="20"/>
      <w:szCs w:val="20"/>
    </w:rPr>
  </w:style>
  <w:style w:type="paragraph" w:customStyle="1" w:styleId="xl128">
    <w:name w:val="xl128"/>
    <w:basedOn w:val="Parasts"/>
    <w:uiPriority w:val="99"/>
    <w:rsid w:val="00981A27"/>
    <w:pPr>
      <w:spacing w:before="100" w:beforeAutospacing="1" w:after="100" w:afterAutospacing="1"/>
      <w:textAlignment w:val="top"/>
    </w:pPr>
    <w:rPr>
      <w:color w:val="000000"/>
      <w:sz w:val="20"/>
      <w:szCs w:val="20"/>
    </w:rPr>
  </w:style>
  <w:style w:type="paragraph" w:customStyle="1" w:styleId="xl129">
    <w:name w:val="xl129"/>
    <w:basedOn w:val="Parasts"/>
    <w:uiPriority w:val="99"/>
    <w:rsid w:val="00981A27"/>
    <w:pPr>
      <w:spacing w:before="100" w:beforeAutospacing="1" w:after="100" w:afterAutospacing="1"/>
      <w:textAlignment w:val="top"/>
    </w:pPr>
    <w:rPr>
      <w:color w:val="000000"/>
      <w:sz w:val="20"/>
      <w:szCs w:val="20"/>
    </w:rPr>
  </w:style>
  <w:style w:type="paragraph" w:customStyle="1" w:styleId="xl130">
    <w:name w:val="xl130"/>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uiPriority w:val="99"/>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uiPriority w:val="99"/>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uiPriority w:val="99"/>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uiPriority w:val="99"/>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uiPriority w:val="99"/>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uiPriority w:val="99"/>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uiPriority w:val="99"/>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uiPriority w:val="99"/>
    <w:rsid w:val="00981A27"/>
    <w:pPr>
      <w:spacing w:before="100" w:beforeAutospacing="1" w:after="100" w:afterAutospacing="1"/>
      <w:textAlignment w:val="top"/>
    </w:pPr>
    <w:rPr>
      <w:b/>
      <w:bCs/>
      <w:sz w:val="20"/>
      <w:szCs w:val="20"/>
    </w:rPr>
  </w:style>
  <w:style w:type="paragraph" w:customStyle="1" w:styleId="xl156">
    <w:name w:val="xl156"/>
    <w:basedOn w:val="Parasts"/>
    <w:uiPriority w:val="99"/>
    <w:rsid w:val="00981A27"/>
    <w:pPr>
      <w:spacing w:before="100" w:beforeAutospacing="1" w:after="100" w:afterAutospacing="1"/>
      <w:jc w:val="center"/>
    </w:pPr>
    <w:rPr>
      <w:b/>
      <w:bCs/>
      <w:sz w:val="20"/>
      <w:szCs w:val="20"/>
    </w:rPr>
  </w:style>
  <w:style w:type="paragraph" w:customStyle="1" w:styleId="xl157">
    <w:name w:val="xl157"/>
    <w:basedOn w:val="Parasts"/>
    <w:uiPriority w:val="99"/>
    <w:rsid w:val="00981A27"/>
    <w:pPr>
      <w:spacing w:before="100" w:beforeAutospacing="1" w:after="100" w:afterAutospacing="1"/>
    </w:pPr>
    <w:rPr>
      <w:b/>
      <w:bCs/>
      <w:sz w:val="20"/>
      <w:szCs w:val="20"/>
    </w:rPr>
  </w:style>
  <w:style w:type="paragraph" w:customStyle="1" w:styleId="xl158">
    <w:name w:val="xl158"/>
    <w:basedOn w:val="Parasts"/>
    <w:uiPriority w:val="99"/>
    <w:rsid w:val="00981A27"/>
    <w:pPr>
      <w:spacing w:before="100" w:beforeAutospacing="1" w:after="100" w:afterAutospacing="1"/>
      <w:jc w:val="center"/>
      <w:textAlignment w:val="center"/>
    </w:pPr>
    <w:rPr>
      <w:sz w:val="20"/>
      <w:szCs w:val="20"/>
    </w:rPr>
  </w:style>
  <w:style w:type="paragraph" w:customStyle="1" w:styleId="xl159">
    <w:name w:val="xl159"/>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uiPriority w:val="99"/>
    <w:rsid w:val="00981A27"/>
    <w:pPr>
      <w:spacing w:before="100" w:beforeAutospacing="1" w:after="100" w:afterAutospacing="1"/>
      <w:textAlignment w:val="top"/>
    </w:pPr>
    <w:rPr>
      <w:b/>
      <w:bCs/>
      <w:sz w:val="28"/>
      <w:szCs w:val="28"/>
    </w:rPr>
  </w:style>
  <w:style w:type="paragraph" w:customStyle="1" w:styleId="xl163">
    <w:name w:val="xl163"/>
    <w:basedOn w:val="Parasts"/>
    <w:uiPriority w:val="99"/>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uiPriority w:val="99"/>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uiPriority w:val="99"/>
    <w:rsid w:val="00981A27"/>
    <w:pPr>
      <w:spacing w:before="100" w:beforeAutospacing="1" w:after="100" w:afterAutospacing="1"/>
      <w:jc w:val="center"/>
    </w:pPr>
    <w:rPr>
      <w:b/>
      <w:bCs/>
      <w:sz w:val="20"/>
      <w:szCs w:val="20"/>
    </w:rPr>
  </w:style>
  <w:style w:type="paragraph" w:customStyle="1" w:styleId="xl166">
    <w:name w:val="xl166"/>
    <w:basedOn w:val="Parasts"/>
    <w:uiPriority w:val="99"/>
    <w:rsid w:val="00981A27"/>
    <w:pPr>
      <w:spacing w:before="100" w:beforeAutospacing="1" w:after="100" w:afterAutospacing="1"/>
    </w:pPr>
    <w:rPr>
      <w:b/>
      <w:bCs/>
      <w:sz w:val="20"/>
      <w:szCs w:val="20"/>
    </w:rPr>
  </w:style>
  <w:style w:type="paragraph" w:customStyle="1" w:styleId="xl167">
    <w:name w:val="xl167"/>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uiPriority w:val="99"/>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uiPriority w:val="99"/>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uiPriority w:val="99"/>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uiPriority w:val="99"/>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uiPriority w:val="99"/>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uiPriority w:val="99"/>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uiPriority w:val="99"/>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uiPriority w:val="99"/>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uiPriority w:val="99"/>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uiPriority w:val="99"/>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uiPriority w:val="99"/>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uiPriority w:val="99"/>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uiPriority w:val="99"/>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uiPriority w:val="99"/>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uiPriority w:val="99"/>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uiPriority w:val="99"/>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uiPriority w:val="99"/>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uiPriority w:val="99"/>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uiPriority w:val="99"/>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uiPriority w:val="99"/>
    <w:rsid w:val="00981A27"/>
    <w:pPr>
      <w:spacing w:before="100" w:beforeAutospacing="1" w:after="100" w:afterAutospacing="1"/>
      <w:jc w:val="center"/>
    </w:pPr>
    <w:rPr>
      <w:b/>
      <w:bCs/>
      <w:color w:val="000000"/>
      <w:sz w:val="20"/>
      <w:szCs w:val="20"/>
    </w:rPr>
  </w:style>
  <w:style w:type="paragraph" w:customStyle="1" w:styleId="xl206">
    <w:name w:val="xl206"/>
    <w:basedOn w:val="Parasts"/>
    <w:uiPriority w:val="99"/>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uiPriority w:val="99"/>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uiPriority w:val="99"/>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uiPriority w:val="99"/>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uiPriority w:val="99"/>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uiPriority w:val="99"/>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uiPriority w:val="99"/>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uiPriority w:val="99"/>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uiPriority w:val="99"/>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uiPriority w:val="99"/>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uiPriority w:val="99"/>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uiPriority w:val="99"/>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uiPriority w:val="99"/>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uiPriority w:val="99"/>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uiPriority w:val="99"/>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uiPriority w:val="99"/>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uiPriority w:val="99"/>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uiPriority w:val="99"/>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uiPriority w:val="99"/>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uiPriority w:val="99"/>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uiPriority w:val="99"/>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uiPriority w:val="99"/>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uiPriority w:val="99"/>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uiPriority w:val="99"/>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uiPriority w:val="99"/>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uiPriority w:val="99"/>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uiPriority w:val="99"/>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uiPriority w:val="99"/>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uiPriority w:val="99"/>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uiPriority w:val="99"/>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uiPriority w:val="99"/>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uiPriority w:val="99"/>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uiPriority w:val="99"/>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uiPriority w:val="99"/>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uiPriority w:val="99"/>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uiPriority w:val="99"/>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uiPriority w:val="99"/>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uiPriority w:val="99"/>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uiPriority w:val="99"/>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uiPriority w:val="99"/>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uiPriority w:val="99"/>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uiPriority w:val="99"/>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uiPriority w:val="99"/>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uiPriority w:val="99"/>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uiPriority w:val="99"/>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uiPriority w:val="99"/>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uiPriority w:val="99"/>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uiPriority w:val="99"/>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uiPriority w:val="99"/>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uiPriority w:val="99"/>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uiPriority w:val="99"/>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uiPriority w:val="99"/>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uiPriority w:val="99"/>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uiPriority w:val="99"/>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uiPriority w:val="99"/>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uiPriority w:val="99"/>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uiPriority w:val="99"/>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uiPriority w:val="99"/>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uiPriority w:val="99"/>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uiPriority w:val="99"/>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uiPriority w:val="99"/>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uiPriority w:val="99"/>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uiPriority w:val="99"/>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uiPriority w:val="99"/>
    <w:rsid w:val="00981A27"/>
    <w:pPr>
      <w:spacing w:before="100" w:beforeAutospacing="1" w:after="100" w:afterAutospacing="1"/>
      <w:textAlignment w:val="center"/>
    </w:pPr>
    <w:rPr>
      <w:sz w:val="20"/>
      <w:szCs w:val="20"/>
    </w:rPr>
  </w:style>
  <w:style w:type="paragraph" w:customStyle="1" w:styleId="xl287">
    <w:name w:val="xl287"/>
    <w:basedOn w:val="Parasts"/>
    <w:uiPriority w:val="99"/>
    <w:rsid w:val="00981A27"/>
    <w:pPr>
      <w:spacing w:before="100" w:beforeAutospacing="1" w:after="100" w:afterAutospacing="1"/>
      <w:textAlignment w:val="center"/>
    </w:pPr>
    <w:rPr>
      <w:b/>
      <w:bCs/>
      <w:sz w:val="20"/>
      <w:szCs w:val="20"/>
    </w:rPr>
  </w:style>
  <w:style w:type="paragraph" w:customStyle="1" w:styleId="xl288">
    <w:name w:val="xl288"/>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uiPriority w:val="99"/>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uiPriority w:val="99"/>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uiPriority w:val="99"/>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uiPriority w:val="99"/>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uiPriority w:val="99"/>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uiPriority w:val="99"/>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uiPriority w:val="99"/>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uiPriority w:val="99"/>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uiPriority w:val="99"/>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uiPriority w:val="99"/>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uiPriority w:val="99"/>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uiPriority w:val="99"/>
    <w:rsid w:val="000E3366"/>
    <w:pPr>
      <w:suppressAutoHyphens/>
      <w:autoSpaceDN w:val="0"/>
      <w:textAlignment w:val="baseline"/>
    </w:pPr>
    <w:rPr>
      <w:kern w:val="3"/>
      <w:sz w:val="24"/>
      <w:szCs w:val="24"/>
      <w:lang w:eastAsia="en-US"/>
    </w:rPr>
  </w:style>
  <w:style w:type="paragraph" w:customStyle="1" w:styleId="appakspunkts">
    <w:name w:val="appakspunkts"/>
    <w:basedOn w:val="Parasts"/>
    <w:uiPriority w:val="99"/>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uiPriority w:val="99"/>
    <w:rsid w:val="00216C40"/>
    <w:rPr>
      <w:rFonts w:ascii="Courier New" w:hAnsi="Courier New"/>
      <w:sz w:val="20"/>
      <w:szCs w:val="20"/>
      <w:lang w:val="en-AU" w:eastAsia="en-US"/>
    </w:rPr>
  </w:style>
  <w:style w:type="character" w:customStyle="1" w:styleId="VienkrstekstsRakstz">
    <w:name w:val="Vienkāršs teksts Rakstz."/>
    <w:link w:val="Vienkrsteksts"/>
    <w:uiPriority w:val="99"/>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uiPriority w:val="99"/>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uiPriority w:val="99"/>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uiPriority w:val="99"/>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uiPriority w:val="99"/>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uiPriority w:val="99"/>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uiPriority w:val="99"/>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uiPriority w:val="99"/>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uiPriority w:val="99"/>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uiPriority w:val="99"/>
    <w:rsid w:val="00237C7C"/>
    <w:pPr>
      <w:numPr>
        <w:ilvl w:val="4"/>
        <w:numId w:val="28"/>
      </w:numPr>
      <w:tabs>
        <w:tab w:val="num" w:pos="360"/>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uiPriority w:val="99"/>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31"/>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32"/>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32"/>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34"/>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35"/>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3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3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3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39"/>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40"/>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41"/>
      </w:numPr>
      <w:jc w:val="both"/>
    </w:pPr>
    <w:rPr>
      <w:sz w:val="26"/>
      <w:lang w:val="en-US" w:eastAsia="en-US"/>
    </w:rPr>
  </w:style>
  <w:style w:type="paragraph" w:customStyle="1" w:styleId="tv213">
    <w:name w:val="tv213"/>
    <w:basedOn w:val="Parasts"/>
    <w:uiPriority w:val="99"/>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42"/>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33"/>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43"/>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uiPriority w:val="99"/>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uiPriority w:val="99"/>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uiPriority w:val="99"/>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uiPriority w:val="99"/>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uiPriority w:val="99"/>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 w:type="numbering" w:customStyle="1" w:styleId="Daasadaa2">
    <w:name w:val="Daļa / sadaļa2"/>
    <w:basedOn w:val="Bezsaraksta"/>
    <w:rsid w:val="009F388D"/>
  </w:style>
  <w:style w:type="numbering" w:customStyle="1" w:styleId="1111112">
    <w:name w:val="1 / 1.1 / 1.1.12"/>
    <w:basedOn w:val="Bezsaraksta"/>
    <w:rsid w:val="009F388D"/>
  </w:style>
  <w:style w:type="numbering" w:styleId="Daasadaa">
    <w:name w:val="Outline List 3"/>
    <w:basedOn w:val="Bezsaraksta"/>
    <w:rsid w:val="009F388D"/>
  </w:style>
  <w:style w:type="numbering" w:styleId="111111">
    <w:name w:val="Outline List 2"/>
    <w:basedOn w:val="Bezsaraksta"/>
    <w:rsid w:val="009F388D"/>
  </w:style>
  <w:style w:type="numbering" w:customStyle="1" w:styleId="Bezsaraksta1">
    <w:name w:val="Bez saraksta1"/>
    <w:next w:val="Bezsaraksta"/>
    <w:uiPriority w:val="99"/>
    <w:semiHidden/>
    <w:unhideWhenUsed/>
    <w:rsid w:val="009F388D"/>
  </w:style>
  <w:style w:type="character" w:customStyle="1" w:styleId="cf01">
    <w:name w:val="cf01"/>
    <w:basedOn w:val="Noklusjumarindkopasfonts"/>
    <w:rsid w:val="0049424D"/>
    <w:rPr>
      <w:rFonts w:ascii="Segoe UI" w:hAnsi="Segoe UI" w:cs="Segoe UI" w:hint="default"/>
      <w:sz w:val="18"/>
      <w:szCs w:val="18"/>
    </w:rPr>
  </w:style>
  <w:style w:type="character" w:customStyle="1" w:styleId="KjeneRakstz1">
    <w:name w:val="Kājene Rakstz.1"/>
    <w:aliases w:val="Char5 Char Rakstz.1"/>
    <w:basedOn w:val="Noklusjumarindkopasfonts"/>
    <w:uiPriority w:val="99"/>
    <w:semiHidden/>
    <w:rsid w:val="00487EB0"/>
    <w:rPr>
      <w:sz w:val="24"/>
      <w:szCs w:val="24"/>
    </w:rPr>
  </w:style>
  <w:style w:type="paragraph" w:customStyle="1" w:styleId="StyleStyle2Justified">
    <w:name w:val="Style Style2 + Justified"/>
    <w:basedOn w:val="Parasts"/>
    <w:qFormat/>
    <w:rsid w:val="00BD5FA9"/>
    <w:pPr>
      <w:numPr>
        <w:ilvl w:val="1"/>
        <w:numId w:val="51"/>
      </w:numPr>
      <w:spacing w:before="240" w:after="120"/>
      <w:jc w:val="both"/>
    </w:pPr>
    <w:rPr>
      <w:b/>
      <w:bCs/>
      <w:szCs w:val="20"/>
      <w:lang w:eastAsia="en-US"/>
    </w:rPr>
  </w:style>
  <w:style w:type="paragraph" w:customStyle="1" w:styleId="StyleStyle1Justified">
    <w:name w:val="Style Style1 + Justified"/>
    <w:basedOn w:val="Parasts"/>
    <w:qFormat/>
    <w:rsid w:val="00BD5FA9"/>
    <w:pPr>
      <w:numPr>
        <w:numId w:val="51"/>
      </w:numPr>
      <w:tabs>
        <w:tab w:val="num" w:pos="1134"/>
      </w:tabs>
      <w:spacing w:before="40" w:after="4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274030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286738957">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399989365">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57408508">
      <w:bodyDiv w:val="1"/>
      <w:marLeft w:val="0"/>
      <w:marRight w:val="0"/>
      <w:marTop w:val="0"/>
      <w:marBottom w:val="0"/>
      <w:divBdr>
        <w:top w:val="none" w:sz="0" w:space="0" w:color="auto"/>
        <w:left w:val="none" w:sz="0" w:space="0" w:color="auto"/>
        <w:bottom w:val="none" w:sz="0" w:space="0" w:color="auto"/>
        <w:right w:val="none" w:sz="0" w:space="0" w:color="auto"/>
      </w:divBdr>
    </w:div>
    <w:div w:id="490944954">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5399236">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988679544">
      <w:bodyDiv w:val="1"/>
      <w:marLeft w:val="0"/>
      <w:marRight w:val="0"/>
      <w:marTop w:val="0"/>
      <w:marBottom w:val="0"/>
      <w:divBdr>
        <w:top w:val="none" w:sz="0" w:space="0" w:color="auto"/>
        <w:left w:val="none" w:sz="0" w:space="0" w:color="auto"/>
        <w:bottom w:val="none" w:sz="0" w:space="0" w:color="auto"/>
        <w:right w:val="none" w:sz="0" w:space="0" w:color="auto"/>
      </w:divBdr>
    </w:div>
    <w:div w:id="988905340">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8241258">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lv/prasibas-buvizstradajumiem-un-citiem-materiali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2.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customXml/itemProps3.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1846</Words>
  <Characters>14247</Characters>
  <Application>Microsoft Office Word</Application>
  <DocSecurity>0</DocSecurity>
  <Lines>118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16061</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2024-02-13T13:18:00Z</cp:lastPrinted>
  <dcterms:created xsi:type="dcterms:W3CDTF">2024-02-13T13:24:00Z</dcterms:created>
  <dcterms:modified xsi:type="dcterms:W3CDTF">2024-02-13T13:24:00Z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