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5BEF" w14:textId="77777777" w:rsidR="008216C1" w:rsidRPr="00FE389E" w:rsidRDefault="008216C1" w:rsidP="008216C1">
      <w:pPr>
        <w:autoSpaceDE w:val="0"/>
        <w:autoSpaceDN w:val="0"/>
        <w:adjustRightInd w:val="0"/>
        <w:jc w:val="center"/>
        <w:rPr>
          <w:b/>
          <w:color w:val="000000"/>
        </w:rPr>
      </w:pPr>
      <w:bookmarkStart w:id="0" w:name="_GoBack"/>
      <w:bookmarkEnd w:id="0"/>
      <w:r w:rsidRPr="00FE389E">
        <w:rPr>
          <w:b/>
          <w:color w:val="000000"/>
        </w:rPr>
        <w:t>KONFIDENCIALITĀTES APLIECINĀJUMS</w:t>
      </w:r>
    </w:p>
    <w:p w14:paraId="5E51C9FF" w14:textId="77777777" w:rsidR="008216C1" w:rsidRPr="00FE389E" w:rsidRDefault="008216C1" w:rsidP="008216C1">
      <w:pPr>
        <w:widowControl w:val="0"/>
        <w:tabs>
          <w:tab w:val="left" w:pos="360"/>
          <w:tab w:val="left" w:pos="720"/>
          <w:tab w:val="left" w:pos="1440"/>
        </w:tabs>
        <w:jc w:val="both"/>
        <w:rPr>
          <w:i/>
          <w:lang w:eastAsia="en-US"/>
        </w:rPr>
      </w:pPr>
    </w:p>
    <w:p w14:paraId="02BF2451" w14:textId="77777777" w:rsidR="008216C1" w:rsidRPr="00FE389E" w:rsidRDefault="008216C1" w:rsidP="008216C1">
      <w:pPr>
        <w:widowControl w:val="0"/>
        <w:tabs>
          <w:tab w:val="left" w:pos="360"/>
          <w:tab w:val="left" w:pos="720"/>
          <w:tab w:val="left" w:pos="1440"/>
        </w:tabs>
        <w:jc w:val="both"/>
        <w:rPr>
          <w:i/>
          <w:lang w:eastAsia="en-US"/>
        </w:rPr>
      </w:pPr>
    </w:p>
    <w:p w14:paraId="79E0E162" w14:textId="5AA9DEB8" w:rsidR="008216C1" w:rsidRPr="00FE389E" w:rsidRDefault="008216C1" w:rsidP="008216C1">
      <w:pPr>
        <w:widowControl w:val="0"/>
        <w:ind w:firstLine="360"/>
        <w:jc w:val="both"/>
        <w:rPr>
          <w:highlight w:val="yellow"/>
        </w:rPr>
      </w:pPr>
      <w:r w:rsidRPr="00FE389E">
        <w:rPr>
          <w:bCs/>
          <w:color w:val="000000"/>
          <w:kern w:val="32"/>
        </w:rPr>
        <w:t xml:space="preserve">Ieinteresētais piegādātājs </w:t>
      </w:r>
      <w:r w:rsidRPr="00FE389E">
        <w:rPr>
          <w:bCs/>
          <w:color w:val="000000"/>
          <w:kern w:val="32"/>
          <w:highlight w:val="lightGray"/>
        </w:rPr>
        <w:t>&lt;ieinteresētā piegādātāja nosaukums, reģistrācijas numurs&gt;</w:t>
      </w:r>
      <w:r w:rsidRPr="00FE389E">
        <w:rPr>
          <w:bCs/>
          <w:color w:val="000000"/>
          <w:kern w:val="32"/>
        </w:rPr>
        <w:t xml:space="preserve"> (turpmāk -Piegādātājs), kuru pārstāv </w:t>
      </w:r>
      <w:r w:rsidRPr="00FE389E">
        <w:rPr>
          <w:bCs/>
          <w:color w:val="000000"/>
          <w:kern w:val="32"/>
          <w:highlight w:val="lightGray"/>
        </w:rPr>
        <w:t>&lt;vārds, uzvārds, amats&gt;</w:t>
      </w:r>
      <w:r w:rsidRPr="00FE389E">
        <w:rPr>
          <w:bCs/>
          <w:color w:val="000000"/>
          <w:kern w:val="32"/>
        </w:rPr>
        <w:t xml:space="preserve"> personas kods </w:t>
      </w:r>
      <w:r w:rsidRPr="00FE389E">
        <w:rPr>
          <w:bCs/>
          <w:color w:val="000000"/>
          <w:kern w:val="32"/>
          <w:highlight w:val="lightGray"/>
        </w:rPr>
        <w:t>&lt;personas kods&gt;</w:t>
      </w:r>
      <w:r w:rsidRPr="00FE389E">
        <w:rPr>
          <w:bCs/>
          <w:color w:val="000000"/>
          <w:kern w:val="32"/>
        </w:rPr>
        <w:t xml:space="preserve"> apliecina, ka, saņemot uz Piegādātāja e-pasta adresi </w:t>
      </w:r>
      <w:r w:rsidRPr="00FE389E">
        <w:rPr>
          <w:bCs/>
          <w:color w:val="000000"/>
          <w:kern w:val="32"/>
          <w:highlight w:val="lightGray"/>
        </w:rPr>
        <w:t>&lt;e-pasta adrese&gt;</w:t>
      </w:r>
      <w:r w:rsidRPr="00FE389E">
        <w:rPr>
          <w:bCs/>
          <w:color w:val="000000"/>
          <w:kern w:val="32"/>
        </w:rPr>
        <w:t xml:space="preserve"> elektroniskās pieejas paroli, ir saņēmis SIA “Rīgas ūdens” (turpmāk - Pasūtītājs) rīkot</w:t>
      </w:r>
      <w:r>
        <w:rPr>
          <w:bCs/>
          <w:color w:val="000000"/>
          <w:kern w:val="32"/>
        </w:rPr>
        <w:t xml:space="preserve">ās apspriedes ar piegādātājiem par </w:t>
      </w:r>
      <w:r w:rsidRPr="00FE389E">
        <w:rPr>
          <w:bCs/>
          <w:color w:val="000000"/>
          <w:kern w:val="32"/>
        </w:rPr>
        <w:t>atklāt</w:t>
      </w:r>
      <w:r>
        <w:rPr>
          <w:bCs/>
          <w:color w:val="000000"/>
          <w:kern w:val="32"/>
        </w:rPr>
        <w:t>u</w:t>
      </w:r>
      <w:r w:rsidRPr="00FE389E">
        <w:rPr>
          <w:bCs/>
          <w:color w:val="000000"/>
          <w:kern w:val="32"/>
        </w:rPr>
        <w:t xml:space="preserve"> konkurs</w:t>
      </w:r>
      <w:r>
        <w:rPr>
          <w:bCs/>
          <w:color w:val="000000"/>
          <w:kern w:val="32"/>
        </w:rPr>
        <w:t>u</w:t>
      </w:r>
      <w:r w:rsidRPr="00FE389E">
        <w:rPr>
          <w:bCs/>
          <w:color w:val="000000"/>
          <w:kern w:val="32"/>
        </w:rPr>
        <w:t xml:space="preserve"> “</w:t>
      </w:r>
      <w:r w:rsidRPr="00A32211">
        <w:rPr>
          <w:shd w:val="clear" w:color="auto" w:fill="FFFFFF"/>
        </w:rPr>
        <w:t>Bioloģiskās attīrīšanas stacijas “Daugavgrīva” teritorijas siltumtīklu pārbūve un individuālo siltummezglu ierīkošanu ēkās, Dzintaru ielā 60, Rīgā</w:t>
      </w:r>
      <w:r w:rsidRPr="00FE389E">
        <w:rPr>
          <w:bCs/>
          <w:color w:val="000000"/>
          <w:kern w:val="32"/>
        </w:rPr>
        <w:t>” (iepirkuma identifikācijas Nr.RŪ-2023/</w:t>
      </w:r>
      <w:r>
        <w:rPr>
          <w:bCs/>
          <w:color w:val="000000"/>
          <w:kern w:val="32"/>
        </w:rPr>
        <w:t>24</w:t>
      </w:r>
      <w:r w:rsidRPr="00FE389E">
        <w:rPr>
          <w:bCs/>
          <w:color w:val="000000"/>
          <w:kern w:val="32"/>
        </w:rPr>
        <w:t>8; turpmāk - atklāts konkurss) “Būvprojekts” (turpmāk - Būvprojekts) un apliecina, ka apņemas:</w:t>
      </w:r>
    </w:p>
    <w:p w14:paraId="43336204" w14:textId="77777777" w:rsidR="008216C1" w:rsidRPr="00FE389E" w:rsidRDefault="008216C1" w:rsidP="008216C1">
      <w:pPr>
        <w:pStyle w:val="Pamatteksts"/>
        <w:widowControl w:val="0"/>
        <w:numPr>
          <w:ilvl w:val="0"/>
          <w:numId w:val="1"/>
        </w:numPr>
        <w:tabs>
          <w:tab w:val="left" w:pos="360"/>
          <w:tab w:val="left" w:pos="720"/>
          <w:tab w:val="left" w:pos="1440"/>
        </w:tabs>
        <w:spacing w:before="0"/>
        <w:rPr>
          <w:kern w:val="22"/>
        </w:rPr>
      </w:pPr>
      <w:r w:rsidRPr="00FE389E">
        <w:rPr>
          <w:kern w:val="22"/>
        </w:rPr>
        <w:t xml:space="preserve">neizpaust trešajām personām atklāta konkursa </w:t>
      </w:r>
      <w:r w:rsidRPr="00FE389E">
        <w:t xml:space="preserve">nolikuma noteiktajā kārtībā </w:t>
      </w:r>
      <w:r w:rsidRPr="00FE389E">
        <w:rPr>
          <w:kern w:val="22"/>
        </w:rPr>
        <w:t>Pasūtītāja Piegādātājam nodoto Būvprojekta informāciju, tajā skaitā apņemas nodrošināt, ka jebkurš minētā ieinteresētā piegādātāja darbinieks, kuram minētā informācija nodota darba vajadzībām, ievēro šīs konfidencialitātes prasības;</w:t>
      </w:r>
    </w:p>
    <w:p w14:paraId="25441623" w14:textId="77777777" w:rsidR="008216C1" w:rsidRPr="00FE389E" w:rsidRDefault="008216C1" w:rsidP="008216C1">
      <w:pPr>
        <w:pStyle w:val="Pamatteksts"/>
        <w:widowControl w:val="0"/>
        <w:numPr>
          <w:ilvl w:val="0"/>
          <w:numId w:val="1"/>
        </w:numPr>
        <w:tabs>
          <w:tab w:val="left" w:pos="360"/>
          <w:tab w:val="left" w:pos="720"/>
          <w:tab w:val="left" w:pos="1440"/>
        </w:tabs>
        <w:spacing w:before="0"/>
        <w:rPr>
          <w:kern w:val="22"/>
        </w:rPr>
      </w:pPr>
      <w:r w:rsidRPr="00FE389E">
        <w:rPr>
          <w:kern w:val="22"/>
        </w:rPr>
        <w:t>minēto konfidencialitātes prasību neievērošanas gadījumā segt visus SIA “Rīgas ūdens” iespējamos ar šo prasību neievērošanu radušos zaudējumus.</w:t>
      </w:r>
    </w:p>
    <w:p w14:paraId="4011F8A8" w14:textId="77777777" w:rsidR="008216C1" w:rsidRPr="00FE389E" w:rsidRDefault="008216C1" w:rsidP="008216C1">
      <w:pPr>
        <w:pStyle w:val="Pamatteksts"/>
        <w:widowControl w:val="0"/>
        <w:tabs>
          <w:tab w:val="left" w:pos="360"/>
          <w:tab w:val="left" w:pos="720"/>
          <w:tab w:val="left" w:pos="1440"/>
        </w:tabs>
        <w:spacing w:before="0"/>
        <w:rPr>
          <w:i/>
        </w:rPr>
      </w:pPr>
    </w:p>
    <w:p w14:paraId="0C7D2ADD" w14:textId="77777777" w:rsidR="008216C1" w:rsidRPr="00FE389E" w:rsidRDefault="008216C1" w:rsidP="008216C1">
      <w:pPr>
        <w:pStyle w:val="Pamatteksts"/>
        <w:widowControl w:val="0"/>
        <w:tabs>
          <w:tab w:val="left" w:pos="360"/>
          <w:tab w:val="left" w:pos="720"/>
          <w:tab w:val="left" w:pos="1440"/>
        </w:tabs>
        <w:spacing w:before="0"/>
        <w:rPr>
          <w:i/>
        </w:rPr>
      </w:pPr>
      <w:r w:rsidRPr="00FE389E">
        <w:rPr>
          <w:i/>
        </w:rPr>
        <w:t xml:space="preserve">Ar terminu “konfidenciāla informācija” šī apliecinājuma izpratnē tiek apzīmēta visa atklāta konkursa nolikumā noteiktajā kartībā  </w:t>
      </w:r>
      <w:r w:rsidRPr="00FE389E">
        <w:rPr>
          <w:i/>
          <w:color w:val="000000"/>
        </w:rPr>
        <w:t xml:space="preserve">Uzņēmējam  </w:t>
      </w:r>
      <w:r w:rsidRPr="00FE389E">
        <w:rPr>
          <w:i/>
        </w:rPr>
        <w:t xml:space="preserve">nodotā būvprojekta informācija. </w:t>
      </w:r>
    </w:p>
    <w:p w14:paraId="38E20DFE" w14:textId="77777777" w:rsidR="008216C1" w:rsidRPr="00FE389E" w:rsidRDefault="008216C1" w:rsidP="008216C1">
      <w:pPr>
        <w:widowControl w:val="0"/>
        <w:tabs>
          <w:tab w:val="left" w:pos="9360"/>
        </w:tabs>
      </w:pPr>
    </w:p>
    <w:p w14:paraId="533F9B78" w14:textId="77777777" w:rsidR="008216C1" w:rsidRPr="00FE389E" w:rsidRDefault="008216C1" w:rsidP="008216C1">
      <w:pPr>
        <w:widowControl w:val="0"/>
        <w:tabs>
          <w:tab w:val="left" w:pos="9360"/>
        </w:tabs>
      </w:pPr>
    </w:p>
    <w:p w14:paraId="4A3C2E66" w14:textId="77777777" w:rsidR="008216C1" w:rsidRPr="00FE389E" w:rsidRDefault="008216C1" w:rsidP="008216C1">
      <w:pPr>
        <w:widowControl w:val="0"/>
        <w:tabs>
          <w:tab w:val="left" w:pos="9360"/>
        </w:tabs>
        <w:rPr>
          <w:i/>
          <w:highlight w:val="lightGray"/>
        </w:rPr>
      </w:pPr>
    </w:p>
    <w:p w14:paraId="01CCD6CD" w14:textId="77777777" w:rsidR="008216C1" w:rsidRPr="00FE389E" w:rsidRDefault="008216C1" w:rsidP="008216C1">
      <w:pPr>
        <w:widowControl w:val="0"/>
        <w:tabs>
          <w:tab w:val="left" w:pos="9360"/>
        </w:tabs>
        <w:rPr>
          <w:i/>
        </w:rPr>
      </w:pPr>
      <w:r w:rsidRPr="00FE389E">
        <w:rPr>
          <w:i/>
          <w:highlight w:val="lightGray"/>
        </w:rPr>
        <w:t>&lt;Vārds, uzvārds, paraksts&gt;</w:t>
      </w:r>
    </w:p>
    <w:p w14:paraId="2A591E7C" w14:textId="77777777" w:rsidR="008216C1" w:rsidRPr="00FE389E" w:rsidRDefault="008216C1" w:rsidP="008216C1">
      <w:pPr>
        <w:widowControl w:val="0"/>
        <w:tabs>
          <w:tab w:val="left" w:pos="9360"/>
        </w:tabs>
        <w:rPr>
          <w:i/>
        </w:rPr>
      </w:pPr>
      <w:r w:rsidRPr="00FE389E">
        <w:rPr>
          <w:i/>
          <w:highlight w:val="lightGray"/>
        </w:rPr>
        <w:t>&lt;Datums&gt;</w:t>
      </w:r>
    </w:p>
    <w:p w14:paraId="37F354BD" w14:textId="77777777" w:rsidR="008216C1" w:rsidRPr="00FE389E" w:rsidRDefault="008216C1" w:rsidP="008216C1">
      <w:pPr>
        <w:pStyle w:val="PielikumiRakstz"/>
        <w:rPr>
          <w:rFonts w:ascii="Times New Roman" w:hAnsi="Times New Roman" w:cs="Times New Roman"/>
          <w:sz w:val="22"/>
          <w:szCs w:val="22"/>
        </w:rPr>
      </w:pPr>
    </w:p>
    <w:p w14:paraId="1E30A91E" w14:textId="77777777" w:rsidR="003463A7" w:rsidRPr="00895F44" w:rsidRDefault="003463A7"/>
    <w:sectPr w:rsidR="003463A7" w:rsidRPr="00895F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85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C1"/>
    <w:rsid w:val="003463A7"/>
    <w:rsid w:val="0057273F"/>
    <w:rsid w:val="008216C1"/>
    <w:rsid w:val="00895F4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1F20"/>
  <w15:chartTrackingRefBased/>
  <w15:docId w15:val="{697BD56A-245F-48AC-AFB0-B50A131F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16C1"/>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8216C1"/>
    <w:pPr>
      <w:spacing w:before="120"/>
      <w:jc w:val="both"/>
    </w:pPr>
    <w:rPr>
      <w:lang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basedOn w:val="Noklusjumarindkopasfonts"/>
    <w:link w:val="Pamatteksts"/>
    <w:rsid w:val="008216C1"/>
    <w:rPr>
      <w:rFonts w:eastAsia="Times New Roman"/>
    </w:rPr>
  </w:style>
  <w:style w:type="character" w:customStyle="1" w:styleId="PielikumiRakstzRakstz">
    <w:name w:val="Pielikumi Rakstz. Rakstz."/>
    <w:link w:val="PielikumiRakstz"/>
    <w:locked/>
    <w:rsid w:val="008216C1"/>
    <w:rPr>
      <w:rFonts w:ascii="Arial" w:hAnsi="Arial" w:cs="Arial"/>
      <w:b/>
      <w:bCs/>
    </w:rPr>
  </w:style>
  <w:style w:type="paragraph" w:customStyle="1" w:styleId="PielikumiRakstz">
    <w:name w:val="Pielikumi Rakstz."/>
    <w:basedOn w:val="Pamatteksts"/>
    <w:link w:val="PielikumiRakstzRakstz"/>
    <w:rsid w:val="008216C1"/>
    <w:pPr>
      <w:spacing w:before="0"/>
    </w:pPr>
    <w:rPr>
      <w:rFonts w:ascii="Arial" w:eastAsiaTheme="minorHAns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873</Words>
  <Characters>498</Characters>
  <Application>Microsoft Office Word</Application>
  <DocSecurity>0</DocSecurity>
  <Lines>4</Lines>
  <Paragraphs>2</Paragraphs>
  <ScaleCrop>false</ScaleCrop>
  <Company>Rigas udens SIA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cp:revision>
  <dcterms:created xsi:type="dcterms:W3CDTF">2024-02-05T07:44:00Z</dcterms:created>
  <dcterms:modified xsi:type="dcterms:W3CDTF">2024-02-05T07:48:00Z</dcterms:modified>
</cp:coreProperties>
</file>