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7A221" w14:textId="77777777" w:rsidR="00645458" w:rsidRDefault="00645458" w:rsidP="002625C4">
      <w:pPr>
        <w:jc w:val="center"/>
        <w:rPr>
          <w:caps/>
        </w:rPr>
      </w:pPr>
      <w:bookmarkStart w:id="0" w:name="_Toc141961825"/>
    </w:p>
    <w:p w14:paraId="522E82B7" w14:textId="12B163A0" w:rsidR="002625C4" w:rsidRPr="00180178" w:rsidRDefault="002625C4" w:rsidP="002625C4">
      <w:pPr>
        <w:jc w:val="center"/>
        <w:rPr>
          <w:caps/>
        </w:rPr>
      </w:pPr>
      <w:r w:rsidRPr="00180178">
        <w:rPr>
          <w:caps/>
        </w:rPr>
        <w:t xml:space="preserve">uzaicinājums uz apspriedi ar piegādātājiem </w:t>
      </w:r>
    </w:p>
    <w:p w14:paraId="5D599440" w14:textId="77777777" w:rsidR="002625C4" w:rsidRPr="00180178" w:rsidRDefault="002625C4" w:rsidP="002625C4">
      <w:pPr>
        <w:jc w:val="center"/>
        <w:rPr>
          <w:smallCaps/>
        </w:rPr>
      </w:pPr>
      <w:r w:rsidRPr="00180178">
        <w:rPr>
          <w:smallCaps/>
        </w:rPr>
        <w:t xml:space="preserve">SIA “RĪGAS ŪDENS” </w:t>
      </w:r>
      <w:r w:rsidRPr="00180178">
        <w:rPr>
          <w:caps/>
        </w:rPr>
        <w:t>iepirkumā</w:t>
      </w:r>
    </w:p>
    <w:p w14:paraId="5099390F" w14:textId="27CEFEBB" w:rsidR="002625C4" w:rsidRPr="00180178" w:rsidRDefault="002625C4" w:rsidP="002625C4">
      <w:pPr>
        <w:widowControl w:val="0"/>
        <w:jc w:val="center"/>
        <w:rPr>
          <w:b/>
          <w:caps/>
          <w:lang w:eastAsia="en-US"/>
        </w:rPr>
      </w:pPr>
      <w:r w:rsidRPr="00180178">
        <w:rPr>
          <w:b/>
          <w:caps/>
          <w:lang w:eastAsia="en-US"/>
        </w:rPr>
        <w:t>“</w:t>
      </w:r>
      <w:r w:rsidR="002F1FBB" w:rsidRPr="00180178">
        <w:rPr>
          <w:b/>
          <w:bCs/>
          <w:caps/>
          <w:shd w:val="clear" w:color="auto" w:fill="FFFFFF"/>
        </w:rPr>
        <w:t>Bioloģiskās attīrīšanas stacijas “Daugavgrīva” teritorijas siltumtīklu pārbūve un individuālo siltummezglu ierīkošanu ēkās, Dzintaru ielā 60, Rīgā</w:t>
      </w:r>
      <w:r w:rsidRPr="00180178">
        <w:rPr>
          <w:b/>
          <w:caps/>
        </w:rPr>
        <w:t>”</w:t>
      </w:r>
    </w:p>
    <w:p w14:paraId="212EDE2D" w14:textId="4E8DBCAD" w:rsidR="002625C4" w:rsidRPr="00180178" w:rsidRDefault="002625C4" w:rsidP="002625C4">
      <w:pPr>
        <w:jc w:val="center"/>
        <w:rPr>
          <w:caps/>
        </w:rPr>
      </w:pPr>
      <w:r w:rsidRPr="00180178">
        <w:rPr>
          <w:caps/>
        </w:rPr>
        <w:t xml:space="preserve"> (id</w:t>
      </w:r>
      <w:r w:rsidR="00276691" w:rsidRPr="00180178">
        <w:rPr>
          <w:caps/>
        </w:rPr>
        <w:t xml:space="preserve">entifikācijas </w:t>
      </w:r>
      <w:r w:rsidRPr="00180178">
        <w:rPr>
          <w:caps/>
        </w:rPr>
        <w:t>nr.RŪ-</w:t>
      </w:r>
      <w:r w:rsidR="002F1FBB" w:rsidRPr="00180178">
        <w:rPr>
          <w:caps/>
        </w:rPr>
        <w:t>2023/248</w:t>
      </w:r>
      <w:r w:rsidRPr="00180178">
        <w:rPr>
          <w:caps/>
        </w:rPr>
        <w:t>)</w:t>
      </w:r>
    </w:p>
    <w:p w14:paraId="0355F410" w14:textId="77777777" w:rsidR="00295A5D" w:rsidRDefault="00295A5D" w:rsidP="00295A5D"/>
    <w:tbl>
      <w:tblPr>
        <w:tblStyle w:val="Reatabula"/>
        <w:tblW w:w="906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6662"/>
      </w:tblGrid>
      <w:tr w:rsidR="00E73E00" w14:paraId="3595EE3E" w14:textId="77777777" w:rsidTr="007D223A">
        <w:tc>
          <w:tcPr>
            <w:tcW w:w="2405" w:type="dxa"/>
          </w:tcPr>
          <w:bookmarkEnd w:id="0"/>
          <w:p w14:paraId="4DF9D77D" w14:textId="77777777" w:rsidR="00E73E00" w:rsidRPr="00197068" w:rsidRDefault="00E73E00" w:rsidP="004C2B0B">
            <w:pPr>
              <w:pStyle w:val="Sarakstarindkopa"/>
              <w:ind w:left="0"/>
            </w:pPr>
            <w:r w:rsidRPr="00197068">
              <w:rPr>
                <w:b/>
                <w:bCs/>
              </w:rPr>
              <w:t>Pasūtītājs</w:t>
            </w:r>
          </w:p>
          <w:p w14:paraId="0FE06381" w14:textId="77777777" w:rsidR="00E73E00" w:rsidRDefault="00E73E00" w:rsidP="00E73E00">
            <w:pPr>
              <w:widowControl w:val="0"/>
              <w:tabs>
                <w:tab w:val="left" w:pos="9000"/>
                <w:tab w:val="left" w:pos="9180"/>
              </w:tabs>
              <w:ind w:left="426"/>
              <w:jc w:val="both"/>
            </w:pPr>
          </w:p>
        </w:tc>
        <w:tc>
          <w:tcPr>
            <w:tcW w:w="6662" w:type="dxa"/>
          </w:tcPr>
          <w:p w14:paraId="66519C59" w14:textId="77777777" w:rsidR="00E73E00" w:rsidRPr="00197068" w:rsidRDefault="00E73E00" w:rsidP="00C75EB7">
            <w:pPr>
              <w:ind w:left="33"/>
              <w:rPr>
                <w:b/>
              </w:rPr>
            </w:pPr>
            <w:r w:rsidRPr="00197068">
              <w:t>SIA “Rīgas ūdens”</w:t>
            </w:r>
            <w:r w:rsidRPr="00197068">
              <w:rPr>
                <w:i/>
              </w:rPr>
              <w:t xml:space="preserve"> </w:t>
            </w:r>
            <w:r w:rsidRPr="00197068">
              <w:t xml:space="preserve">(turpmāk </w:t>
            </w:r>
            <w:r w:rsidRPr="00197068">
              <w:rPr>
                <w:lang w:eastAsia="fi-FI"/>
              </w:rPr>
              <w:t xml:space="preserve">– </w:t>
            </w:r>
            <w:r w:rsidRPr="00197068">
              <w:t>Pasūtītājs)</w:t>
            </w:r>
          </w:p>
          <w:p w14:paraId="63E7DE44" w14:textId="5E45F49D" w:rsidR="00E73E00" w:rsidRPr="00197068" w:rsidRDefault="00E73E00" w:rsidP="00C75EB7">
            <w:pPr>
              <w:ind w:left="33"/>
              <w:rPr>
                <w:b/>
              </w:rPr>
            </w:pPr>
            <w:r w:rsidRPr="00197068">
              <w:t xml:space="preserve">Juridiskā un pasta adrese: Zigfrīda Annas </w:t>
            </w:r>
            <w:proofErr w:type="spellStart"/>
            <w:r w:rsidRPr="00197068">
              <w:t>Meierovica</w:t>
            </w:r>
            <w:proofErr w:type="spellEnd"/>
            <w:r w:rsidRPr="00197068">
              <w:t xml:space="preserve"> bulvāris 1, Rīga, LV</w:t>
            </w:r>
            <w:r w:rsidRPr="00197068">
              <w:rPr>
                <w:lang w:eastAsia="fi-FI"/>
              </w:rPr>
              <w:t>–</w:t>
            </w:r>
            <w:r w:rsidRPr="00197068">
              <w:t>1</w:t>
            </w:r>
            <w:r w:rsidR="002F1FBB">
              <w:t>050</w:t>
            </w:r>
            <w:r w:rsidRPr="00197068">
              <w:t>.</w:t>
            </w:r>
          </w:p>
          <w:p w14:paraId="5146D209" w14:textId="77777777" w:rsidR="00E73E00" w:rsidRPr="00197068" w:rsidRDefault="00E73E00" w:rsidP="00C75EB7">
            <w:pPr>
              <w:widowControl w:val="0"/>
              <w:tabs>
                <w:tab w:val="left" w:pos="567"/>
                <w:tab w:val="left" w:pos="9000"/>
                <w:tab w:val="left" w:pos="9180"/>
              </w:tabs>
              <w:ind w:left="33" w:right="3"/>
              <w:jc w:val="both"/>
              <w:rPr>
                <w:lang w:eastAsia="en-US"/>
              </w:rPr>
            </w:pPr>
            <w:r w:rsidRPr="00197068">
              <w:rPr>
                <w:lang w:eastAsia="en-US"/>
              </w:rPr>
              <w:t>Reģ.Nr.40103023035</w:t>
            </w:r>
          </w:p>
          <w:p w14:paraId="24F47C5C" w14:textId="77777777" w:rsidR="00E73E00" w:rsidRPr="00197068" w:rsidRDefault="00E73E00" w:rsidP="00C75EB7">
            <w:pPr>
              <w:widowControl w:val="0"/>
              <w:tabs>
                <w:tab w:val="left" w:pos="567"/>
                <w:tab w:val="left" w:pos="9000"/>
                <w:tab w:val="left" w:pos="9180"/>
              </w:tabs>
              <w:ind w:left="33" w:right="3"/>
              <w:jc w:val="both"/>
              <w:rPr>
                <w:lang w:eastAsia="en-US"/>
              </w:rPr>
            </w:pPr>
            <w:r w:rsidRPr="00197068">
              <w:rPr>
                <w:lang w:eastAsia="en-US"/>
              </w:rPr>
              <w:t>Tālrunis 67088555</w:t>
            </w:r>
          </w:p>
          <w:p w14:paraId="5253AE23" w14:textId="736C7AC4" w:rsidR="00E73E00" w:rsidRPr="00197068" w:rsidRDefault="00E73E00" w:rsidP="00C75EB7">
            <w:pPr>
              <w:widowControl w:val="0"/>
              <w:tabs>
                <w:tab w:val="left" w:pos="567"/>
                <w:tab w:val="left" w:pos="9000"/>
                <w:tab w:val="left" w:pos="9180"/>
              </w:tabs>
              <w:ind w:left="33" w:right="3"/>
              <w:jc w:val="both"/>
              <w:rPr>
                <w:lang w:eastAsia="en-US"/>
              </w:rPr>
            </w:pPr>
            <w:r w:rsidRPr="00197068">
              <w:rPr>
                <w:lang w:eastAsia="fi-FI"/>
              </w:rPr>
              <w:t>E-</w:t>
            </w:r>
            <w:r w:rsidRPr="00197068">
              <w:rPr>
                <w:lang w:eastAsia="en-US"/>
              </w:rPr>
              <w:t xml:space="preserve">pasta adrese: </w:t>
            </w:r>
            <w:hyperlink r:id="rId7" w:history="1">
              <w:r w:rsidR="002F1FBB" w:rsidRPr="00216E65">
                <w:rPr>
                  <w:rStyle w:val="Hipersaite"/>
                  <w:lang w:eastAsia="en-US"/>
                </w:rPr>
                <w:t>r</w:t>
              </w:r>
              <w:r w:rsidR="002F1FBB" w:rsidRPr="00216E65">
                <w:rPr>
                  <w:rStyle w:val="Hipersaite"/>
                </w:rPr>
                <w:t>igasudens</w:t>
              </w:r>
              <w:r w:rsidR="002F1FBB" w:rsidRPr="00216E65">
                <w:rPr>
                  <w:rStyle w:val="Hipersaite"/>
                  <w:lang w:eastAsia="en-US"/>
                </w:rPr>
                <w:t>@rigasudens.lv</w:t>
              </w:r>
            </w:hyperlink>
            <w:r w:rsidRPr="00197068">
              <w:rPr>
                <w:lang w:eastAsia="en-US"/>
              </w:rPr>
              <w:t xml:space="preserve"> </w:t>
            </w:r>
          </w:p>
          <w:p w14:paraId="6F4C50F3" w14:textId="77777777" w:rsidR="00E73E00" w:rsidRPr="00197068" w:rsidRDefault="00E73E00" w:rsidP="00C75EB7">
            <w:pPr>
              <w:widowControl w:val="0"/>
              <w:tabs>
                <w:tab w:val="left" w:pos="567"/>
                <w:tab w:val="left" w:pos="9000"/>
                <w:tab w:val="left" w:pos="9180"/>
              </w:tabs>
              <w:ind w:left="33" w:right="3"/>
              <w:jc w:val="both"/>
              <w:rPr>
                <w:lang w:eastAsia="en-US"/>
              </w:rPr>
            </w:pPr>
            <w:r w:rsidRPr="00197068">
              <w:rPr>
                <w:lang w:eastAsia="en-US"/>
              </w:rPr>
              <w:t xml:space="preserve">Mājas lapa: </w:t>
            </w:r>
            <w:hyperlink r:id="rId8" w:history="1">
              <w:r w:rsidRPr="00197068">
                <w:rPr>
                  <w:rStyle w:val="Hipersaite"/>
                  <w:lang w:eastAsia="en-US"/>
                </w:rPr>
                <w:t>www.rigasudens.lv</w:t>
              </w:r>
            </w:hyperlink>
          </w:p>
          <w:p w14:paraId="2E5608A2" w14:textId="2AF66505" w:rsidR="00E73E00" w:rsidRDefault="00E73E00" w:rsidP="00F378E1">
            <w:pPr>
              <w:widowControl w:val="0"/>
              <w:tabs>
                <w:tab w:val="left" w:pos="9000"/>
                <w:tab w:val="left" w:pos="9180"/>
              </w:tabs>
              <w:spacing w:after="60"/>
              <w:ind w:left="33"/>
              <w:jc w:val="both"/>
            </w:pPr>
            <w:r w:rsidRPr="00197068">
              <w:t xml:space="preserve">Mājas lapas iepirkumu sadaļa: </w:t>
            </w:r>
            <w:hyperlink r:id="rId9" w:history="1">
              <w:r w:rsidRPr="00197068">
                <w:rPr>
                  <w:rStyle w:val="Hipersaite"/>
                </w:rPr>
                <w:t>https://www.rigasudens.lv/lv/izsludinatie-iepirkumi</w:t>
              </w:r>
            </w:hyperlink>
            <w:r w:rsidRPr="00197068">
              <w:t>.</w:t>
            </w:r>
          </w:p>
        </w:tc>
      </w:tr>
      <w:tr w:rsidR="00E73E00" w14:paraId="028E177C" w14:textId="77777777" w:rsidTr="007D223A">
        <w:tc>
          <w:tcPr>
            <w:tcW w:w="2405" w:type="dxa"/>
          </w:tcPr>
          <w:p w14:paraId="7B38A3F0" w14:textId="46E6A2D8" w:rsidR="00E73E00" w:rsidRPr="00197068" w:rsidRDefault="00170ACE" w:rsidP="004C2B0B">
            <w:pPr>
              <w:ind w:firstLine="22"/>
              <w:rPr>
                <w:b/>
                <w:bCs/>
              </w:rPr>
            </w:pPr>
            <w:r>
              <w:rPr>
                <w:b/>
                <w:bCs/>
              </w:rPr>
              <w:t>K</w:t>
            </w:r>
            <w:r w:rsidR="00E73E00" w:rsidRPr="00197068">
              <w:rPr>
                <w:b/>
                <w:bCs/>
              </w:rPr>
              <w:t>ontaktpersona</w:t>
            </w:r>
          </w:p>
          <w:p w14:paraId="53E18DA0" w14:textId="77777777" w:rsidR="00E73E00" w:rsidRDefault="00E73E00" w:rsidP="00295A5D"/>
        </w:tc>
        <w:tc>
          <w:tcPr>
            <w:tcW w:w="6662" w:type="dxa"/>
          </w:tcPr>
          <w:p w14:paraId="0F030972" w14:textId="40437FE4" w:rsidR="00E73E00" w:rsidRPr="00A56350" w:rsidRDefault="00E73E00" w:rsidP="00A56350">
            <w:pPr>
              <w:autoSpaceDE w:val="0"/>
              <w:autoSpaceDN w:val="0"/>
              <w:adjustRightInd w:val="0"/>
              <w:spacing w:after="60"/>
              <w:jc w:val="both"/>
              <w:rPr>
                <w:color w:val="000000"/>
              </w:rPr>
            </w:pPr>
            <w:r w:rsidRPr="00197068">
              <w:t xml:space="preserve">SIA “Rīgas ūdens” Iepirkumu vadības daļas </w:t>
            </w:r>
            <w:r w:rsidR="002F1FBB" w:rsidRPr="00FE389E">
              <w:t xml:space="preserve">Iepirkumu vadības daļas iepirkumu </w:t>
            </w:r>
            <w:r w:rsidR="002F1FBB" w:rsidRPr="00FE389E">
              <w:rPr>
                <w:kern w:val="32"/>
              </w:rPr>
              <w:t xml:space="preserve">speciāliste </w:t>
            </w:r>
            <w:r w:rsidR="002F1FBB">
              <w:rPr>
                <w:kern w:val="32"/>
              </w:rPr>
              <w:t>Zane Zaķe</w:t>
            </w:r>
            <w:r w:rsidR="002F1FBB" w:rsidRPr="00FE389E">
              <w:rPr>
                <w:kern w:val="32"/>
              </w:rPr>
              <w:t xml:space="preserve">, </w:t>
            </w:r>
            <w:r w:rsidR="002F1FBB" w:rsidRPr="00FE389E">
              <w:t>tālrunis: 670</w:t>
            </w:r>
            <w:r w:rsidR="002F1FBB">
              <w:t>32879</w:t>
            </w:r>
            <w:r w:rsidR="002F1FBB" w:rsidRPr="00FE389E">
              <w:t xml:space="preserve">, e-pasta adrese </w:t>
            </w:r>
            <w:hyperlink r:id="rId10" w:history="1">
              <w:r w:rsidR="002F1FBB" w:rsidRPr="00AF006F">
                <w:rPr>
                  <w:rStyle w:val="Hipersaite"/>
                </w:rPr>
                <w:t>Zane.Zake@rigasudens.lv</w:t>
              </w:r>
            </w:hyperlink>
          </w:p>
        </w:tc>
      </w:tr>
      <w:tr w:rsidR="00E73E00" w14:paraId="3D53E588" w14:textId="77777777" w:rsidTr="007D223A">
        <w:tc>
          <w:tcPr>
            <w:tcW w:w="2405" w:type="dxa"/>
          </w:tcPr>
          <w:p w14:paraId="4042895E" w14:textId="13F1A1EE" w:rsidR="00E73E00" w:rsidRDefault="00E92999" w:rsidP="00295A5D">
            <w:r w:rsidRPr="00197068">
              <w:rPr>
                <w:b/>
                <w:bCs/>
              </w:rPr>
              <w:t>Iepirkuma priekšmets</w:t>
            </w:r>
          </w:p>
        </w:tc>
        <w:tc>
          <w:tcPr>
            <w:tcW w:w="6662" w:type="dxa"/>
          </w:tcPr>
          <w:p w14:paraId="539CB18A" w14:textId="5B5ED851" w:rsidR="007C4D2B" w:rsidRPr="007F35B6" w:rsidRDefault="007F35B6" w:rsidP="007F35B6">
            <w:pPr>
              <w:pStyle w:val="Pamatteksts"/>
              <w:spacing w:after="60"/>
              <w:jc w:val="both"/>
              <w:rPr>
                <w:bCs/>
              </w:rPr>
            </w:pPr>
            <w:r w:rsidRPr="007F35B6">
              <w:rPr>
                <w:bCs/>
                <w:shd w:val="clear" w:color="auto" w:fill="FFFFFF"/>
              </w:rPr>
              <w:t>Bioloģiskās attīrīšanas stacijas “Daugavgrīva” teritorijas siltumtīklu pārbūve un individuālo siltummezglu ierīkošana ēkās, Dzintaru ielā 60, Rīgā</w:t>
            </w:r>
          </w:p>
        </w:tc>
      </w:tr>
      <w:tr w:rsidR="00EE0FFD" w14:paraId="154F2947" w14:textId="77777777" w:rsidTr="007D223A">
        <w:tc>
          <w:tcPr>
            <w:tcW w:w="2405" w:type="dxa"/>
          </w:tcPr>
          <w:p w14:paraId="5699698C" w14:textId="2BCB6D42" w:rsidR="00EE0FFD" w:rsidRDefault="00067743" w:rsidP="00EE0FFD">
            <w:r>
              <w:rPr>
                <w:b/>
              </w:rPr>
              <w:t>Plānotais l</w:t>
            </w:r>
            <w:r w:rsidR="00EE0FFD" w:rsidRPr="00197068">
              <w:rPr>
                <w:b/>
              </w:rPr>
              <w:t xml:space="preserve">īguma </w:t>
            </w:r>
            <w:r w:rsidR="00EE0FFD" w:rsidRPr="00197068">
              <w:rPr>
                <w:b/>
                <w:bCs/>
              </w:rPr>
              <w:t>izpildes laiks</w:t>
            </w:r>
          </w:p>
        </w:tc>
        <w:tc>
          <w:tcPr>
            <w:tcW w:w="6662" w:type="dxa"/>
          </w:tcPr>
          <w:p w14:paraId="56730337" w14:textId="2D6EAEE6" w:rsidR="00EE0FFD" w:rsidRPr="007F35B6" w:rsidRDefault="007F35B6" w:rsidP="003B2CE5">
            <w:pPr>
              <w:spacing w:after="60"/>
              <w:jc w:val="both"/>
              <w:rPr>
                <w:bCs/>
              </w:rPr>
            </w:pPr>
            <w:r w:rsidRPr="007F35B6">
              <w:rPr>
                <w:rFonts w:eastAsia="Calibri"/>
                <w:bCs/>
              </w:rPr>
              <w:t>32 (trīsdesmit divi) mēneši no Darbu uzsākšanas datuma (ieskaitot tehnoloģisko pārtraukumu būvniecībai nelabvēlīgu laika apstākļu dēļ)</w:t>
            </w:r>
            <w:r w:rsidRPr="007F35B6">
              <w:rPr>
                <w:bCs/>
              </w:rPr>
              <w:t>.</w:t>
            </w:r>
          </w:p>
        </w:tc>
      </w:tr>
      <w:tr w:rsidR="00EE0FFD" w14:paraId="185406B3" w14:textId="77777777" w:rsidTr="007D223A">
        <w:tc>
          <w:tcPr>
            <w:tcW w:w="2405" w:type="dxa"/>
          </w:tcPr>
          <w:p w14:paraId="18EF4989" w14:textId="0ABD380B" w:rsidR="00EE0FFD" w:rsidRDefault="00EE0FFD" w:rsidP="00EE0FFD">
            <w:r w:rsidRPr="00197068">
              <w:rPr>
                <w:b/>
                <w:bCs/>
              </w:rPr>
              <w:t>Apspriedes tiesiskais pamatojums</w:t>
            </w:r>
          </w:p>
        </w:tc>
        <w:tc>
          <w:tcPr>
            <w:tcW w:w="6662" w:type="dxa"/>
          </w:tcPr>
          <w:p w14:paraId="2EE4BDD9" w14:textId="1177AC6B" w:rsidR="00B51D9C" w:rsidRPr="007F35B6" w:rsidRDefault="00EE0FFD" w:rsidP="007F35B6">
            <w:pPr>
              <w:spacing w:after="60"/>
              <w:ind w:left="33"/>
              <w:jc w:val="both"/>
              <w:rPr>
                <w:highlight w:val="lightGray"/>
              </w:rPr>
            </w:pPr>
            <w:r w:rsidRPr="007F35B6">
              <w:t>Pasūtītāja iekšējo normatīvo aktu regulējums iepirkuma procedūrām, kuru līgumcena ir zemāka par Ministru kabineta noteiktajām līgumcenu robežvērtībām.</w:t>
            </w:r>
          </w:p>
        </w:tc>
      </w:tr>
      <w:tr w:rsidR="00EE0FFD" w14:paraId="2DB3AF53" w14:textId="77777777" w:rsidTr="007D223A">
        <w:tc>
          <w:tcPr>
            <w:tcW w:w="2405" w:type="dxa"/>
          </w:tcPr>
          <w:p w14:paraId="6A91C4D6" w14:textId="3797827E" w:rsidR="00EE0FFD" w:rsidRDefault="00630A18" w:rsidP="00EE0FFD">
            <w:r w:rsidRPr="00197068">
              <w:rPr>
                <w:b/>
                <w:bCs/>
              </w:rPr>
              <w:t>Apspriedes mērķis</w:t>
            </w:r>
          </w:p>
        </w:tc>
        <w:tc>
          <w:tcPr>
            <w:tcW w:w="6662" w:type="dxa"/>
          </w:tcPr>
          <w:p w14:paraId="75392E57" w14:textId="76879BCE" w:rsidR="00EE0FFD" w:rsidRDefault="00630A18" w:rsidP="00F378E1">
            <w:pPr>
              <w:spacing w:after="60"/>
              <w:jc w:val="both"/>
            </w:pPr>
            <w:r w:rsidRPr="00197068">
              <w:t>Nodrošināt piegādātāju iespējas iepazīties ar plānotā iepirkuma būtiskajiem noteikumiem un saņemt piegādātāju komentārus un priekšlikumus iepirkuma dokumentācijas pilnveidei, kā arī veicināt konkurenci.</w:t>
            </w:r>
          </w:p>
        </w:tc>
      </w:tr>
      <w:tr w:rsidR="00EE0FFD" w14:paraId="0CD82FEE" w14:textId="77777777" w:rsidTr="007D223A">
        <w:tc>
          <w:tcPr>
            <w:tcW w:w="2405" w:type="dxa"/>
          </w:tcPr>
          <w:p w14:paraId="2DA05D04" w14:textId="77777777" w:rsidR="00630A18" w:rsidRPr="00630A18" w:rsidRDefault="00630A18" w:rsidP="00630A18">
            <w:pPr>
              <w:rPr>
                <w:b/>
                <w:bCs/>
              </w:rPr>
            </w:pPr>
            <w:r w:rsidRPr="00630A18">
              <w:rPr>
                <w:b/>
                <w:bCs/>
              </w:rPr>
              <w:t xml:space="preserve">Apspriedes forma un termiņš </w:t>
            </w:r>
          </w:p>
          <w:p w14:paraId="6159D665" w14:textId="77777777" w:rsidR="00EE0FFD" w:rsidRDefault="00EE0FFD" w:rsidP="00EE0FFD"/>
        </w:tc>
        <w:tc>
          <w:tcPr>
            <w:tcW w:w="6662" w:type="dxa"/>
          </w:tcPr>
          <w:p w14:paraId="36229AB6" w14:textId="7A4DD731" w:rsidR="00630A18" w:rsidRPr="00197068" w:rsidRDefault="00630A18" w:rsidP="00F378E1">
            <w:pPr>
              <w:spacing w:after="60"/>
              <w:ind w:left="33"/>
              <w:jc w:val="both"/>
            </w:pPr>
            <w:r w:rsidRPr="00197068">
              <w:t>Piegādātājiem ir iespēja par š</w:t>
            </w:r>
            <w:r w:rsidR="00083E21">
              <w:t>ī</w:t>
            </w:r>
            <w:r w:rsidRPr="00197068">
              <w:t xml:space="preserve"> uzaicinājum</w:t>
            </w:r>
            <w:r w:rsidR="00083E21">
              <w:t xml:space="preserve">a pielikumā pievienotajiem </w:t>
            </w:r>
            <w:r w:rsidRPr="00197068">
              <w:t xml:space="preserve">dokumentiem iesniegt komentārus un priekšlikumus, nosūtot tos uz e-pasta adresi </w:t>
            </w:r>
            <w:r w:rsidR="007F35B6" w:rsidRPr="007F35B6">
              <w:t>Zane.Zake@rigasudens.lv</w:t>
            </w:r>
            <w:r w:rsidRPr="00197068">
              <w:t xml:space="preserve"> </w:t>
            </w:r>
            <w:r w:rsidRPr="00197068">
              <w:rPr>
                <w:b/>
                <w:bCs/>
              </w:rPr>
              <w:t>līdz</w:t>
            </w:r>
            <w:r w:rsidRPr="00197068">
              <w:t xml:space="preserve"> </w:t>
            </w:r>
            <w:r w:rsidRPr="00197068">
              <w:rPr>
                <w:b/>
                <w:bCs/>
              </w:rPr>
              <w:t>202</w:t>
            </w:r>
            <w:r w:rsidR="007F35B6">
              <w:rPr>
                <w:b/>
                <w:bCs/>
              </w:rPr>
              <w:t>4</w:t>
            </w:r>
            <w:r w:rsidRPr="00197068">
              <w:rPr>
                <w:b/>
                <w:bCs/>
              </w:rPr>
              <w:t xml:space="preserve">.gada </w:t>
            </w:r>
            <w:r w:rsidR="00E36FA8">
              <w:rPr>
                <w:b/>
                <w:bCs/>
              </w:rPr>
              <w:t>12</w:t>
            </w:r>
            <w:r w:rsidRPr="00197068">
              <w:rPr>
                <w:b/>
                <w:bCs/>
              </w:rPr>
              <w:t>.</w:t>
            </w:r>
            <w:r w:rsidR="007F35B6">
              <w:rPr>
                <w:b/>
                <w:bCs/>
              </w:rPr>
              <w:t>februāra</w:t>
            </w:r>
            <w:r w:rsidRPr="00197068">
              <w:rPr>
                <w:b/>
                <w:bCs/>
              </w:rPr>
              <w:t xml:space="preserve"> plkst.</w:t>
            </w:r>
            <w:r w:rsidR="007F35B6">
              <w:rPr>
                <w:b/>
                <w:bCs/>
              </w:rPr>
              <w:t>13:00</w:t>
            </w:r>
            <w:r w:rsidRPr="00197068">
              <w:t xml:space="preserve">. </w:t>
            </w:r>
          </w:p>
          <w:p w14:paraId="6895F81B" w14:textId="5A6A3CB3" w:rsidR="00630A18" w:rsidRPr="00197068" w:rsidRDefault="00630A18" w:rsidP="00F378E1">
            <w:pPr>
              <w:spacing w:after="60"/>
              <w:ind w:left="33"/>
              <w:jc w:val="both"/>
            </w:pPr>
            <w:r w:rsidRPr="00197068">
              <w:t>Iesniegumā jābūt norādītam piegādātāja nosaukumam un iesniedzēja vārdam un uzvārdam un kontakttālrunim, kā arī</w:t>
            </w:r>
            <w:r w:rsidR="006024F6">
              <w:t xml:space="preserve"> norādei uz</w:t>
            </w:r>
            <w:r w:rsidRPr="00197068">
              <w:t xml:space="preserve"> informācij</w:t>
            </w:r>
            <w:r w:rsidR="006024F6">
              <w:t>u</w:t>
            </w:r>
            <w:r w:rsidRPr="00197068">
              <w:t>, kas uzskatāma par komercnoslēpumu vai konfidenciālu informāciju (ja attiecināms).</w:t>
            </w:r>
          </w:p>
          <w:p w14:paraId="4E82D953" w14:textId="42719B03" w:rsidR="00EE0FFD" w:rsidRPr="00F378E1" w:rsidRDefault="00630A18" w:rsidP="00F378E1">
            <w:pPr>
              <w:spacing w:after="60" w:line="259" w:lineRule="auto"/>
              <w:ind w:left="33"/>
              <w:jc w:val="both"/>
              <w:rPr>
                <w:color w:val="000000" w:themeColor="text1"/>
              </w:rPr>
            </w:pPr>
            <w:r w:rsidRPr="00197068">
              <w:rPr>
                <w:color w:val="000000" w:themeColor="text1"/>
              </w:rPr>
              <w:t xml:space="preserve">Apspriede neparedz piedāvājumu iesniegšanu – tie būs jāiesniedz tikai pēc iepirkuma izsludināšanas </w:t>
            </w:r>
            <w:r w:rsidR="004A6031">
              <w:rPr>
                <w:color w:val="000000" w:themeColor="text1"/>
              </w:rPr>
              <w:t xml:space="preserve">iepirkuma </w:t>
            </w:r>
            <w:r w:rsidRPr="00197068">
              <w:rPr>
                <w:color w:val="000000" w:themeColor="text1"/>
              </w:rPr>
              <w:t>nolikumā noteiktajā kārtībā.</w:t>
            </w:r>
          </w:p>
        </w:tc>
      </w:tr>
      <w:tr w:rsidR="00630A18" w14:paraId="014030C0" w14:textId="77777777" w:rsidTr="007D223A">
        <w:tc>
          <w:tcPr>
            <w:tcW w:w="2405" w:type="dxa"/>
          </w:tcPr>
          <w:p w14:paraId="07C2B0CA" w14:textId="1680ECA4" w:rsidR="00630A18" w:rsidRPr="00197068" w:rsidRDefault="00630A18" w:rsidP="00C75EB7">
            <w:pPr>
              <w:pStyle w:val="Sarakstarindkopa"/>
              <w:ind w:left="22"/>
              <w:rPr>
                <w:b/>
                <w:bCs/>
              </w:rPr>
            </w:pPr>
            <w:r w:rsidRPr="00197068">
              <w:rPr>
                <w:b/>
                <w:bCs/>
              </w:rPr>
              <w:t>Apspriedes ziņojums</w:t>
            </w:r>
          </w:p>
        </w:tc>
        <w:tc>
          <w:tcPr>
            <w:tcW w:w="6662" w:type="dxa"/>
          </w:tcPr>
          <w:p w14:paraId="636EEE05" w14:textId="3DF66EEF" w:rsidR="00630A18" w:rsidRPr="00197068" w:rsidRDefault="00630A18" w:rsidP="00F378E1">
            <w:pPr>
              <w:spacing w:after="60"/>
              <w:ind w:left="33"/>
              <w:jc w:val="both"/>
              <w:rPr>
                <w:color w:val="000000" w:themeColor="text1"/>
              </w:rPr>
            </w:pPr>
            <w:r w:rsidRPr="00197068">
              <w:t xml:space="preserve">Pēc apspriedes termiņa beigām, Pasūtītājs sagatavo apspriedes ziņojumu, kurā ietver informāciju par apspriedes dalībniekiem, piegādātāju komentārus un priekšlikumus, Pasūtītāja galvenos secinājumus un vērtējumu par apspriedes laikā saņemtajiem </w:t>
            </w:r>
            <w:r w:rsidRPr="00197068">
              <w:lastRenderedPageBreak/>
              <w:t>piegādātāju komentāriem un priekšlikumiem</w:t>
            </w:r>
            <w:r w:rsidR="006024F6">
              <w:t>, kā arī</w:t>
            </w:r>
            <w:r w:rsidRPr="00197068">
              <w:t xml:space="preserve"> iespējamo konkurenci attiecīgajā iepirkumā.</w:t>
            </w:r>
          </w:p>
          <w:p w14:paraId="5304FBE4" w14:textId="3F4875AB" w:rsidR="00CB314E" w:rsidRPr="00CB314E" w:rsidRDefault="00630A18" w:rsidP="007F35B6">
            <w:pPr>
              <w:spacing w:after="60"/>
              <w:ind w:left="33"/>
              <w:jc w:val="both"/>
            </w:pPr>
            <w:r w:rsidRPr="007F35B6">
              <w:t>Pasūtītājs apspriedes ziņojuma izrakstu piegādātājam izsniedz 10 (desmit) dienu laikā pēc attiecīga pieprasījuma saņemšanas dienas.</w:t>
            </w:r>
          </w:p>
        </w:tc>
      </w:tr>
      <w:tr w:rsidR="00630A18" w14:paraId="596E804D" w14:textId="77777777" w:rsidTr="007D223A">
        <w:tc>
          <w:tcPr>
            <w:tcW w:w="2405" w:type="dxa"/>
          </w:tcPr>
          <w:p w14:paraId="4D132286" w14:textId="1908CB63" w:rsidR="00630A18" w:rsidRPr="00630A18" w:rsidRDefault="00630A18" w:rsidP="00630A18">
            <w:pPr>
              <w:rPr>
                <w:b/>
                <w:bCs/>
                <w:lang w:eastAsia="en-US"/>
              </w:rPr>
            </w:pPr>
            <w:r w:rsidRPr="00630A18">
              <w:rPr>
                <w:b/>
                <w:bCs/>
                <w:lang w:eastAsia="en-US"/>
              </w:rPr>
              <w:lastRenderedPageBreak/>
              <w:t>Cita informācija</w:t>
            </w:r>
          </w:p>
        </w:tc>
        <w:tc>
          <w:tcPr>
            <w:tcW w:w="6662" w:type="dxa"/>
          </w:tcPr>
          <w:p w14:paraId="72203A6E" w14:textId="40D3D64A" w:rsidR="00630A18" w:rsidRPr="00197068" w:rsidRDefault="00630A18" w:rsidP="00F378E1">
            <w:pPr>
              <w:spacing w:after="60"/>
              <w:jc w:val="both"/>
            </w:pPr>
            <w:r w:rsidRPr="00197068">
              <w:t xml:space="preserve">Pasūtītāja un tā pārstāvju sniegtā informācija apspriedes laikā ir uzskatāma par plānotu un provizorisku, un tā var būtiski mainīties, izstrādājot iepirkuma dokumentāciju. Minētā informācija nerada juridiskas sekas (tiesības un pienākumus) Pasūtītājam un piegādātājiem. </w:t>
            </w:r>
          </w:p>
        </w:tc>
      </w:tr>
    </w:tbl>
    <w:p w14:paraId="2720E233" w14:textId="77777777" w:rsidR="00E73E00" w:rsidRDefault="00E73E00" w:rsidP="00295A5D"/>
    <w:p w14:paraId="6A6BD353" w14:textId="48F05DF1" w:rsidR="003463A7" w:rsidRDefault="001920EF" w:rsidP="00510C74">
      <w:pPr>
        <w:spacing w:line="259" w:lineRule="auto"/>
        <w:rPr>
          <w:b/>
          <w:bCs/>
        </w:rPr>
      </w:pPr>
      <w:r>
        <w:rPr>
          <w:b/>
          <w:bCs/>
        </w:rPr>
        <w:t>Pielikumā</w:t>
      </w:r>
      <w:r w:rsidR="00510C74">
        <w:rPr>
          <w:b/>
          <w:bCs/>
        </w:rPr>
        <w:t xml:space="preserve"> (atsevišķās datnēs)</w:t>
      </w:r>
      <w:r>
        <w:rPr>
          <w:b/>
          <w:bCs/>
        </w:rPr>
        <w:t>:</w:t>
      </w:r>
    </w:p>
    <w:p w14:paraId="6B63F1DD" w14:textId="7442A989" w:rsidR="00510C74" w:rsidRDefault="00510C74" w:rsidP="004C2E34">
      <w:pPr>
        <w:pStyle w:val="Saturs1"/>
        <w:rPr>
          <w:noProof/>
        </w:rPr>
      </w:pPr>
      <w:r w:rsidRPr="00510C74">
        <w:t>Pretendenta atlases prasību un iesniedzamo dokumentu projekts</w:t>
      </w:r>
      <w:r>
        <w:t>.</w:t>
      </w:r>
    </w:p>
    <w:p w14:paraId="16DDF3CB" w14:textId="77777777" w:rsidR="00510C74" w:rsidRDefault="00510C74" w:rsidP="004C2E34">
      <w:pPr>
        <w:pStyle w:val="Saturs1"/>
        <w:rPr>
          <w:noProof/>
        </w:rPr>
      </w:pPr>
      <w:r>
        <w:t>Tehniskās specifikācijas projekts.</w:t>
      </w:r>
    </w:p>
    <w:p w14:paraId="47870784" w14:textId="2469E371" w:rsidR="00510C74" w:rsidRDefault="00510C74" w:rsidP="004C2E34">
      <w:pPr>
        <w:pStyle w:val="Saturs1"/>
      </w:pPr>
      <w:r w:rsidRPr="007F35B6">
        <w:t>Iepirkuma līgum</w:t>
      </w:r>
      <w:r w:rsidR="00F25307" w:rsidRPr="007F35B6">
        <w:t>a</w:t>
      </w:r>
      <w:r w:rsidRPr="007F35B6">
        <w:t xml:space="preserve"> projekt</w:t>
      </w:r>
      <w:r w:rsidR="00F25307" w:rsidRPr="007F35B6">
        <w:t>s</w:t>
      </w:r>
      <w:r w:rsidRPr="007F35B6">
        <w:t>.</w:t>
      </w:r>
    </w:p>
    <w:p w14:paraId="41C9CB3A" w14:textId="77777777" w:rsidR="004C2E34" w:rsidRDefault="004C2E34" w:rsidP="004C2E34">
      <w:pPr>
        <w:pStyle w:val="Saturs1"/>
        <w:rPr>
          <w:noProof/>
        </w:rPr>
      </w:pPr>
      <w:r>
        <w:t>Piedāvājuma izvērtēšanas kritērija projekts</w:t>
      </w:r>
      <w:r w:rsidRPr="00510C74">
        <w:t>.</w:t>
      </w:r>
    </w:p>
    <w:p w14:paraId="486B65BF" w14:textId="77777777" w:rsidR="004C2E34" w:rsidRPr="004C2E34" w:rsidRDefault="004C2E34" w:rsidP="004C2E34"/>
    <w:p w14:paraId="64BF6070" w14:textId="77777777" w:rsidR="001920EF" w:rsidRPr="00295A5D" w:rsidRDefault="001920EF" w:rsidP="00295A5D">
      <w:pPr>
        <w:spacing w:after="160" w:line="259" w:lineRule="auto"/>
        <w:rPr>
          <w:b/>
          <w:bCs/>
        </w:rPr>
      </w:pPr>
    </w:p>
    <w:sectPr w:rsidR="001920EF" w:rsidRPr="00295A5D" w:rsidSect="00EA09C4">
      <w:footerReference w:type="default" r:id="rId11"/>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E3AE5" w14:textId="77777777" w:rsidR="00EA09C4" w:rsidRDefault="00EA09C4" w:rsidP="00EA09C4">
      <w:r>
        <w:separator/>
      </w:r>
    </w:p>
  </w:endnote>
  <w:endnote w:type="continuationSeparator" w:id="0">
    <w:p w14:paraId="0580E180" w14:textId="77777777" w:rsidR="00EA09C4" w:rsidRDefault="00EA09C4" w:rsidP="00EA0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9619855"/>
      <w:docPartObj>
        <w:docPartGallery w:val="Page Numbers (Bottom of Page)"/>
        <w:docPartUnique/>
      </w:docPartObj>
    </w:sdtPr>
    <w:sdtEndPr>
      <w:rPr>
        <w:sz w:val="22"/>
        <w:szCs w:val="22"/>
      </w:rPr>
    </w:sdtEndPr>
    <w:sdtContent>
      <w:p w14:paraId="6101AE34" w14:textId="306FBF7E" w:rsidR="00EA09C4" w:rsidRPr="00EA09C4" w:rsidRDefault="00EA09C4">
        <w:pPr>
          <w:pStyle w:val="Kjene"/>
          <w:jc w:val="center"/>
          <w:rPr>
            <w:sz w:val="22"/>
            <w:szCs w:val="22"/>
          </w:rPr>
        </w:pPr>
        <w:r w:rsidRPr="00EA09C4">
          <w:rPr>
            <w:sz w:val="22"/>
            <w:szCs w:val="22"/>
          </w:rPr>
          <w:fldChar w:fldCharType="begin"/>
        </w:r>
        <w:r w:rsidRPr="00EA09C4">
          <w:rPr>
            <w:sz w:val="22"/>
            <w:szCs w:val="22"/>
          </w:rPr>
          <w:instrText>PAGE   \* MERGEFORMAT</w:instrText>
        </w:r>
        <w:r w:rsidRPr="00EA09C4">
          <w:rPr>
            <w:sz w:val="22"/>
            <w:szCs w:val="22"/>
          </w:rPr>
          <w:fldChar w:fldCharType="separate"/>
        </w:r>
        <w:r w:rsidRPr="00EA09C4">
          <w:rPr>
            <w:sz w:val="22"/>
            <w:szCs w:val="22"/>
          </w:rPr>
          <w:t>2</w:t>
        </w:r>
        <w:r w:rsidRPr="00EA09C4">
          <w:rPr>
            <w:sz w:val="22"/>
            <w:szCs w:val="22"/>
          </w:rPr>
          <w:fldChar w:fldCharType="end"/>
        </w:r>
      </w:p>
    </w:sdtContent>
  </w:sdt>
  <w:p w14:paraId="5F62A45B" w14:textId="77777777" w:rsidR="00EA09C4" w:rsidRDefault="00EA09C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26EB4" w14:textId="77777777" w:rsidR="00EA09C4" w:rsidRDefault="00EA09C4" w:rsidP="00EA09C4">
      <w:r>
        <w:separator/>
      </w:r>
    </w:p>
  </w:footnote>
  <w:footnote w:type="continuationSeparator" w:id="0">
    <w:p w14:paraId="17F06171" w14:textId="77777777" w:rsidR="00EA09C4" w:rsidRDefault="00EA09C4" w:rsidP="00EA09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92174"/>
    <w:multiLevelType w:val="hybridMultilevel"/>
    <w:tmpl w:val="CC2A0B52"/>
    <w:lvl w:ilvl="0" w:tplc="CC3EE878">
      <w:start w:val="1"/>
      <w:numFmt w:val="decimal"/>
      <w:lvlText w:val="%1."/>
      <w:lvlJc w:val="left"/>
      <w:pPr>
        <w:ind w:left="644" w:hanging="360"/>
      </w:pPr>
      <w:rPr>
        <w:b/>
        <w:bCs/>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 w15:restartNumberingAfterBreak="0">
    <w:nsid w:val="5163172A"/>
    <w:multiLevelType w:val="hybridMultilevel"/>
    <w:tmpl w:val="FEF4853E"/>
    <w:lvl w:ilvl="0" w:tplc="1A848AAA">
      <w:start w:val="1"/>
      <w:numFmt w:val="decimal"/>
      <w:pStyle w:val="Saturs1"/>
      <w:lvlText w:val="%1."/>
      <w:lvlJc w:val="left"/>
      <w:pPr>
        <w:ind w:left="720" w:hanging="360"/>
      </w:pPr>
      <w:rPr>
        <w:rFonts w:ascii="Times New Roman" w:eastAsia="Times New Roman" w:hAnsi="Times New Roman" w:cs="Times New Roman" w:hint="default"/>
        <w:b w:val="0"/>
        <w:bCs/>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22E7D9A"/>
    <w:multiLevelType w:val="hybridMultilevel"/>
    <w:tmpl w:val="B80AD9F2"/>
    <w:lvl w:ilvl="0" w:tplc="EDD6CD2C">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3" w15:restartNumberingAfterBreak="0">
    <w:nsid w:val="790B6EBB"/>
    <w:multiLevelType w:val="hybridMultilevel"/>
    <w:tmpl w:val="9DB0D358"/>
    <w:lvl w:ilvl="0" w:tplc="3EA0E90E">
      <w:start w:val="1"/>
      <w:numFmt w:val="decimal"/>
      <w:pStyle w:val="Virsraksts1"/>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F7D3D6E"/>
    <w:multiLevelType w:val="multilevel"/>
    <w:tmpl w:val="1A127F3C"/>
    <w:lvl w:ilvl="0">
      <w:start w:val="1"/>
      <w:numFmt w:val="decimal"/>
      <w:pStyle w:val="Stils1"/>
      <w:lvlText w:val="%1."/>
      <w:lvlJc w:val="left"/>
      <w:pPr>
        <w:tabs>
          <w:tab w:val="num" w:pos="1152"/>
        </w:tabs>
        <w:ind w:left="1152" w:hanging="432"/>
      </w:pPr>
      <w:rPr>
        <w:rFonts w:ascii="Times New Roman" w:eastAsia="Times New Roman" w:hAnsi="Times New Roman" w:cs="Times New Roman" w:hint="default"/>
      </w:rPr>
    </w:lvl>
    <w:lvl w:ilvl="1">
      <w:start w:val="1"/>
      <w:numFmt w:val="decimal"/>
      <w:pStyle w:val="Virsraksts2"/>
      <w:lvlText w:val="%1.%2"/>
      <w:lvlJc w:val="left"/>
      <w:pPr>
        <w:tabs>
          <w:tab w:val="num" w:pos="1296"/>
        </w:tabs>
        <w:ind w:left="1296" w:hanging="576"/>
      </w:pPr>
    </w:lvl>
    <w:lvl w:ilvl="2">
      <w:start w:val="1"/>
      <w:numFmt w:val="decimal"/>
      <w:pStyle w:val="Virsraksts3"/>
      <w:lvlText w:val="%1.%2.%3"/>
      <w:lvlJc w:val="left"/>
      <w:pPr>
        <w:tabs>
          <w:tab w:val="num" w:pos="720"/>
        </w:tabs>
        <w:ind w:left="153" w:hanging="153"/>
      </w:pPr>
      <w:rPr>
        <w:b w:val="0"/>
        <w:i w:val="0"/>
      </w:rPr>
    </w:lvl>
    <w:lvl w:ilvl="3">
      <w:start w:val="1"/>
      <w:numFmt w:val="decimal"/>
      <w:pStyle w:val="Virsraksts4"/>
      <w:lvlText w:val="%1.%2.%3.%4"/>
      <w:lvlJc w:val="left"/>
      <w:pPr>
        <w:tabs>
          <w:tab w:val="num" w:pos="7"/>
        </w:tabs>
        <w:ind w:left="-673" w:firstLine="680"/>
      </w:pPr>
      <w:rPr>
        <w:rFonts w:ascii="Times New Roman" w:hAnsi="Times New Roman" w:cs="Times New Roman" w:hint="default"/>
      </w:rPr>
    </w:lvl>
    <w:lvl w:ilvl="4">
      <w:start w:val="1"/>
      <w:numFmt w:val="decimal"/>
      <w:lvlText w:val="%1.%2.%3.%4.%5"/>
      <w:lvlJc w:val="left"/>
      <w:pPr>
        <w:tabs>
          <w:tab w:val="num" w:pos="108"/>
        </w:tabs>
        <w:ind w:left="108" w:hanging="1008"/>
      </w:pPr>
    </w:lvl>
    <w:lvl w:ilvl="5">
      <w:start w:val="1"/>
      <w:numFmt w:val="decimal"/>
      <w:lvlText w:val="%1.%2.%3.%4.%5.%6"/>
      <w:lvlJc w:val="left"/>
      <w:pPr>
        <w:tabs>
          <w:tab w:val="num" w:pos="252"/>
        </w:tabs>
        <w:ind w:left="252" w:hanging="1152"/>
      </w:pPr>
    </w:lvl>
    <w:lvl w:ilvl="6">
      <w:start w:val="1"/>
      <w:numFmt w:val="decimal"/>
      <w:lvlText w:val="%1.%2.%3.%4.%5.%6.%7"/>
      <w:lvlJc w:val="left"/>
      <w:pPr>
        <w:tabs>
          <w:tab w:val="num" w:pos="396"/>
        </w:tabs>
        <w:ind w:left="396" w:hanging="1296"/>
      </w:pPr>
    </w:lvl>
    <w:lvl w:ilvl="7">
      <w:start w:val="1"/>
      <w:numFmt w:val="decimal"/>
      <w:lvlText w:val="%1.%2.%3.%4.%5.%6.%7.%8"/>
      <w:lvlJc w:val="left"/>
      <w:pPr>
        <w:tabs>
          <w:tab w:val="num" w:pos="540"/>
        </w:tabs>
        <w:ind w:left="540" w:hanging="1440"/>
      </w:pPr>
    </w:lvl>
    <w:lvl w:ilvl="8">
      <w:start w:val="1"/>
      <w:numFmt w:val="decimal"/>
      <w:lvlText w:val="%1.%2.%3.%4.%5.%6.%7.%8.%9"/>
      <w:lvlJc w:val="left"/>
      <w:pPr>
        <w:tabs>
          <w:tab w:val="num" w:pos="684"/>
        </w:tabs>
        <w:ind w:left="684" w:hanging="1584"/>
      </w:pPr>
    </w:lvl>
  </w:abstractNum>
  <w:num w:numId="1" w16cid:durableId="10005002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16051043">
    <w:abstractNumId w:val="3"/>
  </w:num>
  <w:num w:numId="3" w16cid:durableId="391272834">
    <w:abstractNumId w:val="0"/>
  </w:num>
  <w:num w:numId="4" w16cid:durableId="711537010">
    <w:abstractNumId w:val="2"/>
  </w:num>
  <w:num w:numId="5" w16cid:durableId="1233493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DB5"/>
    <w:rsid w:val="00067743"/>
    <w:rsid w:val="00083E21"/>
    <w:rsid w:val="00170ACE"/>
    <w:rsid w:val="00180178"/>
    <w:rsid w:val="001920EF"/>
    <w:rsid w:val="001D0D6B"/>
    <w:rsid w:val="001E6A9B"/>
    <w:rsid w:val="002022A2"/>
    <w:rsid w:val="002625C4"/>
    <w:rsid w:val="00276691"/>
    <w:rsid w:val="00295A5D"/>
    <w:rsid w:val="002F1FBB"/>
    <w:rsid w:val="003463A7"/>
    <w:rsid w:val="00362333"/>
    <w:rsid w:val="00362DA5"/>
    <w:rsid w:val="003A3B49"/>
    <w:rsid w:val="003B2CE5"/>
    <w:rsid w:val="004A6031"/>
    <w:rsid w:val="004C2B0B"/>
    <w:rsid w:val="004C2E34"/>
    <w:rsid w:val="004D547C"/>
    <w:rsid w:val="004E629C"/>
    <w:rsid w:val="00510C74"/>
    <w:rsid w:val="0057273F"/>
    <w:rsid w:val="005B12CA"/>
    <w:rsid w:val="006024F6"/>
    <w:rsid w:val="00604576"/>
    <w:rsid w:val="00630A18"/>
    <w:rsid w:val="00645458"/>
    <w:rsid w:val="007C4D2B"/>
    <w:rsid w:val="007D223A"/>
    <w:rsid w:val="007F35B6"/>
    <w:rsid w:val="00895F44"/>
    <w:rsid w:val="008A296C"/>
    <w:rsid w:val="00964DB5"/>
    <w:rsid w:val="00A01B85"/>
    <w:rsid w:val="00A4374C"/>
    <w:rsid w:val="00A56350"/>
    <w:rsid w:val="00A80CCF"/>
    <w:rsid w:val="00B237D0"/>
    <w:rsid w:val="00B51D9C"/>
    <w:rsid w:val="00C75EB7"/>
    <w:rsid w:val="00CB314E"/>
    <w:rsid w:val="00DD4D07"/>
    <w:rsid w:val="00E36FA8"/>
    <w:rsid w:val="00E73E00"/>
    <w:rsid w:val="00E92999"/>
    <w:rsid w:val="00EA09C4"/>
    <w:rsid w:val="00EA14AD"/>
    <w:rsid w:val="00EE0FFD"/>
    <w:rsid w:val="00F25307"/>
    <w:rsid w:val="00F378E1"/>
    <w:rsid w:val="00F54C69"/>
  </w:rsids>
  <m:mathPr>
    <m:mathFont m:val="Cambria Math"/>
    <m:brkBin m:val="before"/>
    <m:brkBinSub m:val="--"/>
    <m:smallFrac m:val="0"/>
    <m:dispDef/>
    <m:lMargin m:val="0"/>
    <m:rMargin m:val="0"/>
    <m:defJc m:val="centerGroup"/>
    <m:wrapIndent m:val="1440"/>
    <m:intLim m:val="subSup"/>
    <m:naryLim m:val="undOvr"/>
  </m:mathPr>
  <w:themeFontLang w:val="lv-LV"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11B0F"/>
  <w15:chartTrackingRefBased/>
  <w15:docId w15:val="{5EB83FCB-991A-457A-8EBC-66C16F35C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95A5D"/>
    <w:pPr>
      <w:spacing w:after="0" w:line="240" w:lineRule="auto"/>
    </w:pPr>
    <w:rPr>
      <w:rFonts w:eastAsia="Times New Roman"/>
      <w:lang w:eastAsia="lv-LV"/>
    </w:rPr>
  </w:style>
  <w:style w:type="paragraph" w:styleId="Virsraksts1">
    <w:name w:val="heading 1"/>
    <w:aliases w:val="H1,First subtitle"/>
    <w:basedOn w:val="Parasts"/>
    <w:next w:val="Parasts"/>
    <w:link w:val="Virsraksts1Rakstz"/>
    <w:qFormat/>
    <w:rsid w:val="00295A5D"/>
    <w:pPr>
      <w:keepNext/>
      <w:keepLines/>
      <w:numPr>
        <w:numId w:val="2"/>
      </w:numPr>
      <w:spacing w:before="240"/>
      <w:jc w:val="center"/>
      <w:outlineLvl w:val="0"/>
    </w:pPr>
    <w:rPr>
      <w:rFonts w:eastAsiaTheme="majorEastAsia" w:cstheme="majorBidi"/>
      <w:b/>
      <w:szCs w:val="32"/>
    </w:rPr>
  </w:style>
  <w:style w:type="paragraph" w:styleId="Virsraksts2">
    <w:name w:val="heading 2"/>
    <w:aliases w:val="Second subtitle,Char,1.1.not"/>
    <w:basedOn w:val="Pamatteksts"/>
    <w:next w:val="Pamatteksts"/>
    <w:link w:val="Virsraksts2Rakstz"/>
    <w:unhideWhenUsed/>
    <w:qFormat/>
    <w:rsid w:val="00295A5D"/>
    <w:pPr>
      <w:keepNext/>
      <w:numPr>
        <w:ilvl w:val="1"/>
        <w:numId w:val="1"/>
      </w:numPr>
      <w:spacing w:before="120" w:after="0"/>
      <w:jc w:val="both"/>
      <w:outlineLvl w:val="1"/>
    </w:pPr>
    <w:rPr>
      <w:kern w:val="22"/>
      <w:lang w:val="en-GB" w:eastAsia="en-US"/>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unhideWhenUsed/>
    <w:qFormat/>
    <w:rsid w:val="00295A5D"/>
    <w:pPr>
      <w:keepNext/>
      <w:widowControl w:val="0"/>
      <w:numPr>
        <w:ilvl w:val="2"/>
        <w:numId w:val="1"/>
      </w:numPr>
      <w:tabs>
        <w:tab w:val="left" w:pos="0"/>
        <w:tab w:val="left" w:pos="624"/>
      </w:tabs>
      <w:spacing w:before="120" w:after="0"/>
      <w:jc w:val="both"/>
      <w:outlineLvl w:val="2"/>
    </w:pPr>
    <w:rPr>
      <w:lang w:val="en-GB" w:eastAsia="en-US"/>
    </w:rPr>
  </w:style>
  <w:style w:type="paragraph" w:styleId="Virsraksts4">
    <w:name w:val="heading 4"/>
    <w:basedOn w:val="Parasts"/>
    <w:next w:val="Parasts"/>
    <w:link w:val="Virsraksts4Rakstz"/>
    <w:unhideWhenUsed/>
    <w:qFormat/>
    <w:rsid w:val="00295A5D"/>
    <w:pPr>
      <w:keepNext/>
      <w:numPr>
        <w:ilvl w:val="3"/>
        <w:numId w:val="1"/>
      </w:numPr>
      <w:spacing w:before="100" w:beforeAutospacing="1"/>
      <w:outlineLvl w:val="3"/>
    </w:pPr>
    <w:rPr>
      <w:szCs w:val="20"/>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First subtitle Rakstz."/>
    <w:basedOn w:val="Noklusjumarindkopasfonts"/>
    <w:link w:val="Virsraksts1"/>
    <w:rsid w:val="00295A5D"/>
    <w:rPr>
      <w:rFonts w:eastAsiaTheme="majorEastAsia" w:cstheme="majorBidi"/>
      <w:b/>
      <w:szCs w:val="32"/>
      <w:lang w:eastAsia="lv-LV"/>
    </w:rPr>
  </w:style>
  <w:style w:type="character" w:customStyle="1" w:styleId="Virsraksts2Rakstz">
    <w:name w:val="Virsraksts 2 Rakstz."/>
    <w:aliases w:val="Second subtitle Rakstz.,Char Rakstz.,1.1.not Rakstz."/>
    <w:basedOn w:val="Noklusjumarindkopasfonts"/>
    <w:link w:val="Virsraksts2"/>
    <w:rsid w:val="00295A5D"/>
    <w:rPr>
      <w:rFonts w:eastAsia="Times New Roman"/>
      <w:kern w:val="22"/>
      <w:lang w:val="en-GB"/>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basedOn w:val="Noklusjumarindkopasfonts"/>
    <w:link w:val="Virsraksts3"/>
    <w:rsid w:val="00295A5D"/>
    <w:rPr>
      <w:rFonts w:eastAsia="Times New Roman"/>
      <w:lang w:val="en-GB"/>
    </w:rPr>
  </w:style>
  <w:style w:type="character" w:customStyle="1" w:styleId="Virsraksts4Rakstz">
    <w:name w:val="Virsraksts 4 Rakstz."/>
    <w:basedOn w:val="Noklusjumarindkopasfonts"/>
    <w:link w:val="Virsraksts4"/>
    <w:rsid w:val="00295A5D"/>
    <w:rPr>
      <w:rFonts w:eastAsia="Times New Roman"/>
      <w:szCs w:val="20"/>
    </w:rPr>
  </w:style>
  <w:style w:type="paragraph" w:styleId="Sarakstarindkopa">
    <w:name w:val="List Paragraph"/>
    <w:aliases w:val="Virsraksts,Text"/>
    <w:basedOn w:val="Parasts"/>
    <w:link w:val="SarakstarindkopaRakstz"/>
    <w:qFormat/>
    <w:rsid w:val="00295A5D"/>
    <w:pPr>
      <w:ind w:left="720"/>
      <w:contextualSpacing/>
    </w:pPr>
  </w:style>
  <w:style w:type="character" w:styleId="Hipersaite">
    <w:name w:val="Hyperlink"/>
    <w:uiPriority w:val="99"/>
    <w:unhideWhenUsed/>
    <w:rsid w:val="00295A5D"/>
    <w:rPr>
      <w:color w:val="0000FF"/>
      <w:u w:val="single"/>
    </w:rPr>
  </w:style>
  <w:style w:type="paragraph" w:customStyle="1" w:styleId="Stils1">
    <w:name w:val="Stils1"/>
    <w:basedOn w:val="Virsraksts1"/>
    <w:rsid w:val="00295A5D"/>
    <w:pPr>
      <w:keepNext w:val="0"/>
      <w:keepLines w:val="0"/>
      <w:widowControl w:val="0"/>
      <w:numPr>
        <w:numId w:val="1"/>
      </w:numPr>
      <w:spacing w:before="0" w:line="360" w:lineRule="auto"/>
    </w:pPr>
    <w:rPr>
      <w:rFonts w:eastAsiaTheme="minorHAnsi" w:cs="Times New Roman"/>
      <w:b w:val="0"/>
      <w:bCs/>
      <w:kern w:val="32"/>
      <w:sz w:val="28"/>
      <w:lang w:eastAsia="en-US"/>
    </w:rPr>
  </w:style>
  <w:style w:type="paragraph" w:styleId="Pamatteksts">
    <w:name w:val="Body Text"/>
    <w:aliases w:val=" Rakstz.,Body Text1,Body Text Char Char,Body Text Char2 Char Char,Body Text Char Char Char Char,Body Text Char1 Char Char Char Char,Body Text Char Char Char Char Char Char,Body Text Char1 Char Char Char Char Char Char"/>
    <w:basedOn w:val="Parasts"/>
    <w:link w:val="PamattekstsRakstz"/>
    <w:unhideWhenUsed/>
    <w:rsid w:val="00295A5D"/>
    <w:pPr>
      <w:spacing w:after="120"/>
    </w:pPr>
  </w:style>
  <w:style w:type="character" w:customStyle="1" w:styleId="PamattekstsRakstz">
    <w:name w:val="Pamatteksts Rakstz."/>
    <w:aliases w:val=" Rakstz. Rakstz.,Body Text1 Rakstz.,Body Text Char Char Rakstz.,Body Text Char2 Char Char Rakstz.,Body Text Char Char Char Char Rakstz.,Body Text Char1 Char Char Char Char Rakstz.,Body Text Char Char Char Char Char Char Rakstz."/>
    <w:basedOn w:val="Noklusjumarindkopasfonts"/>
    <w:link w:val="Pamatteksts"/>
    <w:rsid w:val="00295A5D"/>
    <w:rPr>
      <w:rFonts w:eastAsia="Times New Roman"/>
      <w:lang w:eastAsia="lv-LV"/>
    </w:rPr>
  </w:style>
  <w:style w:type="character" w:customStyle="1" w:styleId="SarakstarindkopaRakstz">
    <w:name w:val="Saraksta rindkopa Rakstz."/>
    <w:aliases w:val="Virsraksts Rakstz.,Text Rakstz."/>
    <w:link w:val="Sarakstarindkopa"/>
    <w:rsid w:val="00295A5D"/>
    <w:rPr>
      <w:rFonts w:eastAsia="Times New Roman"/>
      <w:lang w:eastAsia="lv-LV"/>
    </w:rPr>
  </w:style>
  <w:style w:type="character" w:styleId="Komentraatsauce">
    <w:name w:val="annotation reference"/>
    <w:basedOn w:val="Noklusjumarindkopasfonts"/>
    <w:uiPriority w:val="99"/>
    <w:unhideWhenUsed/>
    <w:rsid w:val="002625C4"/>
    <w:rPr>
      <w:sz w:val="16"/>
      <w:szCs w:val="16"/>
    </w:rPr>
  </w:style>
  <w:style w:type="paragraph" w:styleId="Komentrateksts">
    <w:name w:val="annotation text"/>
    <w:basedOn w:val="Parasts"/>
    <w:link w:val="KomentratekstsRakstz"/>
    <w:uiPriority w:val="99"/>
    <w:unhideWhenUsed/>
    <w:rsid w:val="002625C4"/>
    <w:rPr>
      <w:sz w:val="20"/>
      <w:szCs w:val="20"/>
    </w:rPr>
  </w:style>
  <w:style w:type="character" w:customStyle="1" w:styleId="KomentratekstsRakstz">
    <w:name w:val="Komentāra teksts Rakstz."/>
    <w:basedOn w:val="Noklusjumarindkopasfonts"/>
    <w:link w:val="Komentrateksts"/>
    <w:uiPriority w:val="99"/>
    <w:rsid w:val="002625C4"/>
    <w:rPr>
      <w:rFonts w:eastAsia="Times New Roman"/>
      <w:sz w:val="20"/>
      <w:szCs w:val="20"/>
      <w:lang w:eastAsia="lv-LV"/>
    </w:rPr>
  </w:style>
  <w:style w:type="table" w:styleId="Reatabula">
    <w:name w:val="Table Grid"/>
    <w:basedOn w:val="Parastatabula"/>
    <w:uiPriority w:val="39"/>
    <w:rsid w:val="00E73E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EA09C4"/>
    <w:pPr>
      <w:tabs>
        <w:tab w:val="center" w:pos="4153"/>
        <w:tab w:val="right" w:pos="8306"/>
      </w:tabs>
    </w:pPr>
  </w:style>
  <w:style w:type="character" w:customStyle="1" w:styleId="GalveneRakstz">
    <w:name w:val="Galvene Rakstz."/>
    <w:basedOn w:val="Noklusjumarindkopasfonts"/>
    <w:link w:val="Galvene"/>
    <w:uiPriority w:val="99"/>
    <w:rsid w:val="00EA09C4"/>
    <w:rPr>
      <w:rFonts w:eastAsia="Times New Roman"/>
      <w:lang w:eastAsia="lv-LV"/>
    </w:rPr>
  </w:style>
  <w:style w:type="paragraph" w:styleId="Kjene">
    <w:name w:val="footer"/>
    <w:basedOn w:val="Parasts"/>
    <w:link w:val="KjeneRakstz"/>
    <w:uiPriority w:val="99"/>
    <w:unhideWhenUsed/>
    <w:rsid w:val="00EA09C4"/>
    <w:pPr>
      <w:tabs>
        <w:tab w:val="center" w:pos="4153"/>
        <w:tab w:val="right" w:pos="8306"/>
      </w:tabs>
    </w:pPr>
  </w:style>
  <w:style w:type="character" w:customStyle="1" w:styleId="KjeneRakstz">
    <w:name w:val="Kājene Rakstz."/>
    <w:basedOn w:val="Noklusjumarindkopasfonts"/>
    <w:link w:val="Kjene"/>
    <w:uiPriority w:val="99"/>
    <w:rsid w:val="00EA09C4"/>
    <w:rPr>
      <w:rFonts w:eastAsia="Times New Roman"/>
      <w:lang w:eastAsia="lv-LV"/>
    </w:rPr>
  </w:style>
  <w:style w:type="paragraph" w:styleId="Saturs1">
    <w:name w:val="toc 1"/>
    <w:basedOn w:val="Parasts"/>
    <w:next w:val="Parasts"/>
    <w:autoRedefine/>
    <w:uiPriority w:val="39"/>
    <w:unhideWhenUsed/>
    <w:rsid w:val="004C2E34"/>
    <w:pPr>
      <w:numPr>
        <w:numId w:val="5"/>
      </w:numPr>
      <w:tabs>
        <w:tab w:val="left" w:pos="480"/>
        <w:tab w:val="right" w:leader="dot" w:pos="9061"/>
      </w:tabs>
      <w:ind w:left="426" w:hanging="426"/>
    </w:pPr>
  </w:style>
  <w:style w:type="character" w:styleId="Neatrisintapieminana">
    <w:name w:val="Unresolved Mention"/>
    <w:basedOn w:val="Noklusjumarindkopasfonts"/>
    <w:uiPriority w:val="99"/>
    <w:semiHidden/>
    <w:unhideWhenUsed/>
    <w:rsid w:val="002F1FBB"/>
    <w:rPr>
      <w:color w:val="605E5C"/>
      <w:shd w:val="clear" w:color="auto" w:fill="E1DFDD"/>
    </w:rPr>
  </w:style>
  <w:style w:type="paragraph" w:styleId="Prskatjums">
    <w:name w:val="Revision"/>
    <w:hidden/>
    <w:uiPriority w:val="99"/>
    <w:semiHidden/>
    <w:rsid w:val="004C2E34"/>
    <w:pPr>
      <w:spacing w:after="0" w:line="240" w:lineRule="auto"/>
    </w:pPr>
    <w:rPr>
      <w:rFonts w:eastAsia="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gasuden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igasudens@rigasudens.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Zane.Zake@rigasudens.lv" TargetMode="External"/><Relationship Id="rId4" Type="http://schemas.openxmlformats.org/officeDocument/2006/relationships/webSettings" Target="webSettings.xml"/><Relationship Id="rId9" Type="http://schemas.openxmlformats.org/officeDocument/2006/relationships/hyperlink" Target="https://www.rigasudens.lv/lv/izsludinatie-iepirkumi"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2094</Words>
  <Characters>1194</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Rigas udens SIA</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Aprāne</dc:creator>
  <cp:keywords/>
  <dc:description/>
  <cp:lastModifiedBy>Zane Zaķe</cp:lastModifiedBy>
  <cp:revision>4</cp:revision>
  <dcterms:created xsi:type="dcterms:W3CDTF">2024-01-26T13:11:00Z</dcterms:created>
  <dcterms:modified xsi:type="dcterms:W3CDTF">2024-01-29T07:41:00Z</dcterms:modified>
</cp:coreProperties>
</file>