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379"/>
      </w:tblGrid>
      <w:tr w:rsidR="00B87EC7" w:rsidRPr="00BC6A46" w14:paraId="52941DAF" w14:textId="77777777" w:rsidTr="00BE3B40">
        <w:trPr>
          <w:trHeight w:val="1266"/>
          <w:jc w:val="center"/>
        </w:trPr>
        <w:tc>
          <w:tcPr>
            <w:tcW w:w="2972" w:type="dxa"/>
          </w:tcPr>
          <w:p w14:paraId="4FD65888" w14:textId="77777777" w:rsidR="00B87EC7" w:rsidRPr="00BC6A46" w:rsidRDefault="00B87EC7" w:rsidP="002042D4">
            <w:pPr>
              <w:spacing w:before="120" w:after="120"/>
              <w:rPr>
                <w:rFonts w:ascii="Times New Roman" w:hAnsi="Times New Roman" w:cs="Times New Roman"/>
                <w:sz w:val="24"/>
                <w:szCs w:val="24"/>
                <w:lang w:eastAsia="lv-LV"/>
              </w:rPr>
            </w:pPr>
            <w:bookmarkStart w:id="0" w:name="_Hlk127806473"/>
            <w:r w:rsidRPr="00BC6A46">
              <w:rPr>
                <w:rFonts w:ascii="Times New Roman" w:hAnsi="Times New Roman" w:cs="Times New Roman"/>
                <w:sz w:val="24"/>
                <w:szCs w:val="24"/>
                <w:lang w:eastAsia="lv-LV"/>
              </w:rPr>
              <w:t>Uzaicinājuma apraksts:</w:t>
            </w:r>
          </w:p>
        </w:tc>
        <w:tc>
          <w:tcPr>
            <w:tcW w:w="6379" w:type="dxa"/>
          </w:tcPr>
          <w:p w14:paraId="59E77661" w14:textId="77777777" w:rsidR="00CF1E7A" w:rsidRPr="00BC6A46" w:rsidRDefault="00CF1E7A" w:rsidP="00CF1E7A">
            <w:pPr>
              <w:jc w:val="center"/>
              <w:rPr>
                <w:rFonts w:ascii="Times New Roman" w:hAnsi="Times New Roman" w:cs="Times New Roman"/>
                <w:b/>
                <w:sz w:val="24"/>
                <w:szCs w:val="24"/>
              </w:rPr>
            </w:pPr>
            <w:bookmarkStart w:id="1" w:name="_Hlk44340970"/>
            <w:r w:rsidRPr="00BC6A46">
              <w:rPr>
                <w:rFonts w:ascii="Times New Roman" w:hAnsi="Times New Roman" w:cs="Times New Roman"/>
                <w:sz w:val="24"/>
                <w:szCs w:val="24"/>
              </w:rPr>
              <w:t>Uzaicinājums piedalīties SIA “Rīgas ūdens” tirgus izpētē</w:t>
            </w:r>
          </w:p>
          <w:p w14:paraId="538FECE0" w14:textId="53999905" w:rsidR="00B87EC7" w:rsidRPr="00BC6A46" w:rsidRDefault="00B87EC7" w:rsidP="00134BEF">
            <w:pPr>
              <w:pStyle w:val="Default"/>
              <w:jc w:val="center"/>
              <w:rPr>
                <w:b/>
                <w:bCs/>
              </w:rPr>
            </w:pPr>
            <w:bookmarkStart w:id="2" w:name="_Hlk67488117"/>
            <w:r w:rsidRPr="00BC6A46">
              <w:rPr>
                <w:b/>
                <w:kern w:val="28"/>
              </w:rPr>
              <w:t>“</w:t>
            </w:r>
            <w:r w:rsidR="000212F5" w:rsidRPr="00BC6A46">
              <w:rPr>
                <w:b/>
                <w:bCs/>
              </w:rPr>
              <w:t>SIA “Rīgas ūdens” izstādes stenda izgatavošana</w:t>
            </w:r>
            <w:r w:rsidR="00BE3B40" w:rsidRPr="00BC6A46">
              <w:rPr>
                <w:b/>
                <w:bCs/>
              </w:rPr>
              <w:t>, uzstādīšana un demontāža</w:t>
            </w:r>
            <w:r w:rsidR="000212F5" w:rsidRPr="00BC6A46">
              <w:rPr>
                <w:b/>
                <w:bCs/>
              </w:rPr>
              <w:t xml:space="preserve"> “RTU “Karjeras diena</w:t>
            </w:r>
            <w:r w:rsidR="00A55524" w:rsidRPr="00BC6A46">
              <w:rPr>
                <w:b/>
                <w:bCs/>
              </w:rPr>
              <w:t xml:space="preserve"> </w:t>
            </w:r>
            <w:r w:rsidR="000212F5" w:rsidRPr="00BC6A46">
              <w:rPr>
                <w:b/>
                <w:bCs/>
              </w:rPr>
              <w:t>2024”</w:t>
            </w:r>
            <w:r w:rsidRPr="00BC6A46">
              <w:rPr>
                <w:b/>
              </w:rPr>
              <w:t>”</w:t>
            </w:r>
          </w:p>
          <w:bookmarkEnd w:id="2"/>
          <w:p w14:paraId="537F37FF" w14:textId="6F74D3BA" w:rsidR="00B87EC7" w:rsidRPr="00BC6A46" w:rsidRDefault="00B87EC7" w:rsidP="00B87EC7">
            <w:pPr>
              <w:jc w:val="center"/>
              <w:rPr>
                <w:rFonts w:ascii="Times New Roman" w:hAnsi="Times New Roman" w:cs="Times New Roman"/>
                <w:b/>
                <w:sz w:val="24"/>
                <w:szCs w:val="24"/>
                <w:lang w:eastAsia="lv-LV"/>
              </w:rPr>
            </w:pPr>
            <w:r w:rsidRPr="00BC6A46">
              <w:rPr>
                <w:rFonts w:ascii="Times New Roman" w:hAnsi="Times New Roman" w:cs="Times New Roman"/>
                <w:b/>
                <w:sz w:val="24"/>
                <w:szCs w:val="24"/>
                <w:lang w:eastAsia="lv-LV"/>
              </w:rPr>
              <w:t xml:space="preserve">(identifikācijas </w:t>
            </w:r>
            <w:r w:rsidRPr="00BC6A46">
              <w:rPr>
                <w:rFonts w:ascii="Times New Roman" w:hAnsi="Times New Roman" w:cs="Times New Roman"/>
                <w:b/>
                <w:sz w:val="24"/>
                <w:szCs w:val="24"/>
                <w:shd w:val="clear" w:color="auto" w:fill="FFFFFF" w:themeFill="background1"/>
                <w:lang w:eastAsia="lv-LV"/>
              </w:rPr>
              <w:t>Nr. T.I.</w:t>
            </w:r>
            <w:r w:rsidR="00F37643" w:rsidRPr="00BC6A46">
              <w:rPr>
                <w:rFonts w:ascii="Times New Roman" w:hAnsi="Times New Roman" w:cs="Times New Roman"/>
                <w:b/>
                <w:sz w:val="24"/>
                <w:szCs w:val="24"/>
                <w:shd w:val="clear" w:color="auto" w:fill="FFFFFF" w:themeFill="background1"/>
                <w:lang w:eastAsia="lv-LV"/>
              </w:rPr>
              <w:t>20</w:t>
            </w:r>
            <w:r w:rsidR="00D15FF7" w:rsidRPr="00BC6A46">
              <w:rPr>
                <w:rFonts w:ascii="Times New Roman" w:hAnsi="Times New Roman" w:cs="Times New Roman"/>
                <w:b/>
                <w:sz w:val="24"/>
                <w:szCs w:val="24"/>
                <w:shd w:val="clear" w:color="auto" w:fill="FFFFFF" w:themeFill="background1"/>
                <w:lang w:eastAsia="lv-LV"/>
              </w:rPr>
              <w:t>24/7</w:t>
            </w:r>
            <w:r w:rsidRPr="00BC6A46">
              <w:rPr>
                <w:rFonts w:ascii="Times New Roman" w:hAnsi="Times New Roman" w:cs="Times New Roman"/>
                <w:b/>
                <w:sz w:val="24"/>
                <w:szCs w:val="24"/>
                <w:shd w:val="clear" w:color="auto" w:fill="FFFFFF" w:themeFill="background1"/>
                <w:lang w:eastAsia="lv-LV"/>
              </w:rPr>
              <w:t>)</w:t>
            </w:r>
            <w:bookmarkEnd w:id="1"/>
          </w:p>
        </w:tc>
      </w:tr>
      <w:tr w:rsidR="00B87EC7" w:rsidRPr="00BC6A46" w14:paraId="6B06E641" w14:textId="77777777" w:rsidTr="00BE3B40">
        <w:trPr>
          <w:trHeight w:val="667"/>
          <w:jc w:val="center"/>
        </w:trPr>
        <w:tc>
          <w:tcPr>
            <w:tcW w:w="2972" w:type="dxa"/>
          </w:tcPr>
          <w:p w14:paraId="17439992" w14:textId="77777777" w:rsidR="00B87EC7" w:rsidRPr="00BC6A46" w:rsidRDefault="00B87EC7" w:rsidP="002042D4">
            <w:pPr>
              <w:spacing w:before="120" w:after="120"/>
              <w:rPr>
                <w:rFonts w:ascii="Times New Roman" w:hAnsi="Times New Roman" w:cs="Times New Roman"/>
                <w:sz w:val="24"/>
                <w:szCs w:val="24"/>
                <w:lang w:eastAsia="lv-LV"/>
              </w:rPr>
            </w:pPr>
            <w:r w:rsidRPr="00BC6A46">
              <w:rPr>
                <w:rFonts w:ascii="Times New Roman" w:hAnsi="Times New Roman" w:cs="Times New Roman"/>
                <w:sz w:val="24"/>
                <w:szCs w:val="24"/>
                <w:lang w:eastAsia="lv-LV"/>
              </w:rPr>
              <w:t xml:space="preserve">Piedāvājuma iesniegšanas termiņš </w:t>
            </w:r>
          </w:p>
        </w:tc>
        <w:tc>
          <w:tcPr>
            <w:tcW w:w="6379" w:type="dxa"/>
            <w:vAlign w:val="center"/>
          </w:tcPr>
          <w:p w14:paraId="17672519" w14:textId="2E64E3FF" w:rsidR="00B87EC7" w:rsidRPr="00BC6A46" w:rsidRDefault="00B87EC7" w:rsidP="002042D4">
            <w:pPr>
              <w:spacing w:before="120" w:after="120"/>
              <w:rPr>
                <w:rFonts w:ascii="Times New Roman" w:hAnsi="Times New Roman" w:cs="Times New Roman"/>
                <w:b/>
                <w:bCs/>
                <w:sz w:val="24"/>
                <w:szCs w:val="24"/>
                <w:lang w:eastAsia="lv-LV"/>
              </w:rPr>
            </w:pPr>
            <w:r w:rsidRPr="00BC6A46">
              <w:rPr>
                <w:rFonts w:ascii="Times New Roman" w:hAnsi="Times New Roman" w:cs="Times New Roman"/>
                <w:b/>
                <w:bCs/>
                <w:sz w:val="24"/>
                <w:szCs w:val="24"/>
                <w:lang w:eastAsia="lv-LV"/>
              </w:rPr>
              <w:t>202</w:t>
            </w:r>
            <w:r w:rsidR="001B0D52" w:rsidRPr="00BC6A46">
              <w:rPr>
                <w:rFonts w:ascii="Times New Roman" w:hAnsi="Times New Roman" w:cs="Times New Roman"/>
                <w:b/>
                <w:bCs/>
                <w:sz w:val="24"/>
                <w:szCs w:val="24"/>
                <w:lang w:eastAsia="lv-LV"/>
              </w:rPr>
              <w:t>4</w:t>
            </w:r>
            <w:r w:rsidRPr="00BC6A46">
              <w:rPr>
                <w:rFonts w:ascii="Times New Roman" w:hAnsi="Times New Roman" w:cs="Times New Roman"/>
                <w:b/>
                <w:bCs/>
                <w:sz w:val="24"/>
                <w:szCs w:val="24"/>
                <w:lang w:eastAsia="lv-LV"/>
              </w:rPr>
              <w:t xml:space="preserve">.gada </w:t>
            </w:r>
            <w:r w:rsidR="00E62F69" w:rsidRPr="00BC6A46">
              <w:rPr>
                <w:rFonts w:ascii="Times New Roman" w:hAnsi="Times New Roman" w:cs="Times New Roman"/>
                <w:b/>
                <w:bCs/>
                <w:sz w:val="24"/>
                <w:szCs w:val="24"/>
                <w:lang w:eastAsia="lv-LV"/>
              </w:rPr>
              <w:t>26</w:t>
            </w:r>
            <w:r w:rsidR="00F37643" w:rsidRPr="00BC6A46">
              <w:rPr>
                <w:rFonts w:ascii="Times New Roman" w:hAnsi="Times New Roman" w:cs="Times New Roman"/>
                <w:b/>
                <w:bCs/>
                <w:sz w:val="24"/>
                <w:szCs w:val="24"/>
                <w:lang w:eastAsia="lv-LV"/>
              </w:rPr>
              <w:t>.</w:t>
            </w:r>
            <w:r w:rsidR="00E62F69" w:rsidRPr="00BC6A46">
              <w:rPr>
                <w:rFonts w:ascii="Times New Roman" w:hAnsi="Times New Roman" w:cs="Times New Roman"/>
                <w:b/>
                <w:bCs/>
                <w:sz w:val="24"/>
                <w:szCs w:val="24"/>
                <w:lang w:eastAsia="lv-LV"/>
              </w:rPr>
              <w:t>janvāra</w:t>
            </w:r>
            <w:r w:rsidRPr="00BC6A46">
              <w:rPr>
                <w:rFonts w:ascii="Times New Roman" w:hAnsi="Times New Roman" w:cs="Times New Roman"/>
                <w:b/>
                <w:bCs/>
                <w:sz w:val="24"/>
                <w:szCs w:val="24"/>
                <w:lang w:eastAsia="lv-LV"/>
              </w:rPr>
              <w:t>, plkst.</w:t>
            </w:r>
            <w:r w:rsidR="00A11728" w:rsidRPr="00BC6A46">
              <w:rPr>
                <w:rFonts w:ascii="Times New Roman" w:hAnsi="Times New Roman" w:cs="Times New Roman"/>
                <w:b/>
                <w:bCs/>
                <w:sz w:val="24"/>
                <w:szCs w:val="24"/>
                <w:lang w:eastAsia="lv-LV"/>
              </w:rPr>
              <w:t>1</w:t>
            </w:r>
            <w:r w:rsidR="00D15FF7" w:rsidRPr="00BC6A46">
              <w:rPr>
                <w:rFonts w:ascii="Times New Roman" w:hAnsi="Times New Roman" w:cs="Times New Roman"/>
                <w:b/>
                <w:bCs/>
                <w:sz w:val="24"/>
                <w:szCs w:val="24"/>
                <w:lang w:eastAsia="lv-LV"/>
              </w:rPr>
              <w:t>4</w:t>
            </w:r>
            <w:r w:rsidRPr="00BC6A46">
              <w:rPr>
                <w:rFonts w:ascii="Times New Roman" w:hAnsi="Times New Roman" w:cs="Times New Roman"/>
                <w:b/>
                <w:bCs/>
                <w:sz w:val="24"/>
                <w:szCs w:val="24"/>
                <w:lang w:eastAsia="lv-LV"/>
              </w:rPr>
              <w:t>:00</w:t>
            </w:r>
          </w:p>
        </w:tc>
      </w:tr>
      <w:tr w:rsidR="00D15FF7" w:rsidRPr="00BC6A46" w14:paraId="6C047266" w14:textId="77777777" w:rsidTr="00D15FF7">
        <w:trPr>
          <w:trHeight w:val="1014"/>
          <w:jc w:val="center"/>
        </w:trPr>
        <w:tc>
          <w:tcPr>
            <w:tcW w:w="2972" w:type="dxa"/>
            <w:vAlign w:val="center"/>
          </w:tcPr>
          <w:p w14:paraId="02BC31F8" w14:textId="5FA65E03" w:rsidR="00D15FF7" w:rsidRPr="00BC6A46" w:rsidRDefault="00D15FF7" w:rsidP="00D15FF7">
            <w:pPr>
              <w:spacing w:before="120" w:after="120"/>
              <w:rPr>
                <w:rFonts w:ascii="Times New Roman" w:hAnsi="Times New Roman" w:cs="Times New Roman"/>
                <w:sz w:val="24"/>
                <w:szCs w:val="24"/>
                <w:lang w:eastAsia="lv-LV"/>
              </w:rPr>
            </w:pPr>
            <w:r w:rsidRPr="00BC6A46">
              <w:rPr>
                <w:rFonts w:ascii="Times New Roman" w:hAnsi="Times New Roman" w:cs="Times New Roman"/>
                <w:sz w:val="24"/>
                <w:szCs w:val="24"/>
                <w:lang w:eastAsia="lv-LV"/>
              </w:rPr>
              <w:t>Kontaktpersona:</w:t>
            </w:r>
          </w:p>
        </w:tc>
        <w:tc>
          <w:tcPr>
            <w:tcW w:w="6379" w:type="dxa"/>
            <w:vAlign w:val="center"/>
          </w:tcPr>
          <w:p w14:paraId="7E2852FB" w14:textId="217DEA39" w:rsidR="00D15FF7" w:rsidRPr="00BC6A46" w:rsidRDefault="00D15FF7" w:rsidP="00D15FF7">
            <w:pPr>
              <w:shd w:val="clear" w:color="auto" w:fill="FFFFFF" w:themeFill="background1"/>
              <w:rPr>
                <w:rFonts w:ascii="Times New Roman" w:hAnsi="Times New Roman" w:cs="Times New Roman"/>
                <w:sz w:val="24"/>
                <w:szCs w:val="24"/>
                <w:lang w:eastAsia="lv-LV"/>
              </w:rPr>
            </w:pPr>
            <w:r w:rsidRPr="00BC6A46">
              <w:rPr>
                <w:rFonts w:ascii="Times New Roman" w:hAnsi="Times New Roman" w:cs="Times New Roman"/>
                <w:sz w:val="24"/>
                <w:szCs w:val="24"/>
              </w:rPr>
              <w:t>SIA “Rīgas ūdens” Iepirkumu vadības daļas iepirkumu speciāliste Monika Kristīne Sondore</w:t>
            </w:r>
            <w:r w:rsidRPr="00BC6A46">
              <w:rPr>
                <w:rFonts w:ascii="Times New Roman" w:hAnsi="Times New Roman" w:cs="Times New Roman"/>
                <w:i/>
                <w:sz w:val="24"/>
                <w:szCs w:val="24"/>
              </w:rPr>
              <w:t xml:space="preserve">, </w:t>
            </w:r>
            <w:r w:rsidRPr="00BC6A46">
              <w:rPr>
                <w:rFonts w:ascii="Times New Roman" w:hAnsi="Times New Roman" w:cs="Times New Roman"/>
                <w:sz w:val="24"/>
                <w:szCs w:val="24"/>
              </w:rPr>
              <w:t xml:space="preserve">tālr. 67088384, </w:t>
            </w:r>
            <w:r w:rsidRPr="00BC6A46">
              <w:rPr>
                <w:rFonts w:ascii="Times New Roman" w:hAnsi="Times New Roman" w:cs="Times New Roman"/>
                <w:sz w:val="24"/>
                <w:szCs w:val="24"/>
              </w:rPr>
              <w:br/>
              <w:t xml:space="preserve">e-pasta adrese: </w:t>
            </w:r>
            <w:hyperlink r:id="rId8" w:history="1">
              <w:r w:rsidRPr="00BC6A46">
                <w:rPr>
                  <w:rStyle w:val="Hipersaite"/>
                  <w:rFonts w:ascii="Times New Roman" w:hAnsi="Times New Roman" w:cs="Times New Roman"/>
                  <w:sz w:val="24"/>
                  <w:szCs w:val="24"/>
                </w:rPr>
                <w:t>monika.sondore@rigasudens.lv</w:t>
              </w:r>
            </w:hyperlink>
          </w:p>
        </w:tc>
      </w:tr>
    </w:tbl>
    <w:p w14:paraId="14F6B263" w14:textId="65D0564D" w:rsidR="00D15FF7" w:rsidRPr="00D15FF7" w:rsidRDefault="00D15FF7" w:rsidP="00D15FF7">
      <w:pPr>
        <w:spacing w:line="259" w:lineRule="auto"/>
        <w:ind w:firstLine="589"/>
        <w:jc w:val="both"/>
        <w:rPr>
          <w:rFonts w:ascii="Times New Roman" w:eastAsia="Calibri" w:hAnsi="Times New Roman" w:cs="Times New Roman"/>
          <w:sz w:val="24"/>
          <w:szCs w:val="24"/>
        </w:rPr>
      </w:pPr>
      <w:r w:rsidRPr="00D15FF7">
        <w:rPr>
          <w:rFonts w:ascii="Times New Roman" w:eastAsia="Calibri" w:hAnsi="Times New Roman" w:cs="Times New Roman"/>
          <w:sz w:val="24"/>
          <w:szCs w:val="24"/>
        </w:rPr>
        <w:t xml:space="preserve">Aicinām piedalīties tirgus izpētē un līdz </w:t>
      </w:r>
      <w:r w:rsidRPr="00D15FF7">
        <w:rPr>
          <w:rFonts w:ascii="Times New Roman" w:eastAsia="Calibri" w:hAnsi="Times New Roman" w:cs="Times New Roman"/>
          <w:b/>
          <w:sz w:val="24"/>
          <w:szCs w:val="24"/>
        </w:rPr>
        <w:t>202</w:t>
      </w:r>
      <w:r w:rsidRPr="00BC6A46">
        <w:rPr>
          <w:rFonts w:ascii="Times New Roman" w:eastAsia="Calibri" w:hAnsi="Times New Roman" w:cs="Times New Roman"/>
          <w:b/>
          <w:sz w:val="24"/>
          <w:szCs w:val="24"/>
        </w:rPr>
        <w:t>4</w:t>
      </w:r>
      <w:r w:rsidRPr="00D15FF7">
        <w:rPr>
          <w:rFonts w:ascii="Times New Roman" w:eastAsia="Calibri" w:hAnsi="Times New Roman" w:cs="Times New Roman"/>
          <w:b/>
          <w:sz w:val="24"/>
          <w:szCs w:val="24"/>
        </w:rPr>
        <w:t xml:space="preserve">.gada </w:t>
      </w:r>
      <w:r w:rsidR="00E62F69" w:rsidRPr="00BC6A46">
        <w:rPr>
          <w:rFonts w:ascii="Times New Roman" w:eastAsia="Calibri" w:hAnsi="Times New Roman" w:cs="Times New Roman"/>
          <w:b/>
          <w:sz w:val="24"/>
          <w:szCs w:val="24"/>
        </w:rPr>
        <w:t>26</w:t>
      </w:r>
      <w:r w:rsidRPr="00BC6A46">
        <w:rPr>
          <w:rFonts w:ascii="Times New Roman" w:eastAsia="Calibri" w:hAnsi="Times New Roman" w:cs="Times New Roman"/>
          <w:b/>
          <w:sz w:val="24"/>
          <w:szCs w:val="24"/>
        </w:rPr>
        <w:t>.janvāra</w:t>
      </w:r>
      <w:r w:rsidRPr="00D15FF7">
        <w:rPr>
          <w:rFonts w:ascii="Times New Roman" w:eastAsia="Calibri" w:hAnsi="Times New Roman" w:cs="Times New Roman"/>
          <w:b/>
          <w:sz w:val="24"/>
          <w:szCs w:val="24"/>
        </w:rPr>
        <w:t xml:space="preserve"> plkst.14:00</w:t>
      </w:r>
      <w:r w:rsidRPr="00D15FF7">
        <w:rPr>
          <w:rFonts w:ascii="Times New Roman" w:eastAsia="Calibri" w:hAnsi="Times New Roman" w:cs="Times New Roman"/>
          <w:b/>
          <w:color w:val="FF0000"/>
          <w:sz w:val="24"/>
          <w:szCs w:val="24"/>
        </w:rPr>
        <w:t xml:space="preserve"> </w:t>
      </w:r>
      <w:r w:rsidRPr="00D15FF7">
        <w:rPr>
          <w:rFonts w:ascii="Times New Roman" w:eastAsia="Calibri" w:hAnsi="Times New Roman" w:cs="Times New Roman"/>
          <w:sz w:val="24"/>
          <w:szCs w:val="24"/>
        </w:rPr>
        <w:t xml:space="preserve">nosūtīt savu piedāvājumu uz e-pasta adresi: </w:t>
      </w:r>
      <w:hyperlink r:id="rId9" w:history="1">
        <w:r w:rsidRPr="00D15FF7">
          <w:rPr>
            <w:rFonts w:ascii="Times New Roman" w:eastAsia="Calibri" w:hAnsi="Times New Roman" w:cs="Times New Roman"/>
            <w:color w:val="0000FF"/>
            <w:sz w:val="24"/>
            <w:szCs w:val="24"/>
            <w:u w:val="single"/>
          </w:rPr>
          <w:t>tirgusizpete@rigasudens.lv</w:t>
        </w:r>
      </w:hyperlink>
      <w:r w:rsidRPr="00D15FF7">
        <w:rPr>
          <w:rFonts w:ascii="Times New Roman" w:eastAsia="Calibri" w:hAnsi="Times New Roman" w:cs="Times New Roman"/>
          <w:sz w:val="24"/>
          <w:szCs w:val="24"/>
        </w:rPr>
        <w:t>.</w:t>
      </w:r>
    </w:p>
    <w:p w14:paraId="57262EA5" w14:textId="77777777" w:rsidR="00D15FF7" w:rsidRPr="00D15FF7" w:rsidRDefault="00D15FF7" w:rsidP="00D15FF7">
      <w:pPr>
        <w:spacing w:line="259" w:lineRule="auto"/>
        <w:ind w:firstLine="589"/>
        <w:jc w:val="both"/>
        <w:rPr>
          <w:rFonts w:ascii="Times New Roman" w:eastAsia="Calibri" w:hAnsi="Times New Roman" w:cs="Times New Roman"/>
          <w:sz w:val="24"/>
          <w:szCs w:val="24"/>
        </w:rPr>
      </w:pPr>
      <w:r w:rsidRPr="00D15FF7">
        <w:rPr>
          <w:rFonts w:ascii="Times New Roman" w:eastAsia="Calibri" w:hAnsi="Times New Roman" w:cs="Times New Roman"/>
          <w:sz w:val="24"/>
          <w:szCs w:val="24"/>
        </w:rPr>
        <w:t xml:space="preserve">Pretendents var iesniegt piedāvājumu, kas “nobloķēts” ar paroli, lai to nevar atvērt līdz Tirgus izpētes uzaicinājumā norādītajam piedāvājumu iesniegšanas termiņam. </w:t>
      </w:r>
    </w:p>
    <w:p w14:paraId="6ED84FFF" w14:textId="77777777" w:rsidR="00D15FF7" w:rsidRPr="00D15FF7" w:rsidRDefault="00D15FF7" w:rsidP="00D15FF7">
      <w:pPr>
        <w:spacing w:line="259" w:lineRule="auto"/>
        <w:ind w:firstLine="589"/>
        <w:jc w:val="both"/>
        <w:rPr>
          <w:rFonts w:ascii="Times New Roman" w:eastAsia="Calibri" w:hAnsi="Times New Roman" w:cs="Times New Roman"/>
          <w:sz w:val="24"/>
          <w:szCs w:val="24"/>
        </w:rPr>
      </w:pPr>
      <w:r w:rsidRPr="00D15FF7">
        <w:rPr>
          <w:rFonts w:ascii="Times New Roman" w:eastAsia="Calibri" w:hAnsi="Times New Roman" w:cs="Times New Roman"/>
          <w:sz w:val="24"/>
          <w:szCs w:val="24"/>
        </w:rPr>
        <w:t xml:space="preserve">Gadījumā, ja pretendents piedāvājumu “nobloķē” ar paroli, pretendentam ne vēlāk kā 15 (piecpadsmit) minūšu laikā pēc piedāvājumu iesniegšanas termiņa beigām uz e-pasta adresi </w:t>
      </w:r>
      <w:hyperlink r:id="rId10" w:history="1">
        <w:r w:rsidRPr="00D15FF7">
          <w:rPr>
            <w:rFonts w:ascii="Times New Roman" w:eastAsia="Calibri" w:hAnsi="Times New Roman" w:cs="Times New Roman"/>
            <w:color w:val="0000FF"/>
            <w:sz w:val="24"/>
            <w:szCs w:val="24"/>
            <w:u w:val="single"/>
          </w:rPr>
          <w:t>tirgusizpete@rigasudens.lv</w:t>
        </w:r>
      </w:hyperlink>
      <w:r w:rsidRPr="00D15FF7">
        <w:rPr>
          <w:rFonts w:ascii="Times New Roman" w:eastAsia="Calibri" w:hAnsi="Times New Roman" w:cs="Times New Roman"/>
          <w:color w:val="0000FF"/>
          <w:sz w:val="24"/>
          <w:szCs w:val="24"/>
          <w:u w:val="single"/>
        </w:rPr>
        <w:t xml:space="preserve"> </w:t>
      </w:r>
      <w:proofErr w:type="spellStart"/>
      <w:r w:rsidRPr="00D15FF7">
        <w:rPr>
          <w:rFonts w:ascii="Times New Roman" w:eastAsia="Calibri" w:hAnsi="Times New Roman" w:cs="Times New Roman"/>
          <w:sz w:val="24"/>
          <w:szCs w:val="24"/>
        </w:rPr>
        <w:t>jānosūta</w:t>
      </w:r>
      <w:proofErr w:type="spellEnd"/>
      <w:r w:rsidRPr="00D15FF7">
        <w:rPr>
          <w:rFonts w:ascii="Times New Roman" w:eastAsia="Calibri" w:hAnsi="Times New Roman" w:cs="Times New Roman"/>
          <w:sz w:val="24"/>
          <w:szCs w:val="24"/>
        </w:rPr>
        <w:t xml:space="preserve"> derīga parole “nobloķētā” dokumenta atvēršanai.</w:t>
      </w:r>
    </w:p>
    <w:p w14:paraId="53854562" w14:textId="2F48C4E2" w:rsidR="00B87EC7" w:rsidRPr="00BC6A46" w:rsidRDefault="00B87EC7" w:rsidP="004A2D49">
      <w:pPr>
        <w:widowControl w:val="0"/>
        <w:overflowPunct w:val="0"/>
        <w:autoSpaceDE w:val="0"/>
        <w:autoSpaceDN w:val="0"/>
        <w:adjustRightInd w:val="0"/>
        <w:jc w:val="center"/>
        <w:rPr>
          <w:rFonts w:ascii="Times New Roman" w:eastAsia="Times New Roman" w:hAnsi="Times New Roman" w:cs="Times New Roman"/>
          <w:b/>
          <w:iCs/>
          <w:kern w:val="28"/>
          <w:sz w:val="24"/>
          <w:szCs w:val="24"/>
          <w:lang w:eastAsia="lv-LV"/>
        </w:rPr>
      </w:pPr>
    </w:p>
    <w:p w14:paraId="75BB3119" w14:textId="7E25D699" w:rsidR="00B87EC7" w:rsidRPr="00BC6A46" w:rsidRDefault="00310E31" w:rsidP="005F0E74">
      <w:pPr>
        <w:pStyle w:val="Sarakstarindkopa"/>
        <w:widowControl w:val="0"/>
        <w:numPr>
          <w:ilvl w:val="0"/>
          <w:numId w:val="3"/>
        </w:numPr>
        <w:overflowPunct w:val="0"/>
        <w:autoSpaceDE w:val="0"/>
        <w:autoSpaceDN w:val="0"/>
        <w:adjustRightInd w:val="0"/>
        <w:ind w:left="284" w:hanging="284"/>
        <w:jc w:val="both"/>
        <w:rPr>
          <w:rFonts w:ascii="Times New Roman" w:hAnsi="Times New Roman"/>
          <w:b/>
          <w:sz w:val="24"/>
          <w:szCs w:val="24"/>
        </w:rPr>
      </w:pPr>
      <w:r w:rsidRPr="00BC6A46">
        <w:rPr>
          <w:rFonts w:ascii="Times New Roman" w:hAnsi="Times New Roman"/>
          <w:b/>
          <w:sz w:val="24"/>
          <w:szCs w:val="24"/>
        </w:rPr>
        <w:t>IEPIRKUMA PRIEKŠMETS:</w:t>
      </w:r>
    </w:p>
    <w:p w14:paraId="61281C2C" w14:textId="4314D76F" w:rsidR="00D15FF7" w:rsidRPr="00BC6A46" w:rsidRDefault="00D15FF7" w:rsidP="00D15FF7">
      <w:pPr>
        <w:tabs>
          <w:tab w:val="left" w:pos="360"/>
        </w:tabs>
        <w:jc w:val="both"/>
        <w:rPr>
          <w:rFonts w:ascii="Times New Roman" w:hAnsi="Times New Roman" w:cs="Times New Roman"/>
          <w:sz w:val="24"/>
          <w:szCs w:val="24"/>
        </w:rPr>
      </w:pPr>
      <w:r w:rsidRPr="00BC6A46">
        <w:rPr>
          <w:rFonts w:ascii="Times New Roman" w:hAnsi="Times New Roman" w:cs="Times New Roman"/>
          <w:sz w:val="24"/>
          <w:szCs w:val="24"/>
        </w:rPr>
        <w:t>Iepirkuma priekšmets ir SIA “Rīgas ūdens” vairākkārtīgi izmantojama izstādes stenda</w:t>
      </w:r>
      <w:r w:rsidRPr="00BC6A46">
        <w:rPr>
          <w:rFonts w:ascii="Times New Roman" w:hAnsi="Times New Roman" w:cs="Times New Roman"/>
          <w:sz w:val="24"/>
          <w:szCs w:val="24"/>
        </w:rPr>
        <w:t xml:space="preserve"> </w:t>
      </w:r>
      <w:r w:rsidRPr="00BC6A46">
        <w:rPr>
          <w:rFonts w:ascii="Times New Roman" w:hAnsi="Times New Roman" w:cs="Times New Roman"/>
          <w:sz w:val="24"/>
          <w:szCs w:val="24"/>
        </w:rPr>
        <w:t xml:space="preserve">(turpmāk – </w:t>
      </w:r>
      <w:r w:rsidRPr="00BC6A46">
        <w:rPr>
          <w:rFonts w:ascii="Times New Roman" w:hAnsi="Times New Roman" w:cs="Times New Roman"/>
          <w:b/>
          <w:bCs/>
          <w:sz w:val="24"/>
          <w:szCs w:val="24"/>
        </w:rPr>
        <w:t>Preces</w:t>
      </w:r>
      <w:r w:rsidRPr="00BC6A46">
        <w:rPr>
          <w:rFonts w:ascii="Times New Roman" w:hAnsi="Times New Roman" w:cs="Times New Roman"/>
          <w:sz w:val="24"/>
          <w:szCs w:val="24"/>
        </w:rPr>
        <w:t xml:space="preserve">) izgatavošana, transportēšana, uzstādīšana un demontāža dalībai RTU organizētajā izstādē “Karjeras diena 2024” ar izstrādātu izstāžu stenda projektu, kurš ietver dizaina risinājumus, izmērus, izmantojamo materiālu, elementu un mēbeļu specifikācijas, tai skaitā, rasējumus, </w:t>
      </w:r>
      <w:proofErr w:type="spellStart"/>
      <w:r w:rsidRPr="00BC6A46">
        <w:rPr>
          <w:rFonts w:ascii="Times New Roman" w:hAnsi="Times New Roman" w:cs="Times New Roman"/>
          <w:sz w:val="24"/>
          <w:szCs w:val="24"/>
        </w:rPr>
        <w:t>vizualizācijas</w:t>
      </w:r>
      <w:proofErr w:type="spellEnd"/>
      <w:r w:rsidRPr="00BC6A46">
        <w:rPr>
          <w:rFonts w:ascii="Times New Roman" w:hAnsi="Times New Roman" w:cs="Times New Roman"/>
          <w:sz w:val="24"/>
          <w:szCs w:val="24"/>
        </w:rPr>
        <w:t xml:space="preserve">, plānus </w:t>
      </w:r>
      <w:proofErr w:type="spellStart"/>
      <w:r w:rsidRPr="00BC6A46">
        <w:rPr>
          <w:rFonts w:ascii="Times New Roman" w:hAnsi="Times New Roman" w:cs="Times New Roman"/>
          <w:sz w:val="24"/>
          <w:szCs w:val="24"/>
        </w:rPr>
        <w:t>u.tml</w:t>
      </w:r>
      <w:proofErr w:type="spellEnd"/>
      <w:r w:rsidRPr="00BC6A46">
        <w:rPr>
          <w:rFonts w:ascii="Times New Roman" w:hAnsi="Times New Roman" w:cs="Times New Roman"/>
          <w:sz w:val="24"/>
          <w:szCs w:val="24"/>
        </w:rPr>
        <w:t>, saskaņā ar šī uzaicinājuma un Tehniskajā specifikācijā - tehniskā piedāvājuma veidnē (</w:t>
      </w:r>
      <w:r w:rsidRPr="00BC6A46">
        <w:rPr>
          <w:rFonts w:ascii="Times New Roman" w:hAnsi="Times New Roman" w:cs="Times New Roman"/>
          <w:b/>
          <w:bCs/>
          <w:sz w:val="24"/>
          <w:szCs w:val="24"/>
        </w:rPr>
        <w:t>Pielikums Nr.</w:t>
      </w:r>
      <w:r w:rsidR="00E62F69" w:rsidRPr="00BC6A46">
        <w:rPr>
          <w:rFonts w:ascii="Times New Roman" w:hAnsi="Times New Roman" w:cs="Times New Roman"/>
          <w:b/>
          <w:bCs/>
          <w:sz w:val="24"/>
          <w:szCs w:val="24"/>
        </w:rPr>
        <w:t>2</w:t>
      </w:r>
      <w:r w:rsidRPr="00BC6A46">
        <w:rPr>
          <w:rFonts w:ascii="Times New Roman" w:hAnsi="Times New Roman" w:cs="Times New Roman"/>
          <w:sz w:val="24"/>
          <w:szCs w:val="24"/>
        </w:rPr>
        <w:t xml:space="preserve">) un </w:t>
      </w:r>
      <w:r w:rsidR="00E62F69" w:rsidRPr="00BC6A46">
        <w:rPr>
          <w:rFonts w:ascii="Times New Roman" w:hAnsi="Times New Roman" w:cs="Times New Roman"/>
          <w:sz w:val="24"/>
          <w:szCs w:val="24"/>
        </w:rPr>
        <w:t xml:space="preserve">uzaicinājuma pielikumos esošo informāciju. </w:t>
      </w:r>
    </w:p>
    <w:p w14:paraId="294C70C4" w14:textId="77777777" w:rsidR="00D15FF7" w:rsidRPr="00BC6A46" w:rsidRDefault="00D15FF7" w:rsidP="00D15FF7">
      <w:pPr>
        <w:widowControl w:val="0"/>
        <w:overflowPunct w:val="0"/>
        <w:autoSpaceDE w:val="0"/>
        <w:autoSpaceDN w:val="0"/>
        <w:adjustRightInd w:val="0"/>
        <w:jc w:val="both"/>
        <w:rPr>
          <w:rFonts w:ascii="Times New Roman" w:hAnsi="Times New Roman" w:cs="Times New Roman"/>
          <w:b/>
          <w:sz w:val="24"/>
          <w:szCs w:val="24"/>
        </w:rPr>
      </w:pPr>
    </w:p>
    <w:p w14:paraId="1B00366F" w14:textId="77777777" w:rsidR="00E62F69" w:rsidRPr="00BC6A46" w:rsidRDefault="00E62F69" w:rsidP="00E62F69">
      <w:pPr>
        <w:widowControl w:val="0"/>
        <w:overflowPunct w:val="0"/>
        <w:autoSpaceDE w:val="0"/>
        <w:autoSpaceDN w:val="0"/>
        <w:adjustRightInd w:val="0"/>
        <w:jc w:val="both"/>
        <w:rPr>
          <w:rFonts w:ascii="Times New Roman" w:hAnsi="Times New Roman" w:cs="Times New Roman"/>
          <w:b/>
          <w:sz w:val="24"/>
          <w:szCs w:val="24"/>
        </w:rPr>
      </w:pPr>
      <w:r w:rsidRPr="00BC6A46">
        <w:rPr>
          <w:rFonts w:ascii="Times New Roman" w:hAnsi="Times New Roman" w:cs="Times New Roman"/>
          <w:b/>
          <w:sz w:val="24"/>
          <w:szCs w:val="24"/>
        </w:rPr>
        <w:t>2.</w:t>
      </w:r>
      <w:r w:rsidRPr="00BC6A46">
        <w:rPr>
          <w:rFonts w:ascii="Times New Roman" w:hAnsi="Times New Roman" w:cs="Times New Roman"/>
          <w:b/>
          <w:sz w:val="24"/>
          <w:szCs w:val="24"/>
        </w:rPr>
        <w:tab/>
        <w:t>LĪGUMA IZPILDES NOSACĪJUMI:</w:t>
      </w:r>
    </w:p>
    <w:p w14:paraId="7234FCA4" w14:textId="7634E351" w:rsidR="00E62F69" w:rsidRPr="00BC6A46" w:rsidRDefault="00E62F69" w:rsidP="00E62F69">
      <w:pPr>
        <w:widowControl w:val="0"/>
        <w:overflowPunct w:val="0"/>
        <w:autoSpaceDE w:val="0"/>
        <w:autoSpaceDN w:val="0"/>
        <w:adjustRightInd w:val="0"/>
        <w:jc w:val="both"/>
        <w:rPr>
          <w:rFonts w:ascii="Times New Roman" w:hAnsi="Times New Roman" w:cs="Times New Roman"/>
          <w:bCs/>
          <w:sz w:val="24"/>
          <w:szCs w:val="24"/>
        </w:rPr>
      </w:pPr>
      <w:r w:rsidRPr="00BC6A46">
        <w:rPr>
          <w:rFonts w:ascii="Times New Roman" w:hAnsi="Times New Roman" w:cs="Times New Roman"/>
          <w:bCs/>
          <w:sz w:val="24"/>
          <w:szCs w:val="24"/>
        </w:rPr>
        <w:t>2.1.</w:t>
      </w:r>
      <w:r w:rsidRPr="00BC6A46">
        <w:rPr>
          <w:rFonts w:ascii="Times New Roman" w:hAnsi="Times New Roman" w:cs="Times New Roman"/>
          <w:bCs/>
          <w:sz w:val="24"/>
          <w:szCs w:val="24"/>
        </w:rPr>
        <w:tab/>
        <w:t xml:space="preserve">Preces uzstādīšanas darbu veikšanas vieta – </w:t>
      </w:r>
      <w:r w:rsidRPr="00BC6A46">
        <w:rPr>
          <w:rFonts w:ascii="Times New Roman" w:hAnsi="Times New Roman" w:cs="Times New Roman"/>
          <w:sz w:val="24"/>
          <w:szCs w:val="24"/>
        </w:rPr>
        <w:t>SIA “BT1” starptautiskais izstāžu centrs, Ķīpsalas iela 8, Rīga; RTU organizētā izstāde “Karjeras diena 2024”, kas norisināsies 2024.gada 8.martā no plkst. 10:00 līdz plkst. 18:00.</w:t>
      </w:r>
    </w:p>
    <w:p w14:paraId="75CD01E2" w14:textId="4A4CCD1F" w:rsidR="00E62F69" w:rsidRPr="00BC6A46" w:rsidRDefault="00E62F69" w:rsidP="00E62F69">
      <w:pPr>
        <w:widowControl w:val="0"/>
        <w:overflowPunct w:val="0"/>
        <w:autoSpaceDE w:val="0"/>
        <w:autoSpaceDN w:val="0"/>
        <w:adjustRightInd w:val="0"/>
        <w:jc w:val="both"/>
        <w:rPr>
          <w:rFonts w:ascii="Times New Roman" w:hAnsi="Times New Roman" w:cs="Times New Roman"/>
          <w:bCs/>
          <w:sz w:val="24"/>
          <w:szCs w:val="24"/>
        </w:rPr>
      </w:pPr>
      <w:r w:rsidRPr="00BC6A46">
        <w:rPr>
          <w:rFonts w:ascii="Times New Roman" w:hAnsi="Times New Roman" w:cs="Times New Roman"/>
          <w:bCs/>
          <w:sz w:val="24"/>
          <w:szCs w:val="24"/>
        </w:rPr>
        <w:t>2.2.</w:t>
      </w:r>
      <w:r w:rsidRPr="00BC6A46">
        <w:rPr>
          <w:rFonts w:ascii="Times New Roman" w:hAnsi="Times New Roman" w:cs="Times New Roman"/>
          <w:bCs/>
          <w:sz w:val="24"/>
          <w:szCs w:val="24"/>
        </w:rPr>
        <w:tab/>
        <w:t xml:space="preserve">Preces </w:t>
      </w:r>
      <w:r w:rsidRPr="00BC6A46">
        <w:rPr>
          <w:rFonts w:ascii="Times New Roman" w:hAnsi="Times New Roman" w:cs="Times New Roman"/>
          <w:bCs/>
          <w:sz w:val="24"/>
          <w:szCs w:val="24"/>
        </w:rPr>
        <w:t>izgatavošanas termiņš</w:t>
      </w:r>
      <w:r w:rsidRPr="00BC6A46">
        <w:rPr>
          <w:rFonts w:ascii="Times New Roman" w:hAnsi="Times New Roman" w:cs="Times New Roman"/>
          <w:bCs/>
          <w:sz w:val="24"/>
          <w:szCs w:val="24"/>
        </w:rPr>
        <w:t xml:space="preserve">  – atbilstoši Pretendenta piedāvājumam, bet ne ilgāk kā </w:t>
      </w:r>
      <w:r w:rsidRPr="00BC6A46">
        <w:rPr>
          <w:rFonts w:ascii="Times New Roman" w:hAnsi="Times New Roman" w:cs="Times New Roman"/>
          <w:bCs/>
          <w:sz w:val="24"/>
          <w:szCs w:val="24"/>
        </w:rPr>
        <w:t>30</w:t>
      </w:r>
      <w:r w:rsidRPr="00BC6A46">
        <w:rPr>
          <w:rFonts w:ascii="Times New Roman" w:hAnsi="Times New Roman" w:cs="Times New Roman"/>
          <w:bCs/>
          <w:sz w:val="24"/>
          <w:szCs w:val="24"/>
        </w:rPr>
        <w:t xml:space="preserve"> (</w:t>
      </w:r>
      <w:r w:rsidRPr="00BC6A46">
        <w:rPr>
          <w:rFonts w:ascii="Times New Roman" w:hAnsi="Times New Roman" w:cs="Times New Roman"/>
          <w:bCs/>
          <w:sz w:val="24"/>
          <w:szCs w:val="24"/>
        </w:rPr>
        <w:t>trīsdesmit</w:t>
      </w:r>
      <w:r w:rsidRPr="00BC6A46">
        <w:rPr>
          <w:rFonts w:ascii="Times New Roman" w:hAnsi="Times New Roman" w:cs="Times New Roman"/>
          <w:bCs/>
          <w:sz w:val="24"/>
          <w:szCs w:val="24"/>
        </w:rPr>
        <w:t>) kalendāra dienas no Līguma spēkā stāšanās dienas.</w:t>
      </w:r>
      <w:r w:rsidRPr="00BC6A46">
        <w:rPr>
          <w:rFonts w:ascii="Times New Roman" w:hAnsi="Times New Roman" w:cs="Times New Roman"/>
          <w:bCs/>
          <w:sz w:val="24"/>
          <w:szCs w:val="24"/>
        </w:rPr>
        <w:t xml:space="preserve"> Preces uzstādīšana un demontāža jāveic atbilstoši 2.1. punktā minētajai darbu veikšanas vietai un periodam. </w:t>
      </w:r>
    </w:p>
    <w:p w14:paraId="78E724BB" w14:textId="54CE20EE" w:rsidR="00E62F69" w:rsidRPr="00BC6A46" w:rsidRDefault="00E62F69" w:rsidP="00E62F69">
      <w:pPr>
        <w:widowControl w:val="0"/>
        <w:overflowPunct w:val="0"/>
        <w:autoSpaceDE w:val="0"/>
        <w:autoSpaceDN w:val="0"/>
        <w:adjustRightInd w:val="0"/>
        <w:jc w:val="both"/>
        <w:rPr>
          <w:rFonts w:ascii="Times New Roman" w:hAnsi="Times New Roman" w:cs="Times New Roman"/>
          <w:bCs/>
          <w:sz w:val="24"/>
          <w:szCs w:val="24"/>
        </w:rPr>
      </w:pPr>
      <w:r w:rsidRPr="00BC6A46">
        <w:rPr>
          <w:rFonts w:ascii="Times New Roman" w:hAnsi="Times New Roman" w:cs="Times New Roman"/>
          <w:bCs/>
          <w:sz w:val="24"/>
          <w:szCs w:val="24"/>
        </w:rPr>
        <w:t>2.3.</w:t>
      </w:r>
      <w:r w:rsidRPr="00BC6A46">
        <w:rPr>
          <w:rFonts w:ascii="Times New Roman" w:hAnsi="Times New Roman" w:cs="Times New Roman"/>
          <w:bCs/>
          <w:sz w:val="24"/>
          <w:szCs w:val="24"/>
        </w:rPr>
        <w:tab/>
        <w:t>Samaksas noteikumi – 20 (divdesmit) dienu laikā pēc Preces pieņemšanas – nodošanas akta abpusējas parakstīšanas dienas.</w:t>
      </w:r>
    </w:p>
    <w:p w14:paraId="789384A3" w14:textId="65E2276C" w:rsidR="00310E31" w:rsidRPr="00BC6A46" w:rsidRDefault="00310E31" w:rsidP="00310E31">
      <w:pPr>
        <w:pStyle w:val="Default"/>
        <w:spacing w:before="60"/>
        <w:rPr>
          <w:b/>
          <w:bCs/>
        </w:rPr>
      </w:pPr>
    </w:p>
    <w:p w14:paraId="05F50B03" w14:textId="1BDB866E" w:rsidR="00310E31" w:rsidRPr="00BC6A46" w:rsidRDefault="00310E31" w:rsidP="005F0E74">
      <w:pPr>
        <w:pStyle w:val="Sarakstarindkopa"/>
        <w:widowControl w:val="0"/>
        <w:numPr>
          <w:ilvl w:val="0"/>
          <w:numId w:val="3"/>
        </w:numPr>
        <w:overflowPunct w:val="0"/>
        <w:autoSpaceDE w:val="0"/>
        <w:autoSpaceDN w:val="0"/>
        <w:adjustRightInd w:val="0"/>
        <w:ind w:left="284" w:hanging="284"/>
        <w:jc w:val="both"/>
        <w:rPr>
          <w:rFonts w:ascii="Times New Roman" w:hAnsi="Times New Roman"/>
          <w:b/>
          <w:bCs/>
          <w:sz w:val="24"/>
          <w:szCs w:val="24"/>
        </w:rPr>
      </w:pPr>
      <w:r w:rsidRPr="00BC6A46">
        <w:rPr>
          <w:rFonts w:ascii="Times New Roman" w:hAnsi="Times New Roman"/>
          <w:b/>
          <w:bCs/>
          <w:sz w:val="24"/>
          <w:szCs w:val="24"/>
        </w:rPr>
        <w:t>PRASĪBAS PRETENDENTAM:</w:t>
      </w:r>
    </w:p>
    <w:p w14:paraId="7DC2210E" w14:textId="41A21EE3" w:rsidR="0054713D" w:rsidRPr="00BC6A46" w:rsidRDefault="0054713D" w:rsidP="007C51D1">
      <w:pPr>
        <w:pStyle w:val="Sarakstarindkopa"/>
        <w:numPr>
          <w:ilvl w:val="1"/>
          <w:numId w:val="3"/>
        </w:numPr>
        <w:ind w:left="567" w:hanging="425"/>
        <w:jc w:val="both"/>
        <w:textAlignment w:val="baseline"/>
        <w:rPr>
          <w:rFonts w:ascii="Times New Roman" w:eastAsia="Times New Roman" w:hAnsi="Times New Roman"/>
          <w:color w:val="000000"/>
          <w:sz w:val="24"/>
          <w:szCs w:val="24"/>
          <w:lang w:eastAsia="lv-LV"/>
        </w:rPr>
      </w:pPr>
      <w:r w:rsidRPr="00BC6A46">
        <w:rPr>
          <w:rFonts w:ascii="Times New Roman" w:eastAsia="Times New Roman" w:hAnsi="Times New Roman"/>
          <w:sz w:val="24"/>
          <w:szCs w:val="24"/>
          <w:lang w:eastAsia="lv-LV"/>
        </w:rPr>
        <w:t xml:space="preserve">Pretendents iepriekšējo 3 (trīs) gadu laikā (trīs pilni gadi un periods līdz piedāvājumu iesniegšanai) ir realizējis vismaz 2 (divus) projektus </w:t>
      </w:r>
      <w:r w:rsidR="00A43882" w:rsidRPr="00BC6A46">
        <w:rPr>
          <w:rFonts w:ascii="Times New Roman" w:eastAsia="Times New Roman" w:hAnsi="Times New Roman"/>
          <w:sz w:val="24"/>
          <w:szCs w:val="24"/>
          <w:lang w:eastAsia="lv-LV"/>
        </w:rPr>
        <w:t>uzņēmumu/iestāžu</w:t>
      </w:r>
      <w:r w:rsidR="00006EDA" w:rsidRPr="00BC6A46">
        <w:rPr>
          <w:rFonts w:ascii="Times New Roman" w:eastAsia="Times New Roman" w:hAnsi="Times New Roman"/>
          <w:sz w:val="24"/>
          <w:szCs w:val="24"/>
          <w:lang w:eastAsia="lv-LV"/>
        </w:rPr>
        <w:t>/organizāciju</w:t>
      </w:r>
      <w:r w:rsidR="00A43882" w:rsidRPr="00BC6A46">
        <w:rPr>
          <w:rFonts w:ascii="Times New Roman" w:eastAsia="Times New Roman" w:hAnsi="Times New Roman"/>
          <w:sz w:val="24"/>
          <w:szCs w:val="24"/>
          <w:lang w:eastAsia="lv-LV"/>
        </w:rPr>
        <w:t xml:space="preserve"> </w:t>
      </w:r>
      <w:r w:rsidRPr="00BC6A46">
        <w:rPr>
          <w:rFonts w:ascii="Times New Roman" w:eastAsia="Times New Roman" w:hAnsi="Times New Roman"/>
          <w:sz w:val="24"/>
          <w:szCs w:val="24"/>
          <w:lang w:eastAsia="lv-LV"/>
        </w:rPr>
        <w:t>izstāžu stend</w:t>
      </w:r>
      <w:r w:rsidR="004A68AE" w:rsidRPr="00BC6A46">
        <w:rPr>
          <w:rFonts w:ascii="Times New Roman" w:eastAsia="Times New Roman" w:hAnsi="Times New Roman"/>
          <w:sz w:val="24"/>
          <w:szCs w:val="24"/>
          <w:lang w:eastAsia="lv-LV"/>
        </w:rPr>
        <w:t>a</w:t>
      </w:r>
      <w:r w:rsidRPr="00BC6A46">
        <w:rPr>
          <w:rFonts w:ascii="Times New Roman" w:eastAsia="Times New Roman" w:hAnsi="Times New Roman"/>
          <w:sz w:val="24"/>
          <w:szCs w:val="24"/>
          <w:lang w:eastAsia="lv-LV"/>
        </w:rPr>
        <w:t xml:space="preserve"> dizain</w:t>
      </w:r>
      <w:r w:rsidR="004A68AE" w:rsidRPr="00BC6A46">
        <w:rPr>
          <w:rFonts w:ascii="Times New Roman" w:eastAsia="Times New Roman" w:hAnsi="Times New Roman"/>
          <w:sz w:val="24"/>
          <w:szCs w:val="24"/>
          <w:lang w:eastAsia="lv-LV"/>
        </w:rPr>
        <w:t>a</w:t>
      </w:r>
      <w:r w:rsidRPr="00BC6A46">
        <w:rPr>
          <w:rFonts w:ascii="Times New Roman" w:eastAsia="Times New Roman" w:hAnsi="Times New Roman"/>
          <w:sz w:val="24"/>
          <w:szCs w:val="24"/>
          <w:lang w:eastAsia="lv-LV"/>
        </w:rPr>
        <w:t xml:space="preserve"> izstrād</w:t>
      </w:r>
      <w:r w:rsidR="004A68AE" w:rsidRPr="00BC6A46">
        <w:rPr>
          <w:rFonts w:ascii="Times New Roman" w:eastAsia="Times New Roman" w:hAnsi="Times New Roman"/>
          <w:sz w:val="24"/>
          <w:szCs w:val="24"/>
          <w:lang w:eastAsia="lv-LV"/>
        </w:rPr>
        <w:t>ei</w:t>
      </w:r>
      <w:r w:rsidRPr="00BC6A46">
        <w:rPr>
          <w:rFonts w:ascii="Times New Roman" w:eastAsia="Times New Roman" w:hAnsi="Times New Roman"/>
          <w:sz w:val="24"/>
          <w:szCs w:val="24"/>
          <w:lang w:eastAsia="lv-LV"/>
        </w:rPr>
        <w:t>, to izgatavošan</w:t>
      </w:r>
      <w:r w:rsidR="004A68AE" w:rsidRPr="00BC6A46">
        <w:rPr>
          <w:rFonts w:ascii="Times New Roman" w:eastAsia="Times New Roman" w:hAnsi="Times New Roman"/>
          <w:sz w:val="24"/>
          <w:szCs w:val="24"/>
          <w:lang w:eastAsia="lv-LV"/>
        </w:rPr>
        <w:t>u</w:t>
      </w:r>
      <w:r w:rsidRPr="00BC6A46">
        <w:rPr>
          <w:rFonts w:ascii="Times New Roman" w:eastAsia="Times New Roman" w:hAnsi="Times New Roman"/>
          <w:sz w:val="24"/>
          <w:szCs w:val="24"/>
          <w:lang w:eastAsia="lv-LV"/>
        </w:rPr>
        <w:t xml:space="preserve">, kā arī </w:t>
      </w:r>
      <w:r w:rsidR="00EC2196" w:rsidRPr="00BC6A46">
        <w:rPr>
          <w:rFonts w:ascii="Times New Roman" w:eastAsia="Times New Roman" w:hAnsi="Times New Roman"/>
          <w:sz w:val="24"/>
          <w:szCs w:val="24"/>
          <w:lang w:eastAsia="lv-LV"/>
        </w:rPr>
        <w:t xml:space="preserve">piegādi, </w:t>
      </w:r>
      <w:r w:rsidRPr="00BC6A46">
        <w:rPr>
          <w:rFonts w:ascii="Times New Roman" w:eastAsia="Times New Roman" w:hAnsi="Times New Roman"/>
          <w:sz w:val="24"/>
          <w:szCs w:val="24"/>
          <w:lang w:eastAsia="lv-LV"/>
        </w:rPr>
        <w:t>montāž</w:t>
      </w:r>
      <w:r w:rsidR="00EC2196" w:rsidRPr="00BC6A46">
        <w:rPr>
          <w:rFonts w:ascii="Times New Roman" w:eastAsia="Times New Roman" w:hAnsi="Times New Roman"/>
          <w:sz w:val="24"/>
          <w:szCs w:val="24"/>
          <w:lang w:eastAsia="lv-LV"/>
        </w:rPr>
        <w:t>u</w:t>
      </w:r>
      <w:r w:rsidRPr="00BC6A46">
        <w:rPr>
          <w:rFonts w:ascii="Times New Roman" w:eastAsia="Times New Roman" w:hAnsi="Times New Roman"/>
          <w:sz w:val="24"/>
          <w:szCs w:val="24"/>
          <w:lang w:eastAsia="lv-LV"/>
        </w:rPr>
        <w:t>/demontāž</w:t>
      </w:r>
      <w:r w:rsidR="00EC2196" w:rsidRPr="00BC6A46">
        <w:rPr>
          <w:rFonts w:ascii="Times New Roman" w:eastAsia="Times New Roman" w:hAnsi="Times New Roman"/>
          <w:sz w:val="24"/>
          <w:szCs w:val="24"/>
          <w:lang w:eastAsia="lv-LV"/>
        </w:rPr>
        <w:t>u</w:t>
      </w:r>
      <w:r w:rsidRPr="00BC6A46">
        <w:rPr>
          <w:rFonts w:ascii="Times New Roman" w:eastAsia="Times New Roman" w:hAnsi="Times New Roman"/>
          <w:sz w:val="24"/>
          <w:szCs w:val="24"/>
          <w:lang w:eastAsia="lv-LV"/>
        </w:rPr>
        <w:t xml:space="preserve">, </w:t>
      </w:r>
      <w:r w:rsidRPr="00BC6A46">
        <w:rPr>
          <w:rFonts w:ascii="Times New Roman" w:eastAsia="Times New Roman" w:hAnsi="Times New Roman"/>
          <w:color w:val="000000"/>
          <w:sz w:val="24"/>
          <w:szCs w:val="24"/>
          <w:lang w:eastAsia="lv-LV"/>
        </w:rPr>
        <w:t xml:space="preserve">kur katrs realizētais projekts atbilst šādiem </w:t>
      </w:r>
      <w:r w:rsidR="0028014E" w:rsidRPr="00BC6A46">
        <w:rPr>
          <w:rFonts w:ascii="Times New Roman" w:eastAsia="Times New Roman" w:hAnsi="Times New Roman"/>
          <w:color w:val="000000"/>
          <w:sz w:val="24"/>
          <w:szCs w:val="24"/>
          <w:lang w:eastAsia="lv-LV"/>
        </w:rPr>
        <w:t>pamat</w:t>
      </w:r>
      <w:r w:rsidRPr="00BC6A46">
        <w:rPr>
          <w:rFonts w:ascii="Times New Roman" w:eastAsia="Times New Roman" w:hAnsi="Times New Roman"/>
          <w:color w:val="000000"/>
          <w:sz w:val="24"/>
          <w:szCs w:val="24"/>
          <w:lang w:eastAsia="lv-LV"/>
        </w:rPr>
        <w:t>nosacījumiem: </w:t>
      </w:r>
    </w:p>
    <w:p w14:paraId="1B7B21AE" w14:textId="3DEBE216" w:rsidR="0054713D" w:rsidRPr="00BC6A46" w:rsidRDefault="0054713D" w:rsidP="007C51D1">
      <w:pPr>
        <w:pStyle w:val="Sarakstarindkopa"/>
        <w:numPr>
          <w:ilvl w:val="2"/>
          <w:numId w:val="3"/>
        </w:numPr>
        <w:tabs>
          <w:tab w:val="left" w:pos="1134"/>
        </w:tabs>
        <w:ind w:left="567" w:firstLine="0"/>
        <w:jc w:val="both"/>
        <w:textAlignment w:val="baseline"/>
        <w:rPr>
          <w:rFonts w:ascii="Times New Roman" w:eastAsia="Times New Roman" w:hAnsi="Times New Roman"/>
          <w:sz w:val="24"/>
          <w:szCs w:val="24"/>
          <w:lang w:eastAsia="lv-LV"/>
        </w:rPr>
      </w:pPr>
      <w:r w:rsidRPr="00BC6A46">
        <w:rPr>
          <w:rFonts w:ascii="Times New Roman" w:eastAsia="Times New Roman" w:hAnsi="Times New Roman"/>
          <w:color w:val="000000"/>
          <w:sz w:val="24"/>
          <w:szCs w:val="24"/>
          <w:lang w:eastAsia="lv-LV"/>
        </w:rPr>
        <w:t>no Pretendenta puses pilnībā ir izstrādāt</w:t>
      </w:r>
      <w:r w:rsidR="00424E12" w:rsidRPr="00BC6A46">
        <w:rPr>
          <w:rFonts w:ascii="Times New Roman" w:eastAsia="Times New Roman" w:hAnsi="Times New Roman"/>
          <w:color w:val="000000"/>
          <w:sz w:val="24"/>
          <w:szCs w:val="24"/>
          <w:lang w:eastAsia="lv-LV"/>
        </w:rPr>
        <w:t>s pilns izstāžu</w:t>
      </w:r>
      <w:r w:rsidRPr="00BC6A46">
        <w:rPr>
          <w:rFonts w:ascii="Times New Roman" w:eastAsia="Times New Roman" w:hAnsi="Times New Roman"/>
          <w:color w:val="000000"/>
          <w:sz w:val="24"/>
          <w:szCs w:val="24"/>
          <w:lang w:eastAsia="lv-LV"/>
        </w:rPr>
        <w:t xml:space="preserve"> stend</w:t>
      </w:r>
      <w:r w:rsidR="00424E12" w:rsidRPr="00BC6A46">
        <w:rPr>
          <w:rFonts w:ascii="Times New Roman" w:eastAsia="Times New Roman" w:hAnsi="Times New Roman"/>
          <w:color w:val="000000"/>
          <w:sz w:val="24"/>
          <w:szCs w:val="24"/>
          <w:lang w:eastAsia="lv-LV"/>
        </w:rPr>
        <w:t>a</w:t>
      </w:r>
      <w:r w:rsidRPr="00BC6A46">
        <w:rPr>
          <w:rFonts w:ascii="Times New Roman" w:eastAsia="Times New Roman" w:hAnsi="Times New Roman"/>
          <w:color w:val="000000"/>
          <w:sz w:val="24"/>
          <w:szCs w:val="24"/>
          <w:lang w:eastAsia="lv-LV"/>
        </w:rPr>
        <w:t xml:space="preserve"> noformējum</w:t>
      </w:r>
      <w:r w:rsidR="00424E12" w:rsidRPr="00BC6A46">
        <w:rPr>
          <w:rFonts w:ascii="Times New Roman" w:eastAsia="Times New Roman" w:hAnsi="Times New Roman"/>
          <w:color w:val="000000"/>
          <w:sz w:val="24"/>
          <w:szCs w:val="24"/>
          <w:lang w:eastAsia="lv-LV"/>
        </w:rPr>
        <w:t>s</w:t>
      </w:r>
      <w:r w:rsidRPr="00BC6A46">
        <w:rPr>
          <w:rFonts w:ascii="Times New Roman" w:eastAsia="Times New Roman" w:hAnsi="Times New Roman"/>
          <w:color w:val="000000"/>
          <w:sz w:val="24"/>
          <w:szCs w:val="24"/>
          <w:lang w:eastAsia="lv-LV"/>
        </w:rPr>
        <w:t xml:space="preserve"> </w:t>
      </w:r>
      <w:r w:rsidR="00424E12" w:rsidRPr="00BC6A46">
        <w:rPr>
          <w:rFonts w:ascii="Times New Roman" w:eastAsia="Times New Roman" w:hAnsi="Times New Roman"/>
          <w:color w:val="000000"/>
          <w:sz w:val="24"/>
          <w:szCs w:val="24"/>
          <w:lang w:eastAsia="lv-LV"/>
        </w:rPr>
        <w:t>(</w:t>
      </w:r>
      <w:r w:rsidRPr="00BC6A46">
        <w:rPr>
          <w:rFonts w:ascii="Times New Roman" w:eastAsia="Times New Roman" w:hAnsi="Times New Roman"/>
          <w:color w:val="000000"/>
          <w:sz w:val="24"/>
          <w:szCs w:val="24"/>
          <w:lang w:eastAsia="lv-LV"/>
        </w:rPr>
        <w:t xml:space="preserve">ideja </w:t>
      </w:r>
      <w:r w:rsidR="00424E12" w:rsidRPr="00BC6A46">
        <w:rPr>
          <w:rFonts w:ascii="Times New Roman" w:eastAsia="Times New Roman" w:hAnsi="Times New Roman"/>
          <w:color w:val="000000"/>
          <w:sz w:val="24"/>
          <w:szCs w:val="24"/>
          <w:lang w:eastAsia="lv-LV"/>
        </w:rPr>
        <w:t xml:space="preserve"> un </w:t>
      </w:r>
      <w:r w:rsidRPr="00BC6A46">
        <w:rPr>
          <w:rFonts w:ascii="Times New Roman" w:eastAsia="Times New Roman" w:hAnsi="Times New Roman"/>
          <w:color w:val="000000"/>
          <w:sz w:val="24"/>
          <w:szCs w:val="24"/>
          <w:lang w:eastAsia="lv-LV"/>
        </w:rPr>
        <w:t>dizains); </w:t>
      </w:r>
    </w:p>
    <w:p w14:paraId="5DC7D2F8" w14:textId="10B9E668" w:rsidR="0054713D" w:rsidRPr="00BC6A46" w:rsidRDefault="0054713D" w:rsidP="007C51D1">
      <w:pPr>
        <w:pStyle w:val="Sarakstarindkopa"/>
        <w:numPr>
          <w:ilvl w:val="2"/>
          <w:numId w:val="3"/>
        </w:numPr>
        <w:tabs>
          <w:tab w:val="left" w:pos="1134"/>
        </w:tabs>
        <w:ind w:left="567" w:firstLine="0"/>
        <w:jc w:val="both"/>
        <w:textAlignment w:val="baseline"/>
        <w:rPr>
          <w:rFonts w:ascii="Times New Roman" w:eastAsia="Times New Roman" w:hAnsi="Times New Roman"/>
          <w:color w:val="000000"/>
          <w:sz w:val="24"/>
          <w:szCs w:val="24"/>
          <w:lang w:eastAsia="lv-LV"/>
        </w:rPr>
      </w:pPr>
      <w:r w:rsidRPr="00BC6A46">
        <w:rPr>
          <w:rFonts w:ascii="Times New Roman" w:eastAsia="Times New Roman" w:hAnsi="Times New Roman"/>
          <w:color w:val="000000"/>
          <w:sz w:val="24"/>
          <w:szCs w:val="24"/>
          <w:lang w:eastAsia="lv-LV"/>
        </w:rPr>
        <w:t>no Pretendenta puses nodrošināta</w:t>
      </w:r>
      <w:r w:rsidR="00AB0CA4" w:rsidRPr="00BC6A46">
        <w:rPr>
          <w:rFonts w:ascii="Times New Roman" w:eastAsia="Times New Roman" w:hAnsi="Times New Roman"/>
          <w:color w:val="000000"/>
          <w:sz w:val="24"/>
          <w:szCs w:val="24"/>
          <w:lang w:eastAsia="lv-LV"/>
        </w:rPr>
        <w:t xml:space="preserve"> izstāžu</w:t>
      </w:r>
      <w:r w:rsidRPr="00BC6A46">
        <w:rPr>
          <w:rFonts w:ascii="Times New Roman" w:eastAsia="Times New Roman" w:hAnsi="Times New Roman"/>
          <w:color w:val="000000"/>
          <w:sz w:val="24"/>
          <w:szCs w:val="24"/>
          <w:lang w:eastAsia="lv-LV"/>
        </w:rPr>
        <w:t xml:space="preserve"> stend</w:t>
      </w:r>
      <w:r w:rsidR="004E1169" w:rsidRPr="00BC6A46">
        <w:rPr>
          <w:rFonts w:ascii="Times New Roman" w:eastAsia="Times New Roman" w:hAnsi="Times New Roman"/>
          <w:color w:val="000000"/>
          <w:sz w:val="24"/>
          <w:szCs w:val="24"/>
          <w:lang w:eastAsia="lv-LV"/>
        </w:rPr>
        <w:t>a</w:t>
      </w:r>
      <w:r w:rsidRPr="00BC6A46">
        <w:rPr>
          <w:rFonts w:ascii="Times New Roman" w:eastAsia="Times New Roman" w:hAnsi="Times New Roman"/>
          <w:color w:val="000000"/>
          <w:sz w:val="24"/>
          <w:szCs w:val="24"/>
          <w:lang w:eastAsia="lv-LV"/>
        </w:rPr>
        <w:t xml:space="preserve"> projektēšana un izgatavošana (tai skaitā, </w:t>
      </w:r>
      <w:r w:rsidR="00AB0CA4" w:rsidRPr="00BC6A46">
        <w:rPr>
          <w:rFonts w:ascii="Times New Roman" w:eastAsia="Times New Roman" w:hAnsi="Times New Roman"/>
          <w:color w:val="000000"/>
          <w:sz w:val="24"/>
          <w:szCs w:val="24"/>
          <w:lang w:eastAsia="lv-LV"/>
        </w:rPr>
        <w:t xml:space="preserve">izstāžu </w:t>
      </w:r>
      <w:r w:rsidRPr="00BC6A46">
        <w:rPr>
          <w:rFonts w:ascii="Times New Roman" w:eastAsia="Times New Roman" w:hAnsi="Times New Roman"/>
          <w:color w:val="000000"/>
          <w:sz w:val="24"/>
          <w:szCs w:val="24"/>
          <w:lang w:eastAsia="lv-LV"/>
        </w:rPr>
        <w:t>stendā esošajām mēbelēm, aprīkojumam</w:t>
      </w:r>
      <w:r w:rsidR="000F6C4F" w:rsidRPr="00BC6A46">
        <w:rPr>
          <w:rFonts w:ascii="Times New Roman" w:eastAsia="Times New Roman" w:hAnsi="Times New Roman"/>
          <w:color w:val="000000"/>
          <w:sz w:val="24"/>
          <w:szCs w:val="24"/>
          <w:lang w:eastAsia="lv-LV"/>
        </w:rPr>
        <w:t>, apgaismojumam</w:t>
      </w:r>
      <w:r w:rsidRPr="00BC6A46">
        <w:rPr>
          <w:rFonts w:ascii="Times New Roman" w:eastAsia="Times New Roman" w:hAnsi="Times New Roman"/>
          <w:color w:val="000000"/>
          <w:sz w:val="24"/>
          <w:szCs w:val="24"/>
          <w:lang w:eastAsia="lv-LV"/>
        </w:rPr>
        <w:t xml:space="preserve"> u.tml.);</w:t>
      </w:r>
    </w:p>
    <w:p w14:paraId="55F56E3A" w14:textId="77777777" w:rsidR="0054713D" w:rsidRPr="00BC6A46" w:rsidRDefault="0054713D" w:rsidP="007C51D1">
      <w:pPr>
        <w:pStyle w:val="Sarakstarindkopa"/>
        <w:numPr>
          <w:ilvl w:val="2"/>
          <w:numId w:val="3"/>
        </w:numPr>
        <w:tabs>
          <w:tab w:val="left" w:pos="1134"/>
        </w:tabs>
        <w:ind w:left="567" w:firstLine="0"/>
        <w:jc w:val="both"/>
        <w:textAlignment w:val="baseline"/>
        <w:rPr>
          <w:rFonts w:ascii="Times New Roman" w:eastAsia="Times New Roman" w:hAnsi="Times New Roman"/>
          <w:color w:val="000000"/>
          <w:sz w:val="24"/>
          <w:szCs w:val="24"/>
          <w:lang w:eastAsia="lv-LV"/>
        </w:rPr>
      </w:pPr>
      <w:r w:rsidRPr="00BC6A46">
        <w:rPr>
          <w:rFonts w:ascii="Times New Roman" w:eastAsia="Times New Roman" w:hAnsi="Times New Roman"/>
          <w:color w:val="000000"/>
          <w:sz w:val="24"/>
          <w:szCs w:val="24"/>
          <w:lang w:eastAsia="lv-LV"/>
        </w:rPr>
        <w:t xml:space="preserve">no Pretendenta puses nodrošināta stenda piegāde, uzstādīšana un demontāža. </w:t>
      </w:r>
    </w:p>
    <w:p w14:paraId="4D2AF961" w14:textId="4A3B3CEF" w:rsidR="007B59E6" w:rsidRPr="00BC6A46" w:rsidRDefault="0054713D" w:rsidP="007B59E6">
      <w:pPr>
        <w:pStyle w:val="Sarakstarindkopa"/>
        <w:numPr>
          <w:ilvl w:val="1"/>
          <w:numId w:val="3"/>
        </w:numPr>
        <w:ind w:left="567" w:hanging="425"/>
        <w:jc w:val="both"/>
        <w:textAlignment w:val="baseline"/>
        <w:rPr>
          <w:rFonts w:ascii="Times New Roman" w:eastAsia="Times New Roman" w:hAnsi="Times New Roman"/>
          <w:color w:val="000000"/>
          <w:sz w:val="24"/>
          <w:szCs w:val="24"/>
          <w:lang w:eastAsia="lv-LV"/>
        </w:rPr>
      </w:pPr>
      <w:r w:rsidRPr="00BC6A46">
        <w:rPr>
          <w:rFonts w:ascii="Times New Roman" w:hAnsi="Times New Roman"/>
          <w:sz w:val="24"/>
          <w:szCs w:val="24"/>
          <w:lang w:eastAsia="lv-LV"/>
        </w:rPr>
        <w:t xml:space="preserve">Pretendents pakalpojuma sniegšanā var nodrošināt speciālistu – dizaineru, </w:t>
      </w:r>
      <w:r w:rsidRPr="00BC6A46">
        <w:rPr>
          <w:rFonts w:ascii="Times New Roman" w:eastAsia="Times New Roman" w:hAnsi="Times New Roman"/>
          <w:sz w:val="24"/>
          <w:szCs w:val="24"/>
          <w:lang w:eastAsia="lv-LV"/>
        </w:rPr>
        <w:t xml:space="preserve">kurš </w:t>
      </w:r>
      <w:r w:rsidRPr="00BC6A46">
        <w:rPr>
          <w:rFonts w:ascii="Times New Roman" w:eastAsia="Times New Roman" w:hAnsi="Times New Roman"/>
          <w:color w:val="000000"/>
          <w:sz w:val="24"/>
          <w:szCs w:val="24"/>
          <w:lang w:eastAsia="lv-LV"/>
        </w:rPr>
        <w:t>pēdējo 3 (trīs) gadu laikā (trīs pilni gadi un periods līdz piedāvājumu iesniegšanai)</w:t>
      </w:r>
      <w:r w:rsidRPr="00BC6A46">
        <w:rPr>
          <w:rFonts w:ascii="Times New Roman" w:eastAsia="Times New Roman" w:hAnsi="Times New Roman"/>
          <w:sz w:val="24"/>
          <w:szCs w:val="24"/>
          <w:lang w:eastAsia="lv-LV"/>
        </w:rPr>
        <w:t xml:space="preserve"> ir izstrādājis </w:t>
      </w:r>
      <w:r w:rsidR="00551E6D" w:rsidRPr="00BC6A46">
        <w:rPr>
          <w:rFonts w:ascii="Times New Roman" w:eastAsia="Times New Roman" w:hAnsi="Times New Roman"/>
          <w:sz w:val="24"/>
          <w:szCs w:val="24"/>
          <w:lang w:eastAsia="lv-LV"/>
        </w:rPr>
        <w:t>uzņēmumu/iestāžu/organizāciju izstāžu stenda</w:t>
      </w:r>
      <w:r w:rsidR="0005386F" w:rsidRPr="00BC6A46">
        <w:rPr>
          <w:rFonts w:ascii="Times New Roman" w:eastAsia="Times New Roman" w:hAnsi="Times New Roman"/>
          <w:sz w:val="24"/>
          <w:szCs w:val="24"/>
          <w:lang w:eastAsia="lv-LV"/>
        </w:rPr>
        <w:t xml:space="preserve"> </w:t>
      </w:r>
      <w:r w:rsidR="002451F3" w:rsidRPr="00BC6A46">
        <w:rPr>
          <w:rFonts w:ascii="Times New Roman" w:eastAsia="Times New Roman" w:hAnsi="Times New Roman"/>
          <w:sz w:val="24"/>
          <w:szCs w:val="24"/>
          <w:lang w:eastAsia="lv-LV"/>
        </w:rPr>
        <w:t>kopēj</w:t>
      </w:r>
      <w:r w:rsidR="00551E6D" w:rsidRPr="00BC6A46">
        <w:rPr>
          <w:rFonts w:ascii="Times New Roman" w:eastAsia="Times New Roman" w:hAnsi="Times New Roman"/>
          <w:sz w:val="24"/>
          <w:szCs w:val="24"/>
          <w:lang w:eastAsia="lv-LV"/>
        </w:rPr>
        <w:t>o</w:t>
      </w:r>
      <w:r w:rsidR="002451F3" w:rsidRPr="00BC6A46">
        <w:rPr>
          <w:rFonts w:ascii="Times New Roman" w:eastAsia="Times New Roman" w:hAnsi="Times New Roman"/>
          <w:sz w:val="24"/>
          <w:szCs w:val="24"/>
          <w:lang w:eastAsia="lv-LV"/>
        </w:rPr>
        <w:t xml:space="preserve"> </w:t>
      </w:r>
      <w:r w:rsidR="0005386F" w:rsidRPr="00BC6A46">
        <w:rPr>
          <w:rFonts w:ascii="Times New Roman" w:eastAsia="Times New Roman" w:hAnsi="Times New Roman"/>
          <w:sz w:val="24"/>
          <w:szCs w:val="24"/>
          <w:lang w:eastAsia="lv-LV"/>
        </w:rPr>
        <w:t>noformējum</w:t>
      </w:r>
      <w:r w:rsidR="00551E6D" w:rsidRPr="00BC6A46">
        <w:rPr>
          <w:rFonts w:ascii="Times New Roman" w:eastAsia="Times New Roman" w:hAnsi="Times New Roman"/>
          <w:sz w:val="24"/>
          <w:szCs w:val="24"/>
          <w:lang w:eastAsia="lv-LV"/>
        </w:rPr>
        <w:t>u</w:t>
      </w:r>
      <w:r w:rsidR="0005386F" w:rsidRPr="00BC6A46">
        <w:rPr>
          <w:rFonts w:ascii="Times New Roman" w:eastAsia="Times New Roman" w:hAnsi="Times New Roman"/>
          <w:sz w:val="24"/>
          <w:szCs w:val="24"/>
          <w:lang w:eastAsia="lv-LV"/>
        </w:rPr>
        <w:t xml:space="preserve"> </w:t>
      </w:r>
      <w:r w:rsidR="00551E6D" w:rsidRPr="00BC6A46">
        <w:rPr>
          <w:rFonts w:ascii="Times New Roman" w:eastAsia="Times New Roman" w:hAnsi="Times New Roman"/>
          <w:sz w:val="24"/>
          <w:szCs w:val="24"/>
          <w:lang w:eastAsia="lv-LV"/>
        </w:rPr>
        <w:t xml:space="preserve">(ideju un </w:t>
      </w:r>
      <w:r w:rsidR="005D07C0" w:rsidRPr="00BC6A46">
        <w:rPr>
          <w:rFonts w:ascii="Times New Roman" w:eastAsia="Times New Roman" w:hAnsi="Times New Roman"/>
          <w:sz w:val="24"/>
          <w:szCs w:val="24"/>
          <w:lang w:eastAsia="lv-LV"/>
        </w:rPr>
        <w:t>dizainu</w:t>
      </w:r>
      <w:r w:rsidRPr="00BC6A46">
        <w:rPr>
          <w:rFonts w:ascii="Times New Roman" w:eastAsia="Times New Roman" w:hAnsi="Times New Roman"/>
          <w:sz w:val="24"/>
          <w:szCs w:val="24"/>
          <w:lang w:eastAsia="lv-LV"/>
        </w:rPr>
        <w:t xml:space="preserve">) vismaz 2 (diviem) izstāžu stendu projektiem. </w:t>
      </w:r>
    </w:p>
    <w:p w14:paraId="3467714C" w14:textId="77777777" w:rsidR="00E62F69" w:rsidRPr="00BC6A46" w:rsidRDefault="00E62F69" w:rsidP="00E62F69">
      <w:pPr>
        <w:jc w:val="both"/>
        <w:textAlignment w:val="baseline"/>
        <w:rPr>
          <w:rFonts w:ascii="Times New Roman" w:eastAsia="Times New Roman" w:hAnsi="Times New Roman" w:cs="Times New Roman"/>
          <w:color w:val="000000"/>
          <w:sz w:val="24"/>
          <w:szCs w:val="24"/>
          <w:lang w:eastAsia="lv-LV"/>
        </w:rPr>
      </w:pPr>
    </w:p>
    <w:p w14:paraId="575DFAB0" w14:textId="77777777" w:rsidR="00934B5D" w:rsidRPr="00BC6A46" w:rsidRDefault="00934B5D" w:rsidP="00E62F69">
      <w:pPr>
        <w:jc w:val="both"/>
        <w:textAlignment w:val="baseline"/>
        <w:rPr>
          <w:rFonts w:ascii="Times New Roman" w:eastAsia="Times New Roman" w:hAnsi="Times New Roman" w:cs="Times New Roman"/>
          <w:color w:val="000000"/>
          <w:sz w:val="24"/>
          <w:szCs w:val="24"/>
          <w:lang w:eastAsia="lv-LV"/>
        </w:rPr>
      </w:pPr>
    </w:p>
    <w:p w14:paraId="63000A59" w14:textId="77777777" w:rsidR="008F7236" w:rsidRPr="00BC6A46" w:rsidRDefault="008F7236" w:rsidP="00A71DB3">
      <w:pPr>
        <w:pStyle w:val="Sarakstarindkopa"/>
        <w:numPr>
          <w:ilvl w:val="0"/>
          <w:numId w:val="3"/>
        </w:numPr>
        <w:spacing w:before="60"/>
        <w:ind w:left="284" w:hanging="284"/>
        <w:jc w:val="both"/>
        <w:rPr>
          <w:rFonts w:ascii="Times New Roman" w:hAnsi="Times New Roman"/>
          <w:b/>
          <w:sz w:val="24"/>
          <w:szCs w:val="24"/>
          <w:lang w:eastAsia="lv-LV"/>
        </w:rPr>
      </w:pPr>
      <w:r w:rsidRPr="00BC6A46">
        <w:rPr>
          <w:rFonts w:ascii="Times New Roman" w:hAnsi="Times New Roman"/>
          <w:b/>
          <w:sz w:val="24"/>
          <w:szCs w:val="24"/>
          <w:lang w:eastAsia="lv-LV"/>
        </w:rPr>
        <w:t>IESNIEDZAMIE DOKUMENTI:</w:t>
      </w:r>
    </w:p>
    <w:p w14:paraId="03DFCEF8" w14:textId="3AF6CFCC" w:rsidR="00934B5D" w:rsidRPr="00BC6A46" w:rsidRDefault="00934B5D" w:rsidP="00934B5D">
      <w:pPr>
        <w:pStyle w:val="Sarakstarindkopa"/>
        <w:numPr>
          <w:ilvl w:val="1"/>
          <w:numId w:val="3"/>
        </w:numPr>
        <w:tabs>
          <w:tab w:val="left" w:pos="284"/>
        </w:tabs>
        <w:ind w:left="567" w:hanging="425"/>
        <w:jc w:val="both"/>
        <w:textAlignment w:val="baseline"/>
        <w:rPr>
          <w:rFonts w:ascii="Times New Roman" w:eastAsia="Times New Roman" w:hAnsi="Times New Roman"/>
          <w:sz w:val="24"/>
          <w:szCs w:val="24"/>
          <w:lang w:eastAsia="lv-LV"/>
        </w:rPr>
      </w:pPr>
      <w:r w:rsidRPr="00BC6A46">
        <w:rPr>
          <w:rFonts w:ascii="Times New Roman" w:eastAsia="Times New Roman" w:hAnsi="Times New Roman"/>
          <w:sz w:val="24"/>
          <w:szCs w:val="24"/>
          <w:lang w:eastAsia="lv-LV"/>
        </w:rPr>
        <w:t xml:space="preserve">Pretendenta parakstīts pieteikums </w:t>
      </w:r>
      <w:r w:rsidRPr="00BC6A46">
        <w:rPr>
          <w:rFonts w:ascii="Times New Roman" w:eastAsia="Times New Roman" w:hAnsi="Times New Roman"/>
          <w:color w:val="000000"/>
          <w:sz w:val="24"/>
          <w:szCs w:val="24"/>
          <w:lang w:eastAsia="lv-LV"/>
        </w:rPr>
        <w:t xml:space="preserve">atbilstoši </w:t>
      </w:r>
      <w:r w:rsidRPr="00BC6A46">
        <w:rPr>
          <w:rFonts w:ascii="Times New Roman" w:eastAsia="Times New Roman" w:hAnsi="Times New Roman"/>
          <w:b/>
          <w:bCs/>
          <w:color w:val="000000"/>
          <w:sz w:val="24"/>
          <w:szCs w:val="24"/>
          <w:lang w:eastAsia="lv-LV"/>
        </w:rPr>
        <w:t>Pielikumā Nr.1</w:t>
      </w:r>
      <w:r w:rsidRPr="00BC6A46">
        <w:rPr>
          <w:rFonts w:ascii="Times New Roman" w:eastAsia="Times New Roman" w:hAnsi="Times New Roman"/>
          <w:color w:val="000000"/>
          <w:sz w:val="24"/>
          <w:szCs w:val="24"/>
          <w:lang w:eastAsia="lv-LV"/>
        </w:rPr>
        <w:t xml:space="preserve"> pievienotajai veidnei</w:t>
      </w:r>
      <w:r w:rsidRPr="00BC6A46">
        <w:rPr>
          <w:rFonts w:ascii="Times New Roman" w:eastAsia="Times New Roman" w:hAnsi="Times New Roman"/>
          <w:sz w:val="24"/>
          <w:szCs w:val="24"/>
          <w:lang w:eastAsia="lv-LV"/>
        </w:rPr>
        <w:t>. </w:t>
      </w:r>
    </w:p>
    <w:p w14:paraId="242BA39B" w14:textId="6DFA48B8" w:rsidR="0053708C" w:rsidRPr="00BC6A46" w:rsidRDefault="00934B5D" w:rsidP="00934B5D">
      <w:pPr>
        <w:pStyle w:val="Sarakstarindkopa"/>
        <w:numPr>
          <w:ilvl w:val="1"/>
          <w:numId w:val="3"/>
        </w:numPr>
        <w:tabs>
          <w:tab w:val="left" w:pos="284"/>
        </w:tabs>
        <w:ind w:left="567" w:hanging="425"/>
        <w:jc w:val="both"/>
        <w:textAlignment w:val="baseline"/>
        <w:rPr>
          <w:rFonts w:ascii="Times New Roman" w:eastAsia="Times New Roman" w:hAnsi="Times New Roman"/>
          <w:sz w:val="24"/>
          <w:szCs w:val="24"/>
          <w:lang w:eastAsia="lv-LV"/>
        </w:rPr>
      </w:pPr>
      <w:r w:rsidRPr="00BC6A46">
        <w:rPr>
          <w:rFonts w:ascii="Times New Roman" w:eastAsia="Times New Roman" w:hAnsi="Times New Roman"/>
          <w:color w:val="000000"/>
          <w:sz w:val="24"/>
          <w:szCs w:val="24"/>
          <w:lang w:eastAsia="lv-LV"/>
        </w:rPr>
        <w:t xml:space="preserve">Pretendenta parakstīta Tehniskā specifikācija – tehniskais piedāvājums </w:t>
      </w:r>
      <w:r w:rsidRPr="00BC6A46">
        <w:rPr>
          <w:rFonts w:ascii="Times New Roman" w:eastAsia="Times New Roman" w:hAnsi="Times New Roman"/>
          <w:color w:val="000000"/>
          <w:sz w:val="24"/>
          <w:szCs w:val="24"/>
          <w:lang w:eastAsia="lv-LV"/>
        </w:rPr>
        <w:t xml:space="preserve">atbilstoši </w:t>
      </w:r>
      <w:r w:rsidRPr="00BC6A46">
        <w:rPr>
          <w:rFonts w:ascii="Times New Roman" w:eastAsia="Times New Roman" w:hAnsi="Times New Roman"/>
          <w:b/>
          <w:bCs/>
          <w:color w:val="000000"/>
          <w:sz w:val="24"/>
          <w:szCs w:val="24"/>
          <w:lang w:eastAsia="lv-LV"/>
        </w:rPr>
        <w:t>Pielikumā Nr.2</w:t>
      </w:r>
      <w:r w:rsidRPr="00BC6A46">
        <w:rPr>
          <w:rFonts w:ascii="Times New Roman" w:eastAsia="Times New Roman" w:hAnsi="Times New Roman"/>
          <w:color w:val="000000"/>
          <w:sz w:val="24"/>
          <w:szCs w:val="24"/>
          <w:lang w:eastAsia="lv-LV"/>
        </w:rPr>
        <w:t xml:space="preserve"> pievienotajai veidnei</w:t>
      </w:r>
      <w:r w:rsidRPr="00BC6A46">
        <w:rPr>
          <w:rFonts w:ascii="Times New Roman" w:eastAsia="Times New Roman" w:hAnsi="Times New Roman"/>
          <w:color w:val="000000"/>
          <w:sz w:val="24"/>
          <w:szCs w:val="24"/>
          <w:lang w:eastAsia="lv-LV"/>
        </w:rPr>
        <w:t>.</w:t>
      </w:r>
    </w:p>
    <w:p w14:paraId="31EB6FD5" w14:textId="5DC621F1" w:rsidR="001668E1" w:rsidRPr="00BC6A46" w:rsidRDefault="00934B5D" w:rsidP="00154EEF">
      <w:pPr>
        <w:pStyle w:val="Sarakstarindkopa"/>
        <w:numPr>
          <w:ilvl w:val="1"/>
          <w:numId w:val="3"/>
        </w:numPr>
        <w:tabs>
          <w:tab w:val="left" w:pos="284"/>
        </w:tabs>
        <w:ind w:left="567" w:hanging="425"/>
        <w:jc w:val="both"/>
        <w:textAlignment w:val="baseline"/>
        <w:rPr>
          <w:rFonts w:ascii="Times New Roman" w:eastAsia="Times New Roman" w:hAnsi="Times New Roman"/>
          <w:sz w:val="24"/>
          <w:szCs w:val="24"/>
          <w:lang w:eastAsia="lv-LV"/>
        </w:rPr>
      </w:pPr>
      <w:r w:rsidRPr="00BC6A46">
        <w:rPr>
          <w:rFonts w:ascii="Times New Roman" w:eastAsia="Times New Roman" w:hAnsi="Times New Roman"/>
          <w:color w:val="000000"/>
          <w:sz w:val="24"/>
          <w:szCs w:val="24"/>
          <w:lang w:eastAsia="lv-LV"/>
        </w:rPr>
        <w:t xml:space="preserve">Aizpildīts un parakstīts Pretendenta pieredzes saraksts saskaņā ar </w:t>
      </w:r>
      <w:r w:rsidRPr="00BC6A46">
        <w:rPr>
          <w:rFonts w:ascii="Times New Roman" w:eastAsia="Times New Roman" w:hAnsi="Times New Roman"/>
          <w:b/>
          <w:bCs/>
          <w:color w:val="000000"/>
          <w:sz w:val="24"/>
          <w:szCs w:val="24"/>
          <w:lang w:eastAsia="lv-LV"/>
        </w:rPr>
        <w:t>Pielikumu Nr.</w:t>
      </w:r>
      <w:r w:rsidRPr="00BC6A46">
        <w:rPr>
          <w:rFonts w:ascii="Times New Roman" w:eastAsia="Times New Roman" w:hAnsi="Times New Roman"/>
          <w:b/>
          <w:bCs/>
          <w:color w:val="000000"/>
          <w:sz w:val="24"/>
          <w:szCs w:val="24"/>
          <w:lang w:eastAsia="lv-LV"/>
        </w:rPr>
        <w:t>3</w:t>
      </w:r>
      <w:r w:rsidRPr="00BC6A46">
        <w:rPr>
          <w:rFonts w:ascii="Times New Roman" w:eastAsia="Times New Roman" w:hAnsi="Times New Roman"/>
          <w:color w:val="000000"/>
          <w:sz w:val="24"/>
          <w:szCs w:val="24"/>
          <w:lang w:eastAsia="lv-LV"/>
        </w:rPr>
        <w:t xml:space="preserve">, kurā jānorāda informācija, kas ļauj pārliecināties par uzaicinājuma </w:t>
      </w:r>
      <w:r w:rsidRPr="00BC6A46">
        <w:rPr>
          <w:rFonts w:ascii="Times New Roman" w:eastAsia="Times New Roman" w:hAnsi="Times New Roman"/>
          <w:b/>
          <w:bCs/>
          <w:color w:val="000000"/>
          <w:sz w:val="24"/>
          <w:szCs w:val="24"/>
          <w:lang w:eastAsia="lv-LV"/>
        </w:rPr>
        <w:t>2</w:t>
      </w:r>
      <w:r w:rsidRPr="00BC6A46">
        <w:rPr>
          <w:rFonts w:ascii="Times New Roman" w:eastAsia="Times New Roman" w:hAnsi="Times New Roman"/>
          <w:b/>
          <w:bCs/>
          <w:color w:val="000000"/>
          <w:sz w:val="24"/>
          <w:szCs w:val="24"/>
          <w:lang w:eastAsia="lv-LV"/>
        </w:rPr>
        <w:t>.</w:t>
      </w:r>
      <w:r w:rsidRPr="00BC6A46">
        <w:rPr>
          <w:rFonts w:ascii="Times New Roman" w:eastAsia="Times New Roman" w:hAnsi="Times New Roman"/>
          <w:b/>
          <w:bCs/>
          <w:color w:val="000000"/>
          <w:sz w:val="24"/>
          <w:szCs w:val="24"/>
          <w:lang w:eastAsia="lv-LV"/>
        </w:rPr>
        <w:t>1. punkta</w:t>
      </w:r>
      <w:r w:rsidRPr="00BC6A46">
        <w:rPr>
          <w:rFonts w:ascii="Times New Roman" w:eastAsia="Times New Roman" w:hAnsi="Times New Roman"/>
          <w:color w:val="000000"/>
          <w:sz w:val="24"/>
          <w:szCs w:val="24"/>
          <w:lang w:eastAsia="lv-LV"/>
        </w:rPr>
        <w:t xml:space="preserve"> prasību izpildi.</w:t>
      </w:r>
      <w:r w:rsidRPr="00BC6A46">
        <w:rPr>
          <w:rFonts w:ascii="Times New Roman" w:eastAsia="Times New Roman" w:hAnsi="Times New Roman"/>
          <w:color w:val="000000"/>
          <w:sz w:val="24"/>
          <w:szCs w:val="24"/>
          <w:lang w:eastAsia="lv-LV"/>
        </w:rPr>
        <w:t xml:space="preserve"> </w:t>
      </w:r>
      <w:r w:rsidR="001668E1" w:rsidRPr="00BC6A46">
        <w:rPr>
          <w:rFonts w:ascii="Times New Roman" w:eastAsia="Times New Roman" w:hAnsi="Times New Roman"/>
          <w:sz w:val="24"/>
          <w:szCs w:val="24"/>
          <w:lang w:eastAsia="lv-LV"/>
        </w:rPr>
        <w:t>Nepieciešamības gadījumā (pēc Pasūtītāja pieprasījuma saņemšanas) Pretendentam būs jāiesniedz rakstveida atsauksmes no Pretendenta pieredzes sarakstā norādītajiem pasūtītājiem par Pretendenta pieredzes sarakstā norādītajiem projektiem. </w:t>
      </w:r>
    </w:p>
    <w:p w14:paraId="302E00B1" w14:textId="1510FF68" w:rsidR="001668E1" w:rsidRPr="00BC6A46" w:rsidRDefault="001668E1" w:rsidP="00EB54F3">
      <w:pPr>
        <w:pStyle w:val="Sarakstarindkopa"/>
        <w:numPr>
          <w:ilvl w:val="1"/>
          <w:numId w:val="3"/>
        </w:numPr>
        <w:tabs>
          <w:tab w:val="left" w:pos="284"/>
        </w:tabs>
        <w:ind w:left="567" w:hanging="425"/>
        <w:jc w:val="both"/>
        <w:textAlignment w:val="baseline"/>
        <w:rPr>
          <w:rFonts w:ascii="Times New Roman" w:eastAsia="Times New Roman" w:hAnsi="Times New Roman"/>
          <w:sz w:val="24"/>
          <w:szCs w:val="24"/>
          <w:lang w:eastAsia="lv-LV"/>
        </w:rPr>
      </w:pPr>
      <w:r w:rsidRPr="00BC6A46">
        <w:rPr>
          <w:rFonts w:ascii="Times New Roman" w:eastAsia="Times New Roman" w:hAnsi="Times New Roman"/>
          <w:sz w:val="24"/>
          <w:szCs w:val="24"/>
          <w:lang w:eastAsia="lv-LV"/>
        </w:rPr>
        <w:t xml:space="preserve">Pretendenta aizpildīts piedāvāto speciālistu pieredzes saraksts saskaņā ar </w:t>
      </w:r>
      <w:r w:rsidR="00934B5D" w:rsidRPr="00BC6A46">
        <w:rPr>
          <w:rFonts w:ascii="Times New Roman" w:eastAsia="Times New Roman" w:hAnsi="Times New Roman"/>
          <w:b/>
          <w:bCs/>
          <w:sz w:val="24"/>
          <w:szCs w:val="24"/>
          <w:lang w:eastAsia="lv-LV"/>
        </w:rPr>
        <w:t>Pielikumu Nr.4</w:t>
      </w:r>
      <w:r w:rsidRPr="00BC6A46">
        <w:rPr>
          <w:rFonts w:ascii="Times New Roman" w:eastAsia="Times New Roman" w:hAnsi="Times New Roman"/>
          <w:sz w:val="24"/>
          <w:szCs w:val="24"/>
          <w:lang w:eastAsia="lv-LV"/>
        </w:rPr>
        <w:t xml:space="preserve">, norādot informāciju par piedāvāto speciālistu pieredzi, kas ļauj pārliecināties par uzaicinājuma </w:t>
      </w:r>
      <w:r w:rsidRPr="00BC6A46">
        <w:rPr>
          <w:rFonts w:ascii="Times New Roman" w:eastAsia="Times New Roman" w:hAnsi="Times New Roman"/>
          <w:b/>
          <w:bCs/>
          <w:sz w:val="24"/>
          <w:szCs w:val="24"/>
          <w:lang w:eastAsia="lv-LV"/>
        </w:rPr>
        <w:t>2.2.punkta</w:t>
      </w:r>
      <w:r w:rsidRPr="00BC6A46">
        <w:rPr>
          <w:rFonts w:ascii="Times New Roman" w:eastAsia="Times New Roman" w:hAnsi="Times New Roman"/>
          <w:sz w:val="24"/>
          <w:szCs w:val="24"/>
          <w:lang w:eastAsia="lv-LV"/>
        </w:rPr>
        <w:t xml:space="preserve"> prasību izpildi. </w:t>
      </w:r>
    </w:p>
    <w:p w14:paraId="6FDD569F" w14:textId="7B6B3451" w:rsidR="001668E1" w:rsidRPr="00BC6A46" w:rsidRDefault="001668E1" w:rsidP="00EB54F3">
      <w:pPr>
        <w:pStyle w:val="Sarakstarindkopa"/>
        <w:numPr>
          <w:ilvl w:val="1"/>
          <w:numId w:val="3"/>
        </w:numPr>
        <w:tabs>
          <w:tab w:val="left" w:pos="284"/>
        </w:tabs>
        <w:ind w:left="567" w:hanging="425"/>
        <w:jc w:val="both"/>
        <w:textAlignment w:val="baseline"/>
        <w:rPr>
          <w:rFonts w:ascii="Times New Roman" w:eastAsia="Times New Roman" w:hAnsi="Times New Roman"/>
          <w:sz w:val="24"/>
          <w:szCs w:val="24"/>
          <w:lang w:eastAsia="lv-LV"/>
        </w:rPr>
      </w:pPr>
      <w:r w:rsidRPr="00BC6A46">
        <w:rPr>
          <w:rFonts w:ascii="Times New Roman" w:eastAsia="Times New Roman" w:hAnsi="Times New Roman"/>
          <w:sz w:val="24"/>
          <w:szCs w:val="24"/>
          <w:lang w:eastAsia="lv-LV"/>
        </w:rPr>
        <w:t>Pretendenta piedāvāto speciālistu pieejamības apliecinājum</w:t>
      </w:r>
      <w:r w:rsidR="0053708C" w:rsidRPr="00BC6A46">
        <w:rPr>
          <w:rFonts w:ascii="Times New Roman" w:eastAsia="Times New Roman" w:hAnsi="Times New Roman"/>
          <w:sz w:val="24"/>
          <w:szCs w:val="24"/>
          <w:lang w:eastAsia="lv-LV"/>
        </w:rPr>
        <w:t>s</w:t>
      </w:r>
      <w:r w:rsidRPr="00BC6A46">
        <w:rPr>
          <w:rFonts w:ascii="Times New Roman" w:eastAsia="Times New Roman" w:hAnsi="Times New Roman"/>
          <w:sz w:val="24"/>
          <w:szCs w:val="24"/>
          <w:lang w:eastAsia="lv-LV"/>
        </w:rPr>
        <w:t xml:space="preserve"> saskaņā ar </w:t>
      </w:r>
      <w:r w:rsidR="00934B5D" w:rsidRPr="00BC6A46">
        <w:rPr>
          <w:rFonts w:ascii="Times New Roman" w:eastAsia="Times New Roman" w:hAnsi="Times New Roman"/>
          <w:b/>
          <w:bCs/>
          <w:sz w:val="24"/>
          <w:szCs w:val="24"/>
          <w:lang w:eastAsia="lv-LV"/>
        </w:rPr>
        <w:t>Pielikumā Nr.5</w:t>
      </w:r>
      <w:r w:rsidRPr="00BC6A46">
        <w:rPr>
          <w:rFonts w:ascii="Times New Roman" w:eastAsia="Times New Roman" w:hAnsi="Times New Roman"/>
          <w:sz w:val="24"/>
          <w:szCs w:val="24"/>
          <w:lang w:eastAsia="lv-LV"/>
        </w:rPr>
        <w:t xml:space="preserve"> pievienoto veidni.  </w:t>
      </w:r>
    </w:p>
    <w:p w14:paraId="548D1519" w14:textId="6EB9E7BA" w:rsidR="001668E1" w:rsidRPr="00BC6A46" w:rsidRDefault="001668E1" w:rsidP="00EB54F3">
      <w:pPr>
        <w:pStyle w:val="Sarakstarindkopa"/>
        <w:numPr>
          <w:ilvl w:val="1"/>
          <w:numId w:val="3"/>
        </w:numPr>
        <w:tabs>
          <w:tab w:val="left" w:pos="284"/>
        </w:tabs>
        <w:ind w:left="567" w:hanging="425"/>
        <w:jc w:val="both"/>
        <w:textAlignment w:val="baseline"/>
        <w:rPr>
          <w:rFonts w:ascii="Times New Roman" w:eastAsia="Times New Roman" w:hAnsi="Times New Roman"/>
          <w:sz w:val="24"/>
          <w:szCs w:val="24"/>
          <w:lang w:eastAsia="lv-LV"/>
        </w:rPr>
      </w:pPr>
      <w:r w:rsidRPr="00BC6A46">
        <w:rPr>
          <w:rFonts w:ascii="Times New Roman" w:eastAsia="Times New Roman" w:hAnsi="Times New Roman"/>
          <w:sz w:val="24"/>
          <w:szCs w:val="24"/>
          <w:lang w:eastAsia="lv-LV"/>
        </w:rPr>
        <w:t xml:space="preserve">Pretendenta parakstīts </w:t>
      </w:r>
      <w:r w:rsidR="00934B5D" w:rsidRPr="00BC6A46">
        <w:rPr>
          <w:rFonts w:ascii="Times New Roman" w:eastAsia="Times New Roman" w:hAnsi="Times New Roman"/>
          <w:sz w:val="24"/>
          <w:szCs w:val="24"/>
          <w:lang w:eastAsia="lv-LV"/>
        </w:rPr>
        <w:t>F</w:t>
      </w:r>
      <w:r w:rsidRPr="00BC6A46">
        <w:rPr>
          <w:rFonts w:ascii="Times New Roman" w:eastAsia="Times New Roman" w:hAnsi="Times New Roman"/>
          <w:sz w:val="24"/>
          <w:szCs w:val="24"/>
          <w:lang w:eastAsia="lv-LV"/>
        </w:rPr>
        <w:t xml:space="preserve">inanšu piedāvājums saskaņā ar </w:t>
      </w:r>
      <w:r w:rsidR="00934B5D" w:rsidRPr="00BC6A46">
        <w:rPr>
          <w:rFonts w:ascii="Times New Roman" w:eastAsia="Times New Roman" w:hAnsi="Times New Roman"/>
          <w:b/>
          <w:bCs/>
          <w:sz w:val="24"/>
          <w:szCs w:val="24"/>
          <w:lang w:eastAsia="lv-LV"/>
        </w:rPr>
        <w:t>Pielikumā Nr.6</w:t>
      </w:r>
      <w:r w:rsidRPr="00BC6A46">
        <w:rPr>
          <w:rFonts w:ascii="Times New Roman" w:eastAsia="Times New Roman" w:hAnsi="Times New Roman"/>
          <w:sz w:val="24"/>
          <w:szCs w:val="24"/>
          <w:lang w:eastAsia="lv-LV"/>
        </w:rPr>
        <w:t xml:space="preserve"> pievienoto veidni. </w:t>
      </w:r>
    </w:p>
    <w:p w14:paraId="52FC6F87" w14:textId="781CA0A7" w:rsidR="00FC1C09" w:rsidRPr="00BC6A46" w:rsidRDefault="00FC1C09" w:rsidP="00604D95">
      <w:pPr>
        <w:jc w:val="both"/>
        <w:textAlignment w:val="baseline"/>
        <w:rPr>
          <w:rFonts w:ascii="Times New Roman" w:eastAsia="Times New Roman" w:hAnsi="Times New Roman" w:cs="Times New Roman"/>
          <w:color w:val="000000"/>
          <w:sz w:val="24"/>
          <w:szCs w:val="24"/>
          <w:lang w:eastAsia="lv-LV"/>
        </w:rPr>
      </w:pPr>
    </w:p>
    <w:p w14:paraId="1CD969E3" w14:textId="3E7DA0CC" w:rsidR="00A66BFE" w:rsidRPr="00BC6A46" w:rsidRDefault="00A66BFE" w:rsidP="00A71DB3">
      <w:pPr>
        <w:pStyle w:val="Sarakstarindkopa"/>
        <w:numPr>
          <w:ilvl w:val="0"/>
          <w:numId w:val="3"/>
        </w:numPr>
        <w:ind w:left="284" w:hanging="284"/>
        <w:rPr>
          <w:rFonts w:ascii="Times New Roman" w:hAnsi="Times New Roman"/>
          <w:b/>
          <w:noProof/>
          <w:sz w:val="24"/>
          <w:szCs w:val="24"/>
        </w:rPr>
      </w:pPr>
      <w:r w:rsidRPr="00BC6A46">
        <w:rPr>
          <w:rFonts w:ascii="Times New Roman" w:hAnsi="Times New Roman"/>
          <w:b/>
          <w:noProof/>
          <w:sz w:val="24"/>
          <w:szCs w:val="24"/>
        </w:rPr>
        <w:t>PIEDĀVĀJUMU VĒRTĒŠANA</w:t>
      </w:r>
      <w:r w:rsidR="004A6CC5" w:rsidRPr="00BC6A46">
        <w:rPr>
          <w:rFonts w:ascii="Times New Roman" w:hAnsi="Times New Roman"/>
          <w:b/>
          <w:noProof/>
          <w:sz w:val="24"/>
          <w:szCs w:val="24"/>
        </w:rPr>
        <w:t xml:space="preserve"> UN LĪGUMA SLĒGŠANA</w:t>
      </w:r>
      <w:r w:rsidRPr="00BC6A46">
        <w:rPr>
          <w:rFonts w:ascii="Times New Roman" w:hAnsi="Times New Roman"/>
          <w:b/>
          <w:noProof/>
          <w:sz w:val="24"/>
          <w:szCs w:val="24"/>
        </w:rPr>
        <w:t>:</w:t>
      </w:r>
    </w:p>
    <w:p w14:paraId="5926297B" w14:textId="19442057" w:rsidR="004A6CC5" w:rsidRPr="00BC6A46" w:rsidRDefault="004A6CC5" w:rsidP="0043072D">
      <w:pPr>
        <w:pStyle w:val="Sarakstarindkopa"/>
        <w:numPr>
          <w:ilvl w:val="1"/>
          <w:numId w:val="3"/>
        </w:numPr>
        <w:spacing w:before="60"/>
        <w:ind w:left="567" w:hanging="425"/>
        <w:jc w:val="both"/>
        <w:rPr>
          <w:rFonts w:ascii="Times New Roman" w:hAnsi="Times New Roman"/>
          <w:sz w:val="24"/>
          <w:szCs w:val="24"/>
          <w:lang w:eastAsia="lv-LV"/>
        </w:rPr>
      </w:pPr>
      <w:r w:rsidRPr="00BC6A46">
        <w:rPr>
          <w:rFonts w:ascii="Times New Roman" w:hAnsi="Times New Roman"/>
          <w:sz w:val="24"/>
          <w:szCs w:val="24"/>
          <w:lang w:eastAsia="lv-LV"/>
        </w:rPr>
        <w:t xml:space="preserve">Tirgus izpētes rezultātā SIA “Rīgas ūdens” noslēgs līgumu ar </w:t>
      </w:r>
      <w:r w:rsidR="00865C53" w:rsidRPr="00BC6A46">
        <w:rPr>
          <w:rFonts w:ascii="Times New Roman" w:hAnsi="Times New Roman"/>
          <w:sz w:val="24"/>
          <w:szCs w:val="24"/>
          <w:lang w:eastAsia="lv-LV"/>
        </w:rPr>
        <w:t>P</w:t>
      </w:r>
      <w:r w:rsidRPr="00BC6A46">
        <w:rPr>
          <w:rFonts w:ascii="Times New Roman" w:hAnsi="Times New Roman"/>
          <w:sz w:val="24"/>
          <w:szCs w:val="24"/>
          <w:lang w:eastAsia="lv-LV"/>
        </w:rPr>
        <w:t xml:space="preserve">retendentu, </w:t>
      </w:r>
      <w:r w:rsidR="00703F1C" w:rsidRPr="00BC6A46">
        <w:rPr>
          <w:rFonts w:ascii="Times New Roman" w:hAnsi="Times New Roman"/>
          <w:sz w:val="24"/>
          <w:szCs w:val="24"/>
          <w:lang w:eastAsia="lv-LV"/>
        </w:rPr>
        <w:t xml:space="preserve">kurš piedāvājis saimnieciski visizdevīgāko piedāvājumu, kas atbilst </w:t>
      </w:r>
      <w:r w:rsidR="00294827" w:rsidRPr="00BC6A46">
        <w:rPr>
          <w:rFonts w:ascii="Times New Roman" w:hAnsi="Times New Roman"/>
          <w:sz w:val="24"/>
          <w:szCs w:val="24"/>
          <w:lang w:eastAsia="lv-LV"/>
        </w:rPr>
        <w:t>2.</w:t>
      </w:r>
      <w:r w:rsidR="001733D3" w:rsidRPr="00BC6A46">
        <w:rPr>
          <w:rFonts w:ascii="Times New Roman" w:hAnsi="Times New Roman"/>
          <w:sz w:val="24"/>
          <w:szCs w:val="24"/>
          <w:lang w:eastAsia="lv-LV"/>
        </w:rPr>
        <w:t xml:space="preserve">punktā </w:t>
      </w:r>
      <w:r w:rsidR="00294827" w:rsidRPr="00BC6A46">
        <w:rPr>
          <w:rFonts w:ascii="Times New Roman" w:hAnsi="Times New Roman"/>
          <w:sz w:val="24"/>
          <w:szCs w:val="24"/>
          <w:lang w:eastAsia="lv-LV"/>
        </w:rPr>
        <w:t>norādītajām prasībām.</w:t>
      </w:r>
    </w:p>
    <w:p w14:paraId="0A0C58C4" w14:textId="6CFBC048" w:rsidR="004A6CC5" w:rsidRPr="00BC6A46" w:rsidRDefault="004A6CC5" w:rsidP="00934B5D">
      <w:pPr>
        <w:pStyle w:val="Sarakstarindkopa"/>
        <w:numPr>
          <w:ilvl w:val="1"/>
          <w:numId w:val="18"/>
        </w:numPr>
        <w:spacing w:before="60"/>
        <w:ind w:left="567" w:hanging="425"/>
        <w:jc w:val="both"/>
        <w:rPr>
          <w:rFonts w:ascii="Times New Roman" w:hAnsi="Times New Roman"/>
          <w:sz w:val="24"/>
          <w:szCs w:val="24"/>
          <w:lang w:eastAsia="lv-LV"/>
        </w:rPr>
      </w:pPr>
      <w:r w:rsidRPr="00BC6A46">
        <w:rPr>
          <w:rFonts w:ascii="Times New Roman" w:hAnsi="Times New Roman"/>
          <w:sz w:val="24"/>
          <w:szCs w:val="24"/>
          <w:lang w:eastAsia="lv-LV"/>
        </w:rPr>
        <w:t xml:space="preserve">Pretendents var tikt uzaicināts uz sarunām, lai apspriestu </w:t>
      </w:r>
      <w:r w:rsidR="00865C53" w:rsidRPr="00BC6A46">
        <w:rPr>
          <w:rFonts w:ascii="Times New Roman" w:hAnsi="Times New Roman"/>
          <w:sz w:val="24"/>
          <w:szCs w:val="24"/>
          <w:lang w:eastAsia="lv-LV"/>
        </w:rPr>
        <w:t>P</w:t>
      </w:r>
      <w:r w:rsidRPr="00BC6A46">
        <w:rPr>
          <w:rFonts w:ascii="Times New Roman" w:hAnsi="Times New Roman"/>
          <w:sz w:val="24"/>
          <w:szCs w:val="24"/>
          <w:lang w:eastAsia="lv-LV"/>
        </w:rPr>
        <w:t xml:space="preserve">retendenta iesniegto piedāvājumu, kā rezultātā </w:t>
      </w:r>
      <w:r w:rsidR="005123FF" w:rsidRPr="00BC6A46">
        <w:rPr>
          <w:rFonts w:ascii="Times New Roman" w:hAnsi="Times New Roman"/>
          <w:sz w:val="24"/>
          <w:szCs w:val="24"/>
          <w:lang w:eastAsia="lv-LV"/>
        </w:rPr>
        <w:t>P</w:t>
      </w:r>
      <w:r w:rsidRPr="00BC6A46">
        <w:rPr>
          <w:rFonts w:ascii="Times New Roman" w:hAnsi="Times New Roman"/>
          <w:sz w:val="24"/>
          <w:szCs w:val="24"/>
          <w:lang w:eastAsia="lv-LV"/>
        </w:rPr>
        <w:t xml:space="preserve">retendentam var tikt dota iespēja iesniegtajā piedāvājumā veikt grozījumus. </w:t>
      </w:r>
    </w:p>
    <w:p w14:paraId="2575E797" w14:textId="05D776C9" w:rsidR="00934B5D" w:rsidRPr="00BC6A46" w:rsidRDefault="00934B5D" w:rsidP="00934B5D">
      <w:pPr>
        <w:pStyle w:val="Sarakstarindkopa"/>
        <w:spacing w:before="60"/>
        <w:ind w:left="567"/>
        <w:jc w:val="both"/>
        <w:rPr>
          <w:rFonts w:ascii="Times New Roman" w:hAnsi="Times New Roman"/>
          <w:sz w:val="24"/>
          <w:szCs w:val="24"/>
          <w:lang w:eastAsia="lv-LV"/>
        </w:rPr>
      </w:pPr>
    </w:p>
    <w:p w14:paraId="2ABCBE4B" w14:textId="432BAD71" w:rsidR="00310E31" w:rsidRPr="00BC6A46" w:rsidRDefault="00310E31" w:rsidP="001733D3">
      <w:pPr>
        <w:pStyle w:val="Sarakstarindkopa"/>
        <w:numPr>
          <w:ilvl w:val="0"/>
          <w:numId w:val="18"/>
        </w:numPr>
        <w:ind w:left="284" w:hanging="284"/>
        <w:rPr>
          <w:rFonts w:ascii="Times New Roman" w:hAnsi="Times New Roman"/>
          <w:b/>
          <w:noProof/>
          <w:sz w:val="24"/>
          <w:szCs w:val="24"/>
          <w:lang w:val="en-US"/>
        </w:rPr>
      </w:pPr>
      <w:r w:rsidRPr="00BC6A46">
        <w:rPr>
          <w:rFonts w:ascii="Times New Roman" w:hAnsi="Times New Roman"/>
          <w:b/>
          <w:noProof/>
          <w:sz w:val="24"/>
          <w:szCs w:val="24"/>
          <w:lang w:val="en-US"/>
        </w:rPr>
        <w:t>PIELIKUMĀ:</w:t>
      </w:r>
    </w:p>
    <w:p w14:paraId="3EC9914F" w14:textId="1C0F3539" w:rsidR="00934B5D" w:rsidRPr="00BC6A46" w:rsidRDefault="00934B5D" w:rsidP="00934B5D">
      <w:pPr>
        <w:jc w:val="both"/>
        <w:textAlignment w:val="baseline"/>
        <w:rPr>
          <w:rFonts w:ascii="Times New Roman" w:eastAsia="Times New Roman" w:hAnsi="Times New Roman" w:cs="Times New Roman"/>
          <w:sz w:val="24"/>
          <w:szCs w:val="24"/>
          <w:lang w:eastAsia="lv-LV"/>
        </w:rPr>
      </w:pPr>
      <w:r w:rsidRPr="00BC6A46">
        <w:rPr>
          <w:rFonts w:ascii="Times New Roman" w:eastAsia="Times New Roman" w:hAnsi="Times New Roman" w:cs="Times New Roman"/>
          <w:sz w:val="24"/>
          <w:szCs w:val="24"/>
          <w:lang w:eastAsia="lv-LV"/>
        </w:rPr>
        <w:t xml:space="preserve">Pielikums Nr.1 - </w:t>
      </w:r>
      <w:r w:rsidRPr="00BC6A46">
        <w:rPr>
          <w:rFonts w:ascii="Times New Roman" w:eastAsia="Times New Roman" w:hAnsi="Times New Roman" w:cs="Times New Roman"/>
          <w:sz w:val="24"/>
          <w:szCs w:val="24"/>
          <w:lang w:eastAsia="lv-LV"/>
        </w:rPr>
        <w:t xml:space="preserve">Pieteikuma veidne uz </w:t>
      </w:r>
      <w:r w:rsidR="00BC6A46">
        <w:rPr>
          <w:rFonts w:ascii="Times New Roman" w:eastAsia="Times New Roman" w:hAnsi="Times New Roman" w:cs="Times New Roman"/>
          <w:sz w:val="24"/>
          <w:szCs w:val="24"/>
          <w:lang w:eastAsia="lv-LV"/>
        </w:rPr>
        <w:t>2</w:t>
      </w:r>
      <w:r w:rsidRPr="00BC6A46">
        <w:rPr>
          <w:rFonts w:ascii="Times New Roman" w:eastAsia="Times New Roman" w:hAnsi="Times New Roman" w:cs="Times New Roman"/>
          <w:sz w:val="24"/>
          <w:szCs w:val="24"/>
          <w:lang w:eastAsia="lv-LV"/>
        </w:rPr>
        <w:t xml:space="preserve"> (</w:t>
      </w:r>
      <w:r w:rsidR="00BC6A46">
        <w:rPr>
          <w:rFonts w:ascii="Times New Roman" w:eastAsia="Times New Roman" w:hAnsi="Times New Roman" w:cs="Times New Roman"/>
          <w:sz w:val="24"/>
          <w:szCs w:val="24"/>
          <w:lang w:eastAsia="lv-LV"/>
        </w:rPr>
        <w:t>divām</w:t>
      </w:r>
      <w:r w:rsidRPr="00BC6A46">
        <w:rPr>
          <w:rFonts w:ascii="Times New Roman" w:eastAsia="Times New Roman" w:hAnsi="Times New Roman" w:cs="Times New Roman"/>
          <w:sz w:val="24"/>
          <w:szCs w:val="24"/>
          <w:lang w:eastAsia="lv-LV"/>
        </w:rPr>
        <w:t>) lapām.</w:t>
      </w:r>
    </w:p>
    <w:p w14:paraId="05B6BA3D" w14:textId="195DA793" w:rsidR="00934B5D" w:rsidRPr="00BC6A46" w:rsidRDefault="00934B5D" w:rsidP="003A086C">
      <w:pPr>
        <w:jc w:val="both"/>
        <w:textAlignment w:val="baseline"/>
        <w:rPr>
          <w:rFonts w:ascii="Times New Roman" w:eastAsia="Times New Roman" w:hAnsi="Times New Roman" w:cs="Times New Roman"/>
          <w:sz w:val="24"/>
          <w:szCs w:val="24"/>
          <w:lang w:eastAsia="lv-LV"/>
        </w:rPr>
      </w:pPr>
      <w:r w:rsidRPr="00BC6A46">
        <w:rPr>
          <w:rFonts w:ascii="Times New Roman" w:eastAsia="Times New Roman" w:hAnsi="Times New Roman" w:cs="Times New Roman"/>
          <w:sz w:val="24"/>
          <w:szCs w:val="24"/>
          <w:lang w:eastAsia="lv-LV"/>
        </w:rPr>
        <w:t xml:space="preserve">Pielikums Nr.2 - </w:t>
      </w:r>
      <w:r w:rsidRPr="00BC6A46">
        <w:rPr>
          <w:rFonts w:ascii="Times New Roman" w:eastAsia="Calibri" w:hAnsi="Times New Roman" w:cs="Times New Roman"/>
          <w:sz w:val="24"/>
          <w:szCs w:val="24"/>
        </w:rPr>
        <w:t xml:space="preserve">Tehniskā specifikācija – tehniskais piedāvājums (veidne) uz </w:t>
      </w:r>
      <w:r w:rsidR="00AF63AE">
        <w:rPr>
          <w:rFonts w:ascii="Times New Roman" w:eastAsia="Calibri" w:hAnsi="Times New Roman" w:cs="Times New Roman"/>
          <w:sz w:val="24"/>
          <w:szCs w:val="24"/>
        </w:rPr>
        <w:t>3</w:t>
      </w:r>
      <w:r w:rsidRPr="00BC6A46">
        <w:rPr>
          <w:rFonts w:ascii="Times New Roman" w:eastAsia="Calibri" w:hAnsi="Times New Roman" w:cs="Times New Roman"/>
          <w:sz w:val="24"/>
          <w:szCs w:val="24"/>
        </w:rPr>
        <w:t xml:space="preserve"> (</w:t>
      </w:r>
      <w:r w:rsidR="00AF63AE">
        <w:rPr>
          <w:rFonts w:ascii="Times New Roman" w:eastAsia="Calibri" w:hAnsi="Times New Roman" w:cs="Times New Roman"/>
          <w:sz w:val="24"/>
          <w:szCs w:val="24"/>
        </w:rPr>
        <w:t>trīs</w:t>
      </w:r>
      <w:r w:rsidRPr="00BC6A46">
        <w:rPr>
          <w:rFonts w:ascii="Times New Roman" w:eastAsia="Calibri" w:hAnsi="Times New Roman" w:cs="Times New Roman"/>
          <w:sz w:val="24"/>
          <w:szCs w:val="24"/>
        </w:rPr>
        <w:t>) lapām</w:t>
      </w:r>
    </w:p>
    <w:p w14:paraId="5C331448" w14:textId="65D63F66" w:rsidR="00934B5D" w:rsidRPr="00BC6A46" w:rsidRDefault="00934B5D" w:rsidP="003A086C">
      <w:pPr>
        <w:jc w:val="both"/>
        <w:textAlignment w:val="baseline"/>
        <w:rPr>
          <w:rFonts w:ascii="Times New Roman" w:eastAsia="Times New Roman" w:hAnsi="Times New Roman" w:cs="Times New Roman"/>
          <w:sz w:val="24"/>
          <w:szCs w:val="24"/>
          <w:lang w:eastAsia="lv-LV"/>
        </w:rPr>
      </w:pPr>
      <w:r w:rsidRPr="00BC6A46">
        <w:rPr>
          <w:rFonts w:ascii="Times New Roman" w:eastAsia="Times New Roman" w:hAnsi="Times New Roman" w:cs="Times New Roman"/>
          <w:sz w:val="24"/>
          <w:szCs w:val="24"/>
          <w:lang w:eastAsia="lv-LV"/>
        </w:rPr>
        <w:t xml:space="preserve">Pielikums Nr.3 – Informācija par pretendenta pieredzi (veidne) uz 1 (vienas) lapas. </w:t>
      </w:r>
    </w:p>
    <w:p w14:paraId="466CE576" w14:textId="71E22336" w:rsidR="00934B5D" w:rsidRPr="00BC6A46" w:rsidRDefault="00934B5D" w:rsidP="003A086C">
      <w:pPr>
        <w:jc w:val="both"/>
        <w:textAlignment w:val="baseline"/>
        <w:rPr>
          <w:rFonts w:ascii="Times New Roman" w:eastAsia="Times New Roman" w:hAnsi="Times New Roman" w:cs="Times New Roman"/>
          <w:sz w:val="24"/>
          <w:szCs w:val="24"/>
          <w:lang w:eastAsia="lv-LV"/>
        </w:rPr>
      </w:pPr>
      <w:r w:rsidRPr="00BC6A46">
        <w:rPr>
          <w:rFonts w:ascii="Times New Roman" w:eastAsia="Times New Roman" w:hAnsi="Times New Roman" w:cs="Times New Roman"/>
          <w:sz w:val="24"/>
          <w:szCs w:val="24"/>
          <w:lang w:eastAsia="lv-LV"/>
        </w:rPr>
        <w:t>Pielikums Nr.4 – Piedāvāto speciālistu pieredzes sarakst</w:t>
      </w:r>
      <w:r w:rsidR="00AF63AE">
        <w:rPr>
          <w:rFonts w:ascii="Times New Roman" w:eastAsia="Times New Roman" w:hAnsi="Times New Roman" w:cs="Times New Roman"/>
          <w:sz w:val="24"/>
          <w:szCs w:val="24"/>
          <w:lang w:eastAsia="lv-LV"/>
        </w:rPr>
        <w:t>s</w:t>
      </w:r>
      <w:r w:rsidRPr="00BC6A46">
        <w:rPr>
          <w:rFonts w:ascii="Times New Roman" w:eastAsia="Times New Roman" w:hAnsi="Times New Roman" w:cs="Times New Roman"/>
          <w:sz w:val="24"/>
          <w:szCs w:val="24"/>
          <w:lang w:eastAsia="lv-LV"/>
        </w:rPr>
        <w:t xml:space="preserve"> (veidne) uz 1 (vienas) lapas.</w:t>
      </w:r>
    </w:p>
    <w:p w14:paraId="37989EB7" w14:textId="17406109" w:rsidR="00934B5D" w:rsidRPr="00BC6A46" w:rsidRDefault="00934B5D" w:rsidP="003A086C">
      <w:pPr>
        <w:jc w:val="both"/>
        <w:textAlignment w:val="baseline"/>
        <w:rPr>
          <w:rFonts w:ascii="Times New Roman" w:eastAsia="Times New Roman" w:hAnsi="Times New Roman" w:cs="Times New Roman"/>
          <w:sz w:val="24"/>
          <w:szCs w:val="24"/>
          <w:lang w:eastAsia="lv-LV"/>
        </w:rPr>
      </w:pPr>
      <w:r w:rsidRPr="00BC6A46">
        <w:rPr>
          <w:rFonts w:ascii="Times New Roman" w:eastAsia="Times New Roman" w:hAnsi="Times New Roman" w:cs="Times New Roman"/>
          <w:sz w:val="24"/>
          <w:szCs w:val="24"/>
          <w:lang w:eastAsia="lv-LV"/>
        </w:rPr>
        <w:t>Pielikums Nr.5 – Speciālista pieejamības apliecinājums (veidne) uz 1 (vienas) lapas.</w:t>
      </w:r>
    </w:p>
    <w:p w14:paraId="780DFC1C" w14:textId="4A962679" w:rsidR="00934B5D" w:rsidRPr="00BC6A46" w:rsidRDefault="00934B5D" w:rsidP="003A086C">
      <w:pPr>
        <w:jc w:val="both"/>
        <w:textAlignment w:val="baseline"/>
        <w:rPr>
          <w:rFonts w:ascii="Times New Roman" w:eastAsia="Times New Roman" w:hAnsi="Times New Roman" w:cs="Times New Roman"/>
          <w:sz w:val="24"/>
          <w:szCs w:val="24"/>
          <w:lang w:eastAsia="lv-LV"/>
        </w:rPr>
      </w:pPr>
      <w:r w:rsidRPr="00BC6A46">
        <w:rPr>
          <w:rFonts w:ascii="Times New Roman" w:eastAsia="Times New Roman" w:hAnsi="Times New Roman" w:cs="Times New Roman"/>
          <w:sz w:val="24"/>
          <w:szCs w:val="24"/>
          <w:lang w:eastAsia="lv-LV"/>
        </w:rPr>
        <w:t xml:space="preserve">Pielikums Nr.6 – Finanšu piedāvājums (veidne) uz 1 (vienas) lapas. </w:t>
      </w:r>
    </w:p>
    <w:p w14:paraId="51E8710F" w14:textId="1AA4AE87" w:rsidR="00934B5D" w:rsidRPr="00BC6A46" w:rsidRDefault="00934B5D" w:rsidP="003A086C">
      <w:pPr>
        <w:jc w:val="both"/>
        <w:textAlignment w:val="baseline"/>
        <w:rPr>
          <w:rFonts w:ascii="Times New Roman" w:eastAsia="Times New Roman" w:hAnsi="Times New Roman" w:cs="Times New Roman"/>
          <w:sz w:val="24"/>
          <w:szCs w:val="24"/>
          <w:lang w:eastAsia="lv-LV"/>
        </w:rPr>
      </w:pPr>
      <w:r w:rsidRPr="00BC6A46">
        <w:rPr>
          <w:rFonts w:ascii="Times New Roman" w:eastAsia="Times New Roman" w:hAnsi="Times New Roman" w:cs="Times New Roman"/>
          <w:sz w:val="24"/>
          <w:szCs w:val="24"/>
          <w:lang w:eastAsia="lv-LV"/>
        </w:rPr>
        <w:t xml:space="preserve">Pielikums Nr.7 – Izstādes halles plāns uz 1 (vienas) lapas. </w:t>
      </w:r>
    </w:p>
    <w:p w14:paraId="2AC378C6" w14:textId="34BAD304" w:rsidR="00934B5D" w:rsidRPr="00BC6A46" w:rsidRDefault="00934B5D" w:rsidP="003A086C">
      <w:pPr>
        <w:jc w:val="both"/>
        <w:textAlignment w:val="baseline"/>
        <w:rPr>
          <w:rFonts w:ascii="Times New Roman" w:eastAsia="Times New Roman" w:hAnsi="Times New Roman" w:cs="Times New Roman"/>
          <w:sz w:val="24"/>
          <w:szCs w:val="24"/>
          <w:lang w:eastAsia="lv-LV"/>
        </w:rPr>
      </w:pPr>
      <w:r w:rsidRPr="00BC6A46">
        <w:rPr>
          <w:rFonts w:ascii="Times New Roman" w:eastAsia="Times New Roman" w:hAnsi="Times New Roman" w:cs="Times New Roman"/>
          <w:sz w:val="24"/>
          <w:szCs w:val="24"/>
          <w:lang w:eastAsia="lv-LV"/>
        </w:rPr>
        <w:t xml:space="preserve">Pielikums Nr.8 – Izstādes stenda idejas skice uz 1 (vienas) lapas. </w:t>
      </w:r>
    </w:p>
    <w:p w14:paraId="3B4F0C51" w14:textId="5ADF5DDC" w:rsidR="004A6CC5" w:rsidRPr="00BC6A46" w:rsidRDefault="00934B5D" w:rsidP="00BC6A46">
      <w:pPr>
        <w:jc w:val="both"/>
        <w:textAlignment w:val="baseline"/>
        <w:rPr>
          <w:rFonts w:ascii="Times New Roman" w:eastAsia="Times New Roman" w:hAnsi="Times New Roman" w:cs="Times New Roman"/>
          <w:sz w:val="24"/>
          <w:szCs w:val="24"/>
          <w:lang w:eastAsia="lv-LV"/>
        </w:rPr>
      </w:pPr>
      <w:r w:rsidRPr="00BC6A46">
        <w:rPr>
          <w:rFonts w:ascii="Times New Roman" w:eastAsia="Times New Roman" w:hAnsi="Times New Roman" w:cs="Times New Roman"/>
          <w:sz w:val="24"/>
          <w:szCs w:val="24"/>
          <w:lang w:eastAsia="lv-LV"/>
        </w:rPr>
        <w:t>Pielikums Nr.9 – SIA “Rīgas ūdens” Mobilā ūdens stacija</w:t>
      </w:r>
      <w:r w:rsidR="00BC6A46" w:rsidRPr="00BC6A46">
        <w:rPr>
          <w:rFonts w:ascii="Times New Roman" w:eastAsia="Times New Roman" w:hAnsi="Times New Roman" w:cs="Times New Roman"/>
          <w:sz w:val="24"/>
          <w:szCs w:val="24"/>
          <w:lang w:eastAsia="lv-LV"/>
        </w:rPr>
        <w:t xml:space="preserve"> uz 1 (vienas) lapas. </w:t>
      </w:r>
    </w:p>
    <w:p w14:paraId="6FB7F026" w14:textId="77777777" w:rsidR="00BC6A46" w:rsidRPr="00BC6A46" w:rsidRDefault="00BC6A46" w:rsidP="00BC6A46">
      <w:pPr>
        <w:jc w:val="both"/>
        <w:textAlignment w:val="baseline"/>
        <w:rPr>
          <w:rFonts w:ascii="Times New Roman" w:eastAsia="Times New Roman" w:hAnsi="Times New Roman" w:cs="Times New Roman"/>
          <w:sz w:val="24"/>
          <w:szCs w:val="24"/>
          <w:lang w:eastAsia="lv-LV"/>
        </w:rPr>
      </w:pPr>
    </w:p>
    <w:p w14:paraId="4BB10EF5" w14:textId="77777777" w:rsidR="00BC6A46" w:rsidRPr="00BC6A46" w:rsidRDefault="00BC6A46" w:rsidP="00BC6A46">
      <w:pPr>
        <w:jc w:val="both"/>
        <w:textAlignment w:val="baseline"/>
        <w:rPr>
          <w:rFonts w:ascii="Times New Roman" w:eastAsia="Times New Roman" w:hAnsi="Times New Roman" w:cs="Times New Roman"/>
          <w:sz w:val="24"/>
          <w:szCs w:val="24"/>
          <w:lang w:eastAsia="lv-LV"/>
        </w:rPr>
      </w:pPr>
    </w:p>
    <w:p w14:paraId="6FC2F44F" w14:textId="77777777" w:rsidR="00BC6A46" w:rsidRPr="00BC6A46" w:rsidRDefault="00BC6A46" w:rsidP="00BC6A46">
      <w:pPr>
        <w:jc w:val="both"/>
        <w:textAlignment w:val="baseline"/>
        <w:rPr>
          <w:rFonts w:ascii="Times New Roman" w:eastAsia="Times New Roman" w:hAnsi="Times New Roman" w:cs="Times New Roman"/>
          <w:sz w:val="24"/>
          <w:szCs w:val="24"/>
          <w:lang w:eastAsia="lv-LV"/>
        </w:rPr>
      </w:pPr>
    </w:p>
    <w:p w14:paraId="5C2C0D4D" w14:textId="77777777" w:rsidR="00BC6A46" w:rsidRPr="00BC6A46" w:rsidRDefault="00BC6A46" w:rsidP="00BC6A46">
      <w:pPr>
        <w:jc w:val="both"/>
        <w:textAlignment w:val="baseline"/>
        <w:rPr>
          <w:rFonts w:ascii="Times New Roman" w:eastAsia="Times New Roman" w:hAnsi="Times New Roman" w:cs="Times New Roman"/>
          <w:sz w:val="24"/>
          <w:szCs w:val="24"/>
          <w:lang w:eastAsia="lv-LV"/>
        </w:rPr>
      </w:pPr>
    </w:p>
    <w:p w14:paraId="2DBA51C1" w14:textId="77777777" w:rsidR="00BC6A46" w:rsidRPr="00BC6A46" w:rsidRDefault="00BC6A46" w:rsidP="00BC6A46">
      <w:pPr>
        <w:jc w:val="both"/>
        <w:textAlignment w:val="baseline"/>
        <w:rPr>
          <w:rFonts w:ascii="Times New Roman" w:eastAsia="Times New Roman" w:hAnsi="Times New Roman" w:cs="Times New Roman"/>
          <w:sz w:val="24"/>
          <w:szCs w:val="24"/>
          <w:lang w:eastAsia="lv-LV"/>
        </w:rPr>
      </w:pPr>
    </w:p>
    <w:p w14:paraId="1025B2A7" w14:textId="77777777" w:rsidR="00BC6A46" w:rsidRPr="00BC6A46" w:rsidRDefault="00BC6A46" w:rsidP="00BC6A46">
      <w:pPr>
        <w:jc w:val="both"/>
        <w:textAlignment w:val="baseline"/>
        <w:rPr>
          <w:rFonts w:ascii="Times New Roman" w:eastAsia="Times New Roman" w:hAnsi="Times New Roman" w:cs="Times New Roman"/>
          <w:sz w:val="24"/>
          <w:szCs w:val="24"/>
          <w:lang w:eastAsia="lv-LV"/>
        </w:rPr>
      </w:pPr>
    </w:p>
    <w:p w14:paraId="62D8806E" w14:textId="77777777" w:rsidR="00BC6A46" w:rsidRPr="00BC6A46" w:rsidRDefault="00BC6A46" w:rsidP="00BC6A46">
      <w:pPr>
        <w:jc w:val="both"/>
        <w:textAlignment w:val="baseline"/>
        <w:rPr>
          <w:rFonts w:ascii="Times New Roman" w:eastAsia="Times New Roman" w:hAnsi="Times New Roman" w:cs="Times New Roman"/>
          <w:sz w:val="24"/>
          <w:szCs w:val="24"/>
          <w:lang w:eastAsia="lv-LV"/>
        </w:rPr>
      </w:pPr>
    </w:p>
    <w:p w14:paraId="42AE827B" w14:textId="77777777" w:rsidR="00BC6A46" w:rsidRPr="00BC6A46" w:rsidRDefault="00BC6A46" w:rsidP="00BC6A46">
      <w:pPr>
        <w:jc w:val="both"/>
        <w:textAlignment w:val="baseline"/>
        <w:rPr>
          <w:rFonts w:ascii="Times New Roman" w:eastAsia="Times New Roman" w:hAnsi="Times New Roman" w:cs="Times New Roman"/>
          <w:sz w:val="24"/>
          <w:szCs w:val="24"/>
          <w:lang w:eastAsia="lv-LV"/>
        </w:rPr>
      </w:pPr>
    </w:p>
    <w:p w14:paraId="47F88E30" w14:textId="77777777" w:rsidR="00BC6A46" w:rsidRPr="00BC6A46" w:rsidRDefault="00BC6A46" w:rsidP="00BC6A46">
      <w:pPr>
        <w:jc w:val="both"/>
        <w:textAlignment w:val="baseline"/>
        <w:rPr>
          <w:rFonts w:ascii="Times New Roman" w:eastAsia="Times New Roman" w:hAnsi="Times New Roman" w:cs="Times New Roman"/>
          <w:sz w:val="24"/>
          <w:szCs w:val="24"/>
          <w:lang w:eastAsia="lv-LV"/>
        </w:rPr>
      </w:pPr>
    </w:p>
    <w:p w14:paraId="62C4F285" w14:textId="77777777" w:rsidR="00BC6A46" w:rsidRPr="00BC6A46" w:rsidRDefault="00BC6A46" w:rsidP="00BC6A46">
      <w:pPr>
        <w:jc w:val="both"/>
        <w:textAlignment w:val="baseline"/>
        <w:rPr>
          <w:rFonts w:ascii="Times New Roman" w:eastAsia="Times New Roman" w:hAnsi="Times New Roman" w:cs="Times New Roman"/>
          <w:sz w:val="24"/>
          <w:szCs w:val="24"/>
          <w:lang w:eastAsia="lv-LV"/>
        </w:rPr>
      </w:pPr>
    </w:p>
    <w:p w14:paraId="57953C12" w14:textId="77777777" w:rsidR="00BC6A46" w:rsidRPr="00BC6A46" w:rsidRDefault="00BC6A46" w:rsidP="00BC6A46">
      <w:pPr>
        <w:jc w:val="both"/>
        <w:textAlignment w:val="baseline"/>
        <w:rPr>
          <w:rFonts w:ascii="Times New Roman" w:eastAsia="Times New Roman" w:hAnsi="Times New Roman" w:cs="Times New Roman"/>
          <w:sz w:val="24"/>
          <w:szCs w:val="24"/>
          <w:lang w:eastAsia="lv-LV"/>
        </w:rPr>
      </w:pPr>
    </w:p>
    <w:p w14:paraId="73C4F5A0" w14:textId="77777777" w:rsidR="00BC6A46" w:rsidRPr="00BC6A46" w:rsidRDefault="00BC6A46" w:rsidP="00BC6A46">
      <w:pPr>
        <w:jc w:val="both"/>
        <w:textAlignment w:val="baseline"/>
        <w:rPr>
          <w:rFonts w:ascii="Times New Roman" w:eastAsia="Times New Roman" w:hAnsi="Times New Roman" w:cs="Times New Roman"/>
          <w:sz w:val="24"/>
          <w:szCs w:val="24"/>
          <w:lang w:eastAsia="lv-LV"/>
        </w:rPr>
      </w:pPr>
    </w:p>
    <w:p w14:paraId="09D1293D" w14:textId="77777777" w:rsidR="00BC6A46" w:rsidRPr="00BC6A46" w:rsidRDefault="00BC6A46" w:rsidP="00BC6A46">
      <w:pPr>
        <w:jc w:val="both"/>
        <w:textAlignment w:val="baseline"/>
        <w:rPr>
          <w:rFonts w:ascii="Times New Roman" w:eastAsia="Times New Roman" w:hAnsi="Times New Roman" w:cs="Times New Roman"/>
          <w:sz w:val="24"/>
          <w:szCs w:val="24"/>
          <w:lang w:eastAsia="lv-LV"/>
        </w:rPr>
      </w:pPr>
    </w:p>
    <w:p w14:paraId="6AB585C5" w14:textId="77777777" w:rsidR="00BC6A46" w:rsidRPr="00BC6A46" w:rsidRDefault="00BC6A46" w:rsidP="00BC6A46">
      <w:pPr>
        <w:jc w:val="both"/>
        <w:textAlignment w:val="baseline"/>
        <w:rPr>
          <w:rFonts w:ascii="Times New Roman" w:eastAsia="Times New Roman" w:hAnsi="Times New Roman" w:cs="Times New Roman"/>
          <w:sz w:val="24"/>
          <w:szCs w:val="24"/>
          <w:lang w:eastAsia="lv-LV"/>
        </w:rPr>
      </w:pPr>
    </w:p>
    <w:p w14:paraId="4B3A2CFA" w14:textId="77777777" w:rsidR="00BC6A46" w:rsidRPr="00BC6A46" w:rsidRDefault="00BC6A46" w:rsidP="00BC6A46">
      <w:pPr>
        <w:jc w:val="both"/>
        <w:textAlignment w:val="baseline"/>
        <w:rPr>
          <w:rFonts w:ascii="Times New Roman" w:eastAsia="Times New Roman" w:hAnsi="Times New Roman" w:cs="Times New Roman"/>
          <w:sz w:val="24"/>
          <w:szCs w:val="24"/>
          <w:lang w:eastAsia="lv-LV"/>
        </w:rPr>
      </w:pPr>
    </w:p>
    <w:p w14:paraId="4D1C4E0E" w14:textId="77777777" w:rsidR="00BC6A46" w:rsidRPr="00BC6A46" w:rsidRDefault="00BC6A46" w:rsidP="00BC6A46">
      <w:pPr>
        <w:jc w:val="both"/>
        <w:textAlignment w:val="baseline"/>
        <w:rPr>
          <w:rFonts w:ascii="Times New Roman" w:eastAsia="Times New Roman" w:hAnsi="Times New Roman" w:cs="Times New Roman"/>
          <w:sz w:val="24"/>
          <w:szCs w:val="24"/>
          <w:lang w:eastAsia="lv-LV"/>
        </w:rPr>
      </w:pPr>
    </w:p>
    <w:p w14:paraId="4B7BD0B5" w14:textId="77777777" w:rsidR="00BC6A46" w:rsidRPr="00BC6A46" w:rsidRDefault="00BC6A46" w:rsidP="00BC6A46">
      <w:pPr>
        <w:jc w:val="both"/>
        <w:textAlignment w:val="baseline"/>
        <w:rPr>
          <w:rFonts w:ascii="Times New Roman" w:eastAsia="Times New Roman" w:hAnsi="Times New Roman" w:cs="Times New Roman"/>
          <w:sz w:val="24"/>
          <w:szCs w:val="24"/>
          <w:lang w:eastAsia="lv-LV"/>
        </w:rPr>
      </w:pPr>
    </w:p>
    <w:p w14:paraId="453174B5" w14:textId="77777777" w:rsidR="00BC6A46" w:rsidRPr="00BC6A46" w:rsidRDefault="00BC6A46" w:rsidP="00BC6A46">
      <w:pPr>
        <w:jc w:val="both"/>
        <w:textAlignment w:val="baseline"/>
        <w:rPr>
          <w:rFonts w:ascii="Times New Roman" w:eastAsia="Times New Roman" w:hAnsi="Times New Roman" w:cs="Times New Roman"/>
          <w:sz w:val="24"/>
          <w:szCs w:val="24"/>
          <w:lang w:eastAsia="lv-LV"/>
        </w:rPr>
      </w:pPr>
    </w:p>
    <w:p w14:paraId="4C2AE9F7" w14:textId="77777777" w:rsidR="00BC6A46" w:rsidRPr="00BC6A46" w:rsidRDefault="00BC6A46" w:rsidP="00BC6A46">
      <w:pPr>
        <w:jc w:val="both"/>
        <w:textAlignment w:val="baseline"/>
        <w:rPr>
          <w:rFonts w:ascii="Times New Roman" w:eastAsia="Times New Roman" w:hAnsi="Times New Roman" w:cs="Times New Roman"/>
          <w:sz w:val="24"/>
          <w:szCs w:val="24"/>
          <w:lang w:eastAsia="lv-LV"/>
        </w:rPr>
      </w:pPr>
    </w:p>
    <w:p w14:paraId="619441D1" w14:textId="77777777" w:rsidR="00BC6A46" w:rsidRPr="00BC6A46" w:rsidRDefault="00BC6A46" w:rsidP="00BC6A46">
      <w:pPr>
        <w:jc w:val="right"/>
        <w:rPr>
          <w:rFonts w:ascii="Times New Roman" w:hAnsi="Times New Roman" w:cs="Times New Roman"/>
          <w:b/>
          <w:sz w:val="24"/>
          <w:szCs w:val="24"/>
        </w:rPr>
      </w:pPr>
      <w:r w:rsidRPr="00BC6A46">
        <w:rPr>
          <w:rFonts w:ascii="Times New Roman" w:hAnsi="Times New Roman" w:cs="Times New Roman"/>
          <w:b/>
          <w:sz w:val="24"/>
          <w:szCs w:val="24"/>
        </w:rPr>
        <w:lastRenderedPageBreak/>
        <w:t>Pielikums Nr.1</w:t>
      </w:r>
    </w:p>
    <w:p w14:paraId="0FADD61B" w14:textId="77777777" w:rsidR="00BC6A46" w:rsidRPr="00BC6A46" w:rsidRDefault="00BC6A46" w:rsidP="00BC6A46">
      <w:pPr>
        <w:ind w:right="-2"/>
        <w:jc w:val="center"/>
        <w:rPr>
          <w:rFonts w:ascii="Times New Roman" w:hAnsi="Times New Roman" w:cs="Times New Roman"/>
          <w:b/>
          <w:i/>
          <w:iCs/>
          <w:sz w:val="24"/>
          <w:szCs w:val="24"/>
        </w:rPr>
      </w:pPr>
      <w:r w:rsidRPr="00BC6A46">
        <w:rPr>
          <w:rFonts w:ascii="Times New Roman" w:hAnsi="Times New Roman" w:cs="Times New Roman"/>
          <w:b/>
          <w:i/>
          <w:iCs/>
          <w:sz w:val="24"/>
          <w:szCs w:val="24"/>
        </w:rPr>
        <w:t>Pieteikuma dalībai tirgus izpētē veidne</w:t>
      </w:r>
    </w:p>
    <w:p w14:paraId="1AFB81DC" w14:textId="77777777" w:rsidR="00BC6A46" w:rsidRPr="00BC6A46" w:rsidRDefault="00BC6A46" w:rsidP="00BC6A46">
      <w:pPr>
        <w:ind w:right="-2"/>
        <w:jc w:val="center"/>
        <w:rPr>
          <w:rFonts w:ascii="Times New Roman" w:hAnsi="Times New Roman" w:cs="Times New Roman"/>
          <w:b/>
          <w:caps/>
          <w:sz w:val="24"/>
          <w:szCs w:val="24"/>
          <w:lang w:eastAsia="fi-FI"/>
        </w:rPr>
      </w:pPr>
      <w:r w:rsidRPr="00BC6A46">
        <w:rPr>
          <w:rFonts w:ascii="Times New Roman" w:hAnsi="Times New Roman" w:cs="Times New Roman"/>
          <w:b/>
          <w:caps/>
          <w:sz w:val="24"/>
          <w:szCs w:val="24"/>
        </w:rPr>
        <w:t xml:space="preserve">Pieteikums dalībai </w:t>
      </w:r>
      <w:r w:rsidRPr="00BC6A46">
        <w:rPr>
          <w:rFonts w:ascii="Times New Roman" w:hAnsi="Times New Roman" w:cs="Times New Roman"/>
          <w:b/>
          <w:caps/>
          <w:sz w:val="24"/>
          <w:szCs w:val="24"/>
          <w:lang w:eastAsia="fi-FI"/>
        </w:rPr>
        <w:t xml:space="preserve">tirgus izpētē </w:t>
      </w:r>
    </w:p>
    <w:p w14:paraId="3DB1834E" w14:textId="4F667C34" w:rsidR="00BC6A46" w:rsidRPr="00BC6A46" w:rsidRDefault="00BC6A46" w:rsidP="00BC6A46">
      <w:pPr>
        <w:ind w:right="-2"/>
        <w:jc w:val="center"/>
        <w:rPr>
          <w:rFonts w:ascii="Times New Roman" w:hAnsi="Times New Roman" w:cs="Times New Roman"/>
          <w:b/>
          <w:caps/>
          <w:spacing w:val="-6"/>
          <w:sz w:val="24"/>
          <w:szCs w:val="24"/>
        </w:rPr>
      </w:pPr>
      <w:r w:rsidRPr="00BC6A46">
        <w:rPr>
          <w:rFonts w:ascii="Times New Roman" w:hAnsi="Times New Roman" w:cs="Times New Roman"/>
          <w:b/>
          <w:caps/>
          <w:spacing w:val="-6"/>
          <w:sz w:val="24"/>
          <w:szCs w:val="24"/>
        </w:rPr>
        <w:t>“</w:t>
      </w:r>
      <w:r w:rsidRPr="00BC6A46">
        <w:rPr>
          <w:rFonts w:ascii="Times New Roman" w:hAnsi="Times New Roman" w:cs="Times New Roman"/>
          <w:b/>
          <w:bCs/>
          <w:caps/>
          <w:sz w:val="24"/>
          <w:szCs w:val="24"/>
        </w:rPr>
        <w:t>SIA “Rīgas ūdens” izstādes stenda izgatavošana, uzstādīšana un demontāža “RTU “Karjeras diena 2024</w:t>
      </w:r>
      <w:r w:rsidRPr="00BC6A46">
        <w:rPr>
          <w:rFonts w:ascii="Times New Roman" w:hAnsi="Times New Roman" w:cs="Times New Roman"/>
          <w:b/>
          <w:bCs/>
          <w:caps/>
          <w:sz w:val="24"/>
          <w:szCs w:val="24"/>
        </w:rPr>
        <w:t>”</w:t>
      </w:r>
      <w:r w:rsidRPr="00BC6A46">
        <w:rPr>
          <w:rFonts w:ascii="Times New Roman" w:hAnsi="Times New Roman" w:cs="Times New Roman"/>
          <w:b/>
          <w:caps/>
          <w:spacing w:val="-6"/>
          <w:sz w:val="24"/>
          <w:szCs w:val="24"/>
        </w:rPr>
        <w:t xml:space="preserve">” </w:t>
      </w:r>
    </w:p>
    <w:p w14:paraId="5E070B85" w14:textId="50944583" w:rsidR="00BC6A46" w:rsidRPr="00BC6A46" w:rsidRDefault="00BC6A46" w:rsidP="00BC6A46">
      <w:pPr>
        <w:ind w:right="-2"/>
        <w:jc w:val="center"/>
        <w:rPr>
          <w:rFonts w:ascii="Times New Roman" w:hAnsi="Times New Roman" w:cs="Times New Roman"/>
          <w:b/>
          <w:caps/>
          <w:sz w:val="24"/>
          <w:szCs w:val="24"/>
        </w:rPr>
      </w:pPr>
      <w:r w:rsidRPr="00BC6A46">
        <w:rPr>
          <w:rFonts w:ascii="Times New Roman" w:hAnsi="Times New Roman" w:cs="Times New Roman"/>
          <w:b/>
          <w:caps/>
          <w:sz w:val="24"/>
          <w:szCs w:val="24"/>
        </w:rPr>
        <w:t>(identifikācijas Nr.T.I.202</w:t>
      </w:r>
      <w:r>
        <w:rPr>
          <w:rFonts w:ascii="Times New Roman" w:hAnsi="Times New Roman" w:cs="Times New Roman"/>
          <w:b/>
          <w:caps/>
          <w:sz w:val="24"/>
          <w:szCs w:val="24"/>
        </w:rPr>
        <w:t>4</w:t>
      </w:r>
      <w:r w:rsidRPr="00BC6A46">
        <w:rPr>
          <w:rFonts w:ascii="Times New Roman" w:hAnsi="Times New Roman" w:cs="Times New Roman"/>
          <w:b/>
          <w:caps/>
          <w:sz w:val="24"/>
          <w:szCs w:val="24"/>
        </w:rPr>
        <w:t>/</w:t>
      </w:r>
      <w:r>
        <w:rPr>
          <w:rFonts w:ascii="Times New Roman" w:hAnsi="Times New Roman" w:cs="Times New Roman"/>
          <w:b/>
          <w:caps/>
          <w:sz w:val="24"/>
          <w:szCs w:val="24"/>
        </w:rPr>
        <w:t>7</w:t>
      </w:r>
      <w:r w:rsidRPr="00BC6A46">
        <w:rPr>
          <w:rFonts w:ascii="Times New Roman" w:hAnsi="Times New Roman" w:cs="Times New Roman"/>
          <w:b/>
          <w:caps/>
          <w:sz w:val="24"/>
          <w:szCs w:val="24"/>
        </w:rPr>
        <w:t>)</w:t>
      </w:r>
    </w:p>
    <w:p w14:paraId="4F51D265" w14:textId="77777777" w:rsidR="00BC6A46" w:rsidRPr="00BC6A46" w:rsidRDefault="00BC6A46" w:rsidP="00BC6A46">
      <w:pPr>
        <w:ind w:right="-2"/>
        <w:rPr>
          <w:rFonts w:ascii="Times New Roman" w:hAnsi="Times New Roman" w:cs="Times New Roman"/>
          <w:sz w:val="24"/>
          <w:szCs w:val="24"/>
        </w:rPr>
      </w:pPr>
    </w:p>
    <w:p w14:paraId="5FC57BE1" w14:textId="6230A63F" w:rsidR="00BC6A46" w:rsidRPr="00BC6A46" w:rsidRDefault="00BC6A46" w:rsidP="00BC6A46">
      <w:pPr>
        <w:widowControl w:val="0"/>
        <w:numPr>
          <w:ilvl w:val="0"/>
          <w:numId w:val="22"/>
        </w:numPr>
        <w:ind w:left="0" w:right="-2" w:hanging="284"/>
        <w:jc w:val="both"/>
        <w:rPr>
          <w:rFonts w:ascii="Times New Roman" w:hAnsi="Times New Roman" w:cs="Times New Roman"/>
          <w:sz w:val="24"/>
          <w:szCs w:val="24"/>
        </w:rPr>
      </w:pPr>
      <w:r w:rsidRPr="00BC6A46">
        <w:rPr>
          <w:rFonts w:ascii="Times New Roman" w:hAnsi="Times New Roman" w:cs="Times New Roman"/>
          <w:sz w:val="24"/>
          <w:szCs w:val="24"/>
        </w:rPr>
        <w:t xml:space="preserve">Ar šo, </w:t>
      </w:r>
      <w:r w:rsidRPr="00BC6A46">
        <w:rPr>
          <w:rFonts w:ascii="Times New Roman" w:hAnsi="Times New Roman" w:cs="Times New Roman"/>
          <w:sz w:val="24"/>
          <w:szCs w:val="24"/>
          <w:highlight w:val="lightGray"/>
        </w:rPr>
        <w:t>&lt;pretendenta nosaukums&gt;</w:t>
      </w:r>
      <w:r w:rsidRPr="00BC6A46">
        <w:rPr>
          <w:rFonts w:ascii="Times New Roman" w:hAnsi="Times New Roman" w:cs="Times New Roman"/>
          <w:sz w:val="24"/>
          <w:szCs w:val="24"/>
        </w:rPr>
        <w:t xml:space="preserve">, </w:t>
      </w:r>
      <w:proofErr w:type="spellStart"/>
      <w:r w:rsidRPr="00BC6A46">
        <w:rPr>
          <w:rFonts w:ascii="Times New Roman" w:hAnsi="Times New Roman" w:cs="Times New Roman"/>
          <w:sz w:val="24"/>
          <w:szCs w:val="24"/>
        </w:rPr>
        <w:t>reģ.Nr</w:t>
      </w:r>
      <w:proofErr w:type="spellEnd"/>
      <w:r w:rsidRPr="00BC6A46">
        <w:rPr>
          <w:rFonts w:ascii="Times New Roman" w:hAnsi="Times New Roman" w:cs="Times New Roman"/>
          <w:sz w:val="24"/>
          <w:szCs w:val="24"/>
        </w:rPr>
        <w:t>.</w:t>
      </w:r>
      <w:r w:rsidRPr="00BC6A46">
        <w:rPr>
          <w:rFonts w:ascii="Times New Roman" w:hAnsi="Times New Roman" w:cs="Times New Roman"/>
          <w:sz w:val="24"/>
          <w:szCs w:val="24"/>
          <w:highlight w:val="lightGray"/>
        </w:rPr>
        <w:t>&lt;reģistrācijas numurs&gt;</w:t>
      </w:r>
      <w:r w:rsidRPr="00BC6A46">
        <w:rPr>
          <w:rFonts w:ascii="Times New Roman" w:hAnsi="Times New Roman" w:cs="Times New Roman"/>
          <w:sz w:val="24"/>
          <w:szCs w:val="24"/>
        </w:rPr>
        <w:t xml:space="preserve"> (turpmāk - Pretendents), iesniedz piedāvājumu tirgus izpētei “</w:t>
      </w:r>
      <w:r>
        <w:rPr>
          <w:rFonts w:ascii="Times New Roman" w:hAnsi="Times New Roman" w:cs="Times New Roman"/>
          <w:sz w:val="24"/>
          <w:szCs w:val="24"/>
        </w:rPr>
        <w:t>SIA “Rīgas ūdens” izstādes stenda izgatavošana, uzstādīšana un demontāža “RTU “Karjeras diena 2024””</w:t>
      </w:r>
      <w:r w:rsidRPr="00BC6A46">
        <w:rPr>
          <w:rFonts w:ascii="Times New Roman" w:hAnsi="Times New Roman" w:cs="Times New Roman"/>
          <w:sz w:val="24"/>
          <w:szCs w:val="24"/>
        </w:rPr>
        <w:t xml:space="preserve">” (turpmāk - Tirgus izpēte) un piedāvā nodrošināt SIA “Rīgas ūdens” vairākkārtīgi izmantojama izstādes stenda (turpmāk – </w:t>
      </w:r>
      <w:r w:rsidRPr="00BC6A46">
        <w:rPr>
          <w:rFonts w:ascii="Times New Roman" w:hAnsi="Times New Roman" w:cs="Times New Roman"/>
          <w:b/>
          <w:bCs/>
          <w:sz w:val="24"/>
          <w:szCs w:val="24"/>
        </w:rPr>
        <w:t>Preces</w:t>
      </w:r>
      <w:r w:rsidRPr="00BC6A46">
        <w:rPr>
          <w:rFonts w:ascii="Times New Roman" w:hAnsi="Times New Roman" w:cs="Times New Roman"/>
          <w:sz w:val="24"/>
          <w:szCs w:val="24"/>
        </w:rPr>
        <w:t xml:space="preserve">) izgatavošana, transportēšana, uzstādīšana un demontāža dalībai RTU organizētajā izstādē “Karjeras diena 2024” ar izstrādātu izstāžu stenda projektu, kurš ietver dizaina risinājumus, izmērus, izmantojamo materiālu, elementu un mēbeļu specifikācijas, tai skaitā, rasējumus, </w:t>
      </w:r>
      <w:proofErr w:type="spellStart"/>
      <w:r w:rsidRPr="00BC6A46">
        <w:rPr>
          <w:rFonts w:ascii="Times New Roman" w:hAnsi="Times New Roman" w:cs="Times New Roman"/>
          <w:sz w:val="24"/>
          <w:szCs w:val="24"/>
        </w:rPr>
        <w:t>vizualizācijas</w:t>
      </w:r>
      <w:proofErr w:type="spellEnd"/>
      <w:r w:rsidRPr="00BC6A46">
        <w:rPr>
          <w:rFonts w:ascii="Times New Roman" w:hAnsi="Times New Roman" w:cs="Times New Roman"/>
          <w:sz w:val="24"/>
          <w:szCs w:val="24"/>
        </w:rPr>
        <w:t xml:space="preserve">, plānus </w:t>
      </w:r>
      <w:proofErr w:type="spellStart"/>
      <w:r w:rsidRPr="00BC6A46">
        <w:rPr>
          <w:rFonts w:ascii="Times New Roman" w:hAnsi="Times New Roman" w:cs="Times New Roman"/>
          <w:sz w:val="24"/>
          <w:szCs w:val="24"/>
        </w:rPr>
        <w:t>u.tml</w:t>
      </w:r>
      <w:proofErr w:type="spellEnd"/>
      <w:r>
        <w:rPr>
          <w:rFonts w:ascii="Times New Roman" w:hAnsi="Times New Roman" w:cs="Times New Roman"/>
          <w:sz w:val="24"/>
          <w:szCs w:val="24"/>
        </w:rPr>
        <w:t xml:space="preserve">, </w:t>
      </w:r>
      <w:r w:rsidRPr="00BC6A46">
        <w:rPr>
          <w:rFonts w:ascii="Times New Roman" w:hAnsi="Times New Roman" w:cs="Times New Roman"/>
          <w:sz w:val="24"/>
          <w:szCs w:val="24"/>
        </w:rPr>
        <w:t>atbilstoši uzaicinājuma, tā pielikumu un saistošo normatīvo aktu prasībām.</w:t>
      </w:r>
    </w:p>
    <w:p w14:paraId="792C7EE0" w14:textId="77777777" w:rsidR="00BC6A46" w:rsidRPr="00BC6A46" w:rsidRDefault="00BC6A46" w:rsidP="00BC6A46">
      <w:pPr>
        <w:widowControl w:val="0"/>
        <w:numPr>
          <w:ilvl w:val="0"/>
          <w:numId w:val="22"/>
        </w:numPr>
        <w:spacing w:after="40"/>
        <w:ind w:left="0" w:right="-2"/>
        <w:jc w:val="both"/>
        <w:rPr>
          <w:rFonts w:ascii="Times New Roman" w:hAnsi="Times New Roman" w:cs="Times New Roman"/>
          <w:sz w:val="24"/>
          <w:szCs w:val="24"/>
        </w:rPr>
      </w:pPr>
      <w:r w:rsidRPr="00BC6A46">
        <w:rPr>
          <w:rFonts w:ascii="Times New Roman" w:hAnsi="Times New Roman" w:cs="Times New Roman"/>
          <w:sz w:val="24"/>
          <w:szCs w:val="24"/>
        </w:rPr>
        <w:t>Mēs piedāvājam:</w:t>
      </w:r>
    </w:p>
    <w:p w14:paraId="3B0C5DCC" w14:textId="220AFEA8" w:rsidR="00BC6A46" w:rsidRPr="00BC6A46" w:rsidRDefault="00BC6A46" w:rsidP="00BC6A46">
      <w:pPr>
        <w:widowControl w:val="0"/>
        <w:numPr>
          <w:ilvl w:val="1"/>
          <w:numId w:val="22"/>
        </w:numPr>
        <w:spacing w:after="40"/>
        <w:ind w:left="426" w:right="-2"/>
        <w:jc w:val="both"/>
        <w:rPr>
          <w:rFonts w:ascii="Times New Roman" w:hAnsi="Times New Roman" w:cs="Times New Roman"/>
          <w:sz w:val="24"/>
          <w:szCs w:val="24"/>
        </w:rPr>
      </w:pPr>
      <w:r w:rsidRPr="00BC6A46">
        <w:rPr>
          <w:rFonts w:ascii="Times New Roman" w:hAnsi="Times New Roman" w:cs="Times New Roman"/>
          <w:sz w:val="24"/>
          <w:szCs w:val="24"/>
        </w:rPr>
        <w:t xml:space="preserve"> veikt Tirgus izpētes uzaicinājumā norādītās Preces </w:t>
      </w:r>
      <w:r>
        <w:rPr>
          <w:rFonts w:ascii="Times New Roman" w:hAnsi="Times New Roman" w:cs="Times New Roman"/>
          <w:sz w:val="24"/>
          <w:szCs w:val="24"/>
        </w:rPr>
        <w:t>izgatavošanu</w:t>
      </w:r>
      <w:r w:rsidRPr="00BC6A46">
        <w:rPr>
          <w:rFonts w:ascii="Times New Roman" w:hAnsi="Times New Roman" w:cs="Times New Roman"/>
          <w:sz w:val="24"/>
          <w:szCs w:val="24"/>
        </w:rPr>
        <w:t xml:space="preserve"> </w:t>
      </w:r>
      <w:r w:rsidRPr="00BC6A46">
        <w:rPr>
          <w:rFonts w:ascii="Times New Roman" w:hAnsi="Times New Roman" w:cs="Times New Roman"/>
          <w:sz w:val="24"/>
          <w:szCs w:val="24"/>
          <w:highlight w:val="lightGray"/>
        </w:rPr>
        <w:t xml:space="preserve">&lt;dienu skaits, bet ne ilgāks, kā </w:t>
      </w:r>
      <w:r>
        <w:rPr>
          <w:rFonts w:ascii="Times New Roman" w:hAnsi="Times New Roman" w:cs="Times New Roman"/>
          <w:sz w:val="24"/>
          <w:szCs w:val="24"/>
          <w:highlight w:val="lightGray"/>
        </w:rPr>
        <w:t>30</w:t>
      </w:r>
      <w:r w:rsidRPr="00BC6A46">
        <w:rPr>
          <w:rFonts w:ascii="Times New Roman" w:hAnsi="Times New Roman" w:cs="Times New Roman"/>
          <w:sz w:val="24"/>
          <w:szCs w:val="24"/>
          <w:highlight w:val="lightGray"/>
        </w:rPr>
        <w:t xml:space="preserve"> (</w:t>
      </w:r>
      <w:r>
        <w:rPr>
          <w:rFonts w:ascii="Times New Roman" w:hAnsi="Times New Roman" w:cs="Times New Roman"/>
          <w:sz w:val="24"/>
          <w:szCs w:val="24"/>
          <w:highlight w:val="lightGray"/>
        </w:rPr>
        <w:t>trīsdesmit</w:t>
      </w:r>
      <w:r w:rsidRPr="00BC6A46">
        <w:rPr>
          <w:rFonts w:ascii="Times New Roman" w:hAnsi="Times New Roman" w:cs="Times New Roman"/>
          <w:sz w:val="24"/>
          <w:szCs w:val="24"/>
          <w:highlight w:val="lightGray"/>
        </w:rPr>
        <w:t>)&gt;</w:t>
      </w:r>
      <w:r w:rsidRPr="00BC6A46">
        <w:rPr>
          <w:rFonts w:ascii="Times New Roman" w:hAnsi="Times New Roman" w:cs="Times New Roman"/>
          <w:sz w:val="24"/>
          <w:szCs w:val="24"/>
        </w:rPr>
        <w:t xml:space="preserve"> kalendāro dienu laikā no </w:t>
      </w:r>
      <w:r w:rsidRPr="00BC6A46">
        <w:rPr>
          <w:rFonts w:ascii="Times New Roman" w:hAnsi="Times New Roman" w:cs="Times New Roman"/>
          <w:sz w:val="24"/>
          <w:szCs w:val="24"/>
          <w:lang w:eastAsia="ru-RU"/>
        </w:rPr>
        <w:t>Līguma spēkā stāšanas dienas;</w:t>
      </w:r>
    </w:p>
    <w:p w14:paraId="64772FDA" w14:textId="7487A138" w:rsidR="00BC6A46" w:rsidRPr="00BC6A46" w:rsidRDefault="00BC6A46" w:rsidP="00BC6A46">
      <w:pPr>
        <w:pStyle w:val="Sarakstarindkopa"/>
        <w:numPr>
          <w:ilvl w:val="1"/>
          <w:numId w:val="22"/>
        </w:numPr>
        <w:tabs>
          <w:tab w:val="right" w:pos="284"/>
        </w:tabs>
        <w:ind w:left="426" w:right="-2"/>
        <w:contextualSpacing w:val="0"/>
        <w:jc w:val="both"/>
        <w:rPr>
          <w:rFonts w:ascii="Times New Roman" w:hAnsi="Times New Roman"/>
          <w:sz w:val="24"/>
          <w:szCs w:val="24"/>
        </w:rPr>
      </w:pPr>
      <w:r w:rsidRPr="00BC6A46">
        <w:rPr>
          <w:rFonts w:ascii="Times New Roman" w:hAnsi="Times New Roman"/>
          <w:sz w:val="24"/>
          <w:szCs w:val="24"/>
        </w:rPr>
        <w:t xml:space="preserve">veikt Preces piegādi un uzstādīšanu </w:t>
      </w:r>
      <w:r w:rsidRPr="00BC6A46">
        <w:rPr>
          <w:rFonts w:ascii="Times New Roman" w:hAnsi="Times New Roman"/>
          <w:sz w:val="24"/>
          <w:szCs w:val="24"/>
        </w:rPr>
        <w:t xml:space="preserve">atbilstoši uzaicinājuma 2.1. punktā </w:t>
      </w:r>
      <w:r>
        <w:rPr>
          <w:rFonts w:ascii="Times New Roman" w:hAnsi="Times New Roman"/>
          <w:sz w:val="24"/>
          <w:szCs w:val="24"/>
        </w:rPr>
        <w:t xml:space="preserve"> un uzaicinājuma Pielikumā Nr.2 “Tehniskā specifikācija – tehniskā piedāvājuma veidne” noteiktajām prasībām. </w:t>
      </w:r>
      <w:r w:rsidRPr="00BC6A46">
        <w:rPr>
          <w:rFonts w:ascii="Times New Roman" w:hAnsi="Times New Roman"/>
          <w:sz w:val="24"/>
          <w:szCs w:val="24"/>
        </w:rPr>
        <w:t xml:space="preserve"> </w:t>
      </w:r>
    </w:p>
    <w:p w14:paraId="4B73A8BE" w14:textId="77777777" w:rsidR="00BC6A46" w:rsidRPr="00BC6A46" w:rsidRDefault="00BC6A46" w:rsidP="00BC6A46">
      <w:pPr>
        <w:widowControl w:val="0"/>
        <w:numPr>
          <w:ilvl w:val="0"/>
          <w:numId w:val="22"/>
        </w:numPr>
        <w:ind w:left="0" w:right="-2"/>
        <w:jc w:val="both"/>
        <w:rPr>
          <w:rFonts w:ascii="Times New Roman" w:hAnsi="Times New Roman" w:cs="Times New Roman"/>
          <w:sz w:val="24"/>
          <w:szCs w:val="24"/>
        </w:rPr>
      </w:pPr>
      <w:r w:rsidRPr="00BC6A46">
        <w:rPr>
          <w:rFonts w:ascii="Times New Roman" w:hAnsi="Times New Roman" w:cs="Times New Roman"/>
          <w:sz w:val="24"/>
          <w:szCs w:val="24"/>
        </w:rPr>
        <w:t>Apliecinām, ka:</w:t>
      </w:r>
    </w:p>
    <w:p w14:paraId="2F1D661A" w14:textId="77777777" w:rsidR="00BC6A46" w:rsidRPr="00BC6A46" w:rsidRDefault="00BC6A46" w:rsidP="00BC6A46">
      <w:pPr>
        <w:widowControl w:val="0"/>
        <w:numPr>
          <w:ilvl w:val="1"/>
          <w:numId w:val="22"/>
        </w:numPr>
        <w:ind w:left="426" w:right="-2"/>
        <w:jc w:val="both"/>
        <w:rPr>
          <w:rFonts w:ascii="Times New Roman" w:hAnsi="Times New Roman" w:cs="Times New Roman"/>
          <w:sz w:val="24"/>
          <w:szCs w:val="24"/>
        </w:rPr>
      </w:pPr>
      <w:r w:rsidRPr="00BC6A46">
        <w:rPr>
          <w:rFonts w:ascii="Times New Roman" w:hAnsi="Times New Roman" w:cs="Times New Roman"/>
          <w:sz w:val="24"/>
          <w:szCs w:val="24"/>
        </w:rPr>
        <w:t>visa Tirgus izpētei sniegtā informācija ir patiesa;</w:t>
      </w:r>
    </w:p>
    <w:p w14:paraId="15E2CE90" w14:textId="77777777" w:rsidR="00BC6A46" w:rsidRPr="00BC6A46" w:rsidRDefault="00BC6A46" w:rsidP="00BC6A46">
      <w:pPr>
        <w:widowControl w:val="0"/>
        <w:numPr>
          <w:ilvl w:val="1"/>
          <w:numId w:val="22"/>
        </w:numPr>
        <w:ind w:left="426" w:right="-2"/>
        <w:jc w:val="both"/>
        <w:rPr>
          <w:rFonts w:ascii="Times New Roman" w:hAnsi="Times New Roman" w:cs="Times New Roman"/>
          <w:sz w:val="24"/>
          <w:szCs w:val="24"/>
        </w:rPr>
      </w:pPr>
      <w:r w:rsidRPr="00BC6A46">
        <w:rPr>
          <w:rFonts w:ascii="Times New Roman" w:hAnsi="Times New Roman" w:cs="Times New Roman"/>
          <w:sz w:val="24"/>
          <w:szCs w:val="24"/>
        </w:rPr>
        <w:t>uz Pretendentu neattiecas Sabiedrisko pakalpojumu sniedzēju iepirkumu likuma 48.panta otrās daļas (izņemot otrās daļas 8. un 9.punktu) izslēgšanas nosacījumi;</w:t>
      </w:r>
    </w:p>
    <w:p w14:paraId="391B18FE" w14:textId="77777777" w:rsidR="00BC6A46" w:rsidRPr="00BC6A46" w:rsidRDefault="00BC6A46" w:rsidP="00BC6A46">
      <w:pPr>
        <w:widowControl w:val="0"/>
        <w:numPr>
          <w:ilvl w:val="1"/>
          <w:numId w:val="22"/>
        </w:numPr>
        <w:ind w:left="426" w:right="-2"/>
        <w:jc w:val="both"/>
        <w:rPr>
          <w:rFonts w:ascii="Times New Roman" w:hAnsi="Times New Roman" w:cs="Times New Roman"/>
          <w:sz w:val="24"/>
          <w:szCs w:val="24"/>
        </w:rPr>
      </w:pPr>
      <w:r w:rsidRPr="00BC6A46">
        <w:rPr>
          <w:rFonts w:ascii="Times New Roman" w:hAnsi="Times New Roman" w:cs="Times New Roman"/>
          <w:sz w:val="24"/>
          <w:szCs w:val="24"/>
        </w:rPr>
        <w:t>uz Pretendentu neattiecas Starptautisko un Latvijas Republikas nacionālo sankciju likuma  11.</w:t>
      </w:r>
      <w:r w:rsidRPr="00BC6A46">
        <w:rPr>
          <w:rFonts w:ascii="Times New Roman" w:hAnsi="Times New Roman" w:cs="Times New Roman"/>
          <w:sz w:val="24"/>
          <w:szCs w:val="24"/>
          <w:vertAlign w:val="superscript"/>
        </w:rPr>
        <w:t>1</w:t>
      </w:r>
      <w:r w:rsidRPr="00BC6A46">
        <w:rPr>
          <w:rFonts w:ascii="Times New Roman" w:hAnsi="Times New Roman" w:cs="Times New Roman"/>
          <w:sz w:val="24"/>
          <w:szCs w:val="24"/>
        </w:rPr>
        <w:t>panta pirmās daļas izslēgšanas nosacījumi;</w:t>
      </w:r>
    </w:p>
    <w:p w14:paraId="5F9AA854" w14:textId="77777777" w:rsidR="00BC6A46" w:rsidRPr="00BC6A46" w:rsidRDefault="00BC6A46" w:rsidP="00BC6A46">
      <w:pPr>
        <w:widowControl w:val="0"/>
        <w:numPr>
          <w:ilvl w:val="1"/>
          <w:numId w:val="22"/>
        </w:numPr>
        <w:ind w:left="426" w:right="-2"/>
        <w:jc w:val="both"/>
        <w:rPr>
          <w:rFonts w:ascii="Times New Roman" w:hAnsi="Times New Roman" w:cs="Times New Roman"/>
          <w:sz w:val="24"/>
          <w:szCs w:val="24"/>
        </w:rPr>
      </w:pPr>
      <w:r w:rsidRPr="00BC6A46">
        <w:rPr>
          <w:rFonts w:ascii="Times New Roman" w:hAnsi="Times New Roman" w:cs="Times New Roman"/>
          <w:sz w:val="24"/>
          <w:szCs w:val="24"/>
        </w:rPr>
        <w:t xml:space="preserve">esam iepazinušies ar informāciju, kas nepieciešama piedāvājuma Tirgus izpētei sagatavošanai un Tirgus izpētes uzaicinājumā </w:t>
      </w:r>
      <w:r w:rsidRPr="00BC6A46">
        <w:rPr>
          <w:rFonts w:ascii="Times New Roman" w:hAnsi="Times New Roman" w:cs="Times New Roman"/>
          <w:color w:val="000000"/>
          <w:sz w:val="24"/>
          <w:szCs w:val="24"/>
        </w:rPr>
        <w:t>norādītās Preces piegādei un uzstādīšanai</w:t>
      </w:r>
      <w:r w:rsidRPr="00BC6A46">
        <w:rPr>
          <w:rFonts w:ascii="Times New Roman" w:hAnsi="Times New Roman" w:cs="Times New Roman"/>
          <w:sz w:val="24"/>
          <w:szCs w:val="24"/>
        </w:rPr>
        <w:t>;</w:t>
      </w:r>
    </w:p>
    <w:p w14:paraId="4B389979" w14:textId="77777777" w:rsidR="00BC6A46" w:rsidRPr="00BC6A46" w:rsidRDefault="00BC6A46" w:rsidP="00BC6A46">
      <w:pPr>
        <w:widowControl w:val="0"/>
        <w:numPr>
          <w:ilvl w:val="1"/>
          <w:numId w:val="22"/>
        </w:numPr>
        <w:ind w:left="426" w:right="-2"/>
        <w:jc w:val="both"/>
        <w:rPr>
          <w:rFonts w:ascii="Times New Roman" w:hAnsi="Times New Roman" w:cs="Times New Roman"/>
          <w:sz w:val="24"/>
          <w:szCs w:val="24"/>
        </w:rPr>
      </w:pPr>
      <w:r w:rsidRPr="00BC6A46">
        <w:rPr>
          <w:rFonts w:ascii="Times New Roman" w:hAnsi="Times New Roman" w:cs="Times New Roman"/>
          <w:sz w:val="24"/>
          <w:szCs w:val="24"/>
        </w:rPr>
        <w:t>Tirgus izpētes uzaicinājuma prasības un nosacījumi ir skaidri un saprotami;</w:t>
      </w:r>
    </w:p>
    <w:p w14:paraId="55649391" w14:textId="77777777" w:rsidR="00BC6A46" w:rsidRPr="00BC6A46" w:rsidRDefault="00BC6A46" w:rsidP="00BC6A46">
      <w:pPr>
        <w:widowControl w:val="0"/>
        <w:numPr>
          <w:ilvl w:val="1"/>
          <w:numId w:val="22"/>
        </w:numPr>
        <w:ind w:left="426" w:right="-2"/>
        <w:jc w:val="both"/>
        <w:rPr>
          <w:rFonts w:ascii="Times New Roman" w:hAnsi="Times New Roman" w:cs="Times New Roman"/>
          <w:sz w:val="24"/>
          <w:szCs w:val="24"/>
        </w:rPr>
      </w:pPr>
      <w:r w:rsidRPr="00BC6A46">
        <w:rPr>
          <w:rFonts w:ascii="Times New Roman" w:hAnsi="Times New Roman" w:cs="Times New Roman"/>
          <w:sz w:val="24"/>
          <w:szCs w:val="24"/>
        </w:rPr>
        <w:t xml:space="preserve">apzināmies Tirgus izpētes uzaicinājuma noteikumos norādītās Preces specifiku un apjomu; </w:t>
      </w:r>
    </w:p>
    <w:p w14:paraId="0E7E0F00" w14:textId="77777777" w:rsidR="00BC6A46" w:rsidRPr="00BC6A46" w:rsidRDefault="00BC6A46" w:rsidP="00BC6A46">
      <w:pPr>
        <w:widowControl w:val="0"/>
        <w:numPr>
          <w:ilvl w:val="1"/>
          <w:numId w:val="22"/>
        </w:numPr>
        <w:ind w:left="426" w:right="-2"/>
        <w:jc w:val="both"/>
        <w:rPr>
          <w:rFonts w:ascii="Times New Roman" w:hAnsi="Times New Roman" w:cs="Times New Roman"/>
          <w:sz w:val="24"/>
          <w:szCs w:val="24"/>
        </w:rPr>
      </w:pPr>
      <w:r w:rsidRPr="00BC6A46">
        <w:rPr>
          <w:rFonts w:ascii="Times New Roman" w:hAnsi="Times New Roman" w:cs="Times New Roman"/>
          <w:sz w:val="24"/>
          <w:szCs w:val="24"/>
        </w:rPr>
        <w:t>Tirgus izpētes uzaicinājuma noteikumos norādītās Preces garantijas termiņš ir attiecīgās Preces ražotāja noteiktais garantijas termiņš, skaitot no Preces nodošanas un pieņemšanas akta abpusējas parakstīšanas dienas;</w:t>
      </w:r>
    </w:p>
    <w:p w14:paraId="15122701" w14:textId="77777777" w:rsidR="00BC6A46" w:rsidRPr="00BC6A46" w:rsidRDefault="00BC6A46" w:rsidP="00BC6A46">
      <w:pPr>
        <w:widowControl w:val="0"/>
        <w:numPr>
          <w:ilvl w:val="1"/>
          <w:numId w:val="22"/>
        </w:numPr>
        <w:ind w:left="426" w:right="-2"/>
        <w:jc w:val="both"/>
        <w:rPr>
          <w:rFonts w:ascii="Times New Roman" w:hAnsi="Times New Roman" w:cs="Times New Roman"/>
          <w:sz w:val="24"/>
          <w:szCs w:val="24"/>
        </w:rPr>
      </w:pPr>
      <w:r w:rsidRPr="00BC6A46">
        <w:rPr>
          <w:rFonts w:ascii="Times New Roman" w:hAnsi="Times New Roman" w:cs="Times New Roman"/>
          <w:sz w:val="24"/>
          <w:szCs w:val="24"/>
        </w:rPr>
        <w:t>mūsu rīcībā ir atbilstoši resursi Tirgus izpētes uzaicinājuma noteikumos norādītās Preces piegādei un uzstādīšanai Tirgus izpētes uzaicinājuma noteikumos norādītajā laikā un apjomā;</w:t>
      </w:r>
    </w:p>
    <w:p w14:paraId="746F0716" w14:textId="77777777" w:rsidR="00BC6A46" w:rsidRPr="00BC6A46" w:rsidRDefault="00BC6A46" w:rsidP="00BC6A46">
      <w:pPr>
        <w:numPr>
          <w:ilvl w:val="1"/>
          <w:numId w:val="22"/>
        </w:numPr>
        <w:ind w:left="426" w:right="-2"/>
        <w:jc w:val="both"/>
        <w:rPr>
          <w:rFonts w:ascii="Times New Roman" w:hAnsi="Times New Roman" w:cs="Times New Roman"/>
          <w:sz w:val="24"/>
          <w:szCs w:val="24"/>
        </w:rPr>
      </w:pPr>
      <w:r w:rsidRPr="00BC6A46">
        <w:rPr>
          <w:rFonts w:ascii="Times New Roman" w:hAnsi="Times New Roman" w:cs="Times New Roman"/>
          <w:spacing w:val="-6"/>
          <w:sz w:val="24"/>
          <w:szCs w:val="24"/>
        </w:rPr>
        <w:t>Pretendents nav ieinteresēts nevienā citā piedāvājumā, kas iesniegts Tirgus izpētes ietvaros;</w:t>
      </w:r>
    </w:p>
    <w:p w14:paraId="626FB9E5" w14:textId="77777777" w:rsidR="00BC6A46" w:rsidRPr="00BC6A46" w:rsidRDefault="00BC6A46" w:rsidP="00BC6A46">
      <w:pPr>
        <w:numPr>
          <w:ilvl w:val="1"/>
          <w:numId w:val="22"/>
        </w:numPr>
        <w:tabs>
          <w:tab w:val="left" w:pos="993"/>
        </w:tabs>
        <w:ind w:left="426" w:right="-2"/>
        <w:jc w:val="both"/>
        <w:rPr>
          <w:rFonts w:ascii="Times New Roman" w:hAnsi="Times New Roman" w:cs="Times New Roman"/>
          <w:sz w:val="24"/>
          <w:szCs w:val="24"/>
        </w:rPr>
      </w:pPr>
      <w:r w:rsidRPr="00BC6A46">
        <w:rPr>
          <w:rFonts w:ascii="Times New Roman" w:hAnsi="Times New Roman" w:cs="Times New Roman"/>
          <w:sz w:val="24"/>
          <w:szCs w:val="24"/>
        </w:rPr>
        <w:t>šis piedāvājums ir izstrādāts un iesniegts neatkarīgi no konkurentiem</w:t>
      </w:r>
      <w:r w:rsidRPr="00BC6A46">
        <w:rPr>
          <w:rStyle w:val="Vresatsauce"/>
          <w:rFonts w:ascii="Times New Roman" w:hAnsi="Times New Roman" w:cs="Times New Roman"/>
          <w:sz w:val="24"/>
          <w:szCs w:val="24"/>
        </w:rPr>
        <w:footnoteReference w:customMarkFollows="1" w:id="1"/>
        <w:t>[1]</w:t>
      </w:r>
      <w:r w:rsidRPr="00BC6A46">
        <w:rPr>
          <w:rFonts w:ascii="Times New Roman" w:hAnsi="Times New Roman" w:cs="Times New Roman"/>
          <w:sz w:val="24"/>
          <w:szCs w:val="24"/>
        </w:rPr>
        <w:t xml:space="preserve"> (turpmāk – konkurenti) un bez konsultācijām, līgumiem vai vienošanām vai cita veida saziņas ar konkurentiem;</w:t>
      </w:r>
    </w:p>
    <w:p w14:paraId="733B7D66" w14:textId="77777777" w:rsidR="00BC6A46" w:rsidRPr="00BC6A46" w:rsidRDefault="00BC6A46" w:rsidP="00BC6A46">
      <w:pPr>
        <w:numPr>
          <w:ilvl w:val="1"/>
          <w:numId w:val="22"/>
        </w:numPr>
        <w:tabs>
          <w:tab w:val="left" w:pos="993"/>
        </w:tabs>
        <w:ind w:left="426" w:right="-2"/>
        <w:jc w:val="both"/>
        <w:rPr>
          <w:rFonts w:ascii="Times New Roman" w:hAnsi="Times New Roman" w:cs="Times New Roman"/>
          <w:sz w:val="24"/>
          <w:szCs w:val="24"/>
        </w:rPr>
      </w:pPr>
      <w:r w:rsidRPr="00BC6A46">
        <w:rPr>
          <w:rFonts w:ascii="Times New Roman" w:hAnsi="Times New Roman" w:cs="Times New Roman"/>
          <w:sz w:val="24"/>
          <w:szCs w:val="24"/>
        </w:rPr>
        <w:t>nav bijusi saziņa ar konkurentiem attiecībā uz cenām, cenas aprēķināšanas metodēm, faktoriem (apstākļiem) vai formulām, kā arī par konkurentu nodomu vai lēmumu piedalīties vai nepiedalīties Tirgus izpētē vai par tādu piedāvājumu iesniegšanu, kas neatbilst Tirgus izpētes prasībām, vai attiecībā uz kvalitāti, apjomu, specifikāciju, izpildes vai citiem nosacījumiem, kas risināmi neatkarīgi no konkurentiem, tiem produktiem vai pakalpojumiem, kas attiecas uz Tirgus izpēti;</w:t>
      </w:r>
    </w:p>
    <w:p w14:paraId="4C46B1E2" w14:textId="77777777" w:rsidR="00BC6A46" w:rsidRPr="00BC6A46" w:rsidRDefault="00BC6A46" w:rsidP="00BC6A46">
      <w:pPr>
        <w:numPr>
          <w:ilvl w:val="1"/>
          <w:numId w:val="22"/>
        </w:numPr>
        <w:tabs>
          <w:tab w:val="left" w:pos="993"/>
        </w:tabs>
        <w:ind w:left="426" w:right="-2"/>
        <w:jc w:val="both"/>
        <w:rPr>
          <w:rFonts w:ascii="Times New Roman" w:hAnsi="Times New Roman" w:cs="Times New Roman"/>
          <w:sz w:val="24"/>
          <w:szCs w:val="24"/>
        </w:rPr>
      </w:pPr>
      <w:r w:rsidRPr="00BC6A46">
        <w:rPr>
          <w:rFonts w:ascii="Times New Roman" w:hAnsi="Times New Roman" w:cs="Times New Roman"/>
          <w:sz w:val="24"/>
          <w:szCs w:val="24"/>
        </w:rPr>
        <w:lastRenderedPageBreak/>
        <w:t>Pretendents nav apzināti, tieši vai netieši atklājis vai neatklās piedāvājuma noteikumus nevienam konkurentam pirms oficiālā piedāvājumu iesniegšanas datuma un laika vai līguma slēgšanas tiesību piešķiršanas;</w:t>
      </w:r>
    </w:p>
    <w:p w14:paraId="4F230072" w14:textId="77777777" w:rsidR="00BC6A46" w:rsidRPr="00BC6A46" w:rsidRDefault="00BC6A46" w:rsidP="00BC6A46">
      <w:pPr>
        <w:numPr>
          <w:ilvl w:val="1"/>
          <w:numId w:val="22"/>
        </w:numPr>
        <w:tabs>
          <w:tab w:val="left" w:pos="993"/>
        </w:tabs>
        <w:ind w:left="426" w:right="-2"/>
        <w:jc w:val="both"/>
        <w:rPr>
          <w:rFonts w:ascii="Times New Roman" w:hAnsi="Times New Roman" w:cs="Times New Roman"/>
          <w:sz w:val="24"/>
          <w:szCs w:val="24"/>
        </w:rPr>
      </w:pPr>
      <w:r w:rsidRPr="00BC6A46">
        <w:rPr>
          <w:rFonts w:ascii="Times New Roman" w:hAnsi="Times New Roman" w:cs="Times New Roman"/>
          <w:sz w:val="24"/>
          <w:szCs w:val="24"/>
        </w:rPr>
        <w:t>Pretendentam nav konkurenci ierobežojošas priekšrocības Tirgus izpētē, jo tas vai ar to saistīta juridiska persona nav bijusi iesaistīta Tirgus izpētes sagatavošanā saskaņā ar Sabiedrisko pakalpojumu sniedzēju iepirkumu likuma 22.panta ceturto daļu.</w:t>
      </w:r>
    </w:p>
    <w:p w14:paraId="0CD4EAFC" w14:textId="77777777" w:rsidR="00BC6A46" w:rsidRPr="00BC6A46" w:rsidRDefault="00BC6A46" w:rsidP="00BC6A46">
      <w:pPr>
        <w:widowControl w:val="0"/>
        <w:numPr>
          <w:ilvl w:val="0"/>
          <w:numId w:val="22"/>
        </w:numPr>
        <w:ind w:left="0" w:right="-2" w:hanging="284"/>
        <w:jc w:val="both"/>
        <w:rPr>
          <w:rFonts w:ascii="Times New Roman" w:hAnsi="Times New Roman" w:cs="Times New Roman"/>
          <w:sz w:val="24"/>
          <w:szCs w:val="24"/>
        </w:rPr>
      </w:pPr>
      <w:r w:rsidRPr="00BC6A46">
        <w:rPr>
          <w:rFonts w:ascii="Times New Roman" w:hAnsi="Times New Roman" w:cs="Times New Roman"/>
          <w:sz w:val="24"/>
          <w:szCs w:val="24"/>
        </w:rPr>
        <w:t xml:space="preserve">Pretendenta kontaktpersona: </w:t>
      </w:r>
      <w:r w:rsidRPr="00BC6A46">
        <w:rPr>
          <w:rFonts w:ascii="Times New Roman" w:hAnsi="Times New Roman" w:cs="Times New Roman"/>
          <w:sz w:val="24"/>
          <w:szCs w:val="24"/>
          <w:highlight w:val="lightGray"/>
        </w:rPr>
        <w:t>&lt;vārds, uzvārds, amats, tālrunis, e-pasta adrese&gt;</w:t>
      </w:r>
      <w:r w:rsidRPr="00BC6A46">
        <w:rPr>
          <w:rFonts w:ascii="Times New Roman" w:hAnsi="Times New Roman" w:cs="Times New Roman"/>
          <w:i/>
          <w:sz w:val="24"/>
          <w:szCs w:val="24"/>
        </w:rPr>
        <w:t>.</w:t>
      </w:r>
    </w:p>
    <w:p w14:paraId="5F4789A8" w14:textId="77777777" w:rsidR="00BC6A46" w:rsidRPr="00BC6A46" w:rsidRDefault="00BC6A46" w:rsidP="00BC6A46">
      <w:pPr>
        <w:tabs>
          <w:tab w:val="left" w:pos="180"/>
          <w:tab w:val="left" w:pos="720"/>
        </w:tabs>
        <w:ind w:right="-2"/>
        <w:jc w:val="both"/>
        <w:rPr>
          <w:rFonts w:ascii="Times New Roman" w:hAnsi="Times New Roman" w:cs="Times New Roman"/>
          <w:sz w:val="24"/>
          <w:szCs w:val="24"/>
        </w:rPr>
      </w:pPr>
    </w:p>
    <w:p w14:paraId="5678D024" w14:textId="77777777" w:rsidR="00BC6A46" w:rsidRPr="00BC6A46" w:rsidRDefault="00BC6A46" w:rsidP="00BC6A46">
      <w:pPr>
        <w:tabs>
          <w:tab w:val="left" w:pos="180"/>
          <w:tab w:val="left" w:pos="720"/>
        </w:tabs>
        <w:ind w:right="-2"/>
        <w:jc w:val="both"/>
        <w:rPr>
          <w:rFonts w:ascii="Times New Roman" w:hAnsi="Times New Roman" w:cs="Times New Roman"/>
          <w:sz w:val="24"/>
          <w:szCs w:val="24"/>
        </w:rPr>
      </w:pPr>
    </w:p>
    <w:p w14:paraId="1E9A4AAA" w14:textId="668B7118" w:rsidR="00BC6A46" w:rsidRPr="00BC6A46" w:rsidRDefault="00BC6A46" w:rsidP="00BC6A46">
      <w:pPr>
        <w:tabs>
          <w:tab w:val="left" w:pos="180"/>
          <w:tab w:val="left" w:pos="720"/>
        </w:tabs>
        <w:ind w:right="-2"/>
        <w:jc w:val="both"/>
        <w:rPr>
          <w:rFonts w:ascii="Times New Roman" w:hAnsi="Times New Roman" w:cs="Times New Roman"/>
          <w:sz w:val="24"/>
          <w:szCs w:val="24"/>
        </w:rPr>
      </w:pPr>
      <w:r w:rsidRPr="00BC6A46">
        <w:rPr>
          <w:rFonts w:ascii="Times New Roman" w:hAnsi="Times New Roman" w:cs="Times New Roman"/>
          <w:sz w:val="24"/>
          <w:szCs w:val="24"/>
        </w:rPr>
        <w:t>Pielikumā:</w:t>
      </w:r>
      <w:r>
        <w:rPr>
          <w:rFonts w:ascii="Times New Roman" w:hAnsi="Times New Roman" w:cs="Times New Roman"/>
          <w:sz w:val="24"/>
          <w:szCs w:val="24"/>
        </w:rPr>
        <w:t xml:space="preserve"> </w:t>
      </w:r>
    </w:p>
    <w:p w14:paraId="202F2C9C" w14:textId="77777777" w:rsidR="00BC6A46" w:rsidRPr="00BC6A46" w:rsidRDefault="00BC6A46" w:rsidP="00BC6A46">
      <w:pPr>
        <w:tabs>
          <w:tab w:val="left" w:pos="180"/>
          <w:tab w:val="left" w:pos="720"/>
        </w:tabs>
        <w:ind w:right="-2"/>
        <w:jc w:val="both"/>
        <w:rPr>
          <w:rFonts w:ascii="Times New Roman" w:hAnsi="Times New Roman" w:cs="Times New Roman"/>
          <w:sz w:val="24"/>
          <w:szCs w:val="24"/>
        </w:rPr>
      </w:pPr>
    </w:p>
    <w:p w14:paraId="4CCF0FC6" w14:textId="77777777" w:rsidR="00BC6A46" w:rsidRPr="00BC6A46" w:rsidRDefault="00BC6A46" w:rsidP="00BC6A46">
      <w:pPr>
        <w:widowControl w:val="0"/>
        <w:tabs>
          <w:tab w:val="left" w:pos="284"/>
          <w:tab w:val="left" w:pos="426"/>
          <w:tab w:val="left" w:pos="1560"/>
          <w:tab w:val="left" w:pos="9000"/>
        </w:tabs>
        <w:ind w:right="-2"/>
        <w:jc w:val="both"/>
        <w:rPr>
          <w:rFonts w:ascii="Times New Roman" w:hAnsi="Times New Roman" w:cs="Times New Roman"/>
          <w:iCs/>
          <w:sz w:val="24"/>
          <w:szCs w:val="24"/>
        </w:rPr>
      </w:pPr>
    </w:p>
    <w:tbl>
      <w:tblPr>
        <w:tblW w:w="9464" w:type="dxa"/>
        <w:tblLook w:val="0000" w:firstRow="0" w:lastRow="0" w:firstColumn="0" w:lastColumn="0" w:noHBand="0" w:noVBand="0"/>
      </w:tblPr>
      <w:tblGrid>
        <w:gridCol w:w="9464"/>
      </w:tblGrid>
      <w:tr w:rsidR="00BC6A46" w:rsidRPr="00BC6A46" w14:paraId="264E3742" w14:textId="77777777" w:rsidTr="001551D4">
        <w:tc>
          <w:tcPr>
            <w:tcW w:w="9464" w:type="dxa"/>
          </w:tcPr>
          <w:p w14:paraId="3E9CF420" w14:textId="77777777" w:rsidR="00BC6A46" w:rsidRPr="00BC6A46" w:rsidRDefault="00BC6A46" w:rsidP="00BC6A46">
            <w:pPr>
              <w:pStyle w:val="Galvene"/>
              <w:widowControl w:val="0"/>
              <w:tabs>
                <w:tab w:val="left" w:pos="284"/>
                <w:tab w:val="left" w:pos="426"/>
                <w:tab w:val="left" w:pos="9000"/>
              </w:tabs>
              <w:ind w:right="-2"/>
              <w:rPr>
                <w:rFonts w:ascii="Times New Roman" w:hAnsi="Times New Roman"/>
                <w:sz w:val="24"/>
                <w:szCs w:val="24"/>
                <w:highlight w:val="lightGray"/>
                <w:lang w:val="lv-LV"/>
              </w:rPr>
            </w:pPr>
            <w:r w:rsidRPr="00BC6A46">
              <w:rPr>
                <w:rFonts w:ascii="Times New Roman" w:hAnsi="Times New Roman"/>
                <w:sz w:val="24"/>
                <w:szCs w:val="24"/>
                <w:highlight w:val="lightGray"/>
                <w:lang w:val="lv-LV"/>
              </w:rPr>
              <w:t>&lt;Pretendenta nosaukums, reģistrācijas numurs&gt;</w:t>
            </w:r>
          </w:p>
        </w:tc>
      </w:tr>
      <w:tr w:rsidR="00BC6A46" w:rsidRPr="00BC6A46" w14:paraId="2B7B92E1" w14:textId="77777777" w:rsidTr="001551D4">
        <w:tc>
          <w:tcPr>
            <w:tcW w:w="9464" w:type="dxa"/>
          </w:tcPr>
          <w:p w14:paraId="21AAAB55" w14:textId="77777777" w:rsidR="00BC6A46" w:rsidRPr="00BC6A46" w:rsidRDefault="00BC6A46" w:rsidP="00BC6A46">
            <w:pPr>
              <w:pStyle w:val="Galvene"/>
              <w:widowControl w:val="0"/>
              <w:tabs>
                <w:tab w:val="left" w:pos="284"/>
                <w:tab w:val="left" w:pos="426"/>
                <w:tab w:val="left" w:pos="9000"/>
              </w:tabs>
              <w:ind w:right="-2"/>
              <w:rPr>
                <w:rFonts w:ascii="Times New Roman" w:hAnsi="Times New Roman"/>
                <w:sz w:val="24"/>
                <w:szCs w:val="24"/>
                <w:highlight w:val="lightGray"/>
                <w:lang w:val="lv-LV"/>
              </w:rPr>
            </w:pPr>
            <w:r w:rsidRPr="00BC6A46">
              <w:rPr>
                <w:rFonts w:ascii="Times New Roman" w:hAnsi="Times New Roman"/>
                <w:sz w:val="24"/>
                <w:szCs w:val="24"/>
                <w:highlight w:val="lightGray"/>
                <w:lang w:val="lv-LV"/>
              </w:rPr>
              <w:t>&lt;Pretendenta juridiskā un pasta adreses, tālruņu un faksa numuri, e-pasta adrese&gt;</w:t>
            </w:r>
          </w:p>
        </w:tc>
      </w:tr>
      <w:tr w:rsidR="00BC6A46" w:rsidRPr="00BC6A46" w14:paraId="2D80BB30" w14:textId="77777777" w:rsidTr="001551D4">
        <w:tc>
          <w:tcPr>
            <w:tcW w:w="9464" w:type="dxa"/>
          </w:tcPr>
          <w:p w14:paraId="3EBE81A7" w14:textId="77777777" w:rsidR="00BC6A46" w:rsidRPr="00BC6A46" w:rsidRDefault="00BC6A46" w:rsidP="00BC6A46">
            <w:pPr>
              <w:pStyle w:val="Galvene"/>
              <w:widowControl w:val="0"/>
              <w:tabs>
                <w:tab w:val="left" w:pos="426"/>
                <w:tab w:val="left" w:pos="9000"/>
              </w:tabs>
              <w:ind w:right="-2"/>
              <w:rPr>
                <w:rFonts w:ascii="Times New Roman" w:hAnsi="Times New Roman"/>
                <w:sz w:val="24"/>
                <w:szCs w:val="24"/>
                <w:highlight w:val="lightGray"/>
                <w:lang w:val="lv-LV"/>
              </w:rPr>
            </w:pPr>
            <w:r w:rsidRPr="00BC6A46">
              <w:rPr>
                <w:rFonts w:ascii="Times New Roman" w:hAnsi="Times New Roman"/>
                <w:sz w:val="24"/>
                <w:szCs w:val="24"/>
                <w:highlight w:val="lightGray"/>
                <w:lang w:val="lv-LV"/>
              </w:rPr>
              <w:t>&lt;Pretendenta bankas rekvizīti&gt;</w:t>
            </w:r>
          </w:p>
        </w:tc>
      </w:tr>
      <w:tr w:rsidR="00BC6A46" w:rsidRPr="00BC6A46" w14:paraId="2F497F56" w14:textId="77777777" w:rsidTr="001551D4">
        <w:tc>
          <w:tcPr>
            <w:tcW w:w="9464" w:type="dxa"/>
          </w:tcPr>
          <w:p w14:paraId="3E99D9E8" w14:textId="77777777" w:rsidR="00BC6A46" w:rsidRPr="00BC6A46" w:rsidRDefault="00BC6A46" w:rsidP="00BC6A46">
            <w:pPr>
              <w:pStyle w:val="Galvene"/>
              <w:widowControl w:val="0"/>
              <w:tabs>
                <w:tab w:val="left" w:pos="426"/>
                <w:tab w:val="left" w:pos="9000"/>
              </w:tabs>
              <w:ind w:right="-2"/>
              <w:rPr>
                <w:rFonts w:ascii="Times New Roman" w:hAnsi="Times New Roman"/>
                <w:sz w:val="24"/>
                <w:szCs w:val="24"/>
                <w:highlight w:val="lightGray"/>
                <w:lang w:val="lv-LV"/>
              </w:rPr>
            </w:pPr>
            <w:r w:rsidRPr="00BC6A46">
              <w:rPr>
                <w:rFonts w:ascii="Times New Roman" w:hAnsi="Times New Roman"/>
                <w:sz w:val="24"/>
                <w:szCs w:val="24"/>
                <w:highlight w:val="lightGray"/>
                <w:lang w:val="lv-LV"/>
              </w:rPr>
              <w:t xml:space="preserve">&lt;Pretendenta </w:t>
            </w:r>
            <w:proofErr w:type="spellStart"/>
            <w:r w:rsidRPr="00BC6A46">
              <w:rPr>
                <w:rFonts w:ascii="Times New Roman" w:hAnsi="Times New Roman"/>
                <w:sz w:val="24"/>
                <w:szCs w:val="24"/>
                <w:highlight w:val="lightGray"/>
                <w:lang w:val="lv-LV"/>
              </w:rPr>
              <w:t>paraksttiesīgās</w:t>
            </w:r>
            <w:proofErr w:type="spellEnd"/>
            <w:r w:rsidRPr="00BC6A46">
              <w:rPr>
                <w:rFonts w:ascii="Times New Roman" w:hAnsi="Times New Roman"/>
                <w:sz w:val="24"/>
                <w:szCs w:val="24"/>
                <w:highlight w:val="lightGray"/>
                <w:lang w:val="lv-LV"/>
              </w:rPr>
              <w:t xml:space="preserve"> vai pilnvarotās personas vārds, uzvārds, amats&gt;</w:t>
            </w:r>
          </w:p>
        </w:tc>
      </w:tr>
      <w:tr w:rsidR="00BC6A46" w:rsidRPr="00BC6A46" w14:paraId="66743F64" w14:textId="77777777" w:rsidTr="001551D4">
        <w:tc>
          <w:tcPr>
            <w:tcW w:w="9464" w:type="dxa"/>
          </w:tcPr>
          <w:p w14:paraId="31A6C8DB" w14:textId="77777777" w:rsidR="00BC6A46" w:rsidRPr="00BC6A46" w:rsidRDefault="00BC6A46" w:rsidP="00BC6A46">
            <w:pPr>
              <w:pStyle w:val="Galvene"/>
              <w:widowControl w:val="0"/>
              <w:tabs>
                <w:tab w:val="left" w:pos="426"/>
                <w:tab w:val="left" w:pos="9000"/>
              </w:tabs>
              <w:ind w:right="-2"/>
              <w:jc w:val="both"/>
              <w:rPr>
                <w:rFonts w:ascii="Times New Roman" w:hAnsi="Times New Roman"/>
                <w:sz w:val="24"/>
                <w:szCs w:val="24"/>
                <w:highlight w:val="lightGray"/>
                <w:lang w:val="lv-LV"/>
              </w:rPr>
            </w:pPr>
            <w:r w:rsidRPr="00BC6A46">
              <w:rPr>
                <w:rFonts w:ascii="Times New Roman" w:hAnsi="Times New Roman"/>
                <w:sz w:val="24"/>
                <w:szCs w:val="24"/>
                <w:highlight w:val="lightGray"/>
                <w:lang w:val="lv-LV"/>
              </w:rPr>
              <w:t>&lt;Paraksts&gt;</w:t>
            </w:r>
          </w:p>
        </w:tc>
      </w:tr>
      <w:tr w:rsidR="00BC6A46" w:rsidRPr="00BC6A46" w14:paraId="5C65E527" w14:textId="77777777" w:rsidTr="001551D4">
        <w:tc>
          <w:tcPr>
            <w:tcW w:w="9464" w:type="dxa"/>
          </w:tcPr>
          <w:p w14:paraId="14B0C442" w14:textId="77777777" w:rsidR="00BC6A46" w:rsidRPr="00BC6A46" w:rsidRDefault="00BC6A46" w:rsidP="00BC6A46">
            <w:pPr>
              <w:pStyle w:val="Galvene"/>
              <w:widowControl w:val="0"/>
              <w:tabs>
                <w:tab w:val="left" w:pos="426"/>
                <w:tab w:val="left" w:pos="9000"/>
              </w:tabs>
              <w:ind w:right="-2"/>
              <w:jc w:val="both"/>
              <w:rPr>
                <w:rFonts w:ascii="Times New Roman" w:hAnsi="Times New Roman"/>
                <w:sz w:val="24"/>
                <w:szCs w:val="24"/>
                <w:highlight w:val="lightGray"/>
                <w:lang w:val="lv-LV"/>
              </w:rPr>
            </w:pPr>
            <w:r w:rsidRPr="00BC6A46">
              <w:rPr>
                <w:rFonts w:ascii="Times New Roman" w:hAnsi="Times New Roman"/>
                <w:sz w:val="24"/>
                <w:szCs w:val="24"/>
                <w:highlight w:val="lightGray"/>
                <w:lang w:val="lv-LV"/>
              </w:rPr>
              <w:t>&lt;Datums, vieta&gt;</w:t>
            </w:r>
          </w:p>
        </w:tc>
      </w:tr>
    </w:tbl>
    <w:p w14:paraId="4C14E674" w14:textId="77777777" w:rsidR="00BC6A46" w:rsidRPr="00BC6A46" w:rsidRDefault="00BC6A46" w:rsidP="00BC6A46">
      <w:pPr>
        <w:ind w:right="-2"/>
        <w:rPr>
          <w:rFonts w:ascii="Times New Roman" w:hAnsi="Times New Roman" w:cs="Times New Roman"/>
          <w:b/>
          <w:sz w:val="24"/>
          <w:szCs w:val="24"/>
        </w:rPr>
      </w:pPr>
    </w:p>
    <w:p w14:paraId="366D8515" w14:textId="77777777" w:rsidR="00BC6A46" w:rsidRPr="00BC6A46" w:rsidRDefault="00BC6A46" w:rsidP="00BC6A46">
      <w:pPr>
        <w:ind w:right="-2"/>
        <w:jc w:val="both"/>
        <w:textAlignment w:val="baseline"/>
        <w:rPr>
          <w:rFonts w:ascii="Times New Roman" w:eastAsia="Times New Roman" w:hAnsi="Times New Roman" w:cs="Times New Roman"/>
          <w:b/>
          <w:iCs/>
          <w:kern w:val="28"/>
          <w:sz w:val="24"/>
          <w:szCs w:val="24"/>
          <w:lang w:eastAsia="lv-LV"/>
        </w:rPr>
      </w:pPr>
    </w:p>
    <w:p w14:paraId="18BDA78B" w14:textId="77777777" w:rsidR="00BC6A46" w:rsidRPr="00BC6A46" w:rsidRDefault="00BC6A46" w:rsidP="00BC6A46">
      <w:pPr>
        <w:jc w:val="both"/>
        <w:textAlignment w:val="baseline"/>
        <w:rPr>
          <w:rFonts w:ascii="Times New Roman" w:eastAsia="Times New Roman" w:hAnsi="Times New Roman" w:cs="Times New Roman"/>
          <w:b/>
          <w:iCs/>
          <w:kern w:val="28"/>
          <w:sz w:val="24"/>
          <w:szCs w:val="24"/>
          <w:lang w:eastAsia="lv-LV"/>
        </w:rPr>
      </w:pPr>
    </w:p>
    <w:p w14:paraId="7D2CAEA4" w14:textId="3634B673" w:rsidR="00BC6A46" w:rsidRPr="00BC6A46" w:rsidRDefault="00BC6A46">
      <w:pPr>
        <w:spacing w:after="160" w:line="259" w:lineRule="auto"/>
        <w:rPr>
          <w:rFonts w:ascii="Times New Roman" w:eastAsia="Times New Roman" w:hAnsi="Times New Roman" w:cs="Times New Roman"/>
          <w:b/>
          <w:iCs/>
          <w:kern w:val="28"/>
          <w:sz w:val="24"/>
          <w:szCs w:val="24"/>
          <w:lang w:eastAsia="lv-LV"/>
        </w:rPr>
      </w:pPr>
      <w:r w:rsidRPr="00BC6A46">
        <w:rPr>
          <w:rFonts w:ascii="Times New Roman" w:eastAsia="Times New Roman" w:hAnsi="Times New Roman" w:cs="Times New Roman"/>
          <w:b/>
          <w:iCs/>
          <w:kern w:val="28"/>
          <w:sz w:val="24"/>
          <w:szCs w:val="24"/>
          <w:lang w:eastAsia="lv-LV"/>
        </w:rPr>
        <w:br w:type="page"/>
      </w:r>
    </w:p>
    <w:p w14:paraId="2673EDE8" w14:textId="77777777" w:rsidR="00BC6A46" w:rsidRDefault="00BC6A46" w:rsidP="00BC6A46">
      <w:pPr>
        <w:jc w:val="both"/>
        <w:textAlignment w:val="baseline"/>
        <w:rPr>
          <w:rFonts w:ascii="Times New Roman" w:eastAsia="Times New Roman" w:hAnsi="Times New Roman" w:cs="Times New Roman"/>
          <w:b/>
          <w:iCs/>
          <w:kern w:val="28"/>
          <w:sz w:val="24"/>
          <w:szCs w:val="24"/>
          <w:lang w:eastAsia="lv-LV"/>
        </w:rPr>
        <w:sectPr w:rsidR="00BC6A46" w:rsidSect="00DE610A">
          <w:pgSz w:w="11906" w:h="16838"/>
          <w:pgMar w:top="851" w:right="1418" w:bottom="851" w:left="1418" w:header="709" w:footer="709" w:gutter="0"/>
          <w:cols w:space="708"/>
          <w:docGrid w:linePitch="360"/>
        </w:sectPr>
      </w:pPr>
    </w:p>
    <w:p w14:paraId="33FCC3ED" w14:textId="2BB826D9" w:rsidR="00B87EC7" w:rsidRPr="00BC6A46" w:rsidRDefault="00BC6A46" w:rsidP="00310E31">
      <w:pPr>
        <w:widowControl w:val="0"/>
        <w:overflowPunct w:val="0"/>
        <w:autoSpaceDE w:val="0"/>
        <w:autoSpaceDN w:val="0"/>
        <w:adjustRightInd w:val="0"/>
        <w:jc w:val="right"/>
        <w:rPr>
          <w:rFonts w:ascii="Times New Roman" w:eastAsia="Times New Roman" w:hAnsi="Times New Roman" w:cs="Times New Roman"/>
          <w:b/>
          <w:iCs/>
          <w:kern w:val="28"/>
          <w:sz w:val="24"/>
          <w:szCs w:val="24"/>
          <w:lang w:eastAsia="lv-LV"/>
        </w:rPr>
      </w:pPr>
      <w:r>
        <w:rPr>
          <w:rFonts w:ascii="Times New Roman" w:eastAsia="Times New Roman" w:hAnsi="Times New Roman" w:cs="Times New Roman"/>
          <w:b/>
          <w:iCs/>
          <w:kern w:val="28"/>
          <w:sz w:val="24"/>
          <w:szCs w:val="24"/>
          <w:lang w:eastAsia="lv-LV"/>
        </w:rPr>
        <w:lastRenderedPageBreak/>
        <w:t>Pielikums Nr.2</w:t>
      </w:r>
    </w:p>
    <w:p w14:paraId="7193D5A7" w14:textId="0799FBED" w:rsidR="00DE610A" w:rsidRPr="00BC6A46" w:rsidRDefault="00DE610A" w:rsidP="00DE610A">
      <w:pPr>
        <w:widowControl w:val="0"/>
        <w:overflowPunct w:val="0"/>
        <w:autoSpaceDE w:val="0"/>
        <w:autoSpaceDN w:val="0"/>
        <w:adjustRightInd w:val="0"/>
        <w:jc w:val="center"/>
        <w:rPr>
          <w:rFonts w:ascii="Times New Roman" w:eastAsia="Times New Roman" w:hAnsi="Times New Roman" w:cs="Times New Roman"/>
          <w:b/>
          <w:i/>
          <w:color w:val="000000"/>
          <w:kern w:val="28"/>
          <w:sz w:val="24"/>
          <w:szCs w:val="24"/>
          <w:lang w:eastAsia="lv-LV"/>
        </w:rPr>
      </w:pPr>
      <w:r w:rsidRPr="00BC6A46">
        <w:rPr>
          <w:rFonts w:ascii="Times New Roman" w:eastAsia="Times New Roman" w:hAnsi="Times New Roman" w:cs="Times New Roman"/>
          <w:b/>
          <w:i/>
          <w:color w:val="000000"/>
          <w:kern w:val="28"/>
          <w:sz w:val="24"/>
          <w:szCs w:val="24"/>
          <w:lang w:eastAsia="lv-LV"/>
        </w:rPr>
        <w:t>Tehniskā specifikācija – tehniskā piedāvājuma veidne</w:t>
      </w:r>
    </w:p>
    <w:p w14:paraId="2E864F10" w14:textId="77777777" w:rsidR="00DE610A" w:rsidRPr="00BC6A46" w:rsidRDefault="00DE610A" w:rsidP="004A2D49">
      <w:pPr>
        <w:widowControl w:val="0"/>
        <w:overflowPunct w:val="0"/>
        <w:autoSpaceDE w:val="0"/>
        <w:autoSpaceDN w:val="0"/>
        <w:adjustRightInd w:val="0"/>
        <w:jc w:val="center"/>
        <w:rPr>
          <w:rFonts w:ascii="Times New Roman" w:eastAsia="Times New Roman" w:hAnsi="Times New Roman" w:cs="Times New Roman"/>
          <w:b/>
          <w:iCs/>
          <w:kern w:val="28"/>
          <w:sz w:val="24"/>
          <w:szCs w:val="24"/>
          <w:lang w:eastAsia="lv-LV"/>
        </w:rPr>
      </w:pPr>
    </w:p>
    <w:p w14:paraId="7B059B6C" w14:textId="4FFCC109" w:rsidR="004A2D49" w:rsidRPr="00BC6A46" w:rsidRDefault="004A2D49" w:rsidP="004A2D49">
      <w:pPr>
        <w:widowControl w:val="0"/>
        <w:overflowPunct w:val="0"/>
        <w:autoSpaceDE w:val="0"/>
        <w:autoSpaceDN w:val="0"/>
        <w:adjustRightInd w:val="0"/>
        <w:jc w:val="center"/>
        <w:rPr>
          <w:rFonts w:ascii="Times New Roman" w:eastAsia="Times New Roman" w:hAnsi="Times New Roman" w:cs="Times New Roman"/>
          <w:b/>
          <w:iCs/>
          <w:color w:val="000000"/>
          <w:kern w:val="28"/>
          <w:sz w:val="24"/>
          <w:szCs w:val="24"/>
          <w:lang w:eastAsia="lv-LV"/>
        </w:rPr>
      </w:pPr>
      <w:r w:rsidRPr="00BC6A46">
        <w:rPr>
          <w:rFonts w:ascii="Times New Roman" w:eastAsia="Times New Roman" w:hAnsi="Times New Roman" w:cs="Times New Roman"/>
          <w:b/>
          <w:iCs/>
          <w:kern w:val="28"/>
          <w:sz w:val="24"/>
          <w:szCs w:val="24"/>
          <w:lang w:eastAsia="lv-LV"/>
        </w:rPr>
        <w:t xml:space="preserve">TEHNISKĀ </w:t>
      </w:r>
      <w:r w:rsidRPr="00BC6A46">
        <w:rPr>
          <w:rFonts w:ascii="Times New Roman" w:eastAsia="Times New Roman" w:hAnsi="Times New Roman" w:cs="Times New Roman"/>
          <w:b/>
          <w:iCs/>
          <w:color w:val="000000"/>
          <w:kern w:val="28"/>
          <w:sz w:val="24"/>
          <w:szCs w:val="24"/>
          <w:lang w:eastAsia="lv-LV"/>
        </w:rPr>
        <w:t>SPECIFIKĀCIJA</w:t>
      </w:r>
      <w:r w:rsidR="00310E31" w:rsidRPr="00BC6A46">
        <w:rPr>
          <w:rFonts w:ascii="Times New Roman" w:eastAsia="Times New Roman" w:hAnsi="Times New Roman" w:cs="Times New Roman"/>
          <w:b/>
          <w:iCs/>
          <w:color w:val="000000"/>
          <w:kern w:val="28"/>
          <w:sz w:val="24"/>
          <w:szCs w:val="24"/>
          <w:lang w:eastAsia="lv-LV"/>
        </w:rPr>
        <w:t xml:space="preserve"> </w:t>
      </w:r>
      <w:r w:rsidR="00DE610A" w:rsidRPr="00BC6A46">
        <w:rPr>
          <w:rFonts w:ascii="Times New Roman" w:eastAsia="Times New Roman" w:hAnsi="Times New Roman" w:cs="Times New Roman"/>
          <w:b/>
          <w:iCs/>
          <w:color w:val="000000"/>
          <w:kern w:val="28"/>
          <w:sz w:val="24"/>
          <w:szCs w:val="24"/>
          <w:lang w:eastAsia="lv-LV"/>
        </w:rPr>
        <w:t>–</w:t>
      </w:r>
      <w:r w:rsidR="00310E31" w:rsidRPr="00BC6A46">
        <w:rPr>
          <w:rFonts w:ascii="Times New Roman" w:eastAsia="Times New Roman" w:hAnsi="Times New Roman" w:cs="Times New Roman"/>
          <w:b/>
          <w:iCs/>
          <w:color w:val="000000"/>
          <w:kern w:val="28"/>
          <w:sz w:val="24"/>
          <w:szCs w:val="24"/>
          <w:lang w:eastAsia="lv-LV"/>
        </w:rPr>
        <w:t xml:space="preserve"> </w:t>
      </w:r>
      <w:r w:rsidR="00DE610A" w:rsidRPr="00BC6A46">
        <w:rPr>
          <w:rFonts w:ascii="Times New Roman" w:eastAsia="Times New Roman" w:hAnsi="Times New Roman" w:cs="Times New Roman"/>
          <w:b/>
          <w:iCs/>
          <w:caps/>
          <w:color w:val="000000"/>
          <w:kern w:val="28"/>
          <w:sz w:val="24"/>
          <w:szCs w:val="24"/>
          <w:lang w:eastAsia="lv-LV"/>
        </w:rPr>
        <w:t>Tehniskais piedāvājums</w:t>
      </w:r>
    </w:p>
    <w:p w14:paraId="6A71C321" w14:textId="77777777" w:rsidR="00171243" w:rsidRPr="00BC6A46" w:rsidRDefault="00171243" w:rsidP="004A2D49">
      <w:pPr>
        <w:widowControl w:val="0"/>
        <w:overflowPunct w:val="0"/>
        <w:autoSpaceDE w:val="0"/>
        <w:autoSpaceDN w:val="0"/>
        <w:adjustRightInd w:val="0"/>
        <w:jc w:val="center"/>
        <w:rPr>
          <w:rFonts w:ascii="Times New Roman" w:eastAsia="Times New Roman" w:hAnsi="Times New Roman" w:cs="Times New Roman"/>
          <w:b/>
          <w:iCs/>
          <w:kern w:val="28"/>
          <w:sz w:val="24"/>
          <w:szCs w:val="24"/>
          <w:lang w:eastAsia="lv-LV"/>
        </w:rPr>
      </w:pPr>
    </w:p>
    <w:p w14:paraId="488B22FD" w14:textId="77777777" w:rsidR="00171243" w:rsidRPr="00BC6A46" w:rsidRDefault="00171243" w:rsidP="005F0E74">
      <w:pPr>
        <w:pStyle w:val="Sarakstarindkopa"/>
        <w:numPr>
          <w:ilvl w:val="0"/>
          <w:numId w:val="4"/>
        </w:numPr>
        <w:spacing w:before="60" w:after="60"/>
        <w:ind w:left="284" w:hanging="284"/>
        <w:contextualSpacing w:val="0"/>
        <w:jc w:val="both"/>
        <w:rPr>
          <w:rFonts w:ascii="Times New Roman" w:hAnsi="Times New Roman"/>
          <w:b/>
          <w:sz w:val="24"/>
          <w:szCs w:val="24"/>
        </w:rPr>
      </w:pPr>
      <w:bookmarkStart w:id="3" w:name="_Hlk83221029"/>
      <w:bookmarkEnd w:id="0"/>
      <w:r w:rsidRPr="00BC6A46">
        <w:rPr>
          <w:rFonts w:ascii="Times New Roman" w:hAnsi="Times New Roman"/>
          <w:b/>
          <w:sz w:val="24"/>
          <w:szCs w:val="24"/>
        </w:rPr>
        <w:t>Darba uzdevums</w:t>
      </w:r>
    </w:p>
    <w:p w14:paraId="31988712" w14:textId="6AB7B14A" w:rsidR="00F637BE" w:rsidRPr="00BC6A46" w:rsidRDefault="00B3773D" w:rsidP="000036E0">
      <w:pPr>
        <w:pStyle w:val="Default"/>
        <w:numPr>
          <w:ilvl w:val="1"/>
          <w:numId w:val="5"/>
        </w:numPr>
        <w:ind w:left="567" w:hanging="425"/>
        <w:jc w:val="both"/>
        <w:rPr>
          <w:color w:val="auto"/>
        </w:rPr>
      </w:pPr>
      <w:r w:rsidRPr="00BC6A46">
        <w:rPr>
          <w:color w:val="auto"/>
        </w:rPr>
        <w:t>Izpildītājs</w:t>
      </w:r>
      <w:r w:rsidR="003F1675" w:rsidRPr="00BC6A46">
        <w:rPr>
          <w:color w:val="auto"/>
        </w:rPr>
        <w:t xml:space="preserve"> </w:t>
      </w:r>
      <w:r w:rsidR="00AF532D" w:rsidRPr="00BC6A46">
        <w:rPr>
          <w:color w:val="auto"/>
        </w:rPr>
        <w:t>izgatavo</w:t>
      </w:r>
      <w:r w:rsidR="00855B35" w:rsidRPr="00BC6A46">
        <w:rPr>
          <w:color w:val="auto"/>
        </w:rPr>
        <w:t xml:space="preserve"> </w:t>
      </w:r>
      <w:r w:rsidR="00AF532D" w:rsidRPr="00BC6A46">
        <w:rPr>
          <w:color w:val="auto"/>
        </w:rPr>
        <w:t>vairākkārtīgi izmantojam</w:t>
      </w:r>
      <w:r w:rsidR="00EB4566" w:rsidRPr="00BC6A46">
        <w:rPr>
          <w:color w:val="auto"/>
        </w:rPr>
        <w:t>u</w:t>
      </w:r>
      <w:r w:rsidR="00AF532D" w:rsidRPr="00BC6A46">
        <w:rPr>
          <w:color w:val="auto"/>
        </w:rPr>
        <w:t xml:space="preserve"> SIA “Rīgas ūdens” </w:t>
      </w:r>
      <w:r w:rsidR="004C551A" w:rsidRPr="00BC6A46">
        <w:rPr>
          <w:color w:val="auto"/>
        </w:rPr>
        <w:t xml:space="preserve">izstādes </w:t>
      </w:r>
      <w:r w:rsidR="00AF532D" w:rsidRPr="00BC6A46">
        <w:rPr>
          <w:color w:val="auto"/>
        </w:rPr>
        <w:t>stend</w:t>
      </w:r>
      <w:r w:rsidR="00EB4566" w:rsidRPr="00BC6A46">
        <w:rPr>
          <w:color w:val="auto"/>
        </w:rPr>
        <w:t xml:space="preserve">u </w:t>
      </w:r>
      <w:r w:rsidR="001963ED" w:rsidRPr="00BC6A46">
        <w:rPr>
          <w:color w:val="auto"/>
        </w:rPr>
        <w:t>dalībai RTU organizētajā izstādē “Karjeras diena 2024”</w:t>
      </w:r>
      <w:r w:rsidR="00FB03AC" w:rsidRPr="00BC6A46">
        <w:rPr>
          <w:color w:val="auto"/>
        </w:rPr>
        <w:t>, kas no</w:t>
      </w:r>
      <w:r w:rsidR="00195C90" w:rsidRPr="00BC6A46">
        <w:rPr>
          <w:color w:val="auto"/>
        </w:rPr>
        <w:t>risināsies 08.03.2024.</w:t>
      </w:r>
      <w:r w:rsidR="00885D2C" w:rsidRPr="00BC6A46">
        <w:rPr>
          <w:color w:val="auto"/>
        </w:rPr>
        <w:t xml:space="preserve"> (no plkst. 10:00 līdz plkst. 18:00)</w:t>
      </w:r>
      <w:r w:rsidR="00195C90" w:rsidRPr="00BC6A46">
        <w:rPr>
          <w:color w:val="auto"/>
        </w:rPr>
        <w:t>, kā arī veic tā</w:t>
      </w:r>
      <w:r w:rsidR="007740BE" w:rsidRPr="00BC6A46">
        <w:rPr>
          <w:color w:val="auto"/>
        </w:rPr>
        <w:t xml:space="preserve"> transportēšanas,</w:t>
      </w:r>
      <w:r w:rsidR="00195C90" w:rsidRPr="00BC6A46">
        <w:rPr>
          <w:color w:val="auto"/>
        </w:rPr>
        <w:t xml:space="preserve"> uzstādīšan</w:t>
      </w:r>
      <w:r w:rsidR="0005593B" w:rsidRPr="00BC6A46">
        <w:rPr>
          <w:color w:val="auto"/>
        </w:rPr>
        <w:t>as</w:t>
      </w:r>
      <w:r w:rsidR="007740BE" w:rsidRPr="00BC6A46">
        <w:rPr>
          <w:color w:val="auto"/>
        </w:rPr>
        <w:t xml:space="preserve"> </w:t>
      </w:r>
      <w:r w:rsidR="00195C90" w:rsidRPr="00BC6A46">
        <w:rPr>
          <w:color w:val="auto"/>
        </w:rPr>
        <w:t>un demontāž</w:t>
      </w:r>
      <w:r w:rsidR="0005593B" w:rsidRPr="00BC6A46">
        <w:rPr>
          <w:color w:val="auto"/>
        </w:rPr>
        <w:t>as darbu izpildi</w:t>
      </w:r>
      <w:r w:rsidR="00E40985" w:rsidRPr="00BC6A46">
        <w:rPr>
          <w:color w:val="auto"/>
        </w:rPr>
        <w:t xml:space="preserve"> atbilstoši šajā </w:t>
      </w:r>
      <w:r w:rsidR="006C02E6" w:rsidRPr="00BC6A46">
        <w:rPr>
          <w:color w:val="auto"/>
        </w:rPr>
        <w:t>T</w:t>
      </w:r>
      <w:r w:rsidR="00D249FC" w:rsidRPr="00BC6A46">
        <w:rPr>
          <w:color w:val="auto"/>
        </w:rPr>
        <w:t>ehniskajā specifikācijā – tehnisk</w:t>
      </w:r>
      <w:r w:rsidR="002C1F74" w:rsidRPr="00BC6A46">
        <w:rPr>
          <w:color w:val="auto"/>
        </w:rPr>
        <w:t>ajā</w:t>
      </w:r>
      <w:r w:rsidR="00D249FC" w:rsidRPr="00BC6A46">
        <w:rPr>
          <w:color w:val="auto"/>
        </w:rPr>
        <w:t xml:space="preserve"> piedāvājum</w:t>
      </w:r>
      <w:r w:rsidR="002C1F74" w:rsidRPr="00BC6A46">
        <w:rPr>
          <w:color w:val="auto"/>
        </w:rPr>
        <w:t>ā</w:t>
      </w:r>
      <w:r w:rsidR="00D249FC" w:rsidRPr="00BC6A46">
        <w:rPr>
          <w:color w:val="auto"/>
        </w:rPr>
        <w:t xml:space="preserve"> noteiktajām </w:t>
      </w:r>
      <w:r w:rsidR="006C02E6" w:rsidRPr="00BC6A46">
        <w:rPr>
          <w:color w:val="auto"/>
        </w:rPr>
        <w:t xml:space="preserve">tehniskajām </w:t>
      </w:r>
      <w:r w:rsidR="00D249FC" w:rsidRPr="00BC6A46">
        <w:rPr>
          <w:color w:val="auto"/>
        </w:rPr>
        <w:t>prasībām</w:t>
      </w:r>
      <w:r w:rsidR="00195C90" w:rsidRPr="00BC6A46">
        <w:rPr>
          <w:color w:val="auto"/>
        </w:rPr>
        <w:t xml:space="preserve">. </w:t>
      </w:r>
    </w:p>
    <w:p w14:paraId="07E63FE9" w14:textId="45A11F0E" w:rsidR="00F909E4" w:rsidRPr="00BC6A46" w:rsidRDefault="00E4681F" w:rsidP="00AF309B">
      <w:pPr>
        <w:pStyle w:val="Default"/>
        <w:numPr>
          <w:ilvl w:val="0"/>
          <w:numId w:val="4"/>
        </w:numPr>
        <w:spacing w:before="120"/>
        <w:ind w:left="284" w:hanging="284"/>
        <w:jc w:val="both"/>
        <w:rPr>
          <w:color w:val="auto"/>
        </w:rPr>
      </w:pPr>
      <w:r w:rsidRPr="00BC6A46">
        <w:rPr>
          <w:b/>
          <w:color w:val="auto"/>
        </w:rPr>
        <w:t xml:space="preserve">Pakalpojuma </w:t>
      </w:r>
      <w:r w:rsidR="00F909E4" w:rsidRPr="00BC6A46">
        <w:rPr>
          <w:b/>
          <w:color w:val="auto"/>
        </w:rPr>
        <w:t>nodrošināšanas</w:t>
      </w:r>
      <w:r w:rsidRPr="00BC6A46">
        <w:rPr>
          <w:b/>
          <w:color w:val="auto"/>
        </w:rPr>
        <w:t xml:space="preserve"> </w:t>
      </w:r>
      <w:r w:rsidR="00F909E4" w:rsidRPr="00BC6A46">
        <w:rPr>
          <w:b/>
          <w:color w:val="auto"/>
        </w:rPr>
        <w:t>prasības</w:t>
      </w:r>
    </w:p>
    <w:p w14:paraId="182DCED8" w14:textId="77777777" w:rsidR="000A677F" w:rsidRPr="00BC6A46" w:rsidRDefault="00F909E4" w:rsidP="00CE707A">
      <w:pPr>
        <w:ind w:left="567" w:hanging="425"/>
        <w:jc w:val="both"/>
        <w:rPr>
          <w:rFonts w:ascii="Times New Roman" w:hAnsi="Times New Roman" w:cs="Times New Roman"/>
          <w:sz w:val="24"/>
          <w:szCs w:val="24"/>
        </w:rPr>
      </w:pPr>
      <w:r w:rsidRPr="00BC6A46">
        <w:rPr>
          <w:rFonts w:ascii="Times New Roman" w:hAnsi="Times New Roman" w:cs="Times New Roman"/>
          <w:bCs/>
          <w:sz w:val="24"/>
          <w:szCs w:val="24"/>
        </w:rPr>
        <w:t>2.</w:t>
      </w:r>
      <w:r w:rsidR="009641BC" w:rsidRPr="00BC6A46">
        <w:rPr>
          <w:rFonts w:ascii="Times New Roman" w:hAnsi="Times New Roman" w:cs="Times New Roman"/>
          <w:bCs/>
          <w:sz w:val="24"/>
          <w:szCs w:val="24"/>
        </w:rPr>
        <w:t>1</w:t>
      </w:r>
      <w:r w:rsidRPr="00BC6A46">
        <w:rPr>
          <w:rFonts w:ascii="Times New Roman" w:hAnsi="Times New Roman" w:cs="Times New Roman"/>
          <w:bCs/>
          <w:sz w:val="24"/>
          <w:szCs w:val="24"/>
        </w:rPr>
        <w:t>.</w:t>
      </w:r>
      <w:r w:rsidR="00E9156A" w:rsidRPr="00BC6A46">
        <w:rPr>
          <w:rFonts w:ascii="Times New Roman" w:hAnsi="Times New Roman" w:cs="Times New Roman"/>
          <w:bCs/>
          <w:sz w:val="24"/>
          <w:szCs w:val="24"/>
        </w:rPr>
        <w:t xml:space="preserve"> </w:t>
      </w:r>
      <w:r w:rsidR="000A677F" w:rsidRPr="00BC6A46">
        <w:rPr>
          <w:rFonts w:ascii="Times New Roman" w:hAnsi="Times New Roman" w:cs="Times New Roman"/>
          <w:sz w:val="24"/>
          <w:szCs w:val="24"/>
        </w:rPr>
        <w:t>Stenda dizaina elementu ražošanai izmantot tikai izturīgus un funkcionāli atbilstošus materiālus.</w:t>
      </w:r>
    </w:p>
    <w:p w14:paraId="4F03FAFE" w14:textId="53B0E990" w:rsidR="003F45FB" w:rsidRPr="00BC6A46" w:rsidRDefault="00CE707A" w:rsidP="00383615">
      <w:pPr>
        <w:tabs>
          <w:tab w:val="left" w:pos="567"/>
        </w:tabs>
        <w:ind w:left="567" w:hanging="425"/>
        <w:jc w:val="both"/>
        <w:rPr>
          <w:rFonts w:ascii="Times New Roman" w:eastAsia="Calibri" w:hAnsi="Times New Roman" w:cs="Times New Roman"/>
          <w:sz w:val="24"/>
          <w:szCs w:val="24"/>
        </w:rPr>
      </w:pPr>
      <w:r w:rsidRPr="00BC6A46">
        <w:rPr>
          <w:rFonts w:ascii="Times New Roman" w:hAnsi="Times New Roman" w:cs="Times New Roman"/>
          <w:sz w:val="24"/>
          <w:szCs w:val="24"/>
        </w:rPr>
        <w:t>2.2.</w:t>
      </w:r>
      <w:r w:rsidR="00383615" w:rsidRPr="00BC6A46">
        <w:rPr>
          <w:rFonts w:ascii="Times New Roman" w:hAnsi="Times New Roman" w:cs="Times New Roman"/>
          <w:sz w:val="24"/>
          <w:szCs w:val="24"/>
        </w:rPr>
        <w:tab/>
      </w:r>
      <w:r w:rsidR="003B3671" w:rsidRPr="00BC6A46">
        <w:rPr>
          <w:rFonts w:ascii="Times New Roman" w:hAnsi="Times New Roman" w:cs="Times New Roman"/>
          <w:sz w:val="24"/>
          <w:szCs w:val="24"/>
        </w:rPr>
        <w:t>Izpildītājs</w:t>
      </w:r>
      <w:r w:rsidR="005507A3" w:rsidRPr="00BC6A46">
        <w:rPr>
          <w:rFonts w:ascii="Times New Roman" w:hAnsi="Times New Roman" w:cs="Times New Roman"/>
          <w:sz w:val="24"/>
          <w:szCs w:val="24"/>
        </w:rPr>
        <w:t xml:space="preserve"> darba uzdevuma ietvaros</w:t>
      </w:r>
      <w:r w:rsidR="003B3671" w:rsidRPr="00BC6A46">
        <w:rPr>
          <w:rFonts w:ascii="Times New Roman" w:hAnsi="Times New Roman" w:cs="Times New Roman"/>
          <w:sz w:val="24"/>
          <w:szCs w:val="24"/>
        </w:rPr>
        <w:t xml:space="preserve"> nodrošina </w:t>
      </w:r>
      <w:r w:rsidR="00184D6B" w:rsidRPr="00BC6A46">
        <w:rPr>
          <w:rFonts w:ascii="Times New Roman" w:hAnsi="Times New Roman" w:cs="Times New Roman"/>
          <w:bCs/>
          <w:sz w:val="24"/>
          <w:szCs w:val="24"/>
        </w:rPr>
        <w:t>transportēšanas,</w:t>
      </w:r>
      <w:r w:rsidR="007740BE" w:rsidRPr="00BC6A46">
        <w:rPr>
          <w:rFonts w:ascii="Times New Roman" w:hAnsi="Times New Roman" w:cs="Times New Roman"/>
          <w:bCs/>
          <w:sz w:val="24"/>
          <w:szCs w:val="24"/>
        </w:rPr>
        <w:t xml:space="preserve"> </w:t>
      </w:r>
      <w:r w:rsidR="00596DFD" w:rsidRPr="00BC6A46">
        <w:rPr>
          <w:rFonts w:ascii="Times New Roman" w:hAnsi="Times New Roman" w:cs="Times New Roman"/>
          <w:bCs/>
          <w:sz w:val="24"/>
          <w:szCs w:val="24"/>
        </w:rPr>
        <w:t>uzstādīšana</w:t>
      </w:r>
      <w:r w:rsidR="00184D6B" w:rsidRPr="00BC6A46">
        <w:rPr>
          <w:rFonts w:ascii="Times New Roman" w:hAnsi="Times New Roman" w:cs="Times New Roman"/>
          <w:bCs/>
          <w:sz w:val="24"/>
          <w:szCs w:val="24"/>
        </w:rPr>
        <w:t>s un demontāžas pakalpojumus</w:t>
      </w:r>
      <w:r w:rsidR="005852F7" w:rsidRPr="00BC6A46">
        <w:rPr>
          <w:rFonts w:ascii="Times New Roman" w:hAnsi="Times New Roman" w:cs="Times New Roman"/>
          <w:bCs/>
          <w:sz w:val="24"/>
          <w:szCs w:val="24"/>
        </w:rPr>
        <w:t xml:space="preserve">, kas veicami </w:t>
      </w:r>
      <w:r w:rsidR="00425329" w:rsidRPr="00BC6A46">
        <w:rPr>
          <w:rFonts w:ascii="Times New Roman" w:hAnsi="Times New Roman" w:cs="Times New Roman"/>
          <w:bCs/>
          <w:sz w:val="24"/>
          <w:szCs w:val="24"/>
        </w:rPr>
        <w:t>pirms</w:t>
      </w:r>
      <w:r w:rsidR="00FF0539" w:rsidRPr="00BC6A46">
        <w:rPr>
          <w:rFonts w:ascii="Times New Roman" w:hAnsi="Times New Roman" w:cs="Times New Roman"/>
          <w:bCs/>
          <w:sz w:val="24"/>
          <w:szCs w:val="24"/>
        </w:rPr>
        <w:t>/</w:t>
      </w:r>
      <w:r w:rsidR="005852F7" w:rsidRPr="00BC6A46">
        <w:rPr>
          <w:rFonts w:ascii="Times New Roman" w:hAnsi="Times New Roman" w:cs="Times New Roman"/>
          <w:bCs/>
          <w:sz w:val="24"/>
          <w:szCs w:val="24"/>
        </w:rPr>
        <w:t xml:space="preserve"> pēc </w:t>
      </w:r>
      <w:r w:rsidR="00425329" w:rsidRPr="00BC6A46">
        <w:rPr>
          <w:rFonts w:ascii="Times New Roman" w:hAnsi="Times New Roman" w:cs="Times New Roman"/>
          <w:bCs/>
          <w:sz w:val="24"/>
          <w:szCs w:val="24"/>
        </w:rPr>
        <w:t>pasākuma norises</w:t>
      </w:r>
      <w:bookmarkEnd w:id="3"/>
      <w:r w:rsidR="005C4125" w:rsidRPr="00BC6A46">
        <w:rPr>
          <w:rFonts w:ascii="Times New Roman" w:hAnsi="Times New Roman" w:cs="Times New Roman"/>
          <w:bCs/>
          <w:sz w:val="24"/>
          <w:szCs w:val="24"/>
        </w:rPr>
        <w:t xml:space="preserve">. </w:t>
      </w:r>
      <w:r w:rsidR="005C4125" w:rsidRPr="00BC6A46">
        <w:rPr>
          <w:rFonts w:ascii="Times New Roman" w:eastAsia="Calibri" w:hAnsi="Times New Roman" w:cs="Times New Roman"/>
          <w:sz w:val="24"/>
          <w:szCs w:val="24"/>
        </w:rPr>
        <w:t>Uzstādīšanas un demontāžas darbi veicami atbilstoši Izstādes organizētāju norādītajam laika grafikam</w:t>
      </w:r>
      <w:r w:rsidR="005D36B4" w:rsidRPr="00BC6A46">
        <w:rPr>
          <w:rFonts w:ascii="Times New Roman" w:eastAsia="Calibri" w:hAnsi="Times New Roman" w:cs="Times New Roman"/>
          <w:sz w:val="24"/>
          <w:szCs w:val="24"/>
        </w:rPr>
        <w:t>.</w:t>
      </w:r>
    </w:p>
    <w:p w14:paraId="02EECF08" w14:textId="5900635B" w:rsidR="00154798" w:rsidRPr="00BC6A46" w:rsidRDefault="00154798" w:rsidP="00154798">
      <w:pPr>
        <w:ind w:left="567" w:hanging="425"/>
        <w:jc w:val="both"/>
        <w:rPr>
          <w:rFonts w:ascii="Times New Roman" w:hAnsi="Times New Roman" w:cs="Times New Roman"/>
          <w:sz w:val="24"/>
          <w:szCs w:val="24"/>
        </w:rPr>
      </w:pPr>
      <w:r w:rsidRPr="00BC6A46">
        <w:rPr>
          <w:rFonts w:ascii="Times New Roman" w:eastAsia="Calibri" w:hAnsi="Times New Roman" w:cs="Times New Roman"/>
          <w:sz w:val="24"/>
          <w:szCs w:val="24"/>
        </w:rPr>
        <w:t>2.3. Izpildītājs nodrošina</w:t>
      </w:r>
      <w:r w:rsidR="003F29F5" w:rsidRPr="00BC6A46">
        <w:rPr>
          <w:rFonts w:ascii="Times New Roman" w:eastAsia="Calibri" w:hAnsi="Times New Roman" w:cs="Times New Roman"/>
          <w:sz w:val="24"/>
          <w:szCs w:val="24"/>
        </w:rPr>
        <w:t xml:space="preserve"> sniegto</w:t>
      </w:r>
      <w:r w:rsidRPr="00BC6A46">
        <w:rPr>
          <w:rFonts w:ascii="Times New Roman" w:eastAsia="Calibri" w:hAnsi="Times New Roman" w:cs="Times New Roman"/>
          <w:sz w:val="24"/>
          <w:szCs w:val="24"/>
        </w:rPr>
        <w:t xml:space="preserve"> </w:t>
      </w:r>
      <w:r w:rsidR="005F541B" w:rsidRPr="00BC6A46">
        <w:rPr>
          <w:rFonts w:ascii="Times New Roman" w:eastAsia="Calibri" w:hAnsi="Times New Roman" w:cs="Times New Roman"/>
          <w:sz w:val="24"/>
          <w:szCs w:val="24"/>
        </w:rPr>
        <w:t>p</w:t>
      </w:r>
      <w:r w:rsidRPr="00BC6A46">
        <w:rPr>
          <w:rFonts w:ascii="Times New Roman" w:eastAsia="Calibri" w:hAnsi="Times New Roman" w:cs="Times New Roman"/>
          <w:sz w:val="24"/>
          <w:szCs w:val="24"/>
        </w:rPr>
        <w:t>akalpojum</w:t>
      </w:r>
      <w:r w:rsidR="005F541B" w:rsidRPr="00BC6A46">
        <w:rPr>
          <w:rFonts w:ascii="Times New Roman" w:eastAsia="Calibri" w:hAnsi="Times New Roman" w:cs="Times New Roman"/>
          <w:sz w:val="24"/>
          <w:szCs w:val="24"/>
        </w:rPr>
        <w:t>u</w:t>
      </w:r>
      <w:r w:rsidRPr="00BC6A46">
        <w:rPr>
          <w:rFonts w:ascii="Times New Roman" w:eastAsia="Calibri" w:hAnsi="Times New Roman" w:cs="Times New Roman"/>
          <w:sz w:val="24"/>
          <w:szCs w:val="24"/>
        </w:rPr>
        <w:t xml:space="preserve"> </w:t>
      </w:r>
      <w:r w:rsidRPr="00BC6A46">
        <w:rPr>
          <w:rFonts w:ascii="Times New Roman" w:hAnsi="Times New Roman" w:cs="Times New Roman"/>
          <w:sz w:val="24"/>
          <w:szCs w:val="24"/>
        </w:rPr>
        <w:t>funkcionēšanu</w:t>
      </w:r>
      <w:r w:rsidR="0092136A" w:rsidRPr="00BC6A46">
        <w:rPr>
          <w:rFonts w:ascii="Times New Roman" w:hAnsi="Times New Roman" w:cs="Times New Roman"/>
          <w:sz w:val="24"/>
          <w:szCs w:val="24"/>
        </w:rPr>
        <w:t xml:space="preserve"> </w:t>
      </w:r>
      <w:r w:rsidRPr="00BC6A46">
        <w:rPr>
          <w:rFonts w:ascii="Times New Roman" w:hAnsi="Times New Roman" w:cs="Times New Roman"/>
          <w:sz w:val="24"/>
          <w:szCs w:val="24"/>
        </w:rPr>
        <w:t xml:space="preserve">tehniskā kārtībā </w:t>
      </w:r>
      <w:r w:rsidR="005F541B" w:rsidRPr="00BC6A46">
        <w:rPr>
          <w:rFonts w:ascii="Times New Roman" w:hAnsi="Times New Roman" w:cs="Times New Roman"/>
          <w:sz w:val="24"/>
          <w:szCs w:val="24"/>
        </w:rPr>
        <w:t>i</w:t>
      </w:r>
      <w:r w:rsidRPr="00BC6A46">
        <w:rPr>
          <w:rFonts w:ascii="Times New Roman" w:hAnsi="Times New Roman" w:cs="Times New Roman"/>
          <w:sz w:val="24"/>
          <w:szCs w:val="24"/>
        </w:rPr>
        <w:t xml:space="preserve">zstādes norises laikā atbilstoši </w:t>
      </w:r>
      <w:r w:rsidR="004535B1" w:rsidRPr="00BC6A46">
        <w:rPr>
          <w:rFonts w:ascii="Times New Roman" w:hAnsi="Times New Roman" w:cs="Times New Roman"/>
          <w:sz w:val="24"/>
          <w:szCs w:val="24"/>
        </w:rPr>
        <w:t>pasākuma</w:t>
      </w:r>
      <w:r w:rsidRPr="00BC6A46">
        <w:rPr>
          <w:rFonts w:ascii="Times New Roman" w:hAnsi="Times New Roman" w:cs="Times New Roman"/>
          <w:sz w:val="24"/>
          <w:szCs w:val="24"/>
        </w:rPr>
        <w:t xml:space="preserve"> rīkotāju un Pasūtītāja prasībām.</w:t>
      </w:r>
    </w:p>
    <w:p w14:paraId="13CA97C6" w14:textId="0BDECE21" w:rsidR="00443301" w:rsidRPr="00BC6A46" w:rsidRDefault="00443301" w:rsidP="00154798">
      <w:pPr>
        <w:ind w:left="567" w:hanging="425"/>
        <w:jc w:val="both"/>
        <w:rPr>
          <w:rFonts w:ascii="Times New Roman" w:hAnsi="Times New Roman" w:cs="Times New Roman"/>
          <w:sz w:val="24"/>
          <w:szCs w:val="24"/>
        </w:rPr>
      </w:pPr>
      <w:r w:rsidRPr="00BC6A46">
        <w:rPr>
          <w:rFonts w:ascii="Times New Roman" w:hAnsi="Times New Roman" w:cs="Times New Roman"/>
          <w:sz w:val="24"/>
          <w:szCs w:val="24"/>
        </w:rPr>
        <w:t>2.4. Nepieciešamības gadījumā</w:t>
      </w:r>
      <w:r w:rsidR="00FE7DCA" w:rsidRPr="00BC6A46">
        <w:rPr>
          <w:rFonts w:ascii="Times New Roman" w:hAnsi="Times New Roman" w:cs="Times New Roman"/>
          <w:sz w:val="24"/>
          <w:szCs w:val="24"/>
        </w:rPr>
        <w:t xml:space="preserve">, uzstādot stendu, </w:t>
      </w:r>
      <w:r w:rsidR="00FE691F" w:rsidRPr="00BC6A46">
        <w:rPr>
          <w:rFonts w:ascii="Times New Roman" w:hAnsi="Times New Roman" w:cs="Times New Roman"/>
          <w:sz w:val="24"/>
          <w:szCs w:val="24"/>
        </w:rPr>
        <w:t>Izpildītājs</w:t>
      </w:r>
      <w:r w:rsidRPr="00BC6A46">
        <w:rPr>
          <w:rFonts w:ascii="Times New Roman" w:hAnsi="Times New Roman" w:cs="Times New Roman"/>
          <w:sz w:val="24"/>
          <w:szCs w:val="24"/>
        </w:rPr>
        <w:t xml:space="preserve"> </w:t>
      </w:r>
      <w:r w:rsidR="00293E17" w:rsidRPr="00BC6A46">
        <w:rPr>
          <w:rFonts w:ascii="Times New Roman" w:hAnsi="Times New Roman" w:cs="Times New Roman"/>
          <w:sz w:val="24"/>
          <w:szCs w:val="24"/>
        </w:rPr>
        <w:t xml:space="preserve">par saviem līdzekļiem </w:t>
      </w:r>
      <w:r w:rsidRPr="00BC6A46">
        <w:rPr>
          <w:rFonts w:ascii="Times New Roman" w:hAnsi="Times New Roman" w:cs="Times New Roman"/>
          <w:sz w:val="24"/>
          <w:szCs w:val="24"/>
        </w:rPr>
        <w:t>veic nebūtisku stenda uzlabošanu pēc Pasūtītāja norādījumiem</w:t>
      </w:r>
      <w:r w:rsidR="00FD4DAB" w:rsidRPr="00BC6A46">
        <w:rPr>
          <w:rFonts w:ascii="Times New Roman" w:hAnsi="Times New Roman" w:cs="Times New Roman"/>
          <w:sz w:val="24"/>
          <w:szCs w:val="24"/>
        </w:rPr>
        <w:t xml:space="preserve"> (piemēram, stendā esošo objektu</w:t>
      </w:r>
      <w:r w:rsidR="009817F4" w:rsidRPr="00BC6A46">
        <w:rPr>
          <w:rFonts w:ascii="Times New Roman" w:hAnsi="Times New Roman" w:cs="Times New Roman"/>
          <w:sz w:val="24"/>
          <w:szCs w:val="24"/>
        </w:rPr>
        <w:t>, mēbeļu</w:t>
      </w:r>
      <w:r w:rsidR="00FD4DAB" w:rsidRPr="00BC6A46">
        <w:rPr>
          <w:rFonts w:ascii="Times New Roman" w:hAnsi="Times New Roman" w:cs="Times New Roman"/>
          <w:sz w:val="24"/>
          <w:szCs w:val="24"/>
        </w:rPr>
        <w:t xml:space="preserve"> pārvietošanu vai elektrības instalāciju vai ierīču pārkārtošanu).  </w:t>
      </w:r>
    </w:p>
    <w:p w14:paraId="22121D8E" w14:textId="71F61990" w:rsidR="00154798" w:rsidRPr="00BC6A46" w:rsidRDefault="00E457A8" w:rsidP="00130DAE">
      <w:pPr>
        <w:ind w:left="567" w:hanging="425"/>
        <w:jc w:val="both"/>
        <w:rPr>
          <w:rFonts w:ascii="Times New Roman" w:hAnsi="Times New Roman" w:cs="Times New Roman"/>
          <w:sz w:val="24"/>
          <w:szCs w:val="24"/>
        </w:rPr>
      </w:pPr>
      <w:r w:rsidRPr="00BC6A46">
        <w:rPr>
          <w:rFonts w:ascii="Times New Roman" w:hAnsi="Times New Roman" w:cs="Times New Roman"/>
          <w:sz w:val="24"/>
          <w:szCs w:val="24"/>
        </w:rPr>
        <w:t>2.5. Izpildītājam, veicot stenda piegādi</w:t>
      </w:r>
      <w:r w:rsidR="00D042DA" w:rsidRPr="00BC6A46">
        <w:rPr>
          <w:rFonts w:ascii="Times New Roman" w:hAnsi="Times New Roman" w:cs="Times New Roman"/>
          <w:sz w:val="24"/>
          <w:szCs w:val="24"/>
        </w:rPr>
        <w:t xml:space="preserve">, </w:t>
      </w:r>
      <w:r w:rsidRPr="00BC6A46">
        <w:rPr>
          <w:rFonts w:ascii="Times New Roman" w:hAnsi="Times New Roman" w:cs="Times New Roman"/>
          <w:sz w:val="24"/>
          <w:szCs w:val="24"/>
        </w:rPr>
        <w:t>uzstādīšanu</w:t>
      </w:r>
      <w:r w:rsidR="00D042DA" w:rsidRPr="00BC6A46">
        <w:rPr>
          <w:rFonts w:ascii="Times New Roman" w:hAnsi="Times New Roman" w:cs="Times New Roman"/>
          <w:sz w:val="24"/>
          <w:szCs w:val="24"/>
        </w:rPr>
        <w:t xml:space="preserve"> un demontāžu</w:t>
      </w:r>
      <w:r w:rsidRPr="00BC6A46">
        <w:rPr>
          <w:rFonts w:ascii="Times New Roman" w:hAnsi="Times New Roman" w:cs="Times New Roman"/>
          <w:sz w:val="24"/>
          <w:szCs w:val="24"/>
        </w:rPr>
        <w:t xml:space="preserve">, jāņem vērā  </w:t>
      </w:r>
      <w:r w:rsidR="00000A20" w:rsidRPr="00BC6A46">
        <w:rPr>
          <w:rFonts w:ascii="Times New Roman" w:hAnsi="Times New Roman" w:cs="Times New Roman"/>
          <w:sz w:val="24"/>
          <w:szCs w:val="24"/>
        </w:rPr>
        <w:t>pasākuma</w:t>
      </w:r>
      <w:r w:rsidRPr="00BC6A46">
        <w:rPr>
          <w:rFonts w:ascii="Times New Roman" w:hAnsi="Times New Roman" w:cs="Times New Roman"/>
          <w:sz w:val="24"/>
          <w:szCs w:val="24"/>
        </w:rPr>
        <w:t xml:space="preserve"> organizatoru noteiktās prasības par ugunsdrošību, darbu ar elektrīb</w:t>
      </w:r>
      <w:r w:rsidR="00226585" w:rsidRPr="00BC6A46">
        <w:rPr>
          <w:rFonts w:ascii="Times New Roman" w:hAnsi="Times New Roman" w:cs="Times New Roman"/>
          <w:sz w:val="24"/>
          <w:szCs w:val="24"/>
        </w:rPr>
        <w:t xml:space="preserve">as </w:t>
      </w:r>
      <w:proofErr w:type="spellStart"/>
      <w:r w:rsidR="00226585" w:rsidRPr="00BC6A46">
        <w:rPr>
          <w:rFonts w:ascii="Times New Roman" w:hAnsi="Times New Roman" w:cs="Times New Roman"/>
          <w:sz w:val="24"/>
          <w:szCs w:val="24"/>
        </w:rPr>
        <w:t>pieslēgumu</w:t>
      </w:r>
      <w:proofErr w:type="spellEnd"/>
      <w:r w:rsidR="00FF1F43" w:rsidRPr="00BC6A46">
        <w:rPr>
          <w:rFonts w:ascii="Times New Roman" w:hAnsi="Times New Roman" w:cs="Times New Roman"/>
          <w:sz w:val="24"/>
          <w:szCs w:val="24"/>
        </w:rPr>
        <w:t xml:space="preserve">, </w:t>
      </w:r>
      <w:r w:rsidRPr="00BC6A46">
        <w:rPr>
          <w:rFonts w:ascii="Times New Roman" w:hAnsi="Times New Roman" w:cs="Times New Roman"/>
          <w:sz w:val="24"/>
          <w:szCs w:val="24"/>
        </w:rPr>
        <w:t>griestos iekaramajām konstrukcijām u</w:t>
      </w:r>
      <w:r w:rsidR="00165588" w:rsidRPr="00BC6A46">
        <w:rPr>
          <w:rFonts w:ascii="Times New Roman" w:hAnsi="Times New Roman" w:cs="Times New Roman"/>
          <w:sz w:val="24"/>
          <w:szCs w:val="24"/>
        </w:rPr>
        <w:t>.tml.</w:t>
      </w:r>
    </w:p>
    <w:p w14:paraId="30CABF97" w14:textId="5AE607E3" w:rsidR="00FF45D0" w:rsidRPr="00BC6A46" w:rsidRDefault="00FF45D0" w:rsidP="00FF45D0">
      <w:pPr>
        <w:tabs>
          <w:tab w:val="left" w:pos="567"/>
        </w:tabs>
        <w:spacing w:before="120"/>
        <w:ind w:left="567" w:hanging="425"/>
        <w:jc w:val="both"/>
        <w:rPr>
          <w:rFonts w:ascii="Times New Roman" w:eastAsia="Times New Roman" w:hAnsi="Times New Roman" w:cs="Times New Roman"/>
          <w:b/>
          <w:bCs/>
          <w:sz w:val="24"/>
          <w:szCs w:val="24"/>
        </w:rPr>
      </w:pPr>
      <w:r w:rsidRPr="00BC6A46">
        <w:rPr>
          <w:rFonts w:ascii="Times New Roman" w:eastAsia="Calibri" w:hAnsi="Times New Roman" w:cs="Times New Roman"/>
          <w:b/>
          <w:bCs/>
          <w:sz w:val="24"/>
          <w:szCs w:val="24"/>
        </w:rPr>
        <w:t>3. Tehniskās prasības</w:t>
      </w:r>
    </w:p>
    <w:p w14:paraId="1D61DE20" w14:textId="46E471A6" w:rsidR="007B2C07" w:rsidRDefault="007B2C07" w:rsidP="005448F2">
      <w:pPr>
        <w:pStyle w:val="Sarakstarindkopa"/>
        <w:spacing w:after="120"/>
        <w:ind w:left="567" w:hanging="425"/>
        <w:contextualSpacing w:val="0"/>
        <w:jc w:val="both"/>
        <w:rPr>
          <w:rFonts w:ascii="Times New Roman" w:hAnsi="Times New Roman"/>
          <w:sz w:val="24"/>
          <w:szCs w:val="24"/>
        </w:rPr>
      </w:pPr>
      <w:r w:rsidRPr="00BC6A46">
        <w:rPr>
          <w:rFonts w:ascii="Times New Roman" w:eastAsia="Times New Roman" w:hAnsi="Times New Roman"/>
          <w:sz w:val="24"/>
          <w:szCs w:val="24"/>
        </w:rPr>
        <w:t xml:space="preserve">3.1. Izpildītājs </w:t>
      </w:r>
      <w:r w:rsidR="0049592B" w:rsidRPr="00BC6A46">
        <w:rPr>
          <w:rFonts w:ascii="Times New Roman" w:eastAsia="Times New Roman" w:hAnsi="Times New Roman"/>
          <w:sz w:val="24"/>
          <w:szCs w:val="24"/>
        </w:rPr>
        <w:t>apņemas iz</w:t>
      </w:r>
      <w:r w:rsidR="00AC5E63" w:rsidRPr="00BC6A46">
        <w:rPr>
          <w:rFonts w:ascii="Times New Roman" w:eastAsia="Times New Roman" w:hAnsi="Times New Roman"/>
          <w:sz w:val="24"/>
          <w:szCs w:val="24"/>
        </w:rPr>
        <w:t>veidot</w:t>
      </w:r>
      <w:r w:rsidR="0049592B" w:rsidRPr="00BC6A46">
        <w:rPr>
          <w:rFonts w:ascii="Times New Roman" w:eastAsia="Times New Roman" w:hAnsi="Times New Roman"/>
          <w:sz w:val="24"/>
          <w:szCs w:val="24"/>
        </w:rPr>
        <w:t xml:space="preserve"> Pasūtītāja izstādes stend</w:t>
      </w:r>
      <w:r w:rsidR="000956C8" w:rsidRPr="00BC6A46">
        <w:rPr>
          <w:rFonts w:ascii="Times New Roman" w:eastAsia="Times New Roman" w:hAnsi="Times New Roman"/>
          <w:sz w:val="24"/>
          <w:szCs w:val="24"/>
        </w:rPr>
        <w:t>u</w:t>
      </w:r>
      <w:r w:rsidR="00F559CC" w:rsidRPr="00BC6A46">
        <w:rPr>
          <w:rFonts w:ascii="Times New Roman" w:eastAsia="Times New Roman" w:hAnsi="Times New Roman"/>
          <w:sz w:val="24"/>
          <w:szCs w:val="24"/>
        </w:rPr>
        <w:t xml:space="preserve"> atbilstoši</w:t>
      </w:r>
      <w:r w:rsidR="00A07087" w:rsidRPr="00BC6A46">
        <w:rPr>
          <w:rFonts w:ascii="Times New Roman" w:eastAsia="Times New Roman" w:hAnsi="Times New Roman"/>
          <w:sz w:val="24"/>
          <w:szCs w:val="24"/>
        </w:rPr>
        <w:t xml:space="preserve"> šīs specifikācijas</w:t>
      </w:r>
      <w:r w:rsidR="00F559CC" w:rsidRPr="00BC6A46">
        <w:rPr>
          <w:rFonts w:ascii="Times New Roman" w:eastAsia="Times New Roman" w:hAnsi="Times New Roman"/>
          <w:sz w:val="24"/>
          <w:szCs w:val="24"/>
        </w:rPr>
        <w:t xml:space="preserve"> 1.punktā norādītajam darba uzdevumam</w:t>
      </w:r>
      <w:r w:rsidR="000E5BCC" w:rsidRPr="00BC6A46">
        <w:rPr>
          <w:rFonts w:ascii="Times New Roman" w:eastAsia="Times New Roman" w:hAnsi="Times New Roman"/>
          <w:sz w:val="24"/>
          <w:szCs w:val="24"/>
        </w:rPr>
        <w:t xml:space="preserve">, kurš satur </w:t>
      </w:r>
      <w:r w:rsidR="00843FB4" w:rsidRPr="00BC6A46">
        <w:rPr>
          <w:rFonts w:ascii="Times New Roman" w:hAnsi="Times New Roman"/>
          <w:sz w:val="24"/>
          <w:szCs w:val="24"/>
        </w:rPr>
        <w:t xml:space="preserve">izstrādātu </w:t>
      </w:r>
      <w:r w:rsidR="000E5BCC" w:rsidRPr="00BC6A46">
        <w:rPr>
          <w:rFonts w:ascii="Times New Roman" w:hAnsi="Times New Roman"/>
          <w:sz w:val="24"/>
          <w:szCs w:val="24"/>
        </w:rPr>
        <w:t xml:space="preserve">pilna </w:t>
      </w:r>
      <w:r w:rsidR="00843FB4" w:rsidRPr="00BC6A46">
        <w:rPr>
          <w:rFonts w:ascii="Times New Roman" w:hAnsi="Times New Roman"/>
          <w:sz w:val="24"/>
          <w:szCs w:val="24"/>
        </w:rPr>
        <w:t>izstā</w:t>
      </w:r>
      <w:r w:rsidR="000E5BCC" w:rsidRPr="00BC6A46">
        <w:rPr>
          <w:rFonts w:ascii="Times New Roman" w:hAnsi="Times New Roman"/>
          <w:sz w:val="24"/>
          <w:szCs w:val="24"/>
        </w:rPr>
        <w:t>des</w:t>
      </w:r>
      <w:r w:rsidR="00843FB4" w:rsidRPr="00BC6A46">
        <w:rPr>
          <w:rFonts w:ascii="Times New Roman" w:hAnsi="Times New Roman"/>
          <w:sz w:val="24"/>
          <w:szCs w:val="24"/>
        </w:rPr>
        <w:t xml:space="preserve"> stenda projektu, ietver</w:t>
      </w:r>
      <w:r w:rsidR="00347AA8" w:rsidRPr="00BC6A46">
        <w:rPr>
          <w:rFonts w:ascii="Times New Roman" w:hAnsi="Times New Roman"/>
          <w:sz w:val="24"/>
          <w:szCs w:val="24"/>
        </w:rPr>
        <w:t>ot</w:t>
      </w:r>
      <w:r w:rsidR="00843FB4" w:rsidRPr="00BC6A46">
        <w:rPr>
          <w:rFonts w:ascii="Times New Roman" w:hAnsi="Times New Roman"/>
          <w:sz w:val="24"/>
          <w:szCs w:val="24"/>
        </w:rPr>
        <w:t xml:space="preserve"> dizaina risinājumus, izmērus, izmantojamo materiālu, elementu un mēbeļu specifikācijas, tai skaitā rasējumus, </w:t>
      </w:r>
      <w:proofErr w:type="spellStart"/>
      <w:r w:rsidR="00843FB4" w:rsidRPr="00BC6A46">
        <w:rPr>
          <w:rFonts w:ascii="Times New Roman" w:hAnsi="Times New Roman"/>
          <w:sz w:val="24"/>
          <w:szCs w:val="24"/>
        </w:rPr>
        <w:t>vizualizācijas</w:t>
      </w:r>
      <w:proofErr w:type="spellEnd"/>
      <w:r w:rsidR="00843FB4" w:rsidRPr="00BC6A46">
        <w:rPr>
          <w:rFonts w:ascii="Times New Roman" w:hAnsi="Times New Roman"/>
          <w:sz w:val="24"/>
          <w:szCs w:val="24"/>
        </w:rPr>
        <w:t>, plānus u.tml., pamatojoties uz šād</w:t>
      </w:r>
      <w:r w:rsidR="0077354C" w:rsidRPr="00BC6A46">
        <w:rPr>
          <w:rFonts w:ascii="Times New Roman" w:hAnsi="Times New Roman"/>
          <w:sz w:val="24"/>
          <w:szCs w:val="24"/>
        </w:rPr>
        <w:t>iem</w:t>
      </w:r>
      <w:r w:rsidR="00843FB4" w:rsidRPr="00BC6A46">
        <w:rPr>
          <w:rFonts w:ascii="Times New Roman" w:hAnsi="Times New Roman"/>
          <w:sz w:val="24"/>
          <w:szCs w:val="24"/>
        </w:rPr>
        <w:t xml:space="preserve"> </w:t>
      </w:r>
      <w:r w:rsidR="0077354C" w:rsidRPr="00BC6A46">
        <w:rPr>
          <w:rFonts w:ascii="Times New Roman" w:hAnsi="Times New Roman"/>
          <w:sz w:val="24"/>
          <w:szCs w:val="24"/>
        </w:rPr>
        <w:t>nosacījumiem</w:t>
      </w:r>
      <w:r w:rsidR="005448F2" w:rsidRPr="00BC6A46">
        <w:rPr>
          <w:rFonts w:ascii="Times New Roman" w:hAnsi="Times New Roman"/>
          <w:sz w:val="24"/>
          <w:szCs w:val="24"/>
        </w:rPr>
        <w:t xml:space="preserve">: </w:t>
      </w:r>
    </w:p>
    <w:tbl>
      <w:tblPr>
        <w:tblStyle w:val="Reatabula"/>
        <w:tblW w:w="15446" w:type="dxa"/>
        <w:tblLayout w:type="fixed"/>
        <w:tblLook w:val="04A0" w:firstRow="1" w:lastRow="0" w:firstColumn="1" w:lastColumn="0" w:noHBand="0" w:noVBand="1"/>
      </w:tblPr>
      <w:tblGrid>
        <w:gridCol w:w="846"/>
        <w:gridCol w:w="4960"/>
        <w:gridCol w:w="1564"/>
        <w:gridCol w:w="2271"/>
        <w:gridCol w:w="5805"/>
      </w:tblGrid>
      <w:tr w:rsidR="00BC6A46" w:rsidRPr="00BC6A46" w14:paraId="3B3089EE" w14:textId="77777777" w:rsidTr="00AF63AE">
        <w:trPr>
          <w:trHeight w:val="164"/>
        </w:trPr>
        <w:tc>
          <w:tcPr>
            <w:tcW w:w="9641" w:type="dxa"/>
            <w:gridSpan w:val="4"/>
            <w:shd w:val="clear" w:color="auto" w:fill="D9E2F3" w:themeFill="accent1" w:themeFillTint="33"/>
          </w:tcPr>
          <w:p w14:paraId="7A13FDF5" w14:textId="333111D7" w:rsidR="00BC6A46" w:rsidRPr="00BC6A46" w:rsidRDefault="00BC6A46" w:rsidP="003F138A">
            <w:pPr>
              <w:jc w:val="center"/>
              <w:rPr>
                <w:rFonts w:ascii="Times New Roman" w:hAnsi="Times New Roman" w:cs="Times New Roman"/>
                <w:b/>
                <w:bCs/>
                <w:sz w:val="24"/>
                <w:szCs w:val="24"/>
              </w:rPr>
            </w:pPr>
            <w:r w:rsidRPr="00BC6A46">
              <w:rPr>
                <w:rFonts w:ascii="Times New Roman" w:hAnsi="Times New Roman" w:cs="Times New Roman"/>
                <w:b/>
                <w:bCs/>
                <w:sz w:val="24"/>
                <w:szCs w:val="24"/>
              </w:rPr>
              <w:t>TEHNISKĀ SPECIFIKĀCIJA</w:t>
            </w:r>
          </w:p>
        </w:tc>
        <w:tc>
          <w:tcPr>
            <w:tcW w:w="5805" w:type="dxa"/>
            <w:vMerge w:val="restart"/>
            <w:shd w:val="clear" w:color="auto" w:fill="BDD6EE" w:themeFill="accent5" w:themeFillTint="66"/>
            <w:vAlign w:val="center"/>
          </w:tcPr>
          <w:p w14:paraId="6C029C3C" w14:textId="74A38B68" w:rsidR="00BC6A46" w:rsidRPr="00BC6A46" w:rsidRDefault="00BC6A46" w:rsidP="00BC6A46">
            <w:pPr>
              <w:jc w:val="center"/>
              <w:rPr>
                <w:rFonts w:ascii="Times New Roman" w:hAnsi="Times New Roman" w:cs="Times New Roman"/>
                <w:b/>
                <w:bCs/>
                <w:sz w:val="24"/>
                <w:szCs w:val="24"/>
              </w:rPr>
            </w:pPr>
            <w:r w:rsidRPr="00BC6A46">
              <w:rPr>
                <w:rFonts w:ascii="Times New Roman" w:hAnsi="Times New Roman" w:cs="Times New Roman"/>
                <w:b/>
                <w:bCs/>
                <w:sz w:val="24"/>
                <w:szCs w:val="24"/>
              </w:rPr>
              <w:t>PRETENDENTA TEHNISKAIS PIEDĀVĀJUMS</w:t>
            </w:r>
          </w:p>
        </w:tc>
      </w:tr>
      <w:tr w:rsidR="00BC6A46" w:rsidRPr="00BC6A46" w14:paraId="232468A5" w14:textId="733DF67F" w:rsidTr="00AF63AE">
        <w:trPr>
          <w:trHeight w:val="164"/>
        </w:trPr>
        <w:tc>
          <w:tcPr>
            <w:tcW w:w="846" w:type="dxa"/>
            <w:shd w:val="clear" w:color="auto" w:fill="D9E2F3" w:themeFill="accent1" w:themeFillTint="33"/>
          </w:tcPr>
          <w:p w14:paraId="50B29F1E" w14:textId="77777777" w:rsidR="00BC6A46" w:rsidRPr="00BC6A46" w:rsidRDefault="00BC6A46" w:rsidP="003F138A">
            <w:pPr>
              <w:ind w:right="-101" w:hanging="120"/>
              <w:jc w:val="center"/>
              <w:rPr>
                <w:rFonts w:ascii="Times New Roman" w:hAnsi="Times New Roman" w:cs="Times New Roman"/>
                <w:sz w:val="24"/>
                <w:szCs w:val="24"/>
              </w:rPr>
            </w:pPr>
            <w:r w:rsidRPr="00BC6A46">
              <w:rPr>
                <w:rFonts w:ascii="Times New Roman" w:hAnsi="Times New Roman" w:cs="Times New Roman"/>
                <w:sz w:val="24"/>
                <w:szCs w:val="24"/>
              </w:rPr>
              <w:t>Nr. p.k.</w:t>
            </w:r>
          </w:p>
        </w:tc>
        <w:tc>
          <w:tcPr>
            <w:tcW w:w="4960" w:type="dxa"/>
            <w:shd w:val="clear" w:color="auto" w:fill="D9E2F3" w:themeFill="accent1" w:themeFillTint="33"/>
          </w:tcPr>
          <w:p w14:paraId="6F8F1704" w14:textId="77777777" w:rsidR="00BC6A46" w:rsidRPr="00BC6A46" w:rsidRDefault="00BC6A46" w:rsidP="003F138A">
            <w:pPr>
              <w:jc w:val="center"/>
              <w:rPr>
                <w:rFonts w:ascii="Times New Roman" w:hAnsi="Times New Roman" w:cs="Times New Roman"/>
                <w:sz w:val="24"/>
                <w:szCs w:val="24"/>
              </w:rPr>
            </w:pPr>
            <w:r w:rsidRPr="00BC6A46">
              <w:rPr>
                <w:rFonts w:ascii="Times New Roman" w:hAnsi="Times New Roman" w:cs="Times New Roman"/>
                <w:sz w:val="24"/>
                <w:szCs w:val="24"/>
              </w:rPr>
              <w:t>NOSAUKUMS</w:t>
            </w:r>
          </w:p>
        </w:tc>
        <w:tc>
          <w:tcPr>
            <w:tcW w:w="1564" w:type="dxa"/>
            <w:shd w:val="clear" w:color="auto" w:fill="D9E2F3" w:themeFill="accent1" w:themeFillTint="33"/>
          </w:tcPr>
          <w:p w14:paraId="5F72DB7A" w14:textId="77777777" w:rsidR="00BC6A46" w:rsidRPr="00BC6A46" w:rsidRDefault="00BC6A46" w:rsidP="003F138A">
            <w:pPr>
              <w:jc w:val="center"/>
              <w:rPr>
                <w:rFonts w:ascii="Times New Roman" w:hAnsi="Times New Roman" w:cs="Times New Roman"/>
                <w:sz w:val="24"/>
                <w:szCs w:val="24"/>
              </w:rPr>
            </w:pPr>
            <w:r w:rsidRPr="00BC6A46">
              <w:rPr>
                <w:rFonts w:ascii="Times New Roman" w:hAnsi="Times New Roman" w:cs="Times New Roman"/>
                <w:sz w:val="24"/>
                <w:szCs w:val="24"/>
              </w:rPr>
              <w:t>APJOMS</w:t>
            </w:r>
          </w:p>
        </w:tc>
        <w:tc>
          <w:tcPr>
            <w:tcW w:w="2271" w:type="dxa"/>
            <w:shd w:val="clear" w:color="auto" w:fill="D9E2F3" w:themeFill="accent1" w:themeFillTint="33"/>
          </w:tcPr>
          <w:p w14:paraId="3AA69163" w14:textId="0E41AEB0" w:rsidR="00BC6A46" w:rsidRPr="00BC6A46" w:rsidRDefault="00BC6A46" w:rsidP="003F138A">
            <w:pPr>
              <w:jc w:val="center"/>
              <w:rPr>
                <w:rFonts w:ascii="Times New Roman" w:hAnsi="Times New Roman" w:cs="Times New Roman"/>
                <w:sz w:val="24"/>
                <w:szCs w:val="24"/>
              </w:rPr>
            </w:pPr>
            <w:r w:rsidRPr="00BC6A46">
              <w:rPr>
                <w:rFonts w:ascii="Times New Roman" w:hAnsi="Times New Roman" w:cs="Times New Roman"/>
                <w:sz w:val="24"/>
                <w:szCs w:val="24"/>
              </w:rPr>
              <w:t>PIEZĪMES</w:t>
            </w:r>
          </w:p>
        </w:tc>
        <w:tc>
          <w:tcPr>
            <w:tcW w:w="5805" w:type="dxa"/>
            <w:vMerge/>
            <w:shd w:val="clear" w:color="auto" w:fill="BDD6EE" w:themeFill="accent5" w:themeFillTint="66"/>
          </w:tcPr>
          <w:p w14:paraId="2B264F6A" w14:textId="77777777" w:rsidR="00BC6A46" w:rsidRPr="00BC6A46" w:rsidRDefault="00BC6A46" w:rsidP="003F138A">
            <w:pPr>
              <w:jc w:val="center"/>
              <w:rPr>
                <w:rFonts w:ascii="Times New Roman" w:hAnsi="Times New Roman" w:cs="Times New Roman"/>
                <w:sz w:val="24"/>
                <w:szCs w:val="24"/>
              </w:rPr>
            </w:pPr>
          </w:p>
        </w:tc>
      </w:tr>
      <w:tr w:rsidR="00AF63AE" w:rsidRPr="00BC6A46" w14:paraId="190CDB58" w14:textId="77C150EC" w:rsidTr="00AF63AE">
        <w:trPr>
          <w:trHeight w:val="372"/>
        </w:trPr>
        <w:tc>
          <w:tcPr>
            <w:tcW w:w="15446" w:type="dxa"/>
            <w:gridSpan w:val="5"/>
          </w:tcPr>
          <w:p w14:paraId="4E4A6F82" w14:textId="2956E31C" w:rsidR="00AF63AE" w:rsidRPr="00BC6A46" w:rsidRDefault="00AF63AE" w:rsidP="00BC6A46">
            <w:pPr>
              <w:jc w:val="center"/>
              <w:rPr>
                <w:rFonts w:ascii="Times New Roman" w:hAnsi="Times New Roman" w:cs="Times New Roman"/>
                <w:b/>
                <w:sz w:val="24"/>
                <w:szCs w:val="24"/>
              </w:rPr>
            </w:pPr>
            <w:r w:rsidRPr="00BC6A46">
              <w:rPr>
                <w:rFonts w:ascii="Times New Roman" w:hAnsi="Times New Roman" w:cs="Times New Roman"/>
                <w:b/>
                <w:sz w:val="24"/>
                <w:szCs w:val="24"/>
              </w:rPr>
              <w:t>STENDA LAUKUMS</w:t>
            </w:r>
          </w:p>
        </w:tc>
      </w:tr>
      <w:tr w:rsidR="00AF63AE" w:rsidRPr="00BC6A46" w14:paraId="71E40409" w14:textId="18A4BF25" w:rsidTr="00AF63AE">
        <w:trPr>
          <w:trHeight w:val="372"/>
        </w:trPr>
        <w:tc>
          <w:tcPr>
            <w:tcW w:w="15446" w:type="dxa"/>
            <w:gridSpan w:val="5"/>
          </w:tcPr>
          <w:p w14:paraId="0345BE05" w14:textId="739D5789" w:rsidR="00AF63AE" w:rsidRPr="00BC6A46" w:rsidRDefault="00AF63AE" w:rsidP="00375217">
            <w:pPr>
              <w:jc w:val="both"/>
              <w:rPr>
                <w:rFonts w:ascii="Times New Roman" w:hAnsi="Times New Roman" w:cs="Times New Roman"/>
                <w:bCs/>
                <w:sz w:val="24"/>
                <w:szCs w:val="24"/>
              </w:rPr>
            </w:pPr>
            <w:r w:rsidRPr="00BC6A46">
              <w:rPr>
                <w:rFonts w:ascii="Times New Roman" w:hAnsi="Times New Roman" w:cs="Times New Roman"/>
                <w:bCs/>
                <w:sz w:val="24"/>
                <w:szCs w:val="24"/>
              </w:rPr>
              <w:t>Pasūtītājam izstādes stenda izveidei atvēlēts “atvērtā tipa” laukums 21</w:t>
            </w:r>
            <w:r w:rsidRPr="00BC6A46">
              <w:rPr>
                <w:rFonts w:ascii="Times New Roman" w:hAnsi="Times New Roman" w:cs="Times New Roman"/>
                <w:sz w:val="24"/>
                <w:szCs w:val="24"/>
              </w:rPr>
              <w:t xml:space="preserve"> m</w:t>
            </w:r>
            <w:r w:rsidRPr="00BC6A46">
              <w:rPr>
                <w:rFonts w:ascii="Times New Roman" w:hAnsi="Times New Roman" w:cs="Times New Roman"/>
                <w:sz w:val="24"/>
                <w:szCs w:val="24"/>
                <w:vertAlign w:val="superscript"/>
              </w:rPr>
              <w:t>2</w:t>
            </w:r>
            <w:r w:rsidRPr="00BC6A46">
              <w:rPr>
                <w:rFonts w:ascii="Times New Roman" w:hAnsi="Times New Roman" w:cs="Times New Roman"/>
                <w:sz w:val="24"/>
                <w:szCs w:val="24"/>
              </w:rPr>
              <w:t xml:space="preserve"> platībā (3x7 metri) atbilstoši 7.pielikumā pievienotajam izstādes halles plānam, kas sastāv no grīdas laukuma ar betona segumu, elektrības </w:t>
            </w:r>
            <w:proofErr w:type="spellStart"/>
            <w:r w:rsidRPr="00BC6A46">
              <w:rPr>
                <w:rFonts w:ascii="Times New Roman" w:hAnsi="Times New Roman" w:cs="Times New Roman"/>
                <w:sz w:val="24"/>
                <w:szCs w:val="24"/>
              </w:rPr>
              <w:t>pieslēguma</w:t>
            </w:r>
            <w:proofErr w:type="spellEnd"/>
            <w:r w:rsidRPr="00BC6A46">
              <w:rPr>
                <w:rFonts w:ascii="Times New Roman" w:hAnsi="Times New Roman" w:cs="Times New Roman"/>
                <w:sz w:val="24"/>
                <w:szCs w:val="24"/>
              </w:rPr>
              <w:t xml:space="preserve">, ūdensapgādes ievada un kanalizācijas izvada. </w:t>
            </w:r>
            <w:r w:rsidRPr="00BC6A46">
              <w:rPr>
                <w:rFonts w:ascii="Times New Roman" w:hAnsi="Times New Roman" w:cs="Times New Roman"/>
                <w:b/>
                <w:bCs/>
                <w:sz w:val="24"/>
                <w:szCs w:val="24"/>
              </w:rPr>
              <w:t>Stenda laukumu norobežo pasākuma organizētāja nodrošinātas alumīnija konstrukcijas (karnīze, kas satur uzņēmuma nosaukumu) un baltas plastikāta sienas (viena sānu siena un aizmugures siena).</w:t>
            </w:r>
          </w:p>
        </w:tc>
      </w:tr>
      <w:tr w:rsidR="00BC6A46" w:rsidRPr="00BC6A46" w14:paraId="752AC62F" w14:textId="2597758C" w:rsidTr="00AF63AE">
        <w:trPr>
          <w:trHeight w:val="626"/>
        </w:trPr>
        <w:tc>
          <w:tcPr>
            <w:tcW w:w="846" w:type="dxa"/>
          </w:tcPr>
          <w:p w14:paraId="1D477BAA" w14:textId="7C573F61" w:rsidR="00BC6A46" w:rsidRPr="00BC6A46" w:rsidRDefault="00BC6A46" w:rsidP="003F138A">
            <w:pPr>
              <w:jc w:val="center"/>
              <w:rPr>
                <w:rFonts w:ascii="Times New Roman" w:hAnsi="Times New Roman" w:cs="Times New Roman"/>
                <w:sz w:val="24"/>
                <w:szCs w:val="24"/>
              </w:rPr>
            </w:pPr>
            <w:r w:rsidRPr="00BC6A46">
              <w:rPr>
                <w:rFonts w:ascii="Times New Roman" w:hAnsi="Times New Roman" w:cs="Times New Roman"/>
                <w:sz w:val="24"/>
                <w:szCs w:val="24"/>
              </w:rPr>
              <w:t>1.</w:t>
            </w:r>
          </w:p>
        </w:tc>
        <w:tc>
          <w:tcPr>
            <w:tcW w:w="4960" w:type="dxa"/>
          </w:tcPr>
          <w:p w14:paraId="1C417D4D" w14:textId="77777777" w:rsidR="00BC6A46" w:rsidRPr="00BC6A46" w:rsidRDefault="00BC6A46" w:rsidP="00A757BB">
            <w:pPr>
              <w:rPr>
                <w:rFonts w:ascii="Times New Roman" w:hAnsi="Times New Roman" w:cs="Times New Roman"/>
                <w:sz w:val="24"/>
                <w:szCs w:val="24"/>
              </w:rPr>
            </w:pPr>
            <w:r w:rsidRPr="00BC6A46">
              <w:rPr>
                <w:rFonts w:ascii="Times New Roman" w:hAnsi="Times New Roman" w:cs="Times New Roman"/>
                <w:sz w:val="24"/>
                <w:szCs w:val="24"/>
              </w:rPr>
              <w:t>Stends sastāv no divām funkcionālajām zonām:</w:t>
            </w:r>
          </w:p>
          <w:p w14:paraId="2D2A68E2" w14:textId="15321408" w:rsidR="00BC6A46" w:rsidRPr="00BC6A46" w:rsidRDefault="00BC6A46" w:rsidP="00510382">
            <w:pPr>
              <w:pStyle w:val="Sarakstarindkopa"/>
              <w:numPr>
                <w:ilvl w:val="0"/>
                <w:numId w:val="16"/>
              </w:numPr>
              <w:ind w:left="318" w:hanging="318"/>
              <w:rPr>
                <w:rFonts w:ascii="Times New Roman" w:hAnsi="Times New Roman"/>
                <w:sz w:val="24"/>
                <w:szCs w:val="24"/>
              </w:rPr>
            </w:pPr>
            <w:r w:rsidRPr="00BC6A46">
              <w:rPr>
                <w:rFonts w:ascii="Times New Roman" w:hAnsi="Times New Roman"/>
                <w:sz w:val="24"/>
                <w:szCs w:val="24"/>
              </w:rPr>
              <w:t>Laboratorijas zona (3 x 4 metri);</w:t>
            </w:r>
          </w:p>
          <w:p w14:paraId="37091D6F" w14:textId="3A5F8FF1" w:rsidR="00BC6A46" w:rsidRPr="00BC6A46" w:rsidRDefault="00BC6A46" w:rsidP="00510382">
            <w:pPr>
              <w:pStyle w:val="Sarakstarindkopa"/>
              <w:numPr>
                <w:ilvl w:val="0"/>
                <w:numId w:val="16"/>
              </w:numPr>
              <w:ind w:left="318" w:hanging="318"/>
              <w:rPr>
                <w:rFonts w:ascii="Times New Roman" w:hAnsi="Times New Roman"/>
                <w:sz w:val="24"/>
                <w:szCs w:val="24"/>
              </w:rPr>
            </w:pPr>
            <w:r w:rsidRPr="00BC6A46">
              <w:rPr>
                <w:rFonts w:ascii="Times New Roman" w:hAnsi="Times New Roman"/>
                <w:sz w:val="24"/>
                <w:szCs w:val="24"/>
              </w:rPr>
              <w:t>Mobilās ūdens stacijas zona (3 x 3 metri).</w:t>
            </w:r>
          </w:p>
          <w:p w14:paraId="66F6029F" w14:textId="1F3266AD" w:rsidR="00BC6A46" w:rsidRPr="00BC6A46" w:rsidRDefault="00BC6A46" w:rsidP="00A757BB">
            <w:pPr>
              <w:rPr>
                <w:rFonts w:ascii="Times New Roman" w:hAnsi="Times New Roman" w:cs="Times New Roman"/>
                <w:sz w:val="24"/>
                <w:szCs w:val="24"/>
              </w:rPr>
            </w:pPr>
            <w:r w:rsidRPr="00BC6A46">
              <w:rPr>
                <w:rFonts w:ascii="Times New Roman" w:hAnsi="Times New Roman" w:cs="Times New Roman"/>
                <w:sz w:val="24"/>
                <w:szCs w:val="24"/>
              </w:rPr>
              <w:lastRenderedPageBreak/>
              <w:t>Laboratorijas zona sastāv no 3 (trīs) improvizētām, vizuāli iespaidīgām, krāsainām un izgaismotām kolbām (aptuvena idejas skice 8.pielikumā).</w:t>
            </w:r>
          </w:p>
          <w:p w14:paraId="74185C52" w14:textId="77777777" w:rsidR="00BC6A46" w:rsidRPr="00BC6A46" w:rsidRDefault="00BC6A46" w:rsidP="00A757BB">
            <w:pPr>
              <w:rPr>
                <w:rFonts w:ascii="Times New Roman" w:hAnsi="Times New Roman" w:cs="Times New Roman"/>
                <w:sz w:val="24"/>
                <w:szCs w:val="24"/>
              </w:rPr>
            </w:pPr>
          </w:p>
          <w:p w14:paraId="5A5FE12D" w14:textId="4C00B98D" w:rsidR="00BC6A46" w:rsidRPr="00BC6A46" w:rsidRDefault="00BC6A46" w:rsidP="00A757BB">
            <w:pPr>
              <w:rPr>
                <w:rFonts w:ascii="Times New Roman" w:hAnsi="Times New Roman" w:cs="Times New Roman"/>
                <w:sz w:val="24"/>
                <w:szCs w:val="24"/>
              </w:rPr>
            </w:pPr>
            <w:r w:rsidRPr="00BC6A46">
              <w:rPr>
                <w:rFonts w:ascii="Times New Roman" w:hAnsi="Times New Roman" w:cs="Times New Roman"/>
                <w:sz w:val="24"/>
                <w:szCs w:val="24"/>
              </w:rPr>
              <w:t>Stenda iekšpusē jāparedz vieta SIA “Rīgas ūdens” Mobilajai ūdens stacijai, kura uzstādīšanu un pieslēgšanu nodrošinās Pasūtītājs (garums 2,5 metri un platums 1,75 metri), attēls 9.pielikumā.</w:t>
            </w:r>
          </w:p>
        </w:tc>
        <w:tc>
          <w:tcPr>
            <w:tcW w:w="1564" w:type="dxa"/>
          </w:tcPr>
          <w:p w14:paraId="279E8DC4" w14:textId="77777777" w:rsidR="00BC6A46" w:rsidRPr="00BC6A46" w:rsidRDefault="00BC6A46" w:rsidP="003F138A">
            <w:pPr>
              <w:jc w:val="center"/>
              <w:rPr>
                <w:rFonts w:ascii="Times New Roman" w:hAnsi="Times New Roman" w:cs="Times New Roman"/>
                <w:sz w:val="24"/>
                <w:szCs w:val="24"/>
              </w:rPr>
            </w:pPr>
          </w:p>
          <w:p w14:paraId="6BDC12A4" w14:textId="77777777" w:rsidR="00BC6A46" w:rsidRPr="00BC6A46" w:rsidRDefault="00BC6A46" w:rsidP="003F138A">
            <w:pPr>
              <w:jc w:val="center"/>
              <w:rPr>
                <w:rFonts w:ascii="Times New Roman" w:hAnsi="Times New Roman" w:cs="Times New Roman"/>
                <w:sz w:val="24"/>
                <w:szCs w:val="24"/>
              </w:rPr>
            </w:pPr>
            <w:r w:rsidRPr="00BC6A46">
              <w:rPr>
                <w:rFonts w:ascii="Times New Roman" w:hAnsi="Times New Roman" w:cs="Times New Roman"/>
                <w:sz w:val="24"/>
                <w:szCs w:val="24"/>
              </w:rPr>
              <w:t>1 gab.</w:t>
            </w:r>
          </w:p>
          <w:p w14:paraId="2B4E72EF" w14:textId="6F12ABE9" w:rsidR="00BC6A46" w:rsidRPr="00BC6A46" w:rsidRDefault="00BC6A46" w:rsidP="003F138A">
            <w:pPr>
              <w:jc w:val="center"/>
              <w:rPr>
                <w:rFonts w:ascii="Times New Roman" w:hAnsi="Times New Roman" w:cs="Times New Roman"/>
                <w:sz w:val="24"/>
                <w:szCs w:val="24"/>
              </w:rPr>
            </w:pPr>
            <w:r w:rsidRPr="00BC6A46">
              <w:rPr>
                <w:rFonts w:ascii="Times New Roman" w:hAnsi="Times New Roman" w:cs="Times New Roman"/>
                <w:sz w:val="24"/>
                <w:szCs w:val="24"/>
              </w:rPr>
              <w:t>1 gab.</w:t>
            </w:r>
          </w:p>
        </w:tc>
        <w:tc>
          <w:tcPr>
            <w:tcW w:w="2271" w:type="dxa"/>
          </w:tcPr>
          <w:p w14:paraId="2D3C1628" w14:textId="5FEDD430" w:rsidR="00BC6A46" w:rsidRPr="00BC6A46" w:rsidRDefault="00BC6A46" w:rsidP="003F138A">
            <w:pPr>
              <w:rPr>
                <w:rFonts w:ascii="Times New Roman" w:hAnsi="Times New Roman" w:cs="Times New Roman"/>
                <w:sz w:val="24"/>
                <w:szCs w:val="24"/>
              </w:rPr>
            </w:pPr>
          </w:p>
        </w:tc>
        <w:tc>
          <w:tcPr>
            <w:tcW w:w="5805" w:type="dxa"/>
            <w:vAlign w:val="center"/>
          </w:tcPr>
          <w:p w14:paraId="3E854A63" w14:textId="34CE4CC6" w:rsidR="00BC6A46" w:rsidRPr="00BC6A46" w:rsidRDefault="00AF63AE" w:rsidP="00AF63AE">
            <w:pPr>
              <w:jc w:val="center"/>
              <w:rPr>
                <w:rFonts w:ascii="Times New Roman" w:hAnsi="Times New Roman" w:cs="Times New Roman"/>
                <w:sz w:val="24"/>
                <w:szCs w:val="24"/>
              </w:rPr>
            </w:pPr>
            <w:r w:rsidRPr="00AF63AE">
              <w:rPr>
                <w:rFonts w:ascii="Times New Roman" w:hAnsi="Times New Roman" w:cs="Times New Roman"/>
                <w:sz w:val="24"/>
                <w:szCs w:val="24"/>
                <w:highlight w:val="lightGray"/>
              </w:rPr>
              <w:t>&lt;..&gt;</w:t>
            </w:r>
          </w:p>
        </w:tc>
      </w:tr>
      <w:tr w:rsidR="00AF63AE" w:rsidRPr="00BC6A46" w14:paraId="332014A2" w14:textId="77777777" w:rsidTr="00AF63AE">
        <w:trPr>
          <w:trHeight w:val="626"/>
        </w:trPr>
        <w:tc>
          <w:tcPr>
            <w:tcW w:w="15446" w:type="dxa"/>
            <w:gridSpan w:val="5"/>
            <w:vAlign w:val="center"/>
          </w:tcPr>
          <w:p w14:paraId="78A027B4" w14:textId="196F4B7F" w:rsidR="00AF63AE" w:rsidRPr="00BC6A46" w:rsidRDefault="00AF63AE" w:rsidP="00AF63AE">
            <w:pPr>
              <w:jc w:val="center"/>
              <w:rPr>
                <w:rFonts w:ascii="Times New Roman" w:hAnsi="Times New Roman" w:cs="Times New Roman"/>
                <w:sz w:val="24"/>
                <w:szCs w:val="24"/>
              </w:rPr>
            </w:pPr>
            <w:r w:rsidRPr="00BC6A46">
              <w:rPr>
                <w:rFonts w:ascii="Times New Roman" w:hAnsi="Times New Roman" w:cs="Times New Roman"/>
                <w:b/>
                <w:sz w:val="24"/>
                <w:szCs w:val="24"/>
              </w:rPr>
              <w:t>GRĪDAS KONSTRUKCIJA</w:t>
            </w:r>
          </w:p>
        </w:tc>
      </w:tr>
      <w:tr w:rsidR="00AF63AE" w:rsidRPr="00BC6A46" w14:paraId="4F0B94A0" w14:textId="77777777" w:rsidTr="00AF63AE">
        <w:trPr>
          <w:trHeight w:val="626"/>
        </w:trPr>
        <w:tc>
          <w:tcPr>
            <w:tcW w:w="846" w:type="dxa"/>
          </w:tcPr>
          <w:p w14:paraId="19CB607C" w14:textId="7377B9ED" w:rsidR="00AF63AE" w:rsidRPr="00BC6A46" w:rsidRDefault="00AF63AE" w:rsidP="00AF63AE">
            <w:pPr>
              <w:jc w:val="center"/>
              <w:rPr>
                <w:rFonts w:ascii="Times New Roman" w:hAnsi="Times New Roman" w:cs="Times New Roman"/>
                <w:sz w:val="24"/>
                <w:szCs w:val="24"/>
              </w:rPr>
            </w:pPr>
            <w:r w:rsidRPr="00BC6A46">
              <w:rPr>
                <w:rFonts w:ascii="Times New Roman" w:hAnsi="Times New Roman" w:cs="Times New Roman"/>
                <w:sz w:val="24"/>
                <w:szCs w:val="24"/>
              </w:rPr>
              <w:t>2.</w:t>
            </w:r>
          </w:p>
        </w:tc>
        <w:tc>
          <w:tcPr>
            <w:tcW w:w="4960" w:type="dxa"/>
          </w:tcPr>
          <w:p w14:paraId="2A41443F" w14:textId="5324AEBC" w:rsidR="00AF63AE" w:rsidRPr="00BC6A46" w:rsidRDefault="00AF63AE" w:rsidP="00AF63AE">
            <w:pPr>
              <w:rPr>
                <w:rFonts w:ascii="Times New Roman" w:hAnsi="Times New Roman" w:cs="Times New Roman"/>
                <w:sz w:val="24"/>
                <w:szCs w:val="24"/>
              </w:rPr>
            </w:pPr>
            <w:r w:rsidRPr="00BC6A46">
              <w:rPr>
                <w:rFonts w:ascii="Times New Roman" w:hAnsi="Times New Roman" w:cs="Times New Roman"/>
                <w:sz w:val="24"/>
                <w:szCs w:val="24"/>
              </w:rPr>
              <w:t>Krāsās pieskaņots paklāja segums 3x7 metri platībā, prioritāri zilā krāsā.</w:t>
            </w:r>
          </w:p>
        </w:tc>
        <w:tc>
          <w:tcPr>
            <w:tcW w:w="1564" w:type="dxa"/>
          </w:tcPr>
          <w:p w14:paraId="24E3FE81" w14:textId="41504308" w:rsidR="00AF63AE" w:rsidRPr="00BC6A46" w:rsidRDefault="00AF63AE" w:rsidP="00AF63AE">
            <w:pPr>
              <w:jc w:val="center"/>
              <w:rPr>
                <w:rFonts w:ascii="Times New Roman" w:hAnsi="Times New Roman" w:cs="Times New Roman"/>
                <w:sz w:val="24"/>
                <w:szCs w:val="24"/>
              </w:rPr>
            </w:pPr>
            <w:r w:rsidRPr="00BC6A46">
              <w:rPr>
                <w:rFonts w:ascii="Times New Roman" w:hAnsi="Times New Roman" w:cs="Times New Roman"/>
                <w:sz w:val="24"/>
                <w:szCs w:val="24"/>
              </w:rPr>
              <w:t>1 gab.</w:t>
            </w:r>
          </w:p>
        </w:tc>
        <w:tc>
          <w:tcPr>
            <w:tcW w:w="2271" w:type="dxa"/>
          </w:tcPr>
          <w:p w14:paraId="59A757A1" w14:textId="77777777" w:rsidR="00AF63AE" w:rsidRPr="00BC6A46" w:rsidRDefault="00AF63AE" w:rsidP="00AF63AE">
            <w:pPr>
              <w:rPr>
                <w:rFonts w:ascii="Times New Roman" w:hAnsi="Times New Roman" w:cs="Times New Roman"/>
                <w:sz w:val="24"/>
                <w:szCs w:val="24"/>
              </w:rPr>
            </w:pPr>
          </w:p>
        </w:tc>
        <w:tc>
          <w:tcPr>
            <w:tcW w:w="5805" w:type="dxa"/>
            <w:vAlign w:val="center"/>
          </w:tcPr>
          <w:p w14:paraId="03D9A13F" w14:textId="65FFE9A3" w:rsidR="00AF63AE" w:rsidRPr="00BC6A46" w:rsidRDefault="00AF63AE" w:rsidP="00AF63AE">
            <w:pPr>
              <w:jc w:val="center"/>
              <w:rPr>
                <w:rFonts w:ascii="Times New Roman" w:hAnsi="Times New Roman" w:cs="Times New Roman"/>
                <w:sz w:val="24"/>
                <w:szCs w:val="24"/>
              </w:rPr>
            </w:pPr>
            <w:r w:rsidRPr="00AF63AE">
              <w:rPr>
                <w:rFonts w:ascii="Times New Roman" w:hAnsi="Times New Roman" w:cs="Times New Roman"/>
                <w:sz w:val="24"/>
                <w:szCs w:val="24"/>
                <w:highlight w:val="lightGray"/>
              </w:rPr>
              <w:t>&lt;..&gt;</w:t>
            </w:r>
          </w:p>
        </w:tc>
      </w:tr>
      <w:tr w:rsidR="00AF63AE" w:rsidRPr="00BC6A46" w14:paraId="2D965CFC" w14:textId="77777777" w:rsidTr="00AF63AE">
        <w:trPr>
          <w:trHeight w:val="626"/>
        </w:trPr>
        <w:tc>
          <w:tcPr>
            <w:tcW w:w="15446" w:type="dxa"/>
            <w:gridSpan w:val="5"/>
            <w:vAlign w:val="center"/>
          </w:tcPr>
          <w:p w14:paraId="7F60547E" w14:textId="1B296607" w:rsidR="00AF63AE" w:rsidRPr="00BC6A46" w:rsidRDefault="00AF63AE" w:rsidP="00AF63AE">
            <w:pPr>
              <w:jc w:val="center"/>
              <w:rPr>
                <w:rFonts w:ascii="Times New Roman" w:hAnsi="Times New Roman" w:cs="Times New Roman"/>
                <w:sz w:val="24"/>
                <w:szCs w:val="24"/>
              </w:rPr>
            </w:pPr>
            <w:r w:rsidRPr="00BC6A46">
              <w:rPr>
                <w:rFonts w:ascii="Times New Roman" w:hAnsi="Times New Roman" w:cs="Times New Roman"/>
                <w:b/>
                <w:sz w:val="24"/>
                <w:szCs w:val="24"/>
              </w:rPr>
              <w:t>SIENU KONSTRUKCIJA</w:t>
            </w:r>
          </w:p>
        </w:tc>
      </w:tr>
      <w:tr w:rsidR="00AF63AE" w:rsidRPr="00BC6A46" w14:paraId="092AB7C1" w14:textId="77777777" w:rsidTr="00AF63AE">
        <w:trPr>
          <w:trHeight w:val="626"/>
        </w:trPr>
        <w:tc>
          <w:tcPr>
            <w:tcW w:w="846" w:type="dxa"/>
          </w:tcPr>
          <w:p w14:paraId="10CB587B" w14:textId="722617C1" w:rsidR="00AF63AE" w:rsidRPr="00BC6A46" w:rsidRDefault="00AF63AE" w:rsidP="00AF63AE">
            <w:pPr>
              <w:jc w:val="center"/>
              <w:rPr>
                <w:rFonts w:ascii="Times New Roman" w:hAnsi="Times New Roman" w:cs="Times New Roman"/>
                <w:sz w:val="24"/>
                <w:szCs w:val="24"/>
              </w:rPr>
            </w:pPr>
            <w:r w:rsidRPr="00BC6A46">
              <w:rPr>
                <w:rFonts w:ascii="Times New Roman" w:hAnsi="Times New Roman" w:cs="Times New Roman"/>
                <w:sz w:val="24"/>
                <w:szCs w:val="24"/>
              </w:rPr>
              <w:t>3.</w:t>
            </w:r>
          </w:p>
        </w:tc>
        <w:tc>
          <w:tcPr>
            <w:tcW w:w="4960" w:type="dxa"/>
          </w:tcPr>
          <w:p w14:paraId="640E20FA" w14:textId="3A6A3628" w:rsidR="00AF63AE" w:rsidRPr="00BC6A46" w:rsidRDefault="00AF63AE" w:rsidP="00AF63AE">
            <w:pPr>
              <w:rPr>
                <w:rFonts w:ascii="Times New Roman" w:hAnsi="Times New Roman" w:cs="Times New Roman"/>
                <w:sz w:val="24"/>
                <w:szCs w:val="24"/>
              </w:rPr>
            </w:pPr>
            <w:r w:rsidRPr="00BC6A46">
              <w:rPr>
                <w:rFonts w:ascii="Times New Roman" w:hAnsi="Times New Roman" w:cs="Times New Roman"/>
                <w:sz w:val="24"/>
                <w:szCs w:val="24"/>
              </w:rPr>
              <w:t xml:space="preserve">Matēta materiāla norobežojošo sienu konstrukciju (aptver 2 ārējās malas – sānu un aizmugures) dizaina uzlīmju izgatavošana atbilstoši Pasūtītāja iesniegtajam dizaina maketam, sienu aplīmēšana, kā arī uzlīmju noņemšana (nesabojājot aplīmēto virsmu)  </w:t>
            </w:r>
          </w:p>
        </w:tc>
        <w:tc>
          <w:tcPr>
            <w:tcW w:w="1564" w:type="dxa"/>
          </w:tcPr>
          <w:p w14:paraId="0D13FCCD" w14:textId="17AC7DDE" w:rsidR="00AF63AE" w:rsidRPr="00BC6A46" w:rsidRDefault="00AF63AE" w:rsidP="00AF63AE">
            <w:pPr>
              <w:jc w:val="center"/>
              <w:rPr>
                <w:rFonts w:ascii="Times New Roman" w:hAnsi="Times New Roman" w:cs="Times New Roman"/>
                <w:sz w:val="24"/>
                <w:szCs w:val="24"/>
              </w:rPr>
            </w:pPr>
            <w:r w:rsidRPr="00BC6A46">
              <w:rPr>
                <w:rFonts w:ascii="Times New Roman" w:hAnsi="Times New Roman" w:cs="Times New Roman"/>
                <w:sz w:val="24"/>
                <w:szCs w:val="24"/>
              </w:rPr>
              <w:t>2 gab.</w:t>
            </w:r>
          </w:p>
        </w:tc>
        <w:tc>
          <w:tcPr>
            <w:tcW w:w="2271" w:type="dxa"/>
          </w:tcPr>
          <w:p w14:paraId="52D6001D" w14:textId="4F655F40" w:rsidR="00AF63AE" w:rsidRPr="00BC6A46" w:rsidRDefault="00AF63AE" w:rsidP="00AF63AE">
            <w:pPr>
              <w:rPr>
                <w:rFonts w:ascii="Times New Roman" w:hAnsi="Times New Roman" w:cs="Times New Roman"/>
                <w:sz w:val="24"/>
                <w:szCs w:val="24"/>
              </w:rPr>
            </w:pPr>
            <w:r w:rsidRPr="00BC6A46">
              <w:rPr>
                <w:rFonts w:ascii="Times New Roman" w:hAnsi="Times New Roman" w:cs="Times New Roman"/>
                <w:sz w:val="24"/>
                <w:szCs w:val="24"/>
              </w:rPr>
              <w:t>Dizains un krāsa pieskaņota kopējam stendam.</w:t>
            </w:r>
          </w:p>
        </w:tc>
        <w:tc>
          <w:tcPr>
            <w:tcW w:w="5805" w:type="dxa"/>
            <w:vAlign w:val="center"/>
          </w:tcPr>
          <w:p w14:paraId="76CF48DA" w14:textId="25B30EF9" w:rsidR="00AF63AE" w:rsidRPr="00BC6A46" w:rsidRDefault="00AF63AE" w:rsidP="00AF63AE">
            <w:pPr>
              <w:jc w:val="center"/>
              <w:rPr>
                <w:rFonts w:ascii="Times New Roman" w:hAnsi="Times New Roman" w:cs="Times New Roman"/>
                <w:sz w:val="24"/>
                <w:szCs w:val="24"/>
              </w:rPr>
            </w:pPr>
            <w:r w:rsidRPr="00AF63AE">
              <w:rPr>
                <w:rFonts w:ascii="Times New Roman" w:hAnsi="Times New Roman" w:cs="Times New Roman"/>
                <w:sz w:val="24"/>
                <w:szCs w:val="24"/>
                <w:highlight w:val="lightGray"/>
              </w:rPr>
              <w:t>&lt;..&gt;</w:t>
            </w:r>
          </w:p>
        </w:tc>
      </w:tr>
      <w:tr w:rsidR="00AF63AE" w:rsidRPr="00BC6A46" w14:paraId="2F801204" w14:textId="77777777" w:rsidTr="00AF63AE">
        <w:trPr>
          <w:trHeight w:val="626"/>
        </w:trPr>
        <w:tc>
          <w:tcPr>
            <w:tcW w:w="15446" w:type="dxa"/>
            <w:gridSpan w:val="5"/>
            <w:vAlign w:val="center"/>
          </w:tcPr>
          <w:p w14:paraId="01C2F6BB" w14:textId="3C3CC082" w:rsidR="00AF63AE" w:rsidRPr="00BC6A46" w:rsidRDefault="00AF63AE" w:rsidP="00AF63AE">
            <w:pPr>
              <w:jc w:val="center"/>
              <w:rPr>
                <w:rFonts w:ascii="Times New Roman" w:hAnsi="Times New Roman" w:cs="Times New Roman"/>
                <w:sz w:val="24"/>
                <w:szCs w:val="24"/>
              </w:rPr>
            </w:pPr>
            <w:r w:rsidRPr="00BC6A46">
              <w:rPr>
                <w:rFonts w:ascii="Times New Roman" w:hAnsi="Times New Roman" w:cs="Times New Roman"/>
                <w:b/>
                <w:sz w:val="24"/>
                <w:szCs w:val="24"/>
              </w:rPr>
              <w:t>MĒBELES/APRĪKOJUMS/DIZAINA PRIEKŠMETI</w:t>
            </w:r>
          </w:p>
        </w:tc>
      </w:tr>
      <w:tr w:rsidR="00AF63AE" w:rsidRPr="00BC6A46" w14:paraId="5FFE3FEE" w14:textId="77777777" w:rsidTr="00AF63AE">
        <w:trPr>
          <w:trHeight w:val="626"/>
        </w:trPr>
        <w:tc>
          <w:tcPr>
            <w:tcW w:w="846" w:type="dxa"/>
          </w:tcPr>
          <w:p w14:paraId="0CF3DCAA" w14:textId="76A3C199" w:rsidR="00AF63AE" w:rsidRPr="00BC6A46" w:rsidRDefault="00AF63AE" w:rsidP="00AF63AE">
            <w:pPr>
              <w:jc w:val="center"/>
              <w:rPr>
                <w:rFonts w:ascii="Times New Roman" w:hAnsi="Times New Roman" w:cs="Times New Roman"/>
                <w:sz w:val="24"/>
                <w:szCs w:val="24"/>
              </w:rPr>
            </w:pPr>
            <w:r w:rsidRPr="00BC6A46">
              <w:rPr>
                <w:rFonts w:ascii="Times New Roman" w:hAnsi="Times New Roman" w:cs="Times New Roman"/>
                <w:sz w:val="24"/>
                <w:szCs w:val="24"/>
              </w:rPr>
              <w:t>4.</w:t>
            </w:r>
          </w:p>
        </w:tc>
        <w:tc>
          <w:tcPr>
            <w:tcW w:w="4960" w:type="dxa"/>
          </w:tcPr>
          <w:p w14:paraId="026519D6" w14:textId="03470013" w:rsidR="00AF63AE" w:rsidRPr="00BC6A46" w:rsidRDefault="00AF63AE" w:rsidP="00AF63AE">
            <w:pPr>
              <w:rPr>
                <w:rFonts w:ascii="Times New Roman" w:hAnsi="Times New Roman" w:cs="Times New Roman"/>
                <w:sz w:val="24"/>
                <w:szCs w:val="24"/>
              </w:rPr>
            </w:pPr>
            <w:r w:rsidRPr="00BC6A46">
              <w:rPr>
                <w:rFonts w:ascii="Times New Roman" w:hAnsi="Times New Roman" w:cs="Times New Roman"/>
                <w:sz w:val="24"/>
                <w:szCs w:val="24"/>
              </w:rPr>
              <w:t>Bāra krēsli ar atzveltni</w:t>
            </w:r>
          </w:p>
        </w:tc>
        <w:tc>
          <w:tcPr>
            <w:tcW w:w="1564" w:type="dxa"/>
          </w:tcPr>
          <w:p w14:paraId="7B9CE36E" w14:textId="55DA852F" w:rsidR="00AF63AE" w:rsidRPr="00BC6A46" w:rsidRDefault="00AF63AE" w:rsidP="00AF63AE">
            <w:pPr>
              <w:jc w:val="center"/>
              <w:rPr>
                <w:rFonts w:ascii="Times New Roman" w:hAnsi="Times New Roman" w:cs="Times New Roman"/>
                <w:sz w:val="24"/>
                <w:szCs w:val="24"/>
              </w:rPr>
            </w:pPr>
            <w:r w:rsidRPr="00BC6A46">
              <w:rPr>
                <w:rFonts w:ascii="Times New Roman" w:hAnsi="Times New Roman" w:cs="Times New Roman"/>
                <w:sz w:val="24"/>
                <w:szCs w:val="24"/>
              </w:rPr>
              <w:t>2 gab.</w:t>
            </w:r>
          </w:p>
        </w:tc>
        <w:tc>
          <w:tcPr>
            <w:tcW w:w="2271" w:type="dxa"/>
          </w:tcPr>
          <w:p w14:paraId="4CCDF81C" w14:textId="3B344354" w:rsidR="00AF63AE" w:rsidRPr="00BC6A46" w:rsidRDefault="00AF63AE" w:rsidP="00AF63AE">
            <w:pPr>
              <w:rPr>
                <w:rFonts w:ascii="Times New Roman" w:hAnsi="Times New Roman" w:cs="Times New Roman"/>
                <w:sz w:val="24"/>
                <w:szCs w:val="24"/>
              </w:rPr>
            </w:pPr>
            <w:r w:rsidRPr="00BC6A46">
              <w:rPr>
                <w:rFonts w:ascii="Times New Roman" w:hAnsi="Times New Roman" w:cs="Times New Roman"/>
                <w:sz w:val="24"/>
                <w:szCs w:val="24"/>
              </w:rPr>
              <w:t>Dizains un krāsa pieskaņota kopējam stendam.</w:t>
            </w:r>
          </w:p>
        </w:tc>
        <w:tc>
          <w:tcPr>
            <w:tcW w:w="5805" w:type="dxa"/>
            <w:vAlign w:val="center"/>
          </w:tcPr>
          <w:p w14:paraId="14B43266" w14:textId="61522A7D" w:rsidR="00AF63AE" w:rsidRPr="00BC6A46" w:rsidRDefault="00AF63AE" w:rsidP="00AF63AE">
            <w:pPr>
              <w:jc w:val="center"/>
              <w:rPr>
                <w:rFonts w:ascii="Times New Roman" w:hAnsi="Times New Roman" w:cs="Times New Roman"/>
                <w:sz w:val="24"/>
                <w:szCs w:val="24"/>
              </w:rPr>
            </w:pPr>
            <w:r w:rsidRPr="00AF63AE">
              <w:rPr>
                <w:rFonts w:ascii="Times New Roman" w:hAnsi="Times New Roman" w:cs="Times New Roman"/>
                <w:sz w:val="24"/>
                <w:szCs w:val="24"/>
                <w:highlight w:val="lightGray"/>
              </w:rPr>
              <w:t>&lt;..&gt;</w:t>
            </w:r>
          </w:p>
        </w:tc>
      </w:tr>
      <w:tr w:rsidR="00AF63AE" w:rsidRPr="00BC6A46" w14:paraId="4115A2D9" w14:textId="77777777" w:rsidTr="00AF63AE">
        <w:trPr>
          <w:trHeight w:val="626"/>
        </w:trPr>
        <w:tc>
          <w:tcPr>
            <w:tcW w:w="846" w:type="dxa"/>
          </w:tcPr>
          <w:p w14:paraId="6D9F872A" w14:textId="5F07C388" w:rsidR="00AF63AE" w:rsidRPr="00BC6A46" w:rsidRDefault="00AF63AE" w:rsidP="00AF63AE">
            <w:pPr>
              <w:jc w:val="center"/>
              <w:rPr>
                <w:rFonts w:ascii="Times New Roman" w:hAnsi="Times New Roman" w:cs="Times New Roman"/>
                <w:sz w:val="24"/>
                <w:szCs w:val="24"/>
              </w:rPr>
            </w:pPr>
            <w:r w:rsidRPr="00BC6A46">
              <w:rPr>
                <w:rFonts w:ascii="Times New Roman" w:hAnsi="Times New Roman" w:cs="Times New Roman"/>
                <w:sz w:val="24"/>
                <w:szCs w:val="24"/>
              </w:rPr>
              <w:t>5.</w:t>
            </w:r>
          </w:p>
        </w:tc>
        <w:tc>
          <w:tcPr>
            <w:tcW w:w="4960" w:type="dxa"/>
          </w:tcPr>
          <w:p w14:paraId="1C113E43" w14:textId="47E52653" w:rsidR="00AF63AE" w:rsidRPr="00BC6A46" w:rsidRDefault="00AF63AE" w:rsidP="00AF63AE">
            <w:pPr>
              <w:rPr>
                <w:rFonts w:ascii="Times New Roman" w:hAnsi="Times New Roman" w:cs="Times New Roman"/>
                <w:sz w:val="24"/>
                <w:szCs w:val="24"/>
              </w:rPr>
            </w:pPr>
            <w:r w:rsidRPr="00BC6A46">
              <w:rPr>
                <w:rFonts w:ascii="Times New Roman" w:hAnsi="Times New Roman" w:cs="Times New Roman"/>
                <w:sz w:val="24"/>
                <w:szCs w:val="24"/>
              </w:rPr>
              <w:t>Atkritumu konteiners (slēgta tipa, hermētisks)</w:t>
            </w:r>
          </w:p>
        </w:tc>
        <w:tc>
          <w:tcPr>
            <w:tcW w:w="1564" w:type="dxa"/>
          </w:tcPr>
          <w:p w14:paraId="5C8E484F" w14:textId="3CFC29E6" w:rsidR="00AF63AE" w:rsidRPr="00BC6A46" w:rsidRDefault="00AF63AE" w:rsidP="00AF63AE">
            <w:pPr>
              <w:jc w:val="center"/>
              <w:rPr>
                <w:rFonts w:ascii="Times New Roman" w:hAnsi="Times New Roman" w:cs="Times New Roman"/>
                <w:sz w:val="24"/>
                <w:szCs w:val="24"/>
              </w:rPr>
            </w:pPr>
            <w:r w:rsidRPr="00BC6A46">
              <w:rPr>
                <w:rFonts w:ascii="Times New Roman" w:hAnsi="Times New Roman" w:cs="Times New Roman"/>
                <w:sz w:val="24"/>
                <w:szCs w:val="24"/>
              </w:rPr>
              <w:t xml:space="preserve">1 gab. </w:t>
            </w:r>
          </w:p>
        </w:tc>
        <w:tc>
          <w:tcPr>
            <w:tcW w:w="2271" w:type="dxa"/>
          </w:tcPr>
          <w:p w14:paraId="5978F2D6" w14:textId="30E03E0A" w:rsidR="00AF63AE" w:rsidRPr="00BC6A46" w:rsidRDefault="00AF63AE" w:rsidP="00AF63AE">
            <w:pPr>
              <w:rPr>
                <w:rFonts w:ascii="Times New Roman" w:hAnsi="Times New Roman" w:cs="Times New Roman"/>
                <w:sz w:val="24"/>
                <w:szCs w:val="24"/>
              </w:rPr>
            </w:pPr>
            <w:r w:rsidRPr="00BC6A46">
              <w:rPr>
                <w:rFonts w:ascii="Times New Roman" w:hAnsi="Times New Roman" w:cs="Times New Roman"/>
                <w:sz w:val="24"/>
                <w:szCs w:val="24"/>
              </w:rPr>
              <w:t xml:space="preserve">Dizaina risinājums pielāgojams kopējam stendam.  </w:t>
            </w:r>
          </w:p>
        </w:tc>
        <w:tc>
          <w:tcPr>
            <w:tcW w:w="5805" w:type="dxa"/>
            <w:vAlign w:val="center"/>
          </w:tcPr>
          <w:p w14:paraId="1008EA6A" w14:textId="2834FAEB" w:rsidR="00AF63AE" w:rsidRPr="00BC6A46" w:rsidRDefault="00AF63AE" w:rsidP="00AF63AE">
            <w:pPr>
              <w:jc w:val="center"/>
              <w:rPr>
                <w:rFonts w:ascii="Times New Roman" w:hAnsi="Times New Roman" w:cs="Times New Roman"/>
                <w:sz w:val="24"/>
                <w:szCs w:val="24"/>
              </w:rPr>
            </w:pPr>
            <w:r w:rsidRPr="00AF63AE">
              <w:rPr>
                <w:rFonts w:ascii="Times New Roman" w:hAnsi="Times New Roman" w:cs="Times New Roman"/>
                <w:sz w:val="24"/>
                <w:szCs w:val="24"/>
                <w:highlight w:val="lightGray"/>
              </w:rPr>
              <w:t>&lt;..&gt;</w:t>
            </w:r>
          </w:p>
        </w:tc>
      </w:tr>
      <w:tr w:rsidR="00AF63AE" w:rsidRPr="00BC6A46" w14:paraId="7DFC59AD" w14:textId="77777777" w:rsidTr="00AF63AE">
        <w:trPr>
          <w:trHeight w:val="626"/>
        </w:trPr>
        <w:tc>
          <w:tcPr>
            <w:tcW w:w="846" w:type="dxa"/>
          </w:tcPr>
          <w:p w14:paraId="15B6D667" w14:textId="25B8C52D" w:rsidR="00AF63AE" w:rsidRPr="00BC6A46" w:rsidRDefault="00AF63AE" w:rsidP="00AF63AE">
            <w:pPr>
              <w:jc w:val="center"/>
              <w:rPr>
                <w:rFonts w:ascii="Times New Roman" w:hAnsi="Times New Roman" w:cs="Times New Roman"/>
                <w:sz w:val="24"/>
                <w:szCs w:val="24"/>
              </w:rPr>
            </w:pPr>
            <w:r w:rsidRPr="00BC6A46">
              <w:rPr>
                <w:rFonts w:ascii="Times New Roman" w:hAnsi="Times New Roman" w:cs="Times New Roman"/>
                <w:sz w:val="24"/>
                <w:szCs w:val="24"/>
              </w:rPr>
              <w:t>6.</w:t>
            </w:r>
          </w:p>
        </w:tc>
        <w:tc>
          <w:tcPr>
            <w:tcW w:w="4960" w:type="dxa"/>
          </w:tcPr>
          <w:p w14:paraId="224BDD73" w14:textId="3C710406" w:rsidR="00AF63AE" w:rsidRPr="00BC6A46" w:rsidRDefault="00AF63AE" w:rsidP="00AF63AE">
            <w:pPr>
              <w:rPr>
                <w:rFonts w:ascii="Times New Roman" w:hAnsi="Times New Roman" w:cs="Times New Roman"/>
                <w:sz w:val="24"/>
                <w:szCs w:val="24"/>
              </w:rPr>
            </w:pPr>
            <w:r w:rsidRPr="00BC6A46">
              <w:rPr>
                <w:rFonts w:ascii="Times New Roman" w:hAnsi="Times New Roman" w:cs="Times New Roman"/>
                <w:sz w:val="24"/>
                <w:szCs w:val="24"/>
              </w:rPr>
              <w:t>TV video demonstrēšanai (nepieciešamības gadījumā var tikt nodrošināts no Pasūtītāja puses)</w:t>
            </w:r>
          </w:p>
        </w:tc>
        <w:tc>
          <w:tcPr>
            <w:tcW w:w="1564" w:type="dxa"/>
          </w:tcPr>
          <w:p w14:paraId="537B48D0" w14:textId="56B42841" w:rsidR="00AF63AE" w:rsidRPr="00BC6A46" w:rsidRDefault="00AF63AE" w:rsidP="00AF63AE">
            <w:pPr>
              <w:jc w:val="center"/>
              <w:rPr>
                <w:rFonts w:ascii="Times New Roman" w:hAnsi="Times New Roman" w:cs="Times New Roman"/>
                <w:sz w:val="24"/>
                <w:szCs w:val="24"/>
              </w:rPr>
            </w:pPr>
            <w:r w:rsidRPr="00BC6A46">
              <w:rPr>
                <w:rFonts w:ascii="Times New Roman" w:hAnsi="Times New Roman" w:cs="Times New Roman"/>
                <w:sz w:val="24"/>
                <w:szCs w:val="24"/>
              </w:rPr>
              <w:t>1 gab.</w:t>
            </w:r>
          </w:p>
        </w:tc>
        <w:tc>
          <w:tcPr>
            <w:tcW w:w="2271" w:type="dxa"/>
          </w:tcPr>
          <w:p w14:paraId="3BA52AB4" w14:textId="587929CB" w:rsidR="00AF63AE" w:rsidRPr="00BC6A46" w:rsidRDefault="00AF63AE" w:rsidP="00AF63AE">
            <w:pPr>
              <w:rPr>
                <w:rFonts w:ascii="Times New Roman" w:hAnsi="Times New Roman" w:cs="Times New Roman"/>
                <w:sz w:val="24"/>
                <w:szCs w:val="24"/>
              </w:rPr>
            </w:pPr>
            <w:r w:rsidRPr="00BC6A46">
              <w:rPr>
                <w:rFonts w:ascii="Times New Roman" w:hAnsi="Times New Roman" w:cs="Times New Roman"/>
                <w:sz w:val="24"/>
                <w:szCs w:val="24"/>
              </w:rPr>
              <w:t xml:space="preserve">Dizaina risinājums pielāgojams kopējam stendam.  </w:t>
            </w:r>
          </w:p>
        </w:tc>
        <w:tc>
          <w:tcPr>
            <w:tcW w:w="5805" w:type="dxa"/>
            <w:vAlign w:val="center"/>
          </w:tcPr>
          <w:p w14:paraId="4A641EBF" w14:textId="138AC65E" w:rsidR="00AF63AE" w:rsidRPr="00BC6A46" w:rsidRDefault="00AF63AE" w:rsidP="00AF63AE">
            <w:pPr>
              <w:jc w:val="center"/>
              <w:rPr>
                <w:rFonts w:ascii="Times New Roman" w:hAnsi="Times New Roman" w:cs="Times New Roman"/>
                <w:sz w:val="24"/>
                <w:szCs w:val="24"/>
              </w:rPr>
            </w:pPr>
            <w:r w:rsidRPr="00AF63AE">
              <w:rPr>
                <w:rFonts w:ascii="Times New Roman" w:hAnsi="Times New Roman" w:cs="Times New Roman"/>
                <w:sz w:val="24"/>
                <w:szCs w:val="24"/>
                <w:highlight w:val="lightGray"/>
              </w:rPr>
              <w:t>&lt;..&gt;</w:t>
            </w:r>
          </w:p>
        </w:tc>
      </w:tr>
      <w:tr w:rsidR="00AF63AE" w:rsidRPr="00BC6A46" w14:paraId="245A4342" w14:textId="77777777" w:rsidTr="00AF63AE">
        <w:trPr>
          <w:trHeight w:val="626"/>
        </w:trPr>
        <w:tc>
          <w:tcPr>
            <w:tcW w:w="846" w:type="dxa"/>
          </w:tcPr>
          <w:p w14:paraId="23F9E97B" w14:textId="3B4524F7" w:rsidR="00AF63AE" w:rsidRPr="00BC6A46" w:rsidRDefault="00AF63AE" w:rsidP="00AF63AE">
            <w:pPr>
              <w:jc w:val="center"/>
              <w:rPr>
                <w:rFonts w:ascii="Times New Roman" w:hAnsi="Times New Roman" w:cs="Times New Roman"/>
                <w:sz w:val="24"/>
                <w:szCs w:val="24"/>
              </w:rPr>
            </w:pPr>
            <w:r w:rsidRPr="00BC6A46">
              <w:rPr>
                <w:rFonts w:ascii="Times New Roman" w:hAnsi="Times New Roman" w:cs="Times New Roman"/>
                <w:sz w:val="24"/>
                <w:szCs w:val="24"/>
              </w:rPr>
              <w:lastRenderedPageBreak/>
              <w:t>7.</w:t>
            </w:r>
          </w:p>
        </w:tc>
        <w:tc>
          <w:tcPr>
            <w:tcW w:w="4960" w:type="dxa"/>
          </w:tcPr>
          <w:p w14:paraId="457EE6DB" w14:textId="66A7F7DD" w:rsidR="00AF63AE" w:rsidRPr="00BC6A46" w:rsidRDefault="00AF63AE" w:rsidP="00AF63AE">
            <w:pPr>
              <w:rPr>
                <w:rFonts w:ascii="Times New Roman" w:hAnsi="Times New Roman" w:cs="Times New Roman"/>
                <w:sz w:val="24"/>
                <w:szCs w:val="24"/>
              </w:rPr>
            </w:pPr>
            <w:r w:rsidRPr="00BC6A46">
              <w:rPr>
                <w:rFonts w:ascii="Times New Roman" w:hAnsi="Times New Roman" w:cs="Times New Roman"/>
                <w:sz w:val="24"/>
                <w:szCs w:val="24"/>
              </w:rPr>
              <w:t>Risinājums sausā ledus uzglabāšanas kastes  (garums 60 cm, platums 40 cm, augstums 37 cm) un vienreiz lietojamo papīra glāzīšu glabāšanai, ko nodrošinās Pasūtītājs</w:t>
            </w:r>
          </w:p>
        </w:tc>
        <w:tc>
          <w:tcPr>
            <w:tcW w:w="1564" w:type="dxa"/>
          </w:tcPr>
          <w:p w14:paraId="306B2ADD" w14:textId="54DCB4D9" w:rsidR="00AF63AE" w:rsidRPr="00BC6A46" w:rsidRDefault="00AF63AE" w:rsidP="00AF63AE">
            <w:pPr>
              <w:jc w:val="center"/>
              <w:rPr>
                <w:rFonts w:ascii="Times New Roman" w:hAnsi="Times New Roman" w:cs="Times New Roman"/>
                <w:sz w:val="24"/>
                <w:szCs w:val="24"/>
              </w:rPr>
            </w:pPr>
            <w:r w:rsidRPr="00BC6A46">
              <w:rPr>
                <w:rFonts w:ascii="Times New Roman" w:hAnsi="Times New Roman" w:cs="Times New Roman"/>
                <w:sz w:val="24"/>
                <w:szCs w:val="24"/>
              </w:rPr>
              <w:t xml:space="preserve">1 gab. </w:t>
            </w:r>
          </w:p>
        </w:tc>
        <w:tc>
          <w:tcPr>
            <w:tcW w:w="2271" w:type="dxa"/>
          </w:tcPr>
          <w:p w14:paraId="1A5828D2" w14:textId="77777777" w:rsidR="00AF63AE" w:rsidRPr="00BC6A46" w:rsidRDefault="00AF63AE" w:rsidP="00AF63AE">
            <w:pPr>
              <w:rPr>
                <w:rFonts w:ascii="Times New Roman" w:hAnsi="Times New Roman" w:cs="Times New Roman"/>
                <w:sz w:val="24"/>
                <w:szCs w:val="24"/>
              </w:rPr>
            </w:pPr>
          </w:p>
        </w:tc>
        <w:tc>
          <w:tcPr>
            <w:tcW w:w="5805" w:type="dxa"/>
            <w:vAlign w:val="center"/>
          </w:tcPr>
          <w:p w14:paraId="4322AD2C" w14:textId="4DE8B214" w:rsidR="00AF63AE" w:rsidRPr="00BC6A46" w:rsidRDefault="00AF63AE" w:rsidP="00AF63AE">
            <w:pPr>
              <w:jc w:val="center"/>
              <w:rPr>
                <w:rFonts w:ascii="Times New Roman" w:hAnsi="Times New Roman" w:cs="Times New Roman"/>
                <w:sz w:val="24"/>
                <w:szCs w:val="24"/>
              </w:rPr>
            </w:pPr>
            <w:r w:rsidRPr="00AF63AE">
              <w:rPr>
                <w:rFonts w:ascii="Times New Roman" w:hAnsi="Times New Roman" w:cs="Times New Roman"/>
                <w:sz w:val="24"/>
                <w:szCs w:val="24"/>
                <w:highlight w:val="lightGray"/>
              </w:rPr>
              <w:t>&lt;..&gt;</w:t>
            </w:r>
          </w:p>
        </w:tc>
      </w:tr>
      <w:tr w:rsidR="00AF63AE" w:rsidRPr="00BC6A46" w14:paraId="0FC9348C" w14:textId="77777777" w:rsidTr="00AF63AE">
        <w:trPr>
          <w:trHeight w:val="626"/>
        </w:trPr>
        <w:tc>
          <w:tcPr>
            <w:tcW w:w="15446" w:type="dxa"/>
            <w:gridSpan w:val="5"/>
            <w:vAlign w:val="center"/>
          </w:tcPr>
          <w:p w14:paraId="40CCE710" w14:textId="0CACAEC0" w:rsidR="00AF63AE" w:rsidRPr="00BC6A46" w:rsidRDefault="00AF63AE" w:rsidP="00AF63AE">
            <w:pPr>
              <w:jc w:val="center"/>
              <w:rPr>
                <w:rFonts w:ascii="Times New Roman" w:hAnsi="Times New Roman" w:cs="Times New Roman"/>
                <w:sz w:val="24"/>
                <w:szCs w:val="24"/>
              </w:rPr>
            </w:pPr>
            <w:r w:rsidRPr="00BC6A46">
              <w:rPr>
                <w:rFonts w:ascii="Times New Roman" w:hAnsi="Times New Roman" w:cs="Times New Roman"/>
                <w:b/>
                <w:sz w:val="24"/>
                <w:szCs w:val="24"/>
              </w:rPr>
              <w:t>APGAISMOJUMS</w:t>
            </w:r>
          </w:p>
        </w:tc>
      </w:tr>
      <w:tr w:rsidR="00AF63AE" w:rsidRPr="00BC6A46" w14:paraId="7DA22545" w14:textId="77777777" w:rsidTr="00AF63AE">
        <w:trPr>
          <w:trHeight w:val="626"/>
        </w:trPr>
        <w:tc>
          <w:tcPr>
            <w:tcW w:w="846" w:type="dxa"/>
          </w:tcPr>
          <w:p w14:paraId="6567C9EC" w14:textId="52885A4D" w:rsidR="00AF63AE" w:rsidRPr="00BC6A46" w:rsidRDefault="00AF63AE" w:rsidP="00AF63AE">
            <w:pPr>
              <w:jc w:val="center"/>
              <w:rPr>
                <w:rFonts w:ascii="Times New Roman" w:hAnsi="Times New Roman" w:cs="Times New Roman"/>
                <w:sz w:val="24"/>
                <w:szCs w:val="24"/>
              </w:rPr>
            </w:pPr>
            <w:r w:rsidRPr="00BC6A46">
              <w:rPr>
                <w:rFonts w:ascii="Times New Roman" w:hAnsi="Times New Roman" w:cs="Times New Roman"/>
                <w:sz w:val="24"/>
                <w:szCs w:val="24"/>
              </w:rPr>
              <w:t>8.</w:t>
            </w:r>
          </w:p>
        </w:tc>
        <w:tc>
          <w:tcPr>
            <w:tcW w:w="4960" w:type="dxa"/>
          </w:tcPr>
          <w:p w14:paraId="59BA4843" w14:textId="53FD26E5" w:rsidR="00AF63AE" w:rsidRPr="00BC6A46" w:rsidRDefault="00AF63AE" w:rsidP="00AF63AE">
            <w:pPr>
              <w:rPr>
                <w:rFonts w:ascii="Times New Roman" w:hAnsi="Times New Roman" w:cs="Times New Roman"/>
                <w:sz w:val="24"/>
                <w:szCs w:val="24"/>
              </w:rPr>
            </w:pPr>
            <w:r w:rsidRPr="00BC6A46">
              <w:rPr>
                <w:rFonts w:ascii="Times New Roman" w:hAnsi="Times New Roman" w:cs="Times New Roman"/>
                <w:sz w:val="24"/>
                <w:szCs w:val="24"/>
              </w:rPr>
              <w:t>Attiecīga dizaina elementu gaismekļi, kas papildus pasākuma organizētāja nodrošinātajam apgaismojumam izgaismo atsevišķus stenda objektus (laboratorijas kolbas un Mobilo ūdens staciju)</w:t>
            </w:r>
          </w:p>
        </w:tc>
        <w:tc>
          <w:tcPr>
            <w:tcW w:w="1564" w:type="dxa"/>
          </w:tcPr>
          <w:p w14:paraId="5A7310E6" w14:textId="31CA00C0" w:rsidR="00AF63AE" w:rsidRPr="00BC6A46" w:rsidRDefault="00AF63AE" w:rsidP="00AF63AE">
            <w:pPr>
              <w:jc w:val="center"/>
              <w:rPr>
                <w:rFonts w:ascii="Times New Roman" w:hAnsi="Times New Roman" w:cs="Times New Roman"/>
                <w:sz w:val="24"/>
                <w:szCs w:val="24"/>
              </w:rPr>
            </w:pPr>
            <w:r w:rsidRPr="00BC6A46">
              <w:rPr>
                <w:rFonts w:ascii="Times New Roman" w:hAnsi="Times New Roman" w:cs="Times New Roman"/>
                <w:sz w:val="24"/>
                <w:szCs w:val="24"/>
              </w:rPr>
              <w:t>2-6 gab.</w:t>
            </w:r>
          </w:p>
        </w:tc>
        <w:tc>
          <w:tcPr>
            <w:tcW w:w="2271" w:type="dxa"/>
          </w:tcPr>
          <w:p w14:paraId="0B5C2A3D" w14:textId="2D8B8C42" w:rsidR="00AF63AE" w:rsidRPr="00BC6A46" w:rsidRDefault="00AF63AE" w:rsidP="00AF63AE">
            <w:pPr>
              <w:rPr>
                <w:rFonts w:ascii="Times New Roman" w:hAnsi="Times New Roman" w:cs="Times New Roman"/>
                <w:sz w:val="24"/>
                <w:szCs w:val="24"/>
              </w:rPr>
            </w:pPr>
            <w:r w:rsidRPr="00BC6A46">
              <w:rPr>
                <w:rFonts w:ascii="Times New Roman" w:hAnsi="Times New Roman" w:cs="Times New Roman"/>
                <w:sz w:val="24"/>
                <w:szCs w:val="24"/>
              </w:rPr>
              <w:t xml:space="preserve">Dizaina risinājums pielāgojams kopējam stendam. Skaits atbilstoši nepieciešamībai. </w:t>
            </w:r>
          </w:p>
        </w:tc>
        <w:tc>
          <w:tcPr>
            <w:tcW w:w="5805" w:type="dxa"/>
            <w:vAlign w:val="center"/>
          </w:tcPr>
          <w:p w14:paraId="69CD221A" w14:textId="7304905D" w:rsidR="00AF63AE" w:rsidRPr="00BC6A46" w:rsidRDefault="00AF63AE" w:rsidP="00AF63AE">
            <w:pPr>
              <w:jc w:val="center"/>
              <w:rPr>
                <w:rFonts w:ascii="Times New Roman" w:hAnsi="Times New Roman" w:cs="Times New Roman"/>
                <w:sz w:val="24"/>
                <w:szCs w:val="24"/>
              </w:rPr>
            </w:pPr>
            <w:r w:rsidRPr="00AF63AE">
              <w:rPr>
                <w:rFonts w:ascii="Times New Roman" w:hAnsi="Times New Roman" w:cs="Times New Roman"/>
                <w:sz w:val="24"/>
                <w:szCs w:val="24"/>
                <w:highlight w:val="lightGray"/>
              </w:rPr>
              <w:t>&lt;..&gt;</w:t>
            </w:r>
          </w:p>
        </w:tc>
      </w:tr>
    </w:tbl>
    <w:p w14:paraId="360104A6" w14:textId="77777777" w:rsidR="0041511E" w:rsidRPr="00BC6A46" w:rsidRDefault="0041511E" w:rsidP="00D33246">
      <w:pPr>
        <w:pStyle w:val="Default"/>
        <w:spacing w:before="60"/>
        <w:jc w:val="both"/>
        <w:rPr>
          <w:color w:val="auto"/>
        </w:rPr>
      </w:pPr>
    </w:p>
    <w:tbl>
      <w:tblPr>
        <w:tblpPr w:leftFromText="180" w:rightFromText="180" w:vertAnchor="text" w:horzAnchor="margin" w:tblpY="12"/>
        <w:tblW w:w="10488" w:type="dxa"/>
        <w:tblLook w:val="0000" w:firstRow="0" w:lastRow="0" w:firstColumn="0" w:lastColumn="0" w:noHBand="0" w:noVBand="0"/>
      </w:tblPr>
      <w:tblGrid>
        <w:gridCol w:w="10488"/>
      </w:tblGrid>
      <w:tr w:rsidR="00AF63AE" w:rsidRPr="00ED4EE3" w14:paraId="149B6DEF" w14:textId="77777777" w:rsidTr="001551D4">
        <w:tc>
          <w:tcPr>
            <w:tcW w:w="10488" w:type="dxa"/>
          </w:tcPr>
          <w:p w14:paraId="3F32A2C6" w14:textId="77777777" w:rsidR="00AF63AE" w:rsidRPr="00ED4EE3" w:rsidRDefault="00AF63AE" w:rsidP="001551D4">
            <w:pPr>
              <w:pStyle w:val="Galvene"/>
              <w:tabs>
                <w:tab w:val="left" w:pos="360"/>
                <w:tab w:val="left" w:pos="720"/>
                <w:tab w:val="left" w:pos="1440"/>
              </w:tabs>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 xml:space="preserve">&lt;Pretendenta </w:t>
            </w:r>
            <w:proofErr w:type="spellStart"/>
            <w:r w:rsidRPr="00ED4EE3">
              <w:rPr>
                <w:rFonts w:ascii="Times New Roman" w:hAnsi="Times New Roman"/>
                <w:sz w:val="24"/>
                <w:szCs w:val="24"/>
                <w:highlight w:val="lightGray"/>
                <w:lang w:val="lv-LV"/>
              </w:rPr>
              <w:t>paraksttiesīgās</w:t>
            </w:r>
            <w:proofErr w:type="spellEnd"/>
            <w:r w:rsidRPr="00ED4EE3">
              <w:rPr>
                <w:rFonts w:ascii="Times New Roman" w:hAnsi="Times New Roman"/>
                <w:sz w:val="24"/>
                <w:szCs w:val="24"/>
                <w:highlight w:val="lightGray"/>
                <w:lang w:val="lv-LV"/>
              </w:rPr>
              <w:t xml:space="preserve"> vai pilnvarotās personas vārds, uzvārds, amats&gt;</w:t>
            </w:r>
          </w:p>
        </w:tc>
      </w:tr>
      <w:tr w:rsidR="00AF63AE" w:rsidRPr="00ED4EE3" w14:paraId="707E5CE2" w14:textId="77777777" w:rsidTr="001551D4">
        <w:tc>
          <w:tcPr>
            <w:tcW w:w="10488" w:type="dxa"/>
          </w:tcPr>
          <w:p w14:paraId="29D521CC" w14:textId="77777777" w:rsidR="00AF63AE" w:rsidRPr="00ED4EE3" w:rsidRDefault="00AF63AE" w:rsidP="001551D4">
            <w:pPr>
              <w:pStyle w:val="Galvene"/>
              <w:tabs>
                <w:tab w:val="left" w:pos="360"/>
                <w:tab w:val="left" w:pos="720"/>
                <w:tab w:val="left" w:pos="1440"/>
              </w:tabs>
              <w:jc w:val="both"/>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&lt;Paraksts&gt;</w:t>
            </w:r>
          </w:p>
        </w:tc>
      </w:tr>
      <w:tr w:rsidR="00AF63AE" w:rsidRPr="00ED4EE3" w14:paraId="2E94C259" w14:textId="77777777" w:rsidTr="001551D4">
        <w:tc>
          <w:tcPr>
            <w:tcW w:w="10488" w:type="dxa"/>
          </w:tcPr>
          <w:p w14:paraId="3ABE38C5" w14:textId="77777777" w:rsidR="00AF63AE" w:rsidRPr="00ED4EE3" w:rsidRDefault="00AF63AE" w:rsidP="001551D4">
            <w:pPr>
              <w:pStyle w:val="Galvene"/>
              <w:tabs>
                <w:tab w:val="left" w:pos="360"/>
                <w:tab w:val="left" w:pos="720"/>
                <w:tab w:val="left" w:pos="1440"/>
              </w:tabs>
              <w:jc w:val="both"/>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&lt;Datums, vieta&gt;</w:t>
            </w:r>
          </w:p>
        </w:tc>
      </w:tr>
    </w:tbl>
    <w:p w14:paraId="5D151AFF" w14:textId="1730BCFF" w:rsidR="00BB2B1D" w:rsidRPr="00BC6A46" w:rsidRDefault="00BB2B1D" w:rsidP="00B447F4">
      <w:pPr>
        <w:tabs>
          <w:tab w:val="left" w:pos="426"/>
          <w:tab w:val="left" w:pos="9000"/>
        </w:tabs>
        <w:suppressAutoHyphens/>
        <w:jc w:val="both"/>
        <w:rPr>
          <w:rFonts w:ascii="Times New Roman" w:hAnsi="Times New Roman" w:cs="Times New Roman"/>
          <w:i/>
          <w:sz w:val="24"/>
          <w:szCs w:val="24"/>
          <w:lang w:eastAsia="ar-SA"/>
        </w:rPr>
        <w:sectPr w:rsidR="00BB2B1D" w:rsidRPr="00BC6A46" w:rsidSect="00AF63AE">
          <w:pgSz w:w="16838" w:h="11906" w:orient="landscape"/>
          <w:pgMar w:top="851" w:right="851" w:bottom="1418" w:left="851" w:header="709" w:footer="709" w:gutter="0"/>
          <w:cols w:space="708"/>
          <w:docGrid w:linePitch="360"/>
        </w:sectPr>
      </w:pPr>
    </w:p>
    <w:p w14:paraId="132CDCB1" w14:textId="73C52155" w:rsidR="00C401BF" w:rsidRPr="00BC6A46" w:rsidRDefault="00AF63AE" w:rsidP="00C401BF">
      <w:pPr>
        <w:ind w:left="284" w:hanging="644"/>
        <w:jc w:val="right"/>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b/>
          <w:bCs/>
          <w:sz w:val="24"/>
          <w:szCs w:val="24"/>
          <w:lang w:eastAsia="lv-LV"/>
        </w:rPr>
        <w:lastRenderedPageBreak/>
        <w:t>Pielikums Nr.3</w:t>
      </w:r>
    </w:p>
    <w:p w14:paraId="3B1B20AF" w14:textId="77777777" w:rsidR="00C401BF" w:rsidRPr="00BC6A46" w:rsidRDefault="00C401BF" w:rsidP="00C401BF">
      <w:pPr>
        <w:jc w:val="center"/>
        <w:textAlignment w:val="baseline"/>
        <w:rPr>
          <w:rFonts w:ascii="Times New Roman" w:eastAsia="Times New Roman" w:hAnsi="Times New Roman" w:cs="Times New Roman"/>
          <w:sz w:val="24"/>
          <w:szCs w:val="24"/>
          <w:lang w:eastAsia="lv-LV"/>
        </w:rPr>
      </w:pPr>
      <w:r w:rsidRPr="00BC6A46">
        <w:rPr>
          <w:rFonts w:ascii="Times New Roman" w:eastAsia="Times New Roman" w:hAnsi="Times New Roman" w:cs="Times New Roman"/>
          <w:sz w:val="24"/>
          <w:szCs w:val="24"/>
          <w:lang w:eastAsia="lv-LV"/>
        </w:rPr>
        <w:t> </w:t>
      </w:r>
    </w:p>
    <w:p w14:paraId="0D930C40" w14:textId="1CB0498E" w:rsidR="00AF63AE" w:rsidRPr="00AF63AE" w:rsidRDefault="00AF63AE" w:rsidP="00C401BF">
      <w:pPr>
        <w:jc w:val="center"/>
        <w:textAlignment w:val="baseline"/>
        <w:rPr>
          <w:rFonts w:ascii="Times New Roman" w:eastAsia="Times New Roman" w:hAnsi="Times New Roman" w:cs="Times New Roman"/>
          <w:b/>
          <w:bCs/>
          <w:i/>
          <w:iCs/>
          <w:sz w:val="24"/>
          <w:szCs w:val="24"/>
          <w:lang w:eastAsia="lv-LV"/>
        </w:rPr>
      </w:pPr>
      <w:r w:rsidRPr="00AF63AE">
        <w:rPr>
          <w:rFonts w:ascii="Times New Roman" w:eastAsia="Times New Roman" w:hAnsi="Times New Roman" w:cs="Times New Roman"/>
          <w:b/>
          <w:bCs/>
          <w:i/>
          <w:iCs/>
          <w:caps/>
          <w:sz w:val="24"/>
          <w:szCs w:val="24"/>
          <w:lang w:eastAsia="lv-LV"/>
        </w:rPr>
        <w:t>I</w:t>
      </w:r>
      <w:r w:rsidRPr="00AF63AE">
        <w:rPr>
          <w:rFonts w:ascii="Times New Roman" w:eastAsia="Times New Roman" w:hAnsi="Times New Roman" w:cs="Times New Roman"/>
          <w:b/>
          <w:bCs/>
          <w:i/>
          <w:iCs/>
          <w:sz w:val="24"/>
          <w:szCs w:val="24"/>
          <w:lang w:eastAsia="lv-LV"/>
        </w:rPr>
        <w:t>nformācija par pretendenta pieredzi veidne</w:t>
      </w:r>
    </w:p>
    <w:p w14:paraId="6EAA9270" w14:textId="77777777" w:rsidR="00AF63AE" w:rsidRDefault="00AF63AE" w:rsidP="00C401BF">
      <w:pPr>
        <w:jc w:val="center"/>
        <w:textAlignment w:val="baseline"/>
        <w:rPr>
          <w:rFonts w:ascii="Times New Roman" w:eastAsia="Times New Roman" w:hAnsi="Times New Roman" w:cs="Times New Roman"/>
          <w:b/>
          <w:bCs/>
          <w:caps/>
          <w:sz w:val="24"/>
          <w:szCs w:val="24"/>
          <w:lang w:eastAsia="lv-LV"/>
        </w:rPr>
      </w:pPr>
    </w:p>
    <w:p w14:paraId="1AC19DC3" w14:textId="5D49AE24" w:rsidR="00C401BF" w:rsidRPr="00BC6A46" w:rsidRDefault="00C401BF" w:rsidP="00C401BF">
      <w:pPr>
        <w:jc w:val="center"/>
        <w:textAlignment w:val="baseline"/>
        <w:rPr>
          <w:rFonts w:ascii="Times New Roman" w:eastAsia="Times New Roman" w:hAnsi="Times New Roman" w:cs="Times New Roman"/>
          <w:sz w:val="24"/>
          <w:szCs w:val="24"/>
          <w:lang w:eastAsia="lv-LV"/>
        </w:rPr>
      </w:pPr>
      <w:r w:rsidRPr="00BC6A46">
        <w:rPr>
          <w:rFonts w:ascii="Times New Roman" w:eastAsia="Times New Roman" w:hAnsi="Times New Roman" w:cs="Times New Roman"/>
          <w:b/>
          <w:bCs/>
          <w:caps/>
          <w:sz w:val="24"/>
          <w:szCs w:val="24"/>
          <w:lang w:eastAsia="lv-LV"/>
        </w:rPr>
        <w:t>INFORMĀCIJA PAR PRETENDENTA PIEREDZI</w:t>
      </w:r>
      <w:r w:rsidRPr="00BC6A46">
        <w:rPr>
          <w:rFonts w:ascii="Times New Roman" w:eastAsia="Times New Roman" w:hAnsi="Times New Roman" w:cs="Times New Roman"/>
          <w:sz w:val="24"/>
          <w:szCs w:val="24"/>
          <w:lang w:eastAsia="lv-LV"/>
        </w:rPr>
        <w:t> </w:t>
      </w:r>
    </w:p>
    <w:p w14:paraId="10CE008F" w14:textId="77777777" w:rsidR="00C401BF" w:rsidRPr="00BC6A46" w:rsidRDefault="00C401BF" w:rsidP="00C401BF">
      <w:pPr>
        <w:jc w:val="both"/>
        <w:textAlignment w:val="baseline"/>
        <w:rPr>
          <w:rFonts w:ascii="Times New Roman" w:eastAsia="Times New Roman" w:hAnsi="Times New Roman" w:cs="Times New Roman"/>
          <w:sz w:val="24"/>
          <w:szCs w:val="24"/>
          <w:lang w:eastAsia="lv-LV"/>
        </w:rPr>
      </w:pPr>
      <w:r w:rsidRPr="00BC6A46">
        <w:rPr>
          <w:rFonts w:ascii="Times New Roman" w:eastAsia="Times New Roman" w:hAnsi="Times New Roman" w:cs="Times New Roman"/>
          <w:sz w:val="24"/>
          <w:szCs w:val="24"/>
          <w:lang w:eastAsia="lv-LV"/>
        </w:rPr>
        <w:t> </w:t>
      </w:r>
    </w:p>
    <w:p w14:paraId="49F822B3" w14:textId="77777777" w:rsidR="00C401BF" w:rsidRPr="00BC6A46" w:rsidRDefault="00C401BF" w:rsidP="00C401BF">
      <w:pPr>
        <w:jc w:val="both"/>
        <w:textAlignment w:val="baseline"/>
        <w:rPr>
          <w:rFonts w:ascii="Times New Roman" w:eastAsia="Times New Roman" w:hAnsi="Times New Roman" w:cs="Times New Roman"/>
          <w:sz w:val="24"/>
          <w:szCs w:val="24"/>
          <w:lang w:eastAsia="lv-LV"/>
        </w:rPr>
      </w:pPr>
      <w:r w:rsidRPr="00BC6A46">
        <w:rPr>
          <w:rFonts w:ascii="Times New Roman" w:eastAsia="Times New Roman" w:hAnsi="Times New Roman" w:cs="Times New Roman"/>
          <w:sz w:val="24"/>
          <w:szCs w:val="24"/>
          <w:lang w:eastAsia="lv-LV"/>
        </w:rPr>
        <w:t> </w:t>
      </w:r>
    </w:p>
    <w:p w14:paraId="4F580212" w14:textId="4E93E716" w:rsidR="00C401BF" w:rsidRPr="00BC6A46" w:rsidRDefault="00C401BF" w:rsidP="00C401BF">
      <w:pPr>
        <w:spacing w:after="120"/>
        <w:ind w:firstLine="420"/>
        <w:jc w:val="both"/>
        <w:textAlignment w:val="baseline"/>
        <w:rPr>
          <w:rFonts w:ascii="Times New Roman" w:eastAsia="Times New Roman" w:hAnsi="Times New Roman" w:cs="Times New Roman"/>
          <w:b/>
          <w:bCs/>
          <w:sz w:val="24"/>
          <w:szCs w:val="24"/>
          <w:lang w:eastAsia="lv-LV"/>
        </w:rPr>
      </w:pPr>
      <w:r w:rsidRPr="00BC6A46">
        <w:rPr>
          <w:rFonts w:ascii="Times New Roman" w:eastAsia="Times New Roman" w:hAnsi="Times New Roman" w:cs="Times New Roman"/>
          <w:sz w:val="24"/>
          <w:szCs w:val="24"/>
          <w:lang w:eastAsia="lv-LV"/>
        </w:rPr>
        <w:t xml:space="preserve">Apliecinu, ka pretendents </w:t>
      </w:r>
      <w:r w:rsidRPr="00BC6A46">
        <w:rPr>
          <w:rFonts w:ascii="Times New Roman" w:eastAsia="Times New Roman" w:hAnsi="Times New Roman" w:cs="Times New Roman"/>
          <w:sz w:val="24"/>
          <w:szCs w:val="24"/>
          <w:shd w:val="clear" w:color="auto" w:fill="C0C0C0"/>
          <w:lang w:eastAsia="lv-LV"/>
        </w:rPr>
        <w:t>&lt;pretendenta nosaukums, reģistrācijas numurs&gt;</w:t>
      </w:r>
      <w:r w:rsidRPr="00BC6A46">
        <w:rPr>
          <w:rFonts w:ascii="Times New Roman" w:eastAsia="Times New Roman" w:hAnsi="Times New Roman" w:cs="Times New Roman"/>
          <w:sz w:val="24"/>
          <w:szCs w:val="24"/>
          <w:lang w:eastAsia="lv-LV"/>
        </w:rPr>
        <w:t xml:space="preserve"> ir realizējis šādus 2 (divus) </w:t>
      </w:r>
      <w:r w:rsidR="00860957" w:rsidRPr="00BC6A46">
        <w:rPr>
          <w:rFonts w:ascii="Times New Roman" w:eastAsia="Times New Roman" w:hAnsi="Times New Roman" w:cs="Times New Roman"/>
          <w:sz w:val="24"/>
          <w:szCs w:val="24"/>
          <w:lang w:eastAsia="lv-LV"/>
        </w:rPr>
        <w:t>izstāžu stendu</w:t>
      </w:r>
      <w:r w:rsidR="008F2F78" w:rsidRPr="00BC6A46">
        <w:rPr>
          <w:rFonts w:ascii="Times New Roman" w:eastAsia="Times New Roman" w:hAnsi="Times New Roman" w:cs="Times New Roman"/>
          <w:sz w:val="24"/>
          <w:szCs w:val="24"/>
          <w:lang w:eastAsia="lv-LV"/>
        </w:rPr>
        <w:t xml:space="preserve"> izgatavošanas projektus</w:t>
      </w:r>
      <w:r w:rsidRPr="00BC6A46">
        <w:rPr>
          <w:rFonts w:ascii="Times New Roman" w:eastAsia="Times New Roman" w:hAnsi="Times New Roman" w:cs="Times New Roman"/>
          <w:sz w:val="24"/>
          <w:szCs w:val="24"/>
          <w:lang w:eastAsia="lv-LV"/>
        </w:rPr>
        <w:t xml:space="preserve"> (atbilstoši uzaicinājuma </w:t>
      </w:r>
      <w:r w:rsidR="00860957" w:rsidRPr="00BC6A46">
        <w:rPr>
          <w:rFonts w:ascii="Times New Roman" w:eastAsia="Times New Roman" w:hAnsi="Times New Roman" w:cs="Times New Roman"/>
          <w:b/>
          <w:bCs/>
          <w:sz w:val="24"/>
          <w:szCs w:val="24"/>
          <w:lang w:eastAsia="lv-LV"/>
        </w:rPr>
        <w:t>2</w:t>
      </w:r>
      <w:r w:rsidR="00CC1302" w:rsidRPr="00BC6A46">
        <w:rPr>
          <w:rFonts w:ascii="Times New Roman" w:eastAsia="Times New Roman" w:hAnsi="Times New Roman" w:cs="Times New Roman"/>
          <w:b/>
          <w:bCs/>
          <w:sz w:val="24"/>
          <w:szCs w:val="24"/>
          <w:lang w:eastAsia="lv-LV"/>
        </w:rPr>
        <w:t>.1</w:t>
      </w:r>
      <w:r w:rsidRPr="00BC6A46">
        <w:rPr>
          <w:rFonts w:ascii="Times New Roman" w:eastAsia="Times New Roman" w:hAnsi="Times New Roman" w:cs="Times New Roman"/>
          <w:b/>
          <w:bCs/>
          <w:sz w:val="24"/>
          <w:szCs w:val="24"/>
          <w:lang w:eastAsia="lv-LV"/>
        </w:rPr>
        <w:t>.punkta</w:t>
      </w:r>
      <w:r w:rsidRPr="00BC6A46">
        <w:rPr>
          <w:rFonts w:ascii="Times New Roman" w:eastAsia="Times New Roman" w:hAnsi="Times New Roman" w:cs="Times New Roman"/>
          <w:sz w:val="24"/>
          <w:szCs w:val="24"/>
          <w:lang w:eastAsia="lv-LV"/>
        </w:rPr>
        <w:t xml:space="preserve"> prasībai):</w:t>
      </w:r>
      <w:r w:rsidRPr="00BC6A46">
        <w:rPr>
          <w:rFonts w:ascii="Times New Roman" w:eastAsia="Times New Roman" w:hAnsi="Times New Roman" w:cs="Times New Roman"/>
          <w:b/>
          <w:bCs/>
          <w:sz w:val="24"/>
          <w:szCs w:val="24"/>
          <w:lang w:eastAsia="lv-LV"/>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0"/>
        <w:gridCol w:w="1906"/>
        <w:gridCol w:w="1906"/>
        <w:gridCol w:w="1920"/>
        <w:gridCol w:w="2642"/>
      </w:tblGrid>
      <w:tr w:rsidR="00C401BF" w:rsidRPr="00BC6A46" w14:paraId="073B6717" w14:textId="77777777" w:rsidTr="0090559A">
        <w:trPr>
          <w:trHeight w:val="1455"/>
        </w:trPr>
        <w:tc>
          <w:tcPr>
            <w:tcW w:w="705" w:type="dxa"/>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hideMark/>
          </w:tcPr>
          <w:p w14:paraId="7E544C98" w14:textId="77777777" w:rsidR="00C401BF" w:rsidRPr="0090559A" w:rsidRDefault="00C401BF">
            <w:pPr>
              <w:jc w:val="center"/>
              <w:textAlignment w:val="baseline"/>
              <w:rPr>
                <w:rFonts w:ascii="Times New Roman" w:eastAsia="Times New Roman" w:hAnsi="Times New Roman" w:cs="Times New Roman"/>
                <w:b/>
                <w:bCs/>
                <w:sz w:val="24"/>
                <w:szCs w:val="24"/>
                <w:lang w:eastAsia="lv-LV"/>
              </w:rPr>
            </w:pPr>
            <w:r w:rsidRPr="0090559A">
              <w:rPr>
                <w:rFonts w:ascii="Times New Roman" w:eastAsia="Times New Roman" w:hAnsi="Times New Roman" w:cs="Times New Roman"/>
                <w:b/>
                <w:bCs/>
                <w:sz w:val="24"/>
                <w:szCs w:val="24"/>
                <w:lang w:eastAsia="lv-LV"/>
              </w:rPr>
              <w:t>N. p.k. </w:t>
            </w:r>
          </w:p>
        </w:tc>
        <w:tc>
          <w:tcPr>
            <w:tcW w:w="1965" w:type="dxa"/>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hideMark/>
          </w:tcPr>
          <w:p w14:paraId="030B5E2E" w14:textId="77777777" w:rsidR="00C401BF" w:rsidRPr="0090559A" w:rsidRDefault="00C401BF">
            <w:pPr>
              <w:jc w:val="center"/>
              <w:textAlignment w:val="baseline"/>
              <w:rPr>
                <w:rFonts w:ascii="Times New Roman" w:eastAsia="Times New Roman" w:hAnsi="Times New Roman" w:cs="Times New Roman"/>
                <w:b/>
                <w:bCs/>
                <w:sz w:val="24"/>
                <w:szCs w:val="24"/>
                <w:lang w:eastAsia="lv-LV"/>
              </w:rPr>
            </w:pPr>
            <w:r w:rsidRPr="0090559A">
              <w:rPr>
                <w:rFonts w:ascii="Times New Roman" w:eastAsia="Times New Roman" w:hAnsi="Times New Roman" w:cs="Times New Roman"/>
                <w:b/>
                <w:bCs/>
                <w:sz w:val="24"/>
                <w:szCs w:val="24"/>
                <w:lang w:eastAsia="lv-LV"/>
              </w:rPr>
              <w:t>Pakalpojuma pasūtītāja nosaukums </w:t>
            </w:r>
          </w:p>
        </w:tc>
        <w:tc>
          <w:tcPr>
            <w:tcW w:w="1965" w:type="dxa"/>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hideMark/>
          </w:tcPr>
          <w:p w14:paraId="6628C108" w14:textId="04C54276" w:rsidR="00C401BF" w:rsidRPr="0090559A" w:rsidRDefault="00C401BF">
            <w:pPr>
              <w:jc w:val="center"/>
              <w:textAlignment w:val="baseline"/>
              <w:rPr>
                <w:rFonts w:ascii="Times New Roman" w:eastAsia="Times New Roman" w:hAnsi="Times New Roman" w:cs="Times New Roman"/>
                <w:b/>
                <w:bCs/>
                <w:sz w:val="24"/>
                <w:szCs w:val="24"/>
                <w:lang w:eastAsia="lv-LV"/>
              </w:rPr>
            </w:pPr>
            <w:r w:rsidRPr="0090559A">
              <w:rPr>
                <w:rFonts w:ascii="Times New Roman" w:eastAsia="Times New Roman" w:hAnsi="Times New Roman" w:cs="Times New Roman"/>
                <w:b/>
                <w:bCs/>
                <w:sz w:val="24"/>
                <w:szCs w:val="24"/>
                <w:lang w:eastAsia="lv-LV"/>
              </w:rPr>
              <w:t>Īss sniegto pakalpojumu apraksts</w:t>
            </w:r>
          </w:p>
        </w:tc>
        <w:tc>
          <w:tcPr>
            <w:tcW w:w="1980" w:type="dxa"/>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hideMark/>
          </w:tcPr>
          <w:p w14:paraId="44824433" w14:textId="77777777" w:rsidR="00C401BF" w:rsidRPr="0090559A" w:rsidRDefault="00C401BF">
            <w:pPr>
              <w:jc w:val="center"/>
              <w:textAlignment w:val="baseline"/>
              <w:rPr>
                <w:rFonts w:ascii="Times New Roman" w:eastAsia="Times New Roman" w:hAnsi="Times New Roman" w:cs="Times New Roman"/>
                <w:b/>
                <w:bCs/>
                <w:sz w:val="24"/>
                <w:szCs w:val="24"/>
                <w:lang w:eastAsia="lv-LV"/>
              </w:rPr>
            </w:pPr>
            <w:r w:rsidRPr="0090559A">
              <w:rPr>
                <w:rFonts w:ascii="Times New Roman" w:eastAsia="Times New Roman" w:hAnsi="Times New Roman" w:cs="Times New Roman"/>
                <w:b/>
                <w:bCs/>
                <w:sz w:val="24"/>
                <w:szCs w:val="24"/>
                <w:lang w:eastAsia="lv-LV"/>
              </w:rPr>
              <w:t>Veikto pakalpojumu izpildes laiks (gads un mēnesis) </w:t>
            </w:r>
          </w:p>
        </w:tc>
        <w:tc>
          <w:tcPr>
            <w:tcW w:w="2700" w:type="dxa"/>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hideMark/>
          </w:tcPr>
          <w:p w14:paraId="547F1F69" w14:textId="77777777" w:rsidR="00C401BF" w:rsidRPr="0090559A" w:rsidRDefault="00C401BF">
            <w:pPr>
              <w:jc w:val="center"/>
              <w:textAlignment w:val="baseline"/>
              <w:rPr>
                <w:rFonts w:ascii="Times New Roman" w:eastAsia="Times New Roman" w:hAnsi="Times New Roman" w:cs="Times New Roman"/>
                <w:b/>
                <w:bCs/>
                <w:sz w:val="24"/>
                <w:szCs w:val="24"/>
                <w:lang w:eastAsia="lv-LV"/>
              </w:rPr>
            </w:pPr>
            <w:r w:rsidRPr="0090559A">
              <w:rPr>
                <w:rFonts w:ascii="Times New Roman" w:eastAsia="Times New Roman" w:hAnsi="Times New Roman" w:cs="Times New Roman"/>
                <w:b/>
                <w:bCs/>
                <w:sz w:val="24"/>
                <w:szCs w:val="24"/>
                <w:lang w:eastAsia="lv-LV"/>
              </w:rPr>
              <w:t>Pakalpojuma pasūtītāja kontaktinformācija  </w:t>
            </w:r>
          </w:p>
          <w:p w14:paraId="2BE4D28B" w14:textId="77777777" w:rsidR="00C401BF" w:rsidRPr="0090559A" w:rsidRDefault="00C401BF">
            <w:pPr>
              <w:jc w:val="center"/>
              <w:textAlignment w:val="baseline"/>
              <w:rPr>
                <w:rFonts w:ascii="Times New Roman" w:eastAsia="Times New Roman" w:hAnsi="Times New Roman" w:cs="Times New Roman"/>
                <w:b/>
                <w:bCs/>
                <w:sz w:val="24"/>
                <w:szCs w:val="24"/>
                <w:lang w:eastAsia="lv-LV"/>
              </w:rPr>
            </w:pPr>
            <w:r w:rsidRPr="0090559A">
              <w:rPr>
                <w:rFonts w:ascii="Times New Roman" w:eastAsia="Times New Roman" w:hAnsi="Times New Roman" w:cs="Times New Roman"/>
                <w:b/>
                <w:bCs/>
                <w:sz w:val="24"/>
                <w:szCs w:val="24"/>
                <w:lang w:eastAsia="lv-LV"/>
              </w:rPr>
              <w:t>(vārds, uzvārds, amats,  </w:t>
            </w:r>
          </w:p>
          <w:p w14:paraId="046DD858" w14:textId="77777777" w:rsidR="00C401BF" w:rsidRPr="0090559A" w:rsidRDefault="00C401BF">
            <w:pPr>
              <w:jc w:val="center"/>
              <w:textAlignment w:val="baseline"/>
              <w:rPr>
                <w:rFonts w:ascii="Times New Roman" w:eastAsia="Times New Roman" w:hAnsi="Times New Roman" w:cs="Times New Roman"/>
                <w:b/>
                <w:bCs/>
                <w:sz w:val="24"/>
                <w:szCs w:val="24"/>
                <w:lang w:eastAsia="lv-LV"/>
              </w:rPr>
            </w:pPr>
            <w:r w:rsidRPr="0090559A">
              <w:rPr>
                <w:rFonts w:ascii="Times New Roman" w:eastAsia="Times New Roman" w:hAnsi="Times New Roman" w:cs="Times New Roman"/>
                <w:b/>
                <w:bCs/>
                <w:sz w:val="24"/>
                <w:szCs w:val="24"/>
                <w:lang w:eastAsia="lv-LV"/>
              </w:rPr>
              <w:t>tālruņa numurs,  </w:t>
            </w:r>
          </w:p>
          <w:p w14:paraId="05116424" w14:textId="77777777" w:rsidR="00C401BF" w:rsidRPr="0090559A" w:rsidRDefault="00C401BF">
            <w:pPr>
              <w:jc w:val="center"/>
              <w:textAlignment w:val="baseline"/>
              <w:rPr>
                <w:rFonts w:ascii="Times New Roman" w:eastAsia="Times New Roman" w:hAnsi="Times New Roman" w:cs="Times New Roman"/>
                <w:b/>
                <w:bCs/>
                <w:sz w:val="24"/>
                <w:szCs w:val="24"/>
                <w:lang w:eastAsia="lv-LV"/>
              </w:rPr>
            </w:pPr>
            <w:r w:rsidRPr="0090559A">
              <w:rPr>
                <w:rFonts w:ascii="Times New Roman" w:eastAsia="Times New Roman" w:hAnsi="Times New Roman" w:cs="Times New Roman"/>
                <w:b/>
                <w:bCs/>
                <w:sz w:val="24"/>
                <w:szCs w:val="24"/>
                <w:lang w:eastAsia="lv-LV"/>
              </w:rPr>
              <w:t>e-pasta adrese) </w:t>
            </w:r>
          </w:p>
        </w:tc>
      </w:tr>
      <w:tr w:rsidR="00C401BF" w:rsidRPr="00BC6A46" w14:paraId="1DAF36D7" w14:textId="77777777" w:rsidTr="00C401BF">
        <w:trPr>
          <w:trHeight w:val="300"/>
        </w:trPr>
        <w:tc>
          <w:tcPr>
            <w:tcW w:w="705" w:type="dxa"/>
            <w:tcBorders>
              <w:top w:val="single" w:sz="6" w:space="0" w:color="auto"/>
              <w:left w:val="single" w:sz="6" w:space="0" w:color="auto"/>
              <w:bottom w:val="single" w:sz="6" w:space="0" w:color="auto"/>
              <w:right w:val="single" w:sz="6" w:space="0" w:color="auto"/>
            </w:tcBorders>
            <w:hideMark/>
          </w:tcPr>
          <w:p w14:paraId="0CEE7EB4" w14:textId="77777777" w:rsidR="00C401BF" w:rsidRPr="00BC6A46" w:rsidRDefault="00C401BF">
            <w:pPr>
              <w:jc w:val="center"/>
              <w:textAlignment w:val="baseline"/>
              <w:rPr>
                <w:rFonts w:ascii="Times New Roman" w:eastAsia="Times New Roman" w:hAnsi="Times New Roman" w:cs="Times New Roman"/>
                <w:sz w:val="24"/>
                <w:szCs w:val="24"/>
                <w:lang w:eastAsia="lv-LV"/>
              </w:rPr>
            </w:pPr>
            <w:r w:rsidRPr="00BC6A46">
              <w:rPr>
                <w:rFonts w:ascii="Times New Roman" w:eastAsia="Times New Roman" w:hAnsi="Times New Roman" w:cs="Times New Roman"/>
                <w:sz w:val="24"/>
                <w:szCs w:val="24"/>
                <w:lang w:eastAsia="lv-LV"/>
              </w:rPr>
              <w:t>1. </w:t>
            </w:r>
          </w:p>
        </w:tc>
        <w:tc>
          <w:tcPr>
            <w:tcW w:w="1965" w:type="dxa"/>
            <w:tcBorders>
              <w:top w:val="single" w:sz="6" w:space="0" w:color="auto"/>
              <w:left w:val="single" w:sz="6" w:space="0" w:color="auto"/>
              <w:bottom w:val="single" w:sz="6" w:space="0" w:color="auto"/>
              <w:right w:val="single" w:sz="6" w:space="0" w:color="auto"/>
            </w:tcBorders>
            <w:hideMark/>
          </w:tcPr>
          <w:p w14:paraId="347F6C59" w14:textId="77777777" w:rsidR="00C401BF" w:rsidRPr="00BC6A46" w:rsidRDefault="00C401BF">
            <w:pPr>
              <w:jc w:val="center"/>
              <w:textAlignment w:val="baseline"/>
              <w:rPr>
                <w:rFonts w:ascii="Times New Roman" w:eastAsia="Times New Roman" w:hAnsi="Times New Roman" w:cs="Times New Roman"/>
                <w:sz w:val="24"/>
                <w:szCs w:val="24"/>
                <w:lang w:eastAsia="lv-LV"/>
              </w:rPr>
            </w:pPr>
            <w:r w:rsidRPr="00BC6A46">
              <w:rPr>
                <w:rFonts w:ascii="Times New Roman" w:eastAsia="Times New Roman" w:hAnsi="Times New Roman" w:cs="Times New Roman"/>
                <w:sz w:val="24"/>
                <w:szCs w:val="24"/>
                <w:shd w:val="clear" w:color="auto" w:fill="C0C0C0"/>
                <w:lang w:eastAsia="lv-LV"/>
              </w:rPr>
              <w:t>&lt;…&gt;</w:t>
            </w:r>
            <w:r w:rsidRPr="00BC6A46">
              <w:rPr>
                <w:rFonts w:ascii="Times New Roman" w:eastAsia="Times New Roman" w:hAnsi="Times New Roman" w:cs="Times New Roman"/>
                <w:sz w:val="24"/>
                <w:szCs w:val="24"/>
                <w:lang w:eastAsia="lv-LV"/>
              </w:rPr>
              <w:t> </w:t>
            </w:r>
          </w:p>
        </w:tc>
        <w:tc>
          <w:tcPr>
            <w:tcW w:w="1965" w:type="dxa"/>
            <w:tcBorders>
              <w:top w:val="single" w:sz="6" w:space="0" w:color="auto"/>
              <w:left w:val="single" w:sz="6" w:space="0" w:color="auto"/>
              <w:bottom w:val="single" w:sz="6" w:space="0" w:color="auto"/>
              <w:right w:val="single" w:sz="6" w:space="0" w:color="auto"/>
            </w:tcBorders>
            <w:hideMark/>
          </w:tcPr>
          <w:p w14:paraId="176C6B93" w14:textId="77777777" w:rsidR="00C401BF" w:rsidRPr="00BC6A46" w:rsidRDefault="00C401BF">
            <w:pPr>
              <w:jc w:val="center"/>
              <w:textAlignment w:val="baseline"/>
              <w:rPr>
                <w:rFonts w:ascii="Times New Roman" w:eastAsia="Times New Roman" w:hAnsi="Times New Roman" w:cs="Times New Roman"/>
                <w:sz w:val="24"/>
                <w:szCs w:val="24"/>
                <w:lang w:eastAsia="lv-LV"/>
              </w:rPr>
            </w:pPr>
            <w:r w:rsidRPr="00BC6A46">
              <w:rPr>
                <w:rFonts w:ascii="Times New Roman" w:eastAsia="Times New Roman" w:hAnsi="Times New Roman" w:cs="Times New Roman"/>
                <w:sz w:val="24"/>
                <w:szCs w:val="24"/>
                <w:shd w:val="clear" w:color="auto" w:fill="C0C0C0"/>
                <w:lang w:eastAsia="lv-LV"/>
              </w:rPr>
              <w:t>&lt;…&gt;</w:t>
            </w:r>
            <w:r w:rsidRPr="00BC6A46">
              <w:rPr>
                <w:rFonts w:ascii="Times New Roman" w:eastAsia="Times New Roman" w:hAnsi="Times New Roman" w:cs="Times New Roman"/>
                <w:sz w:val="24"/>
                <w:szCs w:val="24"/>
                <w:lang w:eastAsia="lv-LV"/>
              </w:rPr>
              <w:t> </w:t>
            </w:r>
          </w:p>
        </w:tc>
        <w:tc>
          <w:tcPr>
            <w:tcW w:w="1980" w:type="dxa"/>
            <w:tcBorders>
              <w:top w:val="single" w:sz="6" w:space="0" w:color="auto"/>
              <w:left w:val="single" w:sz="6" w:space="0" w:color="auto"/>
              <w:bottom w:val="single" w:sz="6" w:space="0" w:color="auto"/>
              <w:right w:val="single" w:sz="6" w:space="0" w:color="auto"/>
            </w:tcBorders>
            <w:hideMark/>
          </w:tcPr>
          <w:p w14:paraId="3567A6B1" w14:textId="77777777" w:rsidR="00C401BF" w:rsidRPr="00BC6A46" w:rsidRDefault="00C401BF">
            <w:pPr>
              <w:jc w:val="center"/>
              <w:textAlignment w:val="baseline"/>
              <w:rPr>
                <w:rFonts w:ascii="Times New Roman" w:eastAsia="Times New Roman" w:hAnsi="Times New Roman" w:cs="Times New Roman"/>
                <w:sz w:val="24"/>
                <w:szCs w:val="24"/>
                <w:lang w:eastAsia="lv-LV"/>
              </w:rPr>
            </w:pPr>
            <w:r w:rsidRPr="00BC6A46">
              <w:rPr>
                <w:rFonts w:ascii="Times New Roman" w:eastAsia="Times New Roman" w:hAnsi="Times New Roman" w:cs="Times New Roman"/>
                <w:sz w:val="24"/>
                <w:szCs w:val="24"/>
                <w:shd w:val="clear" w:color="auto" w:fill="C0C0C0"/>
                <w:lang w:eastAsia="lv-LV"/>
              </w:rPr>
              <w:t>&lt;…&gt;</w:t>
            </w:r>
            <w:r w:rsidRPr="00BC6A46">
              <w:rPr>
                <w:rFonts w:ascii="Times New Roman" w:eastAsia="Times New Roman" w:hAnsi="Times New Roman" w:cs="Times New Roman"/>
                <w:sz w:val="24"/>
                <w:szCs w:val="24"/>
                <w:lang w:eastAsia="lv-LV"/>
              </w:rPr>
              <w:t> </w:t>
            </w:r>
          </w:p>
        </w:tc>
        <w:tc>
          <w:tcPr>
            <w:tcW w:w="2700" w:type="dxa"/>
            <w:tcBorders>
              <w:top w:val="single" w:sz="6" w:space="0" w:color="auto"/>
              <w:left w:val="single" w:sz="6" w:space="0" w:color="auto"/>
              <w:bottom w:val="single" w:sz="6" w:space="0" w:color="auto"/>
              <w:right w:val="single" w:sz="6" w:space="0" w:color="auto"/>
            </w:tcBorders>
            <w:hideMark/>
          </w:tcPr>
          <w:p w14:paraId="6472A84B" w14:textId="77777777" w:rsidR="00C401BF" w:rsidRPr="00BC6A46" w:rsidRDefault="00C401BF">
            <w:pPr>
              <w:jc w:val="center"/>
              <w:textAlignment w:val="baseline"/>
              <w:rPr>
                <w:rFonts w:ascii="Times New Roman" w:eastAsia="Times New Roman" w:hAnsi="Times New Roman" w:cs="Times New Roman"/>
                <w:sz w:val="24"/>
                <w:szCs w:val="24"/>
                <w:lang w:eastAsia="lv-LV"/>
              </w:rPr>
            </w:pPr>
            <w:r w:rsidRPr="00BC6A46">
              <w:rPr>
                <w:rFonts w:ascii="Times New Roman" w:eastAsia="Times New Roman" w:hAnsi="Times New Roman" w:cs="Times New Roman"/>
                <w:sz w:val="24"/>
                <w:szCs w:val="24"/>
                <w:shd w:val="clear" w:color="auto" w:fill="C0C0C0"/>
                <w:lang w:eastAsia="lv-LV"/>
              </w:rPr>
              <w:t>&lt;…&gt;</w:t>
            </w:r>
            <w:r w:rsidRPr="00BC6A46">
              <w:rPr>
                <w:rFonts w:ascii="Times New Roman" w:eastAsia="Times New Roman" w:hAnsi="Times New Roman" w:cs="Times New Roman"/>
                <w:sz w:val="24"/>
                <w:szCs w:val="24"/>
                <w:lang w:eastAsia="lv-LV"/>
              </w:rPr>
              <w:t> </w:t>
            </w:r>
          </w:p>
        </w:tc>
      </w:tr>
      <w:tr w:rsidR="00C401BF" w:rsidRPr="00BC6A46" w14:paraId="724EE25B" w14:textId="77777777" w:rsidTr="00C401BF">
        <w:trPr>
          <w:trHeight w:val="300"/>
        </w:trPr>
        <w:tc>
          <w:tcPr>
            <w:tcW w:w="705" w:type="dxa"/>
            <w:tcBorders>
              <w:top w:val="single" w:sz="6" w:space="0" w:color="auto"/>
              <w:left w:val="single" w:sz="6" w:space="0" w:color="auto"/>
              <w:bottom w:val="single" w:sz="6" w:space="0" w:color="auto"/>
              <w:right w:val="single" w:sz="6" w:space="0" w:color="auto"/>
            </w:tcBorders>
            <w:hideMark/>
          </w:tcPr>
          <w:p w14:paraId="65D797AA" w14:textId="77777777" w:rsidR="00C401BF" w:rsidRPr="00BC6A46" w:rsidRDefault="00C401BF">
            <w:pPr>
              <w:jc w:val="center"/>
              <w:textAlignment w:val="baseline"/>
              <w:rPr>
                <w:rFonts w:ascii="Times New Roman" w:eastAsia="Times New Roman" w:hAnsi="Times New Roman" w:cs="Times New Roman"/>
                <w:sz w:val="24"/>
                <w:szCs w:val="24"/>
                <w:lang w:eastAsia="lv-LV"/>
              </w:rPr>
            </w:pPr>
            <w:r w:rsidRPr="00BC6A46">
              <w:rPr>
                <w:rFonts w:ascii="Times New Roman" w:eastAsia="Times New Roman" w:hAnsi="Times New Roman" w:cs="Times New Roman"/>
                <w:sz w:val="24"/>
                <w:szCs w:val="24"/>
                <w:lang w:eastAsia="lv-LV"/>
              </w:rPr>
              <w:t>2. </w:t>
            </w:r>
          </w:p>
        </w:tc>
        <w:tc>
          <w:tcPr>
            <w:tcW w:w="1965" w:type="dxa"/>
            <w:tcBorders>
              <w:top w:val="single" w:sz="6" w:space="0" w:color="auto"/>
              <w:left w:val="single" w:sz="6" w:space="0" w:color="auto"/>
              <w:bottom w:val="single" w:sz="6" w:space="0" w:color="auto"/>
              <w:right w:val="single" w:sz="6" w:space="0" w:color="auto"/>
            </w:tcBorders>
            <w:hideMark/>
          </w:tcPr>
          <w:p w14:paraId="1AE2527D" w14:textId="77777777" w:rsidR="00C401BF" w:rsidRPr="00BC6A46" w:rsidRDefault="00C401BF">
            <w:pPr>
              <w:jc w:val="center"/>
              <w:textAlignment w:val="baseline"/>
              <w:rPr>
                <w:rFonts w:ascii="Times New Roman" w:eastAsia="Times New Roman" w:hAnsi="Times New Roman" w:cs="Times New Roman"/>
                <w:sz w:val="24"/>
                <w:szCs w:val="24"/>
                <w:lang w:eastAsia="lv-LV"/>
              </w:rPr>
            </w:pPr>
            <w:r w:rsidRPr="00BC6A46">
              <w:rPr>
                <w:rFonts w:ascii="Times New Roman" w:eastAsia="Times New Roman" w:hAnsi="Times New Roman" w:cs="Times New Roman"/>
                <w:sz w:val="24"/>
                <w:szCs w:val="24"/>
                <w:shd w:val="clear" w:color="auto" w:fill="C0C0C0"/>
                <w:lang w:eastAsia="lv-LV"/>
              </w:rPr>
              <w:t>&lt;…&gt;</w:t>
            </w:r>
            <w:r w:rsidRPr="00BC6A46">
              <w:rPr>
                <w:rFonts w:ascii="Times New Roman" w:eastAsia="Times New Roman" w:hAnsi="Times New Roman" w:cs="Times New Roman"/>
                <w:sz w:val="24"/>
                <w:szCs w:val="24"/>
                <w:lang w:eastAsia="lv-LV"/>
              </w:rPr>
              <w:t> </w:t>
            </w:r>
          </w:p>
        </w:tc>
        <w:tc>
          <w:tcPr>
            <w:tcW w:w="1965" w:type="dxa"/>
            <w:tcBorders>
              <w:top w:val="single" w:sz="6" w:space="0" w:color="auto"/>
              <w:left w:val="single" w:sz="6" w:space="0" w:color="auto"/>
              <w:bottom w:val="single" w:sz="6" w:space="0" w:color="auto"/>
              <w:right w:val="single" w:sz="6" w:space="0" w:color="auto"/>
            </w:tcBorders>
            <w:hideMark/>
          </w:tcPr>
          <w:p w14:paraId="7783574E" w14:textId="77777777" w:rsidR="00C401BF" w:rsidRPr="00BC6A46" w:rsidRDefault="00C401BF">
            <w:pPr>
              <w:jc w:val="center"/>
              <w:textAlignment w:val="baseline"/>
              <w:rPr>
                <w:rFonts w:ascii="Times New Roman" w:eastAsia="Times New Roman" w:hAnsi="Times New Roman" w:cs="Times New Roman"/>
                <w:sz w:val="24"/>
                <w:szCs w:val="24"/>
                <w:lang w:eastAsia="lv-LV"/>
              </w:rPr>
            </w:pPr>
            <w:r w:rsidRPr="00BC6A46">
              <w:rPr>
                <w:rFonts w:ascii="Times New Roman" w:eastAsia="Times New Roman" w:hAnsi="Times New Roman" w:cs="Times New Roman"/>
                <w:sz w:val="24"/>
                <w:szCs w:val="24"/>
                <w:shd w:val="clear" w:color="auto" w:fill="C0C0C0"/>
                <w:lang w:eastAsia="lv-LV"/>
              </w:rPr>
              <w:t>&lt;…&gt;</w:t>
            </w:r>
            <w:r w:rsidRPr="00BC6A46">
              <w:rPr>
                <w:rFonts w:ascii="Times New Roman" w:eastAsia="Times New Roman" w:hAnsi="Times New Roman" w:cs="Times New Roman"/>
                <w:sz w:val="24"/>
                <w:szCs w:val="24"/>
                <w:lang w:eastAsia="lv-LV"/>
              </w:rPr>
              <w:t> </w:t>
            </w:r>
          </w:p>
        </w:tc>
        <w:tc>
          <w:tcPr>
            <w:tcW w:w="1980" w:type="dxa"/>
            <w:tcBorders>
              <w:top w:val="single" w:sz="6" w:space="0" w:color="auto"/>
              <w:left w:val="single" w:sz="6" w:space="0" w:color="auto"/>
              <w:bottom w:val="single" w:sz="6" w:space="0" w:color="auto"/>
              <w:right w:val="single" w:sz="6" w:space="0" w:color="auto"/>
            </w:tcBorders>
            <w:hideMark/>
          </w:tcPr>
          <w:p w14:paraId="04B939A2" w14:textId="77777777" w:rsidR="00C401BF" w:rsidRPr="00BC6A46" w:rsidRDefault="00C401BF">
            <w:pPr>
              <w:jc w:val="center"/>
              <w:textAlignment w:val="baseline"/>
              <w:rPr>
                <w:rFonts w:ascii="Times New Roman" w:eastAsia="Times New Roman" w:hAnsi="Times New Roman" w:cs="Times New Roman"/>
                <w:sz w:val="24"/>
                <w:szCs w:val="24"/>
                <w:lang w:eastAsia="lv-LV"/>
              </w:rPr>
            </w:pPr>
            <w:r w:rsidRPr="00BC6A46">
              <w:rPr>
                <w:rFonts w:ascii="Times New Roman" w:eastAsia="Times New Roman" w:hAnsi="Times New Roman" w:cs="Times New Roman"/>
                <w:sz w:val="24"/>
                <w:szCs w:val="24"/>
                <w:shd w:val="clear" w:color="auto" w:fill="C0C0C0"/>
                <w:lang w:eastAsia="lv-LV"/>
              </w:rPr>
              <w:t>&lt;…&gt;</w:t>
            </w:r>
            <w:r w:rsidRPr="00BC6A46">
              <w:rPr>
                <w:rFonts w:ascii="Times New Roman" w:eastAsia="Times New Roman" w:hAnsi="Times New Roman" w:cs="Times New Roman"/>
                <w:sz w:val="24"/>
                <w:szCs w:val="24"/>
                <w:lang w:eastAsia="lv-LV"/>
              </w:rPr>
              <w:t> </w:t>
            </w:r>
          </w:p>
        </w:tc>
        <w:tc>
          <w:tcPr>
            <w:tcW w:w="2700" w:type="dxa"/>
            <w:tcBorders>
              <w:top w:val="single" w:sz="6" w:space="0" w:color="auto"/>
              <w:left w:val="single" w:sz="6" w:space="0" w:color="auto"/>
              <w:bottom w:val="single" w:sz="6" w:space="0" w:color="auto"/>
              <w:right w:val="single" w:sz="6" w:space="0" w:color="auto"/>
            </w:tcBorders>
            <w:hideMark/>
          </w:tcPr>
          <w:p w14:paraId="50E4BDB6" w14:textId="77777777" w:rsidR="00C401BF" w:rsidRPr="00BC6A46" w:rsidRDefault="00C401BF">
            <w:pPr>
              <w:jc w:val="center"/>
              <w:textAlignment w:val="baseline"/>
              <w:rPr>
                <w:rFonts w:ascii="Times New Roman" w:eastAsia="Times New Roman" w:hAnsi="Times New Roman" w:cs="Times New Roman"/>
                <w:sz w:val="24"/>
                <w:szCs w:val="24"/>
                <w:lang w:eastAsia="lv-LV"/>
              </w:rPr>
            </w:pPr>
            <w:r w:rsidRPr="00BC6A46">
              <w:rPr>
                <w:rFonts w:ascii="Times New Roman" w:eastAsia="Times New Roman" w:hAnsi="Times New Roman" w:cs="Times New Roman"/>
                <w:sz w:val="24"/>
                <w:szCs w:val="24"/>
                <w:shd w:val="clear" w:color="auto" w:fill="C0C0C0"/>
                <w:lang w:eastAsia="lv-LV"/>
              </w:rPr>
              <w:t>&lt;…&gt;</w:t>
            </w:r>
            <w:r w:rsidRPr="00BC6A46">
              <w:rPr>
                <w:rFonts w:ascii="Times New Roman" w:eastAsia="Times New Roman" w:hAnsi="Times New Roman" w:cs="Times New Roman"/>
                <w:sz w:val="24"/>
                <w:szCs w:val="24"/>
                <w:lang w:eastAsia="lv-LV"/>
              </w:rPr>
              <w:t> </w:t>
            </w:r>
          </w:p>
        </w:tc>
      </w:tr>
    </w:tbl>
    <w:p w14:paraId="574EA4D5" w14:textId="77777777" w:rsidR="00C401BF" w:rsidRPr="00BC6A46" w:rsidRDefault="00C401BF" w:rsidP="00C401BF">
      <w:pPr>
        <w:textAlignment w:val="baseline"/>
        <w:rPr>
          <w:rFonts w:ascii="Times New Roman" w:eastAsia="Times New Roman" w:hAnsi="Times New Roman" w:cs="Times New Roman"/>
          <w:sz w:val="24"/>
          <w:szCs w:val="24"/>
          <w:lang w:eastAsia="lv-LV"/>
        </w:rPr>
      </w:pPr>
      <w:r w:rsidRPr="00BC6A46">
        <w:rPr>
          <w:rFonts w:ascii="Times New Roman" w:eastAsia="Times New Roman" w:hAnsi="Times New Roman" w:cs="Times New Roman"/>
          <w:sz w:val="24"/>
          <w:szCs w:val="24"/>
          <w:lang w:eastAsia="lv-LV"/>
        </w:rPr>
        <w:t> </w:t>
      </w:r>
    </w:p>
    <w:p w14:paraId="7F166F3E" w14:textId="77777777" w:rsidR="00C401BF" w:rsidRPr="00BC6A46" w:rsidRDefault="00C401BF" w:rsidP="00C401BF">
      <w:pPr>
        <w:textAlignment w:val="baseline"/>
        <w:rPr>
          <w:rFonts w:ascii="Times New Roman" w:eastAsia="Times New Roman" w:hAnsi="Times New Roman" w:cs="Times New Roman"/>
          <w:sz w:val="24"/>
          <w:szCs w:val="24"/>
          <w:lang w:eastAsia="lv-LV"/>
        </w:rPr>
      </w:pPr>
      <w:r w:rsidRPr="00BC6A46">
        <w:rPr>
          <w:rFonts w:ascii="Times New Roman" w:eastAsia="Times New Roman" w:hAnsi="Times New Roman" w:cs="Times New Roman"/>
          <w:sz w:val="24"/>
          <w:szCs w:val="24"/>
          <w:lang w:eastAsia="lv-LV"/>
        </w:rPr>
        <w:t> </w:t>
      </w:r>
    </w:p>
    <w:p w14:paraId="1AB6A4FF" w14:textId="77777777" w:rsidR="00C401BF" w:rsidRPr="00BC6A46" w:rsidRDefault="00C401BF" w:rsidP="00C401BF">
      <w:pPr>
        <w:textAlignment w:val="baseline"/>
        <w:rPr>
          <w:rFonts w:ascii="Times New Roman" w:eastAsia="Times New Roman" w:hAnsi="Times New Roman" w:cs="Times New Roman"/>
          <w:sz w:val="24"/>
          <w:szCs w:val="24"/>
          <w:lang w:eastAsia="lv-LV"/>
        </w:rPr>
      </w:pPr>
      <w:r w:rsidRPr="00BC6A46">
        <w:rPr>
          <w:rFonts w:ascii="Times New Roman" w:eastAsia="Times New Roman" w:hAnsi="Times New Roman" w:cs="Times New Roman"/>
          <w:sz w:val="24"/>
          <w:szCs w:val="24"/>
          <w:lang w:eastAsia="lv-LV"/>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70"/>
      </w:tblGrid>
      <w:tr w:rsidR="00C401BF" w:rsidRPr="00BC6A46" w14:paraId="3A1CD54F" w14:textId="77777777" w:rsidTr="00C401BF">
        <w:trPr>
          <w:trHeight w:val="300"/>
        </w:trPr>
        <w:tc>
          <w:tcPr>
            <w:tcW w:w="9450" w:type="dxa"/>
            <w:tcBorders>
              <w:top w:val="nil"/>
              <w:left w:val="nil"/>
              <w:bottom w:val="nil"/>
              <w:right w:val="nil"/>
            </w:tcBorders>
            <w:hideMark/>
          </w:tcPr>
          <w:p w14:paraId="6BE48DB2" w14:textId="77777777" w:rsidR="00C401BF" w:rsidRPr="00BC6A46" w:rsidRDefault="00C401BF">
            <w:pPr>
              <w:textAlignment w:val="baseline"/>
              <w:rPr>
                <w:rFonts w:ascii="Times New Roman" w:eastAsia="Times New Roman" w:hAnsi="Times New Roman" w:cs="Times New Roman"/>
                <w:sz w:val="24"/>
                <w:szCs w:val="24"/>
                <w:lang w:eastAsia="lv-LV"/>
              </w:rPr>
            </w:pPr>
            <w:r w:rsidRPr="00BC6A46">
              <w:rPr>
                <w:rFonts w:ascii="Times New Roman" w:eastAsia="Times New Roman" w:hAnsi="Times New Roman" w:cs="Times New Roman"/>
                <w:sz w:val="24"/>
                <w:szCs w:val="24"/>
                <w:shd w:val="clear" w:color="auto" w:fill="C0C0C0"/>
                <w:lang w:eastAsia="lv-LV"/>
              </w:rPr>
              <w:t xml:space="preserve">&lt;Pretendenta </w:t>
            </w:r>
            <w:proofErr w:type="spellStart"/>
            <w:r w:rsidRPr="00BC6A46">
              <w:rPr>
                <w:rFonts w:ascii="Times New Roman" w:eastAsia="Times New Roman" w:hAnsi="Times New Roman" w:cs="Times New Roman"/>
                <w:sz w:val="24"/>
                <w:szCs w:val="24"/>
                <w:shd w:val="clear" w:color="auto" w:fill="C0C0C0"/>
                <w:lang w:eastAsia="lv-LV"/>
              </w:rPr>
              <w:t>paraksttiesīgās</w:t>
            </w:r>
            <w:proofErr w:type="spellEnd"/>
            <w:r w:rsidRPr="00BC6A46">
              <w:rPr>
                <w:rFonts w:ascii="Times New Roman" w:eastAsia="Times New Roman" w:hAnsi="Times New Roman" w:cs="Times New Roman"/>
                <w:sz w:val="24"/>
                <w:szCs w:val="24"/>
                <w:shd w:val="clear" w:color="auto" w:fill="C0C0C0"/>
                <w:lang w:eastAsia="lv-LV"/>
              </w:rPr>
              <w:t xml:space="preserve"> vai pilnvarotās personas vārds, uzvārds, amats&gt;</w:t>
            </w:r>
            <w:r w:rsidRPr="00BC6A46">
              <w:rPr>
                <w:rFonts w:ascii="Times New Roman" w:eastAsia="Times New Roman" w:hAnsi="Times New Roman" w:cs="Times New Roman"/>
                <w:sz w:val="24"/>
                <w:szCs w:val="24"/>
                <w:lang w:eastAsia="lv-LV"/>
              </w:rPr>
              <w:t> </w:t>
            </w:r>
          </w:p>
        </w:tc>
      </w:tr>
      <w:tr w:rsidR="00C401BF" w:rsidRPr="00BC6A46" w14:paraId="70184415" w14:textId="77777777" w:rsidTr="00C401BF">
        <w:trPr>
          <w:trHeight w:val="300"/>
        </w:trPr>
        <w:tc>
          <w:tcPr>
            <w:tcW w:w="9450" w:type="dxa"/>
            <w:tcBorders>
              <w:top w:val="nil"/>
              <w:left w:val="nil"/>
              <w:bottom w:val="nil"/>
              <w:right w:val="nil"/>
            </w:tcBorders>
            <w:hideMark/>
          </w:tcPr>
          <w:p w14:paraId="7F30040C" w14:textId="77777777" w:rsidR="00C401BF" w:rsidRPr="00BC6A46" w:rsidRDefault="00C401BF">
            <w:pPr>
              <w:jc w:val="both"/>
              <w:textAlignment w:val="baseline"/>
              <w:rPr>
                <w:rFonts w:ascii="Times New Roman" w:eastAsia="Times New Roman" w:hAnsi="Times New Roman" w:cs="Times New Roman"/>
                <w:sz w:val="24"/>
                <w:szCs w:val="24"/>
                <w:lang w:eastAsia="lv-LV"/>
              </w:rPr>
            </w:pPr>
            <w:r w:rsidRPr="00BC6A46">
              <w:rPr>
                <w:rFonts w:ascii="Times New Roman" w:eastAsia="Times New Roman" w:hAnsi="Times New Roman" w:cs="Times New Roman"/>
                <w:sz w:val="24"/>
                <w:szCs w:val="24"/>
                <w:shd w:val="clear" w:color="auto" w:fill="C0C0C0"/>
                <w:lang w:eastAsia="lv-LV"/>
              </w:rPr>
              <w:t>&lt;Paraksts&gt;</w:t>
            </w:r>
            <w:r w:rsidRPr="00BC6A46">
              <w:rPr>
                <w:rFonts w:ascii="Times New Roman" w:eastAsia="Times New Roman" w:hAnsi="Times New Roman" w:cs="Times New Roman"/>
                <w:sz w:val="24"/>
                <w:szCs w:val="24"/>
                <w:lang w:eastAsia="lv-LV"/>
              </w:rPr>
              <w:t> </w:t>
            </w:r>
          </w:p>
        </w:tc>
      </w:tr>
      <w:tr w:rsidR="00C401BF" w:rsidRPr="00BC6A46" w14:paraId="7AECBE9C" w14:textId="77777777" w:rsidTr="00C401BF">
        <w:trPr>
          <w:trHeight w:val="300"/>
        </w:trPr>
        <w:tc>
          <w:tcPr>
            <w:tcW w:w="9450" w:type="dxa"/>
            <w:tcBorders>
              <w:top w:val="nil"/>
              <w:left w:val="nil"/>
              <w:bottom w:val="nil"/>
              <w:right w:val="nil"/>
            </w:tcBorders>
            <w:hideMark/>
          </w:tcPr>
          <w:p w14:paraId="6DF8C00E" w14:textId="77777777" w:rsidR="00C401BF" w:rsidRPr="00BC6A46" w:rsidRDefault="00C401BF">
            <w:pPr>
              <w:jc w:val="both"/>
              <w:textAlignment w:val="baseline"/>
              <w:rPr>
                <w:rFonts w:ascii="Times New Roman" w:eastAsia="Times New Roman" w:hAnsi="Times New Roman" w:cs="Times New Roman"/>
                <w:sz w:val="24"/>
                <w:szCs w:val="24"/>
                <w:lang w:eastAsia="lv-LV"/>
              </w:rPr>
            </w:pPr>
            <w:r w:rsidRPr="00BC6A46">
              <w:rPr>
                <w:rFonts w:ascii="Times New Roman" w:eastAsia="Times New Roman" w:hAnsi="Times New Roman" w:cs="Times New Roman"/>
                <w:sz w:val="24"/>
                <w:szCs w:val="24"/>
                <w:shd w:val="clear" w:color="auto" w:fill="C0C0C0"/>
                <w:lang w:eastAsia="lv-LV"/>
              </w:rPr>
              <w:t>&lt;Datums, vieta&gt;</w:t>
            </w:r>
            <w:r w:rsidRPr="00BC6A46">
              <w:rPr>
                <w:rFonts w:ascii="Times New Roman" w:eastAsia="Times New Roman" w:hAnsi="Times New Roman" w:cs="Times New Roman"/>
                <w:sz w:val="24"/>
                <w:szCs w:val="24"/>
                <w:lang w:eastAsia="lv-LV"/>
              </w:rPr>
              <w:t> </w:t>
            </w:r>
          </w:p>
        </w:tc>
      </w:tr>
    </w:tbl>
    <w:p w14:paraId="67596BAB" w14:textId="77777777" w:rsidR="00C401BF" w:rsidRPr="00BC6A46" w:rsidRDefault="00C401BF" w:rsidP="00C401BF">
      <w:pPr>
        <w:textAlignment w:val="baseline"/>
        <w:rPr>
          <w:rFonts w:ascii="Times New Roman" w:eastAsia="Times New Roman" w:hAnsi="Times New Roman" w:cs="Times New Roman"/>
          <w:sz w:val="24"/>
          <w:szCs w:val="24"/>
          <w:lang w:eastAsia="lv-LV"/>
        </w:rPr>
      </w:pPr>
      <w:r w:rsidRPr="00BC6A46">
        <w:rPr>
          <w:rFonts w:ascii="Times New Roman" w:eastAsia="Times New Roman" w:hAnsi="Times New Roman" w:cs="Times New Roman"/>
          <w:sz w:val="24"/>
          <w:szCs w:val="24"/>
          <w:lang w:eastAsia="lv-LV"/>
        </w:rPr>
        <w:t> </w:t>
      </w:r>
    </w:p>
    <w:p w14:paraId="6C8468D8" w14:textId="77777777" w:rsidR="00C401BF" w:rsidRPr="00BC6A46" w:rsidRDefault="00C401BF" w:rsidP="00C401BF">
      <w:pPr>
        <w:textAlignment w:val="baseline"/>
        <w:rPr>
          <w:rFonts w:ascii="Times New Roman" w:eastAsia="Times New Roman" w:hAnsi="Times New Roman" w:cs="Times New Roman"/>
          <w:sz w:val="24"/>
          <w:szCs w:val="24"/>
          <w:lang w:eastAsia="lv-LV"/>
        </w:rPr>
      </w:pPr>
      <w:r w:rsidRPr="00BC6A46">
        <w:rPr>
          <w:rFonts w:ascii="Times New Roman" w:eastAsia="Times New Roman" w:hAnsi="Times New Roman" w:cs="Times New Roman"/>
          <w:sz w:val="24"/>
          <w:szCs w:val="24"/>
          <w:lang w:eastAsia="lv-LV"/>
        </w:rPr>
        <w:t> </w:t>
      </w:r>
    </w:p>
    <w:p w14:paraId="2EB70BA0" w14:textId="77777777" w:rsidR="00C401BF" w:rsidRPr="00BC6A46" w:rsidRDefault="00C401BF" w:rsidP="00C401BF">
      <w:pPr>
        <w:jc w:val="right"/>
        <w:textAlignment w:val="baseline"/>
        <w:rPr>
          <w:rFonts w:ascii="Times New Roman" w:eastAsia="Times New Roman" w:hAnsi="Times New Roman" w:cs="Times New Roman"/>
          <w:sz w:val="24"/>
          <w:szCs w:val="24"/>
          <w:lang w:eastAsia="lv-LV"/>
        </w:rPr>
      </w:pPr>
      <w:r w:rsidRPr="00BC6A46">
        <w:rPr>
          <w:rFonts w:ascii="Times New Roman" w:eastAsia="Times New Roman" w:hAnsi="Times New Roman" w:cs="Times New Roman"/>
          <w:color w:val="000000"/>
          <w:sz w:val="24"/>
          <w:szCs w:val="24"/>
          <w:lang w:eastAsia="lv-LV"/>
        </w:rPr>
        <w:t> </w:t>
      </w:r>
    </w:p>
    <w:p w14:paraId="3F45B4FE" w14:textId="77777777" w:rsidR="00C401BF" w:rsidRPr="00BC6A46" w:rsidRDefault="00C401BF" w:rsidP="00C401BF">
      <w:pPr>
        <w:jc w:val="right"/>
        <w:textAlignment w:val="baseline"/>
        <w:rPr>
          <w:rFonts w:ascii="Times New Roman" w:eastAsia="Times New Roman" w:hAnsi="Times New Roman" w:cs="Times New Roman"/>
          <w:sz w:val="24"/>
          <w:szCs w:val="24"/>
          <w:lang w:eastAsia="lv-LV"/>
        </w:rPr>
      </w:pPr>
    </w:p>
    <w:p w14:paraId="703D5321" w14:textId="77777777" w:rsidR="00C401BF" w:rsidRPr="00BC6A46" w:rsidRDefault="00C401BF" w:rsidP="00C401BF">
      <w:pPr>
        <w:jc w:val="right"/>
        <w:textAlignment w:val="baseline"/>
        <w:rPr>
          <w:rFonts w:ascii="Times New Roman" w:eastAsia="Times New Roman" w:hAnsi="Times New Roman" w:cs="Times New Roman"/>
          <w:sz w:val="24"/>
          <w:szCs w:val="24"/>
          <w:lang w:eastAsia="lv-LV"/>
        </w:rPr>
      </w:pPr>
    </w:p>
    <w:p w14:paraId="7BAB178A" w14:textId="77777777" w:rsidR="00C401BF" w:rsidRPr="00BC6A46" w:rsidRDefault="00C401BF" w:rsidP="00C401BF">
      <w:pPr>
        <w:jc w:val="right"/>
        <w:textAlignment w:val="baseline"/>
        <w:rPr>
          <w:rFonts w:ascii="Times New Roman" w:eastAsia="Times New Roman" w:hAnsi="Times New Roman" w:cs="Times New Roman"/>
          <w:sz w:val="24"/>
          <w:szCs w:val="24"/>
          <w:lang w:eastAsia="lv-LV"/>
        </w:rPr>
      </w:pPr>
    </w:p>
    <w:p w14:paraId="6DB30164" w14:textId="77777777" w:rsidR="00C401BF" w:rsidRPr="00BC6A46" w:rsidRDefault="00C401BF" w:rsidP="00C401BF">
      <w:pPr>
        <w:jc w:val="right"/>
        <w:textAlignment w:val="baseline"/>
        <w:rPr>
          <w:rFonts w:ascii="Times New Roman" w:eastAsia="Times New Roman" w:hAnsi="Times New Roman" w:cs="Times New Roman"/>
          <w:sz w:val="24"/>
          <w:szCs w:val="24"/>
          <w:lang w:eastAsia="lv-LV"/>
        </w:rPr>
      </w:pPr>
    </w:p>
    <w:p w14:paraId="074947B4" w14:textId="77777777" w:rsidR="00C401BF" w:rsidRPr="00BC6A46" w:rsidRDefault="00C401BF" w:rsidP="00C401BF">
      <w:pPr>
        <w:jc w:val="right"/>
        <w:textAlignment w:val="baseline"/>
        <w:rPr>
          <w:rFonts w:ascii="Times New Roman" w:eastAsia="Times New Roman" w:hAnsi="Times New Roman" w:cs="Times New Roman"/>
          <w:sz w:val="24"/>
          <w:szCs w:val="24"/>
          <w:lang w:eastAsia="lv-LV"/>
        </w:rPr>
      </w:pPr>
    </w:p>
    <w:p w14:paraId="3F7BA35F" w14:textId="6EBE4DA4" w:rsidR="00033846" w:rsidRPr="00BC6A46" w:rsidRDefault="00033846" w:rsidP="00510382">
      <w:pPr>
        <w:pStyle w:val="Default"/>
        <w:spacing w:before="60"/>
      </w:pPr>
    </w:p>
    <w:p w14:paraId="35077C6A" w14:textId="77777777" w:rsidR="00403084" w:rsidRPr="00BC6A46" w:rsidRDefault="00403084" w:rsidP="00510382">
      <w:pPr>
        <w:pStyle w:val="Default"/>
        <w:spacing w:before="60"/>
      </w:pPr>
    </w:p>
    <w:p w14:paraId="661B2D49" w14:textId="77777777" w:rsidR="00403084" w:rsidRPr="00BC6A46" w:rsidRDefault="00403084" w:rsidP="00510382">
      <w:pPr>
        <w:pStyle w:val="Default"/>
        <w:spacing w:before="60"/>
      </w:pPr>
    </w:p>
    <w:p w14:paraId="4D832177" w14:textId="77777777" w:rsidR="00403084" w:rsidRPr="00BC6A46" w:rsidRDefault="00403084" w:rsidP="00510382">
      <w:pPr>
        <w:pStyle w:val="Default"/>
        <w:spacing w:before="60"/>
      </w:pPr>
    </w:p>
    <w:p w14:paraId="50F098A3" w14:textId="77777777" w:rsidR="00403084" w:rsidRPr="00BC6A46" w:rsidRDefault="00403084" w:rsidP="00510382">
      <w:pPr>
        <w:pStyle w:val="Default"/>
        <w:spacing w:before="60"/>
      </w:pPr>
    </w:p>
    <w:p w14:paraId="15EF8600" w14:textId="77777777" w:rsidR="00403084" w:rsidRPr="00BC6A46" w:rsidRDefault="00403084" w:rsidP="00510382">
      <w:pPr>
        <w:pStyle w:val="Default"/>
        <w:spacing w:before="60"/>
      </w:pPr>
    </w:p>
    <w:p w14:paraId="5D6B730A" w14:textId="77777777" w:rsidR="00403084" w:rsidRPr="00BC6A46" w:rsidRDefault="00403084" w:rsidP="00510382">
      <w:pPr>
        <w:pStyle w:val="Default"/>
        <w:spacing w:before="60"/>
      </w:pPr>
    </w:p>
    <w:p w14:paraId="0B878B5B" w14:textId="77777777" w:rsidR="00403084" w:rsidRPr="00BC6A46" w:rsidRDefault="00403084" w:rsidP="00510382">
      <w:pPr>
        <w:pStyle w:val="Default"/>
        <w:spacing w:before="60"/>
      </w:pPr>
    </w:p>
    <w:p w14:paraId="312E32AF" w14:textId="77777777" w:rsidR="00403084" w:rsidRPr="00BC6A46" w:rsidRDefault="00403084" w:rsidP="00510382">
      <w:pPr>
        <w:pStyle w:val="Default"/>
        <w:spacing w:before="60"/>
      </w:pPr>
    </w:p>
    <w:p w14:paraId="48AF3B71" w14:textId="77777777" w:rsidR="00403084" w:rsidRPr="00BC6A46" w:rsidRDefault="00403084" w:rsidP="00510382">
      <w:pPr>
        <w:pStyle w:val="Default"/>
        <w:spacing w:before="60"/>
      </w:pPr>
    </w:p>
    <w:p w14:paraId="568CEF39" w14:textId="77777777" w:rsidR="00403084" w:rsidRPr="00BC6A46" w:rsidRDefault="00403084" w:rsidP="00510382">
      <w:pPr>
        <w:pStyle w:val="Default"/>
        <w:spacing w:before="60"/>
      </w:pPr>
    </w:p>
    <w:p w14:paraId="71808007" w14:textId="77777777" w:rsidR="00403084" w:rsidRPr="00BC6A46" w:rsidRDefault="00403084" w:rsidP="00510382">
      <w:pPr>
        <w:pStyle w:val="Default"/>
        <w:spacing w:before="60"/>
      </w:pPr>
    </w:p>
    <w:p w14:paraId="000BDD2D" w14:textId="77777777" w:rsidR="00403084" w:rsidRPr="00BC6A46" w:rsidRDefault="00403084" w:rsidP="00510382">
      <w:pPr>
        <w:pStyle w:val="Default"/>
        <w:spacing w:before="60"/>
      </w:pPr>
    </w:p>
    <w:p w14:paraId="7F8DC413" w14:textId="77777777" w:rsidR="00403084" w:rsidRPr="00BC6A46" w:rsidRDefault="00403084" w:rsidP="00510382">
      <w:pPr>
        <w:pStyle w:val="Default"/>
        <w:spacing w:before="60"/>
      </w:pPr>
    </w:p>
    <w:p w14:paraId="583C1D69" w14:textId="77777777" w:rsidR="00403084" w:rsidRPr="00BC6A46" w:rsidRDefault="00403084" w:rsidP="00510382">
      <w:pPr>
        <w:pStyle w:val="Default"/>
        <w:spacing w:before="60"/>
      </w:pPr>
    </w:p>
    <w:p w14:paraId="00A46053" w14:textId="77777777" w:rsidR="00403084" w:rsidRPr="00BC6A46" w:rsidRDefault="00403084" w:rsidP="00510382">
      <w:pPr>
        <w:pStyle w:val="Default"/>
        <w:spacing w:before="60"/>
      </w:pPr>
    </w:p>
    <w:p w14:paraId="285CE0B3" w14:textId="77777777" w:rsidR="00403084" w:rsidRPr="00BC6A46" w:rsidRDefault="00403084" w:rsidP="00510382">
      <w:pPr>
        <w:pStyle w:val="Default"/>
        <w:spacing w:before="60"/>
      </w:pPr>
    </w:p>
    <w:p w14:paraId="3D7CDD0E" w14:textId="77777777" w:rsidR="00403084" w:rsidRPr="00BC6A46" w:rsidRDefault="00403084" w:rsidP="00510382">
      <w:pPr>
        <w:pStyle w:val="Default"/>
        <w:spacing w:before="60"/>
      </w:pPr>
    </w:p>
    <w:p w14:paraId="002FEB1C" w14:textId="77777777" w:rsidR="00403084" w:rsidRPr="00BC6A46" w:rsidRDefault="00403084" w:rsidP="00510382">
      <w:pPr>
        <w:pStyle w:val="Default"/>
        <w:spacing w:before="60"/>
      </w:pPr>
    </w:p>
    <w:p w14:paraId="3FBF821B" w14:textId="77777777" w:rsidR="00AF63AE" w:rsidRDefault="00AF63AE" w:rsidP="00145E9F">
      <w:pPr>
        <w:jc w:val="right"/>
        <w:textAlignment w:val="baseline"/>
        <w:rPr>
          <w:rFonts w:ascii="Times New Roman" w:eastAsia="Times New Roman" w:hAnsi="Times New Roman" w:cs="Times New Roman"/>
          <w:b/>
          <w:bCs/>
          <w:sz w:val="24"/>
          <w:szCs w:val="24"/>
          <w:lang w:eastAsia="lv-LV"/>
        </w:rPr>
      </w:pPr>
    </w:p>
    <w:p w14:paraId="0D662D49" w14:textId="52383E87" w:rsidR="00145E9F" w:rsidRPr="00BC6A46" w:rsidRDefault="00AF63AE" w:rsidP="00145E9F">
      <w:pPr>
        <w:jc w:val="right"/>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b/>
          <w:bCs/>
          <w:sz w:val="24"/>
          <w:szCs w:val="24"/>
          <w:lang w:eastAsia="lv-LV"/>
        </w:rPr>
        <w:t>Pielikums Nr.4</w:t>
      </w:r>
    </w:p>
    <w:p w14:paraId="23E3F0EF" w14:textId="77777777" w:rsidR="00145E9F" w:rsidRPr="00BC6A46" w:rsidRDefault="00145E9F" w:rsidP="00145E9F">
      <w:pPr>
        <w:jc w:val="right"/>
        <w:textAlignment w:val="baseline"/>
        <w:rPr>
          <w:rFonts w:ascii="Times New Roman" w:eastAsia="Times New Roman" w:hAnsi="Times New Roman" w:cs="Times New Roman"/>
          <w:sz w:val="24"/>
          <w:szCs w:val="24"/>
          <w:lang w:eastAsia="lv-LV"/>
        </w:rPr>
      </w:pPr>
    </w:p>
    <w:p w14:paraId="44EDE4BF" w14:textId="5FA41A43" w:rsidR="00AF63AE" w:rsidRPr="00AF63AE" w:rsidRDefault="00AF63AE" w:rsidP="00145E9F">
      <w:pPr>
        <w:jc w:val="center"/>
        <w:textAlignment w:val="baseline"/>
        <w:rPr>
          <w:rFonts w:ascii="Times New Roman" w:eastAsia="Times New Roman" w:hAnsi="Times New Roman" w:cs="Times New Roman"/>
          <w:b/>
          <w:bCs/>
          <w:i/>
          <w:iCs/>
          <w:sz w:val="24"/>
          <w:szCs w:val="24"/>
          <w:lang w:eastAsia="lv-LV"/>
        </w:rPr>
      </w:pPr>
      <w:r w:rsidRPr="00AF63AE">
        <w:rPr>
          <w:rFonts w:ascii="Times New Roman" w:eastAsia="Times New Roman" w:hAnsi="Times New Roman" w:cs="Times New Roman"/>
          <w:b/>
          <w:bCs/>
          <w:i/>
          <w:iCs/>
          <w:sz w:val="24"/>
          <w:szCs w:val="24"/>
          <w:lang w:eastAsia="lv-LV"/>
        </w:rPr>
        <w:t>Piedāvāto speciālistu pieredzes saraksta veidne</w:t>
      </w:r>
    </w:p>
    <w:p w14:paraId="7FF3159A" w14:textId="77777777" w:rsidR="00AF63AE" w:rsidRDefault="00AF63AE" w:rsidP="00145E9F">
      <w:pPr>
        <w:jc w:val="center"/>
        <w:textAlignment w:val="baseline"/>
        <w:rPr>
          <w:rFonts w:ascii="Times New Roman" w:eastAsia="Times New Roman" w:hAnsi="Times New Roman" w:cs="Times New Roman"/>
          <w:b/>
          <w:bCs/>
          <w:sz w:val="24"/>
          <w:szCs w:val="24"/>
          <w:lang w:eastAsia="lv-LV"/>
        </w:rPr>
      </w:pPr>
    </w:p>
    <w:p w14:paraId="7A9EC920" w14:textId="4BDBA8F7" w:rsidR="00145E9F" w:rsidRPr="00BC6A46" w:rsidRDefault="00145E9F" w:rsidP="00145E9F">
      <w:pPr>
        <w:jc w:val="center"/>
        <w:textAlignment w:val="baseline"/>
        <w:rPr>
          <w:rFonts w:ascii="Times New Roman" w:eastAsia="Times New Roman" w:hAnsi="Times New Roman" w:cs="Times New Roman"/>
          <w:sz w:val="24"/>
          <w:szCs w:val="24"/>
          <w:lang w:eastAsia="lv-LV"/>
        </w:rPr>
      </w:pPr>
      <w:r w:rsidRPr="00BC6A46">
        <w:rPr>
          <w:rFonts w:ascii="Times New Roman" w:eastAsia="Times New Roman" w:hAnsi="Times New Roman" w:cs="Times New Roman"/>
          <w:b/>
          <w:bCs/>
          <w:sz w:val="24"/>
          <w:szCs w:val="24"/>
          <w:lang w:eastAsia="lv-LV"/>
        </w:rPr>
        <w:t>PIEDĀVĀTO SPECIĀLISTU PIEREDZES SARAKSTS</w:t>
      </w:r>
      <w:r w:rsidRPr="00BC6A46">
        <w:rPr>
          <w:rFonts w:ascii="Times New Roman" w:eastAsia="Times New Roman" w:hAnsi="Times New Roman" w:cs="Times New Roman"/>
          <w:sz w:val="24"/>
          <w:szCs w:val="24"/>
          <w:lang w:eastAsia="lv-LV"/>
        </w:rPr>
        <w:t> </w:t>
      </w:r>
    </w:p>
    <w:p w14:paraId="3896DBB1" w14:textId="77777777" w:rsidR="00145E9F" w:rsidRPr="00BC6A46" w:rsidRDefault="00145E9F" w:rsidP="00145E9F">
      <w:pPr>
        <w:jc w:val="center"/>
        <w:textAlignment w:val="baseline"/>
        <w:rPr>
          <w:rFonts w:ascii="Times New Roman" w:eastAsia="Times New Roman" w:hAnsi="Times New Roman" w:cs="Times New Roman"/>
          <w:sz w:val="24"/>
          <w:szCs w:val="24"/>
          <w:lang w:eastAsia="lv-LV"/>
        </w:rPr>
      </w:pPr>
    </w:p>
    <w:p w14:paraId="0E76F3F0" w14:textId="31725B88" w:rsidR="00145E9F" w:rsidRPr="00BC6A46" w:rsidRDefault="00145E9F" w:rsidP="00145E9F">
      <w:pPr>
        <w:spacing w:after="120"/>
        <w:jc w:val="both"/>
        <w:textAlignment w:val="baseline"/>
        <w:rPr>
          <w:rFonts w:ascii="Times New Roman" w:eastAsia="Times New Roman" w:hAnsi="Times New Roman" w:cs="Times New Roman"/>
          <w:b/>
          <w:bCs/>
          <w:sz w:val="24"/>
          <w:szCs w:val="24"/>
          <w:lang w:eastAsia="lv-LV"/>
        </w:rPr>
      </w:pPr>
      <w:r w:rsidRPr="00BC6A46">
        <w:rPr>
          <w:rFonts w:ascii="Times New Roman" w:eastAsia="Times New Roman" w:hAnsi="Times New Roman" w:cs="Times New Roman"/>
          <w:sz w:val="24"/>
          <w:szCs w:val="24"/>
          <w:shd w:val="clear" w:color="auto" w:fill="C0C0C0"/>
          <w:lang w:eastAsia="lv-LV"/>
        </w:rPr>
        <w:t>&lt;Pretendenta nosaukums, reģistrācijas numurs&gt;</w:t>
      </w:r>
      <w:r w:rsidRPr="00BC6A46">
        <w:rPr>
          <w:rFonts w:ascii="Times New Roman" w:eastAsia="Times New Roman" w:hAnsi="Times New Roman" w:cs="Times New Roman"/>
          <w:sz w:val="24"/>
          <w:szCs w:val="24"/>
          <w:lang w:eastAsia="lv-LV"/>
        </w:rPr>
        <w:t xml:space="preserve"> apliecina, ka piedāvātie speci</w:t>
      </w:r>
      <w:r w:rsidR="0024127A" w:rsidRPr="00BC6A46">
        <w:rPr>
          <w:rFonts w:ascii="Times New Roman" w:eastAsia="Times New Roman" w:hAnsi="Times New Roman" w:cs="Times New Roman"/>
          <w:sz w:val="24"/>
          <w:szCs w:val="24"/>
          <w:lang w:eastAsia="lv-LV"/>
        </w:rPr>
        <w:t>ā</w:t>
      </w:r>
      <w:r w:rsidRPr="00BC6A46">
        <w:rPr>
          <w:rFonts w:ascii="Times New Roman" w:eastAsia="Times New Roman" w:hAnsi="Times New Roman" w:cs="Times New Roman"/>
          <w:sz w:val="24"/>
          <w:szCs w:val="24"/>
          <w:lang w:eastAsia="lv-LV"/>
        </w:rPr>
        <w:t xml:space="preserve">listi atbilst uzaicinājuma </w:t>
      </w:r>
      <w:r w:rsidRPr="00BC6A46">
        <w:rPr>
          <w:rFonts w:ascii="Times New Roman" w:eastAsia="Times New Roman" w:hAnsi="Times New Roman" w:cs="Times New Roman"/>
          <w:b/>
          <w:bCs/>
          <w:sz w:val="24"/>
          <w:szCs w:val="24"/>
          <w:lang w:eastAsia="lv-LV"/>
        </w:rPr>
        <w:t>2.2.</w:t>
      </w:r>
      <w:r w:rsidR="004E2A5E" w:rsidRPr="00BC6A46">
        <w:rPr>
          <w:rFonts w:ascii="Times New Roman" w:eastAsia="Times New Roman" w:hAnsi="Times New Roman" w:cs="Times New Roman"/>
          <w:b/>
          <w:bCs/>
          <w:sz w:val="24"/>
          <w:szCs w:val="24"/>
          <w:lang w:eastAsia="lv-LV"/>
        </w:rPr>
        <w:t>punktā</w:t>
      </w:r>
      <w:r w:rsidRPr="00BC6A46">
        <w:rPr>
          <w:rFonts w:ascii="Times New Roman" w:eastAsia="Times New Roman" w:hAnsi="Times New Roman" w:cs="Times New Roman"/>
          <w:sz w:val="24"/>
          <w:szCs w:val="24"/>
          <w:lang w:eastAsia="lv-LV"/>
        </w:rPr>
        <w:t xml:space="preserve"> norādītajām prasībām, ko apliecina zemāk norādītais speciālistu pieredzes apraksts:</w:t>
      </w:r>
      <w:r w:rsidRPr="00BC6A46">
        <w:rPr>
          <w:rFonts w:ascii="Times New Roman" w:eastAsia="Times New Roman" w:hAnsi="Times New Roman" w:cs="Times New Roman"/>
          <w:b/>
          <w:bCs/>
          <w:sz w:val="24"/>
          <w:szCs w:val="24"/>
          <w:lang w:eastAsia="lv-LV"/>
        </w:rPr>
        <w:t> </w:t>
      </w:r>
    </w:p>
    <w:tbl>
      <w:tblPr>
        <w:tblW w:w="877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542"/>
        <w:gridCol w:w="1133"/>
        <w:gridCol w:w="1275"/>
        <w:gridCol w:w="1841"/>
        <w:gridCol w:w="1984"/>
      </w:tblGrid>
      <w:tr w:rsidR="00145E9F" w:rsidRPr="00BC6A46" w14:paraId="485ADEB4" w14:textId="77777777" w:rsidTr="0090559A">
        <w:trPr>
          <w:trHeight w:val="375"/>
        </w:trPr>
        <w:tc>
          <w:tcPr>
            <w:tcW w:w="2542" w:type="dxa"/>
            <w:vMerge w:val="restart"/>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hideMark/>
          </w:tcPr>
          <w:p w14:paraId="0479017A" w14:textId="77777777" w:rsidR="00145E9F" w:rsidRPr="00BC6A46" w:rsidRDefault="00145E9F">
            <w:pPr>
              <w:jc w:val="center"/>
              <w:textAlignment w:val="baseline"/>
              <w:rPr>
                <w:rFonts w:ascii="Times New Roman" w:eastAsia="Times New Roman" w:hAnsi="Times New Roman" w:cs="Times New Roman"/>
                <w:sz w:val="24"/>
                <w:szCs w:val="24"/>
                <w:lang w:eastAsia="lv-LV"/>
              </w:rPr>
            </w:pPr>
            <w:r w:rsidRPr="00BC6A46">
              <w:rPr>
                <w:rFonts w:ascii="Times New Roman" w:eastAsia="Times New Roman" w:hAnsi="Times New Roman" w:cs="Times New Roman"/>
                <w:b/>
                <w:bCs/>
                <w:sz w:val="24"/>
                <w:szCs w:val="24"/>
                <w:lang w:eastAsia="lv-LV"/>
              </w:rPr>
              <w:t>Prasība </w:t>
            </w:r>
            <w:r w:rsidRPr="00BC6A46">
              <w:rPr>
                <w:rFonts w:ascii="Times New Roman" w:eastAsia="Times New Roman" w:hAnsi="Times New Roman" w:cs="Times New Roman"/>
                <w:sz w:val="24"/>
                <w:szCs w:val="24"/>
                <w:lang w:eastAsia="lv-LV"/>
              </w:rPr>
              <w:t> </w:t>
            </w:r>
          </w:p>
          <w:p w14:paraId="313A5D25" w14:textId="77777777" w:rsidR="00145E9F" w:rsidRPr="00BC6A46" w:rsidRDefault="00145E9F">
            <w:pPr>
              <w:jc w:val="center"/>
              <w:textAlignment w:val="baseline"/>
              <w:rPr>
                <w:rFonts w:ascii="Times New Roman" w:eastAsia="Times New Roman" w:hAnsi="Times New Roman" w:cs="Times New Roman"/>
                <w:sz w:val="24"/>
                <w:szCs w:val="24"/>
                <w:lang w:eastAsia="lv-LV"/>
              </w:rPr>
            </w:pPr>
            <w:r w:rsidRPr="00BC6A46">
              <w:rPr>
                <w:rFonts w:ascii="Times New Roman" w:eastAsia="Times New Roman" w:hAnsi="Times New Roman" w:cs="Times New Roman"/>
                <w:b/>
                <w:bCs/>
                <w:sz w:val="24"/>
                <w:szCs w:val="24"/>
                <w:lang w:eastAsia="lv-LV"/>
              </w:rPr>
              <w:t>(atbilstoši uzaicinājuma 2.2.punktam)</w:t>
            </w:r>
            <w:r w:rsidRPr="00BC6A46">
              <w:rPr>
                <w:rFonts w:ascii="Times New Roman" w:eastAsia="Times New Roman" w:hAnsi="Times New Roman" w:cs="Times New Roman"/>
                <w:sz w:val="24"/>
                <w:szCs w:val="24"/>
                <w:lang w:eastAsia="lv-LV"/>
              </w:rPr>
              <w:t> </w:t>
            </w:r>
          </w:p>
        </w:tc>
        <w:tc>
          <w:tcPr>
            <w:tcW w:w="6233" w:type="dxa"/>
            <w:gridSpan w:val="4"/>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hideMark/>
          </w:tcPr>
          <w:p w14:paraId="27141448" w14:textId="77777777" w:rsidR="00145E9F" w:rsidRPr="00BC6A46" w:rsidRDefault="00145E9F">
            <w:pPr>
              <w:jc w:val="center"/>
              <w:textAlignment w:val="baseline"/>
              <w:rPr>
                <w:rFonts w:ascii="Times New Roman" w:eastAsia="Times New Roman" w:hAnsi="Times New Roman" w:cs="Times New Roman"/>
                <w:sz w:val="24"/>
                <w:szCs w:val="24"/>
                <w:lang w:eastAsia="lv-LV"/>
              </w:rPr>
            </w:pPr>
            <w:r w:rsidRPr="00BC6A46">
              <w:rPr>
                <w:rFonts w:ascii="Times New Roman" w:eastAsia="Times New Roman" w:hAnsi="Times New Roman" w:cs="Times New Roman"/>
                <w:b/>
                <w:bCs/>
                <w:sz w:val="24"/>
                <w:szCs w:val="24"/>
                <w:lang w:eastAsia="lv-LV"/>
              </w:rPr>
              <w:t>Pretendenta piedāvājums</w:t>
            </w:r>
            <w:r w:rsidRPr="00BC6A46">
              <w:rPr>
                <w:rFonts w:ascii="Times New Roman" w:eastAsia="Times New Roman" w:hAnsi="Times New Roman" w:cs="Times New Roman"/>
                <w:sz w:val="24"/>
                <w:szCs w:val="24"/>
                <w:lang w:eastAsia="lv-LV"/>
              </w:rPr>
              <w:t> </w:t>
            </w:r>
          </w:p>
        </w:tc>
      </w:tr>
      <w:tr w:rsidR="00145E9F" w:rsidRPr="00BC6A46" w14:paraId="51EAE3AD" w14:textId="77777777" w:rsidTr="0090559A">
        <w:trPr>
          <w:trHeight w:val="1155"/>
        </w:trPr>
        <w:tc>
          <w:tcPr>
            <w:tcW w:w="2542" w:type="dxa"/>
            <w:vMerge/>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hideMark/>
          </w:tcPr>
          <w:p w14:paraId="611E8358" w14:textId="77777777" w:rsidR="00145E9F" w:rsidRPr="00BC6A46" w:rsidRDefault="00145E9F">
            <w:pPr>
              <w:rPr>
                <w:rFonts w:ascii="Times New Roman" w:eastAsia="Times New Roman" w:hAnsi="Times New Roman" w:cs="Times New Roman"/>
                <w:sz w:val="24"/>
                <w:szCs w:val="24"/>
                <w:lang w:eastAsia="lv-LV"/>
              </w:rPr>
            </w:pPr>
          </w:p>
        </w:tc>
        <w:tc>
          <w:tcPr>
            <w:tcW w:w="1133" w:type="dxa"/>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hideMark/>
          </w:tcPr>
          <w:p w14:paraId="6AA1ACA5" w14:textId="77777777" w:rsidR="00145E9F" w:rsidRPr="00BC6A46" w:rsidRDefault="00145E9F">
            <w:pPr>
              <w:jc w:val="center"/>
              <w:textAlignment w:val="baseline"/>
              <w:rPr>
                <w:rFonts w:ascii="Times New Roman" w:eastAsia="Times New Roman" w:hAnsi="Times New Roman" w:cs="Times New Roman"/>
                <w:sz w:val="24"/>
                <w:szCs w:val="24"/>
                <w:lang w:eastAsia="lv-LV"/>
              </w:rPr>
            </w:pPr>
            <w:r w:rsidRPr="00BC6A46">
              <w:rPr>
                <w:rFonts w:ascii="Times New Roman" w:eastAsia="Times New Roman" w:hAnsi="Times New Roman" w:cs="Times New Roman"/>
                <w:b/>
                <w:bCs/>
                <w:sz w:val="24"/>
                <w:szCs w:val="24"/>
                <w:lang w:eastAsia="lv-LV"/>
              </w:rPr>
              <w:t>Piedāvātā speciālista vārds un uzvārds</w:t>
            </w:r>
            <w:r w:rsidRPr="00BC6A46">
              <w:rPr>
                <w:rFonts w:ascii="Times New Roman" w:eastAsia="Times New Roman" w:hAnsi="Times New Roman" w:cs="Times New Roman"/>
                <w:sz w:val="24"/>
                <w:szCs w:val="24"/>
                <w:lang w:eastAsia="lv-LV"/>
              </w:rPr>
              <w:t> </w:t>
            </w:r>
          </w:p>
        </w:tc>
        <w:tc>
          <w:tcPr>
            <w:tcW w:w="1275" w:type="dxa"/>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hideMark/>
          </w:tcPr>
          <w:p w14:paraId="57692270" w14:textId="77777777" w:rsidR="00145E9F" w:rsidRPr="00BC6A46" w:rsidRDefault="00145E9F">
            <w:pPr>
              <w:jc w:val="center"/>
              <w:textAlignment w:val="baseline"/>
              <w:rPr>
                <w:rFonts w:ascii="Times New Roman" w:eastAsia="Times New Roman" w:hAnsi="Times New Roman" w:cs="Times New Roman"/>
                <w:sz w:val="24"/>
                <w:szCs w:val="24"/>
                <w:lang w:eastAsia="lv-LV"/>
              </w:rPr>
            </w:pPr>
            <w:r w:rsidRPr="00BC6A46">
              <w:rPr>
                <w:rFonts w:ascii="Times New Roman" w:eastAsia="Times New Roman" w:hAnsi="Times New Roman" w:cs="Times New Roman"/>
                <w:b/>
                <w:bCs/>
                <w:sz w:val="24"/>
                <w:szCs w:val="24"/>
                <w:lang w:eastAsia="lv-LV"/>
              </w:rPr>
              <w:t>Projekta izpildes uzsākšanas un pabeigšanas gads un mēnesis</w:t>
            </w:r>
            <w:r w:rsidRPr="00BC6A46">
              <w:rPr>
                <w:rFonts w:ascii="Times New Roman" w:eastAsia="Times New Roman" w:hAnsi="Times New Roman" w:cs="Times New Roman"/>
                <w:sz w:val="24"/>
                <w:szCs w:val="24"/>
                <w:lang w:eastAsia="lv-LV"/>
              </w:rPr>
              <w:t> </w:t>
            </w:r>
          </w:p>
        </w:tc>
        <w:tc>
          <w:tcPr>
            <w:tcW w:w="1841" w:type="dxa"/>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hideMark/>
          </w:tcPr>
          <w:p w14:paraId="775AFD1F" w14:textId="77777777" w:rsidR="00145E9F" w:rsidRPr="00BC6A46" w:rsidRDefault="00145E9F">
            <w:pPr>
              <w:jc w:val="center"/>
              <w:textAlignment w:val="baseline"/>
              <w:rPr>
                <w:rFonts w:ascii="Times New Roman" w:eastAsia="Times New Roman" w:hAnsi="Times New Roman" w:cs="Times New Roman"/>
                <w:sz w:val="24"/>
                <w:szCs w:val="24"/>
                <w:lang w:eastAsia="lv-LV"/>
              </w:rPr>
            </w:pPr>
            <w:r w:rsidRPr="00BC6A46">
              <w:rPr>
                <w:rFonts w:ascii="Times New Roman" w:eastAsia="Times New Roman" w:hAnsi="Times New Roman" w:cs="Times New Roman"/>
                <w:b/>
                <w:bCs/>
                <w:sz w:val="24"/>
                <w:szCs w:val="24"/>
                <w:lang w:eastAsia="lv-LV"/>
              </w:rPr>
              <w:t>Projekta nosaukums un īss tā raksturojums</w:t>
            </w:r>
            <w:r w:rsidRPr="00BC6A46">
              <w:rPr>
                <w:rFonts w:ascii="Times New Roman" w:eastAsia="Times New Roman" w:hAnsi="Times New Roman" w:cs="Times New Roman"/>
                <w:sz w:val="24"/>
                <w:szCs w:val="24"/>
                <w:lang w:eastAsia="lv-LV"/>
              </w:rPr>
              <w:t> </w:t>
            </w:r>
          </w:p>
        </w:tc>
        <w:tc>
          <w:tcPr>
            <w:tcW w:w="1984" w:type="dxa"/>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hideMark/>
          </w:tcPr>
          <w:p w14:paraId="78AD97AD" w14:textId="77777777" w:rsidR="00145E9F" w:rsidRPr="00BC6A46" w:rsidRDefault="00145E9F">
            <w:pPr>
              <w:jc w:val="center"/>
              <w:textAlignment w:val="baseline"/>
              <w:rPr>
                <w:rFonts w:ascii="Times New Roman" w:eastAsia="Times New Roman" w:hAnsi="Times New Roman" w:cs="Times New Roman"/>
                <w:sz w:val="24"/>
                <w:szCs w:val="24"/>
                <w:lang w:eastAsia="lv-LV"/>
              </w:rPr>
            </w:pPr>
            <w:r w:rsidRPr="00BC6A46">
              <w:rPr>
                <w:rFonts w:ascii="Times New Roman" w:eastAsia="Times New Roman" w:hAnsi="Times New Roman" w:cs="Times New Roman"/>
                <w:b/>
                <w:bCs/>
                <w:sz w:val="24"/>
                <w:szCs w:val="24"/>
                <w:lang w:eastAsia="lv-LV"/>
              </w:rPr>
              <w:t>Projekta pasūtītāja nosaukums, reģistrācijas numurs, adrese un kontaktpersona</w:t>
            </w:r>
            <w:r w:rsidRPr="00BC6A46">
              <w:rPr>
                <w:rFonts w:ascii="Times New Roman" w:eastAsia="Times New Roman" w:hAnsi="Times New Roman" w:cs="Times New Roman"/>
                <w:sz w:val="24"/>
                <w:szCs w:val="24"/>
                <w:lang w:eastAsia="lv-LV"/>
              </w:rPr>
              <w:t> </w:t>
            </w:r>
          </w:p>
          <w:p w14:paraId="36A0CD25" w14:textId="77777777" w:rsidR="00145E9F" w:rsidRPr="00BC6A46" w:rsidRDefault="00145E9F">
            <w:pPr>
              <w:jc w:val="center"/>
              <w:textAlignment w:val="baseline"/>
              <w:rPr>
                <w:rFonts w:ascii="Times New Roman" w:eastAsia="Times New Roman" w:hAnsi="Times New Roman" w:cs="Times New Roman"/>
                <w:sz w:val="24"/>
                <w:szCs w:val="24"/>
                <w:lang w:eastAsia="lv-LV"/>
              </w:rPr>
            </w:pPr>
            <w:r w:rsidRPr="00BC6A46">
              <w:rPr>
                <w:rFonts w:ascii="Times New Roman" w:eastAsia="Times New Roman" w:hAnsi="Times New Roman" w:cs="Times New Roman"/>
                <w:color w:val="000000"/>
                <w:sz w:val="24"/>
                <w:szCs w:val="24"/>
                <w:lang w:eastAsia="lv-LV"/>
              </w:rPr>
              <w:t> </w:t>
            </w:r>
          </w:p>
        </w:tc>
      </w:tr>
      <w:tr w:rsidR="00145E9F" w:rsidRPr="00BC6A46" w14:paraId="437BADAB" w14:textId="77777777" w:rsidTr="004E2A5E">
        <w:trPr>
          <w:trHeight w:val="330"/>
        </w:trPr>
        <w:tc>
          <w:tcPr>
            <w:tcW w:w="2542" w:type="dxa"/>
            <w:tcBorders>
              <w:top w:val="single" w:sz="6" w:space="0" w:color="auto"/>
              <w:left w:val="single" w:sz="6" w:space="0" w:color="auto"/>
              <w:bottom w:val="single" w:sz="6" w:space="0" w:color="auto"/>
              <w:right w:val="single" w:sz="6" w:space="0" w:color="auto"/>
            </w:tcBorders>
            <w:hideMark/>
          </w:tcPr>
          <w:p w14:paraId="6ACB82C7" w14:textId="77777777" w:rsidR="004E2A5E" w:rsidRPr="00BC6A46" w:rsidRDefault="004E2A5E" w:rsidP="00AF63AE">
            <w:pPr>
              <w:ind w:left="130" w:right="134"/>
              <w:jc w:val="both"/>
              <w:textAlignment w:val="baseline"/>
              <w:rPr>
                <w:rFonts w:ascii="Times New Roman" w:eastAsia="Times New Roman" w:hAnsi="Times New Roman" w:cs="Times New Roman"/>
                <w:color w:val="000000"/>
                <w:sz w:val="24"/>
                <w:szCs w:val="24"/>
                <w:lang w:eastAsia="lv-LV"/>
              </w:rPr>
            </w:pPr>
            <w:r w:rsidRPr="00BC6A46">
              <w:rPr>
                <w:rFonts w:ascii="Times New Roman" w:eastAsia="Times New Roman" w:hAnsi="Times New Roman" w:cs="Times New Roman"/>
                <w:b/>
                <w:bCs/>
                <w:sz w:val="24"/>
                <w:szCs w:val="24"/>
                <w:u w:val="single"/>
                <w:lang w:eastAsia="lv-LV"/>
              </w:rPr>
              <w:t>Dizaineris</w:t>
            </w:r>
            <w:r w:rsidR="00145E9F" w:rsidRPr="00BC6A46">
              <w:rPr>
                <w:rFonts w:ascii="Times New Roman" w:eastAsia="Times New Roman" w:hAnsi="Times New Roman" w:cs="Times New Roman"/>
                <w:sz w:val="24"/>
                <w:szCs w:val="24"/>
                <w:lang w:eastAsia="lv-LV"/>
              </w:rPr>
              <w:t xml:space="preserve">, </w:t>
            </w:r>
            <w:r w:rsidRPr="00BC6A46">
              <w:rPr>
                <w:rFonts w:ascii="Times New Roman" w:eastAsia="Times New Roman" w:hAnsi="Times New Roman" w:cs="Times New Roman"/>
                <w:sz w:val="24"/>
                <w:szCs w:val="24"/>
                <w:lang w:eastAsia="lv-LV"/>
              </w:rPr>
              <w:t xml:space="preserve">kurš </w:t>
            </w:r>
            <w:r w:rsidRPr="00BC6A46">
              <w:rPr>
                <w:rFonts w:ascii="Times New Roman" w:eastAsia="Times New Roman" w:hAnsi="Times New Roman" w:cs="Times New Roman"/>
                <w:color w:val="000000"/>
                <w:sz w:val="24"/>
                <w:szCs w:val="24"/>
                <w:lang w:eastAsia="lv-LV"/>
              </w:rPr>
              <w:t>pēdējo 3 (trīs) gadu laikā (trīs pilni gadi un periods līdz piedāvājumu iesniegšanai)</w:t>
            </w:r>
            <w:r w:rsidRPr="00BC6A46">
              <w:rPr>
                <w:rFonts w:ascii="Times New Roman" w:eastAsia="Times New Roman" w:hAnsi="Times New Roman" w:cs="Times New Roman"/>
                <w:sz w:val="24"/>
                <w:szCs w:val="24"/>
                <w:lang w:eastAsia="lv-LV"/>
              </w:rPr>
              <w:t xml:space="preserve"> ir izstrādājis uzņēmumu/iestāžu/organizāciju izstāžu stenda kopējo noformējumu (ideju un maketu) vismaz 2 (diviem) izstāžu stendu projektiem. </w:t>
            </w:r>
          </w:p>
          <w:p w14:paraId="3B2D3884" w14:textId="1C64FCB0" w:rsidR="00145E9F" w:rsidRPr="00BC6A46" w:rsidRDefault="00145E9F">
            <w:pPr>
              <w:jc w:val="both"/>
              <w:textAlignment w:val="baseline"/>
              <w:rPr>
                <w:rFonts w:ascii="Times New Roman" w:eastAsia="Times New Roman" w:hAnsi="Times New Roman" w:cs="Times New Roman"/>
                <w:sz w:val="24"/>
                <w:szCs w:val="24"/>
                <w:lang w:eastAsia="lv-LV"/>
              </w:rPr>
            </w:pPr>
          </w:p>
        </w:tc>
        <w:tc>
          <w:tcPr>
            <w:tcW w:w="1133" w:type="dxa"/>
            <w:tcBorders>
              <w:top w:val="single" w:sz="6" w:space="0" w:color="auto"/>
              <w:left w:val="single" w:sz="6" w:space="0" w:color="auto"/>
              <w:bottom w:val="single" w:sz="6" w:space="0" w:color="auto"/>
              <w:right w:val="single" w:sz="6" w:space="0" w:color="auto"/>
            </w:tcBorders>
            <w:vAlign w:val="center"/>
            <w:hideMark/>
          </w:tcPr>
          <w:p w14:paraId="50DE0388" w14:textId="77777777" w:rsidR="00145E9F" w:rsidRPr="00BC6A46" w:rsidRDefault="00145E9F">
            <w:pPr>
              <w:jc w:val="center"/>
              <w:textAlignment w:val="baseline"/>
              <w:rPr>
                <w:rFonts w:ascii="Times New Roman" w:eastAsia="Times New Roman" w:hAnsi="Times New Roman" w:cs="Times New Roman"/>
                <w:sz w:val="24"/>
                <w:szCs w:val="24"/>
                <w:lang w:eastAsia="lv-LV"/>
              </w:rPr>
            </w:pPr>
            <w:r w:rsidRPr="00BC6A46">
              <w:rPr>
                <w:rFonts w:ascii="Times New Roman" w:eastAsia="Times New Roman" w:hAnsi="Times New Roman" w:cs="Times New Roman"/>
                <w:sz w:val="24"/>
                <w:szCs w:val="24"/>
                <w:shd w:val="clear" w:color="auto" w:fill="C0C0C0"/>
                <w:lang w:eastAsia="lv-LV"/>
              </w:rPr>
              <w:t>&lt;…&gt;</w:t>
            </w:r>
            <w:r w:rsidRPr="00BC6A46">
              <w:rPr>
                <w:rFonts w:ascii="Times New Roman" w:eastAsia="Times New Roman" w:hAnsi="Times New Roman" w:cs="Times New Roman"/>
                <w:sz w:val="24"/>
                <w:szCs w:val="24"/>
                <w:lang w:eastAsia="lv-LV"/>
              </w:rPr>
              <w:t>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703A619A" w14:textId="5517863E" w:rsidR="00145E9F" w:rsidRPr="00BC6A46" w:rsidRDefault="00145E9F">
            <w:pPr>
              <w:jc w:val="center"/>
              <w:textAlignment w:val="baseline"/>
              <w:rPr>
                <w:rFonts w:ascii="Times New Roman" w:eastAsia="Times New Roman" w:hAnsi="Times New Roman" w:cs="Times New Roman"/>
                <w:sz w:val="24"/>
                <w:szCs w:val="24"/>
                <w:lang w:eastAsia="lv-LV"/>
              </w:rPr>
            </w:pPr>
            <w:r w:rsidRPr="00BC6A46">
              <w:rPr>
                <w:rFonts w:ascii="Times New Roman" w:eastAsia="Times New Roman" w:hAnsi="Times New Roman" w:cs="Times New Roman"/>
                <w:sz w:val="24"/>
                <w:szCs w:val="24"/>
                <w:shd w:val="clear" w:color="auto" w:fill="C0C0C0"/>
                <w:lang w:eastAsia="lv-LV"/>
              </w:rPr>
              <w:t>&lt;…&gt;</w:t>
            </w:r>
            <w:r w:rsidRPr="00BC6A46">
              <w:rPr>
                <w:rFonts w:ascii="Times New Roman" w:eastAsia="Times New Roman" w:hAnsi="Times New Roman" w:cs="Times New Roman"/>
                <w:sz w:val="24"/>
                <w:szCs w:val="24"/>
                <w:lang w:eastAsia="lv-LV"/>
              </w:rPr>
              <w:t> </w:t>
            </w:r>
          </w:p>
        </w:tc>
        <w:tc>
          <w:tcPr>
            <w:tcW w:w="1841" w:type="dxa"/>
            <w:tcBorders>
              <w:top w:val="single" w:sz="6" w:space="0" w:color="auto"/>
              <w:left w:val="single" w:sz="6" w:space="0" w:color="auto"/>
              <w:bottom w:val="single" w:sz="6" w:space="0" w:color="auto"/>
              <w:right w:val="single" w:sz="6" w:space="0" w:color="auto"/>
            </w:tcBorders>
            <w:vAlign w:val="center"/>
            <w:hideMark/>
          </w:tcPr>
          <w:p w14:paraId="0ABF520D" w14:textId="77777777" w:rsidR="00145E9F" w:rsidRPr="00BC6A46" w:rsidRDefault="00145E9F">
            <w:pPr>
              <w:jc w:val="center"/>
              <w:textAlignment w:val="baseline"/>
              <w:rPr>
                <w:rFonts w:ascii="Times New Roman" w:eastAsia="Times New Roman" w:hAnsi="Times New Roman" w:cs="Times New Roman"/>
                <w:sz w:val="24"/>
                <w:szCs w:val="24"/>
                <w:lang w:eastAsia="lv-LV"/>
              </w:rPr>
            </w:pPr>
            <w:r w:rsidRPr="00BC6A46">
              <w:rPr>
                <w:rFonts w:ascii="Times New Roman" w:eastAsia="Times New Roman" w:hAnsi="Times New Roman" w:cs="Times New Roman"/>
                <w:sz w:val="24"/>
                <w:szCs w:val="24"/>
                <w:shd w:val="clear" w:color="auto" w:fill="C0C0C0"/>
                <w:lang w:eastAsia="lv-LV"/>
              </w:rPr>
              <w:t>&lt;…&gt;</w:t>
            </w:r>
            <w:r w:rsidRPr="00BC6A46">
              <w:rPr>
                <w:rFonts w:ascii="Times New Roman" w:eastAsia="Times New Roman" w:hAnsi="Times New Roman" w:cs="Times New Roman"/>
                <w:sz w:val="24"/>
                <w:szCs w:val="24"/>
                <w:lang w:eastAsia="lv-LV"/>
              </w:rPr>
              <w:t> </w:t>
            </w:r>
          </w:p>
        </w:tc>
        <w:tc>
          <w:tcPr>
            <w:tcW w:w="1984" w:type="dxa"/>
            <w:tcBorders>
              <w:top w:val="single" w:sz="6" w:space="0" w:color="auto"/>
              <w:left w:val="single" w:sz="6" w:space="0" w:color="auto"/>
              <w:bottom w:val="single" w:sz="6" w:space="0" w:color="auto"/>
              <w:right w:val="single" w:sz="6" w:space="0" w:color="auto"/>
            </w:tcBorders>
            <w:vAlign w:val="center"/>
            <w:hideMark/>
          </w:tcPr>
          <w:p w14:paraId="799E2844" w14:textId="65D52992" w:rsidR="00145E9F" w:rsidRPr="00BC6A46" w:rsidRDefault="00145E9F" w:rsidP="00AF63AE">
            <w:pPr>
              <w:jc w:val="center"/>
              <w:textAlignment w:val="baseline"/>
              <w:rPr>
                <w:rFonts w:ascii="Times New Roman" w:eastAsia="Times New Roman" w:hAnsi="Times New Roman" w:cs="Times New Roman"/>
                <w:sz w:val="24"/>
                <w:szCs w:val="24"/>
                <w:lang w:eastAsia="lv-LV"/>
              </w:rPr>
            </w:pPr>
            <w:r w:rsidRPr="00BC6A46">
              <w:rPr>
                <w:rFonts w:ascii="Times New Roman" w:eastAsia="Times New Roman" w:hAnsi="Times New Roman" w:cs="Times New Roman"/>
                <w:sz w:val="24"/>
                <w:szCs w:val="24"/>
                <w:shd w:val="clear" w:color="auto" w:fill="C0C0C0"/>
                <w:lang w:eastAsia="lv-LV"/>
              </w:rPr>
              <w:t>&lt;…&gt;</w:t>
            </w:r>
            <w:r w:rsidRPr="00BC6A46">
              <w:rPr>
                <w:rFonts w:ascii="Times New Roman" w:eastAsia="Times New Roman" w:hAnsi="Times New Roman" w:cs="Times New Roman"/>
                <w:sz w:val="24"/>
                <w:szCs w:val="24"/>
                <w:lang w:eastAsia="lv-LV"/>
              </w:rPr>
              <w:t> </w:t>
            </w:r>
          </w:p>
        </w:tc>
      </w:tr>
    </w:tbl>
    <w:p w14:paraId="45A34F37" w14:textId="77777777" w:rsidR="00145E9F" w:rsidRPr="00BC6A46" w:rsidRDefault="00145E9F" w:rsidP="00145E9F">
      <w:pPr>
        <w:ind w:firstLine="720"/>
        <w:jc w:val="both"/>
        <w:textAlignment w:val="baseline"/>
        <w:rPr>
          <w:rFonts w:ascii="Times New Roman" w:eastAsia="Times New Roman" w:hAnsi="Times New Roman" w:cs="Times New Roman"/>
          <w:sz w:val="24"/>
          <w:szCs w:val="24"/>
          <w:lang w:eastAsia="lv-LV"/>
        </w:rPr>
      </w:pPr>
      <w:r w:rsidRPr="00BC6A46">
        <w:rPr>
          <w:rFonts w:ascii="Times New Roman" w:eastAsia="Times New Roman" w:hAnsi="Times New Roman" w:cs="Times New Roman"/>
          <w:sz w:val="24"/>
          <w:szCs w:val="24"/>
          <w:lang w:eastAsia="lv-LV"/>
        </w:rPr>
        <w:t> </w:t>
      </w:r>
    </w:p>
    <w:p w14:paraId="2522C9B3" w14:textId="77777777" w:rsidR="00145E9F" w:rsidRPr="00BC6A46" w:rsidRDefault="00145E9F" w:rsidP="00145E9F">
      <w:pPr>
        <w:textAlignment w:val="baseline"/>
        <w:rPr>
          <w:rFonts w:ascii="Times New Roman" w:eastAsia="Times New Roman" w:hAnsi="Times New Roman" w:cs="Times New Roman"/>
          <w:sz w:val="24"/>
          <w:szCs w:val="24"/>
          <w:lang w:eastAsia="lv-LV"/>
        </w:rPr>
      </w:pPr>
      <w:r w:rsidRPr="00BC6A46">
        <w:rPr>
          <w:rFonts w:ascii="Times New Roman" w:eastAsia="Times New Roman" w:hAnsi="Times New Roman" w:cs="Times New Roman"/>
          <w:sz w:val="24"/>
          <w:szCs w:val="24"/>
          <w:lang w:eastAsia="lv-LV"/>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70"/>
      </w:tblGrid>
      <w:tr w:rsidR="00145E9F" w:rsidRPr="00BC6A46" w14:paraId="2470A166" w14:textId="77777777" w:rsidTr="00145E9F">
        <w:trPr>
          <w:trHeight w:val="300"/>
        </w:trPr>
        <w:tc>
          <w:tcPr>
            <w:tcW w:w="9450" w:type="dxa"/>
            <w:tcBorders>
              <w:top w:val="nil"/>
              <w:left w:val="nil"/>
              <w:bottom w:val="nil"/>
              <w:right w:val="nil"/>
            </w:tcBorders>
            <w:hideMark/>
          </w:tcPr>
          <w:p w14:paraId="42A08DE7" w14:textId="77777777" w:rsidR="00145E9F" w:rsidRPr="00BC6A46" w:rsidRDefault="00145E9F">
            <w:pPr>
              <w:textAlignment w:val="baseline"/>
              <w:rPr>
                <w:rFonts w:ascii="Times New Roman" w:eastAsia="Times New Roman" w:hAnsi="Times New Roman" w:cs="Times New Roman"/>
                <w:sz w:val="24"/>
                <w:szCs w:val="24"/>
                <w:lang w:eastAsia="lv-LV"/>
              </w:rPr>
            </w:pPr>
            <w:r w:rsidRPr="00BC6A46">
              <w:rPr>
                <w:rFonts w:ascii="Times New Roman" w:eastAsia="Times New Roman" w:hAnsi="Times New Roman" w:cs="Times New Roman"/>
                <w:sz w:val="24"/>
                <w:szCs w:val="24"/>
                <w:shd w:val="clear" w:color="auto" w:fill="C0C0C0"/>
                <w:lang w:eastAsia="lv-LV"/>
              </w:rPr>
              <w:t xml:space="preserve">&lt;Pretendenta </w:t>
            </w:r>
            <w:proofErr w:type="spellStart"/>
            <w:r w:rsidRPr="00BC6A46">
              <w:rPr>
                <w:rFonts w:ascii="Times New Roman" w:eastAsia="Times New Roman" w:hAnsi="Times New Roman" w:cs="Times New Roman"/>
                <w:sz w:val="24"/>
                <w:szCs w:val="24"/>
                <w:shd w:val="clear" w:color="auto" w:fill="C0C0C0"/>
                <w:lang w:eastAsia="lv-LV"/>
              </w:rPr>
              <w:t>paraksttiesīgās</w:t>
            </w:r>
            <w:proofErr w:type="spellEnd"/>
            <w:r w:rsidRPr="00BC6A46">
              <w:rPr>
                <w:rFonts w:ascii="Times New Roman" w:eastAsia="Times New Roman" w:hAnsi="Times New Roman" w:cs="Times New Roman"/>
                <w:sz w:val="24"/>
                <w:szCs w:val="24"/>
                <w:shd w:val="clear" w:color="auto" w:fill="C0C0C0"/>
                <w:lang w:eastAsia="lv-LV"/>
              </w:rPr>
              <w:t xml:space="preserve"> vai pilnvarotās personas vārds, uzvārds, amats&gt;</w:t>
            </w:r>
            <w:r w:rsidRPr="00BC6A46">
              <w:rPr>
                <w:rFonts w:ascii="Times New Roman" w:eastAsia="Times New Roman" w:hAnsi="Times New Roman" w:cs="Times New Roman"/>
                <w:sz w:val="24"/>
                <w:szCs w:val="24"/>
                <w:lang w:eastAsia="lv-LV"/>
              </w:rPr>
              <w:t> </w:t>
            </w:r>
          </w:p>
        </w:tc>
      </w:tr>
      <w:tr w:rsidR="00145E9F" w:rsidRPr="00BC6A46" w14:paraId="0129C39D" w14:textId="77777777" w:rsidTr="00145E9F">
        <w:trPr>
          <w:trHeight w:val="300"/>
        </w:trPr>
        <w:tc>
          <w:tcPr>
            <w:tcW w:w="9450" w:type="dxa"/>
            <w:tcBorders>
              <w:top w:val="nil"/>
              <w:left w:val="nil"/>
              <w:bottom w:val="nil"/>
              <w:right w:val="nil"/>
            </w:tcBorders>
            <w:hideMark/>
          </w:tcPr>
          <w:p w14:paraId="0FEC8EAA" w14:textId="77777777" w:rsidR="00145E9F" w:rsidRPr="00BC6A46" w:rsidRDefault="00145E9F">
            <w:pPr>
              <w:jc w:val="both"/>
              <w:textAlignment w:val="baseline"/>
              <w:rPr>
                <w:rFonts w:ascii="Times New Roman" w:eastAsia="Times New Roman" w:hAnsi="Times New Roman" w:cs="Times New Roman"/>
                <w:sz w:val="24"/>
                <w:szCs w:val="24"/>
                <w:lang w:eastAsia="lv-LV"/>
              </w:rPr>
            </w:pPr>
            <w:r w:rsidRPr="00BC6A46">
              <w:rPr>
                <w:rFonts w:ascii="Times New Roman" w:eastAsia="Times New Roman" w:hAnsi="Times New Roman" w:cs="Times New Roman"/>
                <w:sz w:val="24"/>
                <w:szCs w:val="24"/>
                <w:shd w:val="clear" w:color="auto" w:fill="C0C0C0"/>
                <w:lang w:eastAsia="lv-LV"/>
              </w:rPr>
              <w:t>&lt;Paraksts&gt;</w:t>
            </w:r>
            <w:r w:rsidRPr="00BC6A46">
              <w:rPr>
                <w:rFonts w:ascii="Times New Roman" w:eastAsia="Times New Roman" w:hAnsi="Times New Roman" w:cs="Times New Roman"/>
                <w:sz w:val="24"/>
                <w:szCs w:val="24"/>
                <w:lang w:eastAsia="lv-LV"/>
              </w:rPr>
              <w:t> </w:t>
            </w:r>
          </w:p>
        </w:tc>
      </w:tr>
      <w:tr w:rsidR="00145E9F" w:rsidRPr="00BC6A46" w14:paraId="11E63471" w14:textId="77777777" w:rsidTr="00145E9F">
        <w:trPr>
          <w:trHeight w:val="300"/>
        </w:trPr>
        <w:tc>
          <w:tcPr>
            <w:tcW w:w="9450" w:type="dxa"/>
            <w:tcBorders>
              <w:top w:val="nil"/>
              <w:left w:val="nil"/>
              <w:bottom w:val="nil"/>
              <w:right w:val="nil"/>
            </w:tcBorders>
            <w:hideMark/>
          </w:tcPr>
          <w:p w14:paraId="3A4205D3" w14:textId="77777777" w:rsidR="00145E9F" w:rsidRPr="00BC6A46" w:rsidRDefault="00145E9F">
            <w:pPr>
              <w:jc w:val="both"/>
              <w:textAlignment w:val="baseline"/>
              <w:rPr>
                <w:rFonts w:ascii="Times New Roman" w:eastAsia="Times New Roman" w:hAnsi="Times New Roman" w:cs="Times New Roman"/>
                <w:sz w:val="24"/>
                <w:szCs w:val="24"/>
                <w:lang w:eastAsia="lv-LV"/>
              </w:rPr>
            </w:pPr>
            <w:r w:rsidRPr="00BC6A46">
              <w:rPr>
                <w:rFonts w:ascii="Times New Roman" w:eastAsia="Times New Roman" w:hAnsi="Times New Roman" w:cs="Times New Roman"/>
                <w:sz w:val="24"/>
                <w:szCs w:val="24"/>
                <w:shd w:val="clear" w:color="auto" w:fill="C0C0C0"/>
                <w:lang w:eastAsia="lv-LV"/>
              </w:rPr>
              <w:t>&lt;Datums, vieta&gt;</w:t>
            </w:r>
            <w:r w:rsidRPr="00BC6A46">
              <w:rPr>
                <w:rFonts w:ascii="Times New Roman" w:eastAsia="Times New Roman" w:hAnsi="Times New Roman" w:cs="Times New Roman"/>
                <w:sz w:val="24"/>
                <w:szCs w:val="24"/>
                <w:lang w:eastAsia="lv-LV"/>
              </w:rPr>
              <w:t> </w:t>
            </w:r>
          </w:p>
        </w:tc>
      </w:tr>
    </w:tbl>
    <w:p w14:paraId="47768840" w14:textId="77777777" w:rsidR="00145E9F" w:rsidRPr="00BC6A46" w:rsidRDefault="00145E9F" w:rsidP="00145E9F">
      <w:pPr>
        <w:jc w:val="right"/>
        <w:textAlignment w:val="baseline"/>
        <w:rPr>
          <w:rFonts w:ascii="Times New Roman" w:eastAsia="Times New Roman" w:hAnsi="Times New Roman" w:cs="Times New Roman"/>
          <w:b/>
          <w:bCs/>
          <w:color w:val="000000"/>
          <w:sz w:val="24"/>
          <w:szCs w:val="24"/>
          <w:lang w:eastAsia="lv-LV"/>
        </w:rPr>
      </w:pPr>
    </w:p>
    <w:p w14:paraId="4EDB152A" w14:textId="77777777" w:rsidR="00403084" w:rsidRPr="00BC6A46" w:rsidRDefault="00403084" w:rsidP="00510382">
      <w:pPr>
        <w:pStyle w:val="Default"/>
        <w:spacing w:before="60"/>
      </w:pPr>
    </w:p>
    <w:p w14:paraId="3646ECFB" w14:textId="77777777" w:rsidR="0087360F" w:rsidRPr="00BC6A46" w:rsidRDefault="0087360F" w:rsidP="00510382">
      <w:pPr>
        <w:pStyle w:val="Default"/>
        <w:spacing w:before="60"/>
      </w:pPr>
    </w:p>
    <w:p w14:paraId="08FDD316" w14:textId="77777777" w:rsidR="0087360F" w:rsidRPr="00BC6A46" w:rsidRDefault="0087360F" w:rsidP="00510382">
      <w:pPr>
        <w:pStyle w:val="Default"/>
        <w:spacing w:before="60"/>
      </w:pPr>
    </w:p>
    <w:p w14:paraId="32136D2C" w14:textId="77777777" w:rsidR="0087360F" w:rsidRPr="00BC6A46" w:rsidRDefault="0087360F" w:rsidP="00510382">
      <w:pPr>
        <w:pStyle w:val="Default"/>
        <w:spacing w:before="60"/>
      </w:pPr>
    </w:p>
    <w:p w14:paraId="4B97620C" w14:textId="77777777" w:rsidR="0087360F" w:rsidRPr="00BC6A46" w:rsidRDefault="0087360F" w:rsidP="00510382">
      <w:pPr>
        <w:pStyle w:val="Default"/>
        <w:spacing w:before="60"/>
      </w:pPr>
    </w:p>
    <w:p w14:paraId="551BAEE6" w14:textId="77777777" w:rsidR="0087360F" w:rsidRPr="00BC6A46" w:rsidRDefault="0087360F" w:rsidP="00510382">
      <w:pPr>
        <w:pStyle w:val="Default"/>
        <w:spacing w:before="60"/>
      </w:pPr>
    </w:p>
    <w:p w14:paraId="186C7DDF" w14:textId="77777777" w:rsidR="0087360F" w:rsidRPr="00BC6A46" w:rsidRDefault="0087360F" w:rsidP="00510382">
      <w:pPr>
        <w:pStyle w:val="Default"/>
        <w:spacing w:before="60"/>
      </w:pPr>
    </w:p>
    <w:p w14:paraId="5CBFED16" w14:textId="77777777" w:rsidR="0087360F" w:rsidRPr="00BC6A46" w:rsidRDefault="0087360F" w:rsidP="00510382">
      <w:pPr>
        <w:pStyle w:val="Default"/>
        <w:spacing w:before="60"/>
      </w:pPr>
    </w:p>
    <w:p w14:paraId="32202A47" w14:textId="77777777" w:rsidR="0087360F" w:rsidRPr="00BC6A46" w:rsidRDefault="0087360F" w:rsidP="00510382">
      <w:pPr>
        <w:pStyle w:val="Default"/>
        <w:spacing w:before="60"/>
      </w:pPr>
    </w:p>
    <w:p w14:paraId="5E8466C6" w14:textId="77777777" w:rsidR="0087360F" w:rsidRPr="00BC6A46" w:rsidRDefault="0087360F" w:rsidP="00510382">
      <w:pPr>
        <w:pStyle w:val="Default"/>
        <w:spacing w:before="60"/>
      </w:pPr>
    </w:p>
    <w:p w14:paraId="5A88481F" w14:textId="77777777" w:rsidR="0087360F" w:rsidRPr="00BC6A46" w:rsidRDefault="0087360F" w:rsidP="00510382">
      <w:pPr>
        <w:pStyle w:val="Default"/>
        <w:spacing w:before="60"/>
      </w:pPr>
    </w:p>
    <w:p w14:paraId="76FD991E" w14:textId="77777777" w:rsidR="0087360F" w:rsidRPr="00BC6A46" w:rsidRDefault="0087360F" w:rsidP="00510382">
      <w:pPr>
        <w:pStyle w:val="Default"/>
        <w:spacing w:before="60"/>
      </w:pPr>
    </w:p>
    <w:p w14:paraId="56F91F89" w14:textId="77777777" w:rsidR="0087360F" w:rsidRPr="00BC6A46" w:rsidRDefault="0087360F" w:rsidP="00510382">
      <w:pPr>
        <w:pStyle w:val="Default"/>
        <w:spacing w:before="60"/>
      </w:pPr>
    </w:p>
    <w:p w14:paraId="648518A7" w14:textId="42525F9B" w:rsidR="004D1A72" w:rsidRPr="00BC6A46" w:rsidRDefault="00AF63AE" w:rsidP="004D1A72">
      <w:pPr>
        <w:jc w:val="right"/>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b/>
          <w:bCs/>
          <w:color w:val="000000"/>
          <w:sz w:val="24"/>
          <w:szCs w:val="24"/>
          <w:lang w:eastAsia="lv-LV"/>
        </w:rPr>
        <w:t>Pielikums Nr.5</w:t>
      </w:r>
    </w:p>
    <w:p w14:paraId="610FA1CC" w14:textId="15B34174" w:rsidR="004D1A72" w:rsidRPr="00AF63AE" w:rsidRDefault="004D1A72" w:rsidP="004D1A72">
      <w:pPr>
        <w:jc w:val="center"/>
        <w:textAlignment w:val="baseline"/>
        <w:rPr>
          <w:rFonts w:ascii="Times New Roman" w:eastAsia="Times New Roman" w:hAnsi="Times New Roman" w:cs="Times New Roman"/>
          <w:i/>
          <w:iCs/>
          <w:sz w:val="24"/>
          <w:szCs w:val="24"/>
          <w:lang w:eastAsia="lv-LV"/>
        </w:rPr>
      </w:pPr>
      <w:r w:rsidRPr="00AF63AE">
        <w:rPr>
          <w:rFonts w:ascii="Times New Roman" w:eastAsia="Times New Roman" w:hAnsi="Times New Roman" w:cs="Times New Roman"/>
          <w:b/>
          <w:bCs/>
          <w:i/>
          <w:iCs/>
          <w:sz w:val="24"/>
          <w:szCs w:val="24"/>
          <w:lang w:eastAsia="lv-LV"/>
        </w:rPr>
        <w:t>Speciālist</w:t>
      </w:r>
      <w:r w:rsidR="00AF63AE" w:rsidRPr="00AF63AE">
        <w:rPr>
          <w:rFonts w:ascii="Times New Roman" w:eastAsia="Times New Roman" w:hAnsi="Times New Roman" w:cs="Times New Roman"/>
          <w:b/>
          <w:bCs/>
          <w:i/>
          <w:iCs/>
          <w:sz w:val="24"/>
          <w:szCs w:val="24"/>
          <w:lang w:eastAsia="lv-LV"/>
        </w:rPr>
        <w:t>a</w:t>
      </w:r>
      <w:r w:rsidRPr="00AF63AE">
        <w:rPr>
          <w:rFonts w:ascii="Times New Roman" w:eastAsia="Times New Roman" w:hAnsi="Times New Roman" w:cs="Times New Roman"/>
          <w:b/>
          <w:bCs/>
          <w:i/>
          <w:iCs/>
          <w:sz w:val="24"/>
          <w:szCs w:val="24"/>
          <w:lang w:eastAsia="lv-LV"/>
        </w:rPr>
        <w:t xml:space="preserve"> pieejamības apliecinājuma veidne</w:t>
      </w:r>
      <w:r w:rsidRPr="00AF63AE">
        <w:rPr>
          <w:rFonts w:ascii="Times New Roman" w:eastAsia="Times New Roman" w:hAnsi="Times New Roman" w:cs="Times New Roman"/>
          <w:i/>
          <w:iCs/>
          <w:sz w:val="24"/>
          <w:szCs w:val="24"/>
          <w:lang w:eastAsia="lv-LV"/>
        </w:rPr>
        <w:t> </w:t>
      </w:r>
    </w:p>
    <w:p w14:paraId="2FBEF4DD" w14:textId="77777777" w:rsidR="004D1A72" w:rsidRPr="00BC6A46" w:rsidRDefault="004D1A72" w:rsidP="004D1A72">
      <w:pPr>
        <w:jc w:val="center"/>
        <w:textAlignment w:val="baseline"/>
        <w:rPr>
          <w:rFonts w:ascii="Times New Roman" w:eastAsia="Times New Roman" w:hAnsi="Times New Roman" w:cs="Times New Roman"/>
          <w:sz w:val="24"/>
          <w:szCs w:val="24"/>
          <w:lang w:eastAsia="lv-LV"/>
        </w:rPr>
      </w:pPr>
      <w:r w:rsidRPr="00BC6A46">
        <w:rPr>
          <w:rFonts w:ascii="Times New Roman" w:eastAsia="Times New Roman" w:hAnsi="Times New Roman" w:cs="Times New Roman"/>
          <w:sz w:val="24"/>
          <w:szCs w:val="24"/>
          <w:lang w:eastAsia="lv-LV"/>
        </w:rPr>
        <w:t> </w:t>
      </w:r>
    </w:p>
    <w:p w14:paraId="4BC48F63" w14:textId="77777777" w:rsidR="004D1A72" w:rsidRPr="00BC6A46" w:rsidRDefault="004D1A72" w:rsidP="004D1A72">
      <w:pPr>
        <w:jc w:val="center"/>
        <w:textAlignment w:val="baseline"/>
        <w:rPr>
          <w:rFonts w:ascii="Times New Roman" w:eastAsia="Times New Roman" w:hAnsi="Times New Roman" w:cs="Times New Roman"/>
          <w:b/>
          <w:bCs/>
          <w:sz w:val="24"/>
          <w:szCs w:val="24"/>
          <w:lang w:eastAsia="lv-LV"/>
        </w:rPr>
      </w:pPr>
      <w:r w:rsidRPr="00BC6A46">
        <w:rPr>
          <w:rFonts w:ascii="Times New Roman" w:eastAsia="Times New Roman" w:hAnsi="Times New Roman" w:cs="Times New Roman"/>
          <w:b/>
          <w:bCs/>
          <w:sz w:val="24"/>
          <w:szCs w:val="24"/>
          <w:lang w:eastAsia="lv-LV"/>
        </w:rPr>
        <w:t>SPECIĀLISTA PIEEJAMĪBAS APLIECINĀJUMS  </w:t>
      </w:r>
    </w:p>
    <w:p w14:paraId="4EBD9F48" w14:textId="77777777" w:rsidR="004D1A72" w:rsidRPr="00BC6A46" w:rsidRDefault="004D1A72" w:rsidP="004D1A72">
      <w:pPr>
        <w:jc w:val="both"/>
        <w:textAlignment w:val="baseline"/>
        <w:rPr>
          <w:rFonts w:ascii="Times New Roman" w:eastAsia="Times New Roman" w:hAnsi="Times New Roman" w:cs="Times New Roman"/>
          <w:sz w:val="24"/>
          <w:szCs w:val="24"/>
          <w:lang w:eastAsia="lv-LV"/>
        </w:rPr>
      </w:pPr>
      <w:r w:rsidRPr="00BC6A46">
        <w:rPr>
          <w:rFonts w:ascii="Times New Roman" w:eastAsia="Times New Roman" w:hAnsi="Times New Roman" w:cs="Times New Roman"/>
          <w:sz w:val="24"/>
          <w:szCs w:val="24"/>
          <w:lang w:eastAsia="lv-LV"/>
        </w:rPr>
        <w:t> </w:t>
      </w:r>
    </w:p>
    <w:p w14:paraId="5B947096" w14:textId="77777777" w:rsidR="004D1A72" w:rsidRPr="00BC6A46" w:rsidRDefault="004D1A72" w:rsidP="004D1A72">
      <w:pPr>
        <w:ind w:left="360"/>
        <w:jc w:val="both"/>
        <w:textAlignment w:val="baseline"/>
        <w:rPr>
          <w:rFonts w:ascii="Times New Roman" w:eastAsia="Times New Roman" w:hAnsi="Times New Roman" w:cs="Times New Roman"/>
          <w:sz w:val="24"/>
          <w:szCs w:val="24"/>
          <w:lang w:eastAsia="lv-LV"/>
        </w:rPr>
      </w:pPr>
      <w:r w:rsidRPr="00BC6A46">
        <w:rPr>
          <w:rFonts w:ascii="Times New Roman" w:eastAsia="Times New Roman" w:hAnsi="Times New Roman" w:cs="Times New Roman"/>
          <w:sz w:val="24"/>
          <w:szCs w:val="24"/>
          <w:lang w:eastAsia="lv-LV"/>
        </w:rPr>
        <w:t> </w:t>
      </w:r>
    </w:p>
    <w:p w14:paraId="68B005C1" w14:textId="305DC3FD" w:rsidR="004D1A72" w:rsidRPr="00BC6A46" w:rsidRDefault="004D1A72" w:rsidP="004D1A72">
      <w:pPr>
        <w:ind w:firstLine="720"/>
        <w:jc w:val="both"/>
        <w:textAlignment w:val="baseline"/>
        <w:rPr>
          <w:rFonts w:ascii="Times New Roman" w:eastAsia="Times New Roman" w:hAnsi="Times New Roman" w:cs="Times New Roman"/>
          <w:sz w:val="24"/>
          <w:szCs w:val="24"/>
          <w:lang w:eastAsia="lv-LV"/>
        </w:rPr>
      </w:pPr>
      <w:r w:rsidRPr="00BC6A46">
        <w:rPr>
          <w:rFonts w:ascii="Times New Roman" w:eastAsia="Times New Roman" w:hAnsi="Times New Roman" w:cs="Times New Roman"/>
          <w:sz w:val="24"/>
          <w:szCs w:val="24"/>
          <w:lang w:eastAsia="lv-LV"/>
        </w:rPr>
        <w:t xml:space="preserve">Ja ar </w:t>
      </w:r>
      <w:r w:rsidRPr="00BC6A46">
        <w:rPr>
          <w:rFonts w:ascii="Times New Roman" w:eastAsia="Times New Roman" w:hAnsi="Times New Roman" w:cs="Times New Roman"/>
          <w:sz w:val="24"/>
          <w:szCs w:val="24"/>
          <w:shd w:val="clear" w:color="auto" w:fill="C0C0C0"/>
          <w:lang w:eastAsia="lv-LV"/>
        </w:rPr>
        <w:t>&lt;pretendenta nosaukums, reģistrācijas numurs&gt;</w:t>
      </w:r>
      <w:r w:rsidRPr="00BC6A46">
        <w:rPr>
          <w:rFonts w:ascii="Times New Roman" w:eastAsia="Times New Roman" w:hAnsi="Times New Roman" w:cs="Times New Roman"/>
          <w:sz w:val="24"/>
          <w:szCs w:val="24"/>
          <w:lang w:eastAsia="lv-LV"/>
        </w:rPr>
        <w:t xml:space="preserve"> tiks noslēgts līgums par tirgus izpētē </w:t>
      </w:r>
      <w:r w:rsidRPr="00BC6A46">
        <w:rPr>
          <w:rFonts w:ascii="Times New Roman" w:hAnsi="Times New Roman" w:cs="Times New Roman"/>
          <w:bCs/>
          <w:sz w:val="24"/>
          <w:szCs w:val="24"/>
        </w:rPr>
        <w:t>“SIA “Rīgas ūdens” izstādes stenda izgatavošana, uzstādīšana un demontāža “RTU “Karjeras diena 2024”” (identifikācijas Nr. T.I.2024/__;)</w:t>
      </w:r>
      <w:r w:rsidRPr="00BC6A46">
        <w:rPr>
          <w:rFonts w:ascii="Times New Roman" w:eastAsia="Times New Roman" w:hAnsi="Times New Roman" w:cs="Times New Roman"/>
          <w:i/>
          <w:iCs/>
          <w:sz w:val="24"/>
          <w:szCs w:val="24"/>
          <w:lang w:eastAsia="lv-LV"/>
        </w:rPr>
        <w:t xml:space="preserve"> </w:t>
      </w:r>
      <w:r w:rsidRPr="00BC6A46">
        <w:rPr>
          <w:rFonts w:ascii="Times New Roman" w:eastAsia="Times New Roman" w:hAnsi="Times New Roman" w:cs="Times New Roman"/>
          <w:sz w:val="24"/>
          <w:szCs w:val="24"/>
          <w:lang w:eastAsia="lv-LV"/>
        </w:rPr>
        <w:t xml:space="preserve">norādīto pakalpojumu izpildi, apņemos veikt </w:t>
      </w:r>
      <w:r w:rsidRPr="00BC6A46">
        <w:rPr>
          <w:rFonts w:ascii="Times New Roman" w:eastAsia="Times New Roman" w:hAnsi="Times New Roman" w:cs="Times New Roman"/>
          <w:sz w:val="24"/>
          <w:szCs w:val="24"/>
          <w:shd w:val="clear" w:color="auto" w:fill="C0C0C0"/>
          <w:lang w:eastAsia="lv-LV"/>
        </w:rPr>
        <w:t>&lt;</w:t>
      </w:r>
      <w:r w:rsidR="001041BF" w:rsidRPr="00BC6A46">
        <w:rPr>
          <w:rFonts w:ascii="Times New Roman" w:eastAsia="Times New Roman" w:hAnsi="Times New Roman" w:cs="Times New Roman"/>
          <w:sz w:val="24"/>
          <w:szCs w:val="24"/>
          <w:shd w:val="clear" w:color="auto" w:fill="C0C0C0"/>
          <w:lang w:eastAsia="lv-LV"/>
        </w:rPr>
        <w:t>dizainera</w:t>
      </w:r>
      <w:r w:rsidRPr="00BC6A46">
        <w:rPr>
          <w:rFonts w:ascii="Times New Roman" w:eastAsia="Times New Roman" w:hAnsi="Times New Roman" w:cs="Times New Roman"/>
          <w:sz w:val="24"/>
          <w:szCs w:val="24"/>
          <w:shd w:val="clear" w:color="auto" w:fill="C0C0C0"/>
          <w:lang w:eastAsia="lv-LV"/>
        </w:rPr>
        <w:t xml:space="preserve">&gt; </w:t>
      </w:r>
      <w:r w:rsidRPr="00BC6A46">
        <w:rPr>
          <w:rFonts w:ascii="Times New Roman" w:eastAsia="Times New Roman" w:hAnsi="Times New Roman" w:cs="Times New Roman"/>
          <w:sz w:val="24"/>
          <w:szCs w:val="24"/>
          <w:lang w:eastAsia="lv-LV"/>
        </w:rPr>
        <w:t xml:space="preserve"> pienākumus</w:t>
      </w:r>
      <w:r w:rsidR="00AF63AE">
        <w:rPr>
          <w:rFonts w:ascii="Times New Roman" w:eastAsia="Times New Roman" w:hAnsi="Times New Roman" w:cs="Times New Roman"/>
          <w:sz w:val="24"/>
          <w:szCs w:val="24"/>
          <w:lang w:eastAsia="lv-LV"/>
        </w:rPr>
        <w:t xml:space="preserve"> </w:t>
      </w:r>
      <w:r w:rsidR="00AF63AE" w:rsidRPr="00AF63AE">
        <w:rPr>
          <w:rFonts w:ascii="Times New Roman" w:hAnsi="Times New Roman" w:cs="Times New Roman"/>
          <w:sz w:val="24"/>
          <w:szCs w:val="24"/>
        </w:rPr>
        <w:t>saskaņā ar Tirgus izpētes uzaicinājuma pielikumā pievienoto darba uzdevumu un normatīvajos tiesību aktos noteiktajā kārtībā.</w:t>
      </w:r>
    </w:p>
    <w:p w14:paraId="43D9A018" w14:textId="77777777" w:rsidR="004D1A72" w:rsidRPr="00BC6A46" w:rsidRDefault="004D1A72" w:rsidP="004D1A72">
      <w:pPr>
        <w:jc w:val="both"/>
        <w:textAlignment w:val="baseline"/>
        <w:rPr>
          <w:rFonts w:ascii="Times New Roman" w:eastAsia="Times New Roman" w:hAnsi="Times New Roman" w:cs="Times New Roman"/>
          <w:sz w:val="24"/>
          <w:szCs w:val="24"/>
          <w:lang w:eastAsia="lv-LV"/>
        </w:rPr>
      </w:pPr>
      <w:r w:rsidRPr="00BC6A46">
        <w:rPr>
          <w:rFonts w:ascii="Times New Roman" w:eastAsia="Times New Roman" w:hAnsi="Times New Roman" w:cs="Times New Roman"/>
          <w:sz w:val="24"/>
          <w:szCs w:val="24"/>
          <w:lang w:eastAsia="lv-LV"/>
        </w:rPr>
        <w:t> </w:t>
      </w:r>
    </w:p>
    <w:p w14:paraId="0EDF908A" w14:textId="77777777" w:rsidR="004D1A72" w:rsidRPr="00BC6A46" w:rsidRDefault="004D1A72" w:rsidP="004D1A72">
      <w:pPr>
        <w:ind w:firstLine="720"/>
        <w:jc w:val="both"/>
        <w:textAlignment w:val="baseline"/>
        <w:rPr>
          <w:rFonts w:ascii="Times New Roman" w:eastAsia="Times New Roman" w:hAnsi="Times New Roman" w:cs="Times New Roman"/>
          <w:sz w:val="24"/>
          <w:szCs w:val="24"/>
          <w:lang w:eastAsia="lv-LV"/>
        </w:rPr>
      </w:pPr>
      <w:r w:rsidRPr="00BC6A46">
        <w:rPr>
          <w:rFonts w:ascii="Times New Roman" w:eastAsia="Times New Roman" w:hAnsi="Times New Roman" w:cs="Times New Roman"/>
          <w:sz w:val="24"/>
          <w:szCs w:val="24"/>
          <w:lang w:eastAsia="lv-LV"/>
        </w:rPr>
        <w:t> </w:t>
      </w:r>
    </w:p>
    <w:p w14:paraId="31B8AD1D" w14:textId="77777777" w:rsidR="004D1A72" w:rsidRPr="00BC6A46" w:rsidRDefault="004D1A72" w:rsidP="004D1A72">
      <w:pPr>
        <w:textAlignment w:val="baseline"/>
        <w:rPr>
          <w:rFonts w:ascii="Times New Roman" w:eastAsia="Times New Roman" w:hAnsi="Times New Roman" w:cs="Times New Roman"/>
          <w:sz w:val="24"/>
          <w:szCs w:val="24"/>
          <w:lang w:eastAsia="lv-LV"/>
        </w:rPr>
      </w:pPr>
      <w:r w:rsidRPr="00BC6A46">
        <w:rPr>
          <w:rFonts w:ascii="Times New Roman" w:eastAsia="Times New Roman" w:hAnsi="Times New Roman" w:cs="Times New Roman"/>
          <w:sz w:val="24"/>
          <w:szCs w:val="24"/>
          <w:shd w:val="clear" w:color="auto" w:fill="C0C0C0"/>
          <w:lang w:eastAsia="lv-LV"/>
        </w:rPr>
        <w:t>&lt;Vārds, uzvārds&gt;</w:t>
      </w:r>
      <w:r w:rsidRPr="00BC6A46">
        <w:rPr>
          <w:rFonts w:ascii="Times New Roman" w:eastAsia="Times New Roman" w:hAnsi="Times New Roman" w:cs="Times New Roman"/>
          <w:sz w:val="24"/>
          <w:szCs w:val="24"/>
          <w:lang w:eastAsia="lv-LV"/>
        </w:rPr>
        <w:t> </w:t>
      </w:r>
    </w:p>
    <w:p w14:paraId="14D6071B" w14:textId="77777777" w:rsidR="004D1A72" w:rsidRPr="00BC6A46" w:rsidRDefault="004D1A72" w:rsidP="004D1A72">
      <w:pPr>
        <w:textAlignment w:val="baseline"/>
        <w:rPr>
          <w:rFonts w:ascii="Times New Roman" w:eastAsia="Times New Roman" w:hAnsi="Times New Roman" w:cs="Times New Roman"/>
          <w:sz w:val="24"/>
          <w:szCs w:val="24"/>
          <w:lang w:eastAsia="lv-LV"/>
        </w:rPr>
      </w:pPr>
      <w:r w:rsidRPr="00BC6A46">
        <w:rPr>
          <w:rFonts w:ascii="Times New Roman" w:eastAsia="Times New Roman" w:hAnsi="Times New Roman" w:cs="Times New Roman"/>
          <w:sz w:val="24"/>
          <w:szCs w:val="24"/>
          <w:shd w:val="clear" w:color="auto" w:fill="C0C0C0"/>
          <w:lang w:eastAsia="lv-LV"/>
        </w:rPr>
        <w:t>&lt;Datums, paraksts&gt;</w:t>
      </w:r>
      <w:r w:rsidRPr="00BC6A46">
        <w:rPr>
          <w:rFonts w:ascii="Times New Roman" w:eastAsia="Times New Roman" w:hAnsi="Times New Roman" w:cs="Times New Roman"/>
          <w:sz w:val="24"/>
          <w:szCs w:val="24"/>
          <w:lang w:eastAsia="lv-LV"/>
        </w:rPr>
        <w:t> </w:t>
      </w:r>
    </w:p>
    <w:p w14:paraId="71DB5AEA" w14:textId="77777777" w:rsidR="004D1A72" w:rsidRPr="00BC6A46" w:rsidRDefault="004D1A72" w:rsidP="004D1A72">
      <w:pPr>
        <w:jc w:val="center"/>
        <w:textAlignment w:val="baseline"/>
        <w:rPr>
          <w:rFonts w:ascii="Times New Roman" w:eastAsia="Times New Roman" w:hAnsi="Times New Roman" w:cs="Times New Roman"/>
          <w:sz w:val="24"/>
          <w:szCs w:val="24"/>
          <w:lang w:eastAsia="lv-LV"/>
        </w:rPr>
      </w:pPr>
      <w:r w:rsidRPr="00BC6A46">
        <w:rPr>
          <w:rFonts w:ascii="Times New Roman" w:eastAsia="Times New Roman" w:hAnsi="Times New Roman" w:cs="Times New Roman"/>
          <w:sz w:val="24"/>
          <w:szCs w:val="24"/>
          <w:lang w:eastAsia="lv-LV"/>
        </w:rPr>
        <w:t> </w:t>
      </w:r>
    </w:p>
    <w:p w14:paraId="073BC77C" w14:textId="77777777" w:rsidR="004D1A72" w:rsidRPr="00BC6A46" w:rsidRDefault="004D1A72" w:rsidP="004D1A72">
      <w:pPr>
        <w:jc w:val="center"/>
        <w:textAlignment w:val="baseline"/>
        <w:rPr>
          <w:rFonts w:ascii="Times New Roman" w:eastAsia="Times New Roman" w:hAnsi="Times New Roman" w:cs="Times New Roman"/>
          <w:sz w:val="24"/>
          <w:szCs w:val="24"/>
          <w:lang w:eastAsia="lv-LV"/>
        </w:rPr>
      </w:pPr>
      <w:r w:rsidRPr="00BC6A46">
        <w:rPr>
          <w:rFonts w:ascii="Times New Roman" w:eastAsia="Times New Roman" w:hAnsi="Times New Roman" w:cs="Times New Roman"/>
          <w:sz w:val="24"/>
          <w:szCs w:val="24"/>
          <w:lang w:eastAsia="lv-LV"/>
        </w:rPr>
        <w:t> </w:t>
      </w:r>
    </w:p>
    <w:p w14:paraId="1B6098EC" w14:textId="77777777" w:rsidR="004D1A72" w:rsidRPr="00BC6A46" w:rsidRDefault="004D1A72" w:rsidP="004D1A72">
      <w:pPr>
        <w:textAlignment w:val="baseline"/>
        <w:rPr>
          <w:rFonts w:ascii="Times New Roman" w:eastAsia="Times New Roman" w:hAnsi="Times New Roman" w:cs="Times New Roman"/>
          <w:sz w:val="24"/>
          <w:szCs w:val="24"/>
          <w:lang w:eastAsia="lv-LV"/>
        </w:rPr>
      </w:pPr>
      <w:r w:rsidRPr="00BC6A46">
        <w:rPr>
          <w:rFonts w:ascii="Times New Roman" w:eastAsia="Times New Roman" w:hAnsi="Times New Roman" w:cs="Times New Roman"/>
          <w:color w:val="000000"/>
          <w:sz w:val="24"/>
          <w:szCs w:val="24"/>
          <w:lang w:eastAsia="lv-LV"/>
        </w:rPr>
        <w:t> </w:t>
      </w:r>
    </w:p>
    <w:p w14:paraId="63D7440A" w14:textId="77777777" w:rsidR="004D1A72" w:rsidRPr="00BC6A46" w:rsidRDefault="004D1A72" w:rsidP="004D1A72">
      <w:pPr>
        <w:textAlignment w:val="baseline"/>
        <w:rPr>
          <w:rFonts w:ascii="Times New Roman" w:eastAsia="Times New Roman" w:hAnsi="Times New Roman" w:cs="Times New Roman"/>
          <w:sz w:val="24"/>
          <w:szCs w:val="24"/>
          <w:lang w:eastAsia="lv-LV"/>
        </w:rPr>
      </w:pPr>
      <w:r w:rsidRPr="00BC6A46">
        <w:rPr>
          <w:rFonts w:ascii="Times New Roman" w:eastAsia="Times New Roman" w:hAnsi="Times New Roman" w:cs="Times New Roman"/>
          <w:color w:val="000000"/>
          <w:sz w:val="24"/>
          <w:szCs w:val="24"/>
          <w:lang w:eastAsia="lv-LV"/>
        </w:rPr>
        <w:t> </w:t>
      </w:r>
    </w:p>
    <w:p w14:paraId="545A1736" w14:textId="77777777" w:rsidR="004D1A72" w:rsidRPr="00BC6A46" w:rsidRDefault="004D1A72" w:rsidP="004D1A72">
      <w:pPr>
        <w:ind w:left="555" w:hanging="555"/>
        <w:jc w:val="right"/>
        <w:textAlignment w:val="baseline"/>
        <w:rPr>
          <w:rFonts w:ascii="Times New Roman" w:eastAsia="Times New Roman" w:hAnsi="Times New Roman" w:cs="Times New Roman"/>
          <w:b/>
          <w:bCs/>
          <w:color w:val="000000"/>
          <w:sz w:val="24"/>
          <w:szCs w:val="24"/>
          <w:lang w:eastAsia="lv-LV"/>
        </w:rPr>
      </w:pPr>
    </w:p>
    <w:p w14:paraId="1F395BD2" w14:textId="77777777" w:rsidR="004D1A72" w:rsidRPr="00BC6A46" w:rsidRDefault="004D1A72" w:rsidP="004D1A72">
      <w:pPr>
        <w:ind w:left="555" w:hanging="555"/>
        <w:jc w:val="right"/>
        <w:textAlignment w:val="baseline"/>
        <w:rPr>
          <w:rFonts w:ascii="Times New Roman" w:eastAsia="Times New Roman" w:hAnsi="Times New Roman" w:cs="Times New Roman"/>
          <w:b/>
          <w:bCs/>
          <w:color w:val="000000"/>
          <w:sz w:val="24"/>
          <w:szCs w:val="24"/>
          <w:lang w:eastAsia="lv-LV"/>
        </w:rPr>
      </w:pPr>
    </w:p>
    <w:p w14:paraId="2608CC21" w14:textId="77777777" w:rsidR="0087360F" w:rsidRPr="00BC6A46" w:rsidRDefault="0087360F" w:rsidP="00DF75ED">
      <w:pPr>
        <w:pStyle w:val="Default"/>
        <w:spacing w:before="60"/>
        <w:ind w:left="142"/>
      </w:pPr>
    </w:p>
    <w:p w14:paraId="68CB52BE" w14:textId="77777777" w:rsidR="0025366B" w:rsidRPr="00BC6A46" w:rsidRDefault="0025366B" w:rsidP="00DF75ED">
      <w:pPr>
        <w:pStyle w:val="Default"/>
        <w:spacing w:before="60"/>
        <w:ind w:left="142"/>
      </w:pPr>
    </w:p>
    <w:p w14:paraId="313BA5E6" w14:textId="77777777" w:rsidR="0025366B" w:rsidRPr="00BC6A46" w:rsidRDefault="0025366B" w:rsidP="00DF75ED">
      <w:pPr>
        <w:pStyle w:val="Default"/>
        <w:spacing w:before="60"/>
        <w:ind w:left="142"/>
      </w:pPr>
    </w:p>
    <w:p w14:paraId="4D7668AC" w14:textId="77777777" w:rsidR="0025366B" w:rsidRPr="00BC6A46" w:rsidRDefault="0025366B" w:rsidP="00DF75ED">
      <w:pPr>
        <w:pStyle w:val="Default"/>
        <w:spacing w:before="60"/>
        <w:ind w:left="142"/>
      </w:pPr>
    </w:p>
    <w:p w14:paraId="0A223880" w14:textId="77777777" w:rsidR="0025366B" w:rsidRPr="00BC6A46" w:rsidRDefault="0025366B" w:rsidP="00DF75ED">
      <w:pPr>
        <w:pStyle w:val="Default"/>
        <w:spacing w:before="60"/>
        <w:ind w:left="142"/>
      </w:pPr>
    </w:p>
    <w:p w14:paraId="2F0D1865" w14:textId="77777777" w:rsidR="0025366B" w:rsidRPr="00BC6A46" w:rsidRDefault="0025366B" w:rsidP="00DF75ED">
      <w:pPr>
        <w:pStyle w:val="Default"/>
        <w:spacing w:before="60"/>
        <w:ind w:left="142"/>
      </w:pPr>
    </w:p>
    <w:p w14:paraId="1BDC834F" w14:textId="77777777" w:rsidR="0025366B" w:rsidRPr="00BC6A46" w:rsidRDefault="0025366B" w:rsidP="00DF75ED">
      <w:pPr>
        <w:pStyle w:val="Default"/>
        <w:spacing w:before="60"/>
        <w:ind w:left="142"/>
      </w:pPr>
    </w:p>
    <w:p w14:paraId="0580DCEA" w14:textId="77777777" w:rsidR="0025366B" w:rsidRPr="00BC6A46" w:rsidRDefault="0025366B" w:rsidP="00DF75ED">
      <w:pPr>
        <w:pStyle w:val="Default"/>
        <w:spacing w:before="60"/>
        <w:ind w:left="142"/>
      </w:pPr>
    </w:p>
    <w:p w14:paraId="2B5854A7" w14:textId="77777777" w:rsidR="0025366B" w:rsidRPr="00BC6A46" w:rsidRDefault="0025366B" w:rsidP="00DF75ED">
      <w:pPr>
        <w:pStyle w:val="Default"/>
        <w:spacing w:before="60"/>
        <w:ind w:left="142"/>
      </w:pPr>
    </w:p>
    <w:p w14:paraId="7D4D9143" w14:textId="77777777" w:rsidR="0025366B" w:rsidRPr="00BC6A46" w:rsidRDefault="0025366B" w:rsidP="00DF75ED">
      <w:pPr>
        <w:pStyle w:val="Default"/>
        <w:spacing w:before="60"/>
        <w:ind w:left="142"/>
      </w:pPr>
    </w:p>
    <w:p w14:paraId="33E19661" w14:textId="77777777" w:rsidR="0025366B" w:rsidRPr="00BC6A46" w:rsidRDefault="0025366B" w:rsidP="00DF75ED">
      <w:pPr>
        <w:pStyle w:val="Default"/>
        <w:spacing w:before="60"/>
        <w:ind w:left="142"/>
      </w:pPr>
    </w:p>
    <w:p w14:paraId="3769243D" w14:textId="77777777" w:rsidR="0025366B" w:rsidRPr="00BC6A46" w:rsidRDefault="0025366B" w:rsidP="00DF75ED">
      <w:pPr>
        <w:pStyle w:val="Default"/>
        <w:spacing w:before="60"/>
        <w:ind w:left="142"/>
      </w:pPr>
    </w:p>
    <w:p w14:paraId="327DA012" w14:textId="77777777" w:rsidR="0025366B" w:rsidRPr="00BC6A46" w:rsidRDefault="0025366B" w:rsidP="00DF75ED">
      <w:pPr>
        <w:pStyle w:val="Default"/>
        <w:spacing w:before="60"/>
        <w:ind w:left="142"/>
      </w:pPr>
    </w:p>
    <w:p w14:paraId="003AEEB6" w14:textId="77777777" w:rsidR="0025366B" w:rsidRPr="00BC6A46" w:rsidRDefault="0025366B" w:rsidP="00DF75ED">
      <w:pPr>
        <w:pStyle w:val="Default"/>
        <w:spacing w:before="60"/>
        <w:ind w:left="142"/>
      </w:pPr>
    </w:p>
    <w:p w14:paraId="282FBC30" w14:textId="77777777" w:rsidR="0025366B" w:rsidRPr="00BC6A46" w:rsidRDefault="0025366B" w:rsidP="00DF75ED">
      <w:pPr>
        <w:pStyle w:val="Default"/>
        <w:spacing w:before="60"/>
        <w:ind w:left="142"/>
      </w:pPr>
    </w:p>
    <w:p w14:paraId="79B29730" w14:textId="77777777" w:rsidR="0025366B" w:rsidRPr="00BC6A46" w:rsidRDefault="0025366B" w:rsidP="00DF75ED">
      <w:pPr>
        <w:pStyle w:val="Default"/>
        <w:spacing w:before="60"/>
        <w:ind w:left="142"/>
      </w:pPr>
    </w:p>
    <w:p w14:paraId="7E021D84" w14:textId="77777777" w:rsidR="0025366B" w:rsidRPr="00BC6A46" w:rsidRDefault="0025366B" w:rsidP="00DF75ED">
      <w:pPr>
        <w:pStyle w:val="Default"/>
        <w:spacing w:before="60"/>
        <w:ind w:left="142"/>
      </w:pPr>
    </w:p>
    <w:p w14:paraId="735EB87D" w14:textId="77777777" w:rsidR="0025366B" w:rsidRPr="00BC6A46" w:rsidRDefault="0025366B" w:rsidP="00DF75ED">
      <w:pPr>
        <w:pStyle w:val="Default"/>
        <w:spacing w:before="60"/>
        <w:ind w:left="142"/>
      </w:pPr>
    </w:p>
    <w:p w14:paraId="74A6F6BF" w14:textId="77777777" w:rsidR="0025366B" w:rsidRPr="00BC6A46" w:rsidRDefault="0025366B" w:rsidP="00DF75ED">
      <w:pPr>
        <w:pStyle w:val="Default"/>
        <w:spacing w:before="60"/>
        <w:ind w:left="142"/>
      </w:pPr>
    </w:p>
    <w:p w14:paraId="07EB25B6" w14:textId="77777777" w:rsidR="0025366B" w:rsidRPr="00BC6A46" w:rsidRDefault="0025366B" w:rsidP="00DF75ED">
      <w:pPr>
        <w:pStyle w:val="Default"/>
        <w:spacing w:before="60"/>
        <w:ind w:left="142"/>
      </w:pPr>
    </w:p>
    <w:p w14:paraId="5614296E" w14:textId="77777777" w:rsidR="0025366B" w:rsidRPr="00BC6A46" w:rsidRDefault="0025366B" w:rsidP="00DF75ED">
      <w:pPr>
        <w:pStyle w:val="Default"/>
        <w:spacing w:before="60"/>
        <w:ind w:left="142"/>
      </w:pPr>
    </w:p>
    <w:p w14:paraId="61565BF1" w14:textId="77777777" w:rsidR="0025366B" w:rsidRPr="00BC6A46" w:rsidRDefault="0025366B" w:rsidP="00DF75ED">
      <w:pPr>
        <w:pStyle w:val="Default"/>
        <w:spacing w:before="60"/>
        <w:ind w:left="142"/>
      </w:pPr>
    </w:p>
    <w:p w14:paraId="54ED8C18" w14:textId="77777777" w:rsidR="0025366B" w:rsidRPr="00BC6A46" w:rsidRDefault="0025366B" w:rsidP="00DF75ED">
      <w:pPr>
        <w:pStyle w:val="Default"/>
        <w:spacing w:before="60"/>
        <w:ind w:left="142"/>
      </w:pPr>
    </w:p>
    <w:p w14:paraId="629C047E" w14:textId="77777777" w:rsidR="0025366B" w:rsidRPr="00BC6A46" w:rsidRDefault="0025366B" w:rsidP="00DF75ED">
      <w:pPr>
        <w:pStyle w:val="Default"/>
        <w:spacing w:before="60"/>
        <w:ind w:left="142"/>
      </w:pPr>
    </w:p>
    <w:p w14:paraId="44D77513" w14:textId="77777777" w:rsidR="0025366B" w:rsidRPr="00BC6A46" w:rsidRDefault="0025366B" w:rsidP="00DF75ED">
      <w:pPr>
        <w:pStyle w:val="Default"/>
        <w:spacing w:before="60"/>
        <w:ind w:left="142"/>
      </w:pPr>
    </w:p>
    <w:p w14:paraId="2EEBA527" w14:textId="77777777" w:rsidR="0025366B" w:rsidRPr="00BC6A46" w:rsidRDefault="0025366B" w:rsidP="00DF75ED">
      <w:pPr>
        <w:pStyle w:val="Default"/>
        <w:spacing w:before="60"/>
        <w:ind w:left="142"/>
      </w:pPr>
    </w:p>
    <w:p w14:paraId="3E16EAD1" w14:textId="77777777" w:rsidR="00AF63AE" w:rsidRDefault="00AF63AE" w:rsidP="0087360F">
      <w:pPr>
        <w:ind w:left="555" w:hanging="555"/>
        <w:jc w:val="right"/>
        <w:textAlignment w:val="baseline"/>
        <w:rPr>
          <w:rFonts w:ascii="Times New Roman" w:eastAsia="Times New Roman" w:hAnsi="Times New Roman" w:cs="Times New Roman"/>
          <w:b/>
          <w:bCs/>
          <w:color w:val="000000"/>
          <w:sz w:val="24"/>
          <w:szCs w:val="24"/>
          <w:lang w:eastAsia="lv-LV"/>
        </w:rPr>
      </w:pPr>
    </w:p>
    <w:p w14:paraId="7D88BAAA" w14:textId="2348E21B" w:rsidR="00132927" w:rsidRPr="00BC6A46" w:rsidRDefault="00AF63AE" w:rsidP="0087360F">
      <w:pPr>
        <w:ind w:left="555" w:hanging="555"/>
        <w:jc w:val="right"/>
        <w:textAlignment w:val="baseline"/>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Pielikums Nr.6</w:t>
      </w:r>
    </w:p>
    <w:p w14:paraId="7D90C66F" w14:textId="6D0896A9" w:rsidR="0087360F" w:rsidRPr="00BC6A46" w:rsidRDefault="0087360F" w:rsidP="0087360F">
      <w:pPr>
        <w:ind w:left="555" w:hanging="555"/>
        <w:jc w:val="right"/>
        <w:textAlignment w:val="baseline"/>
        <w:rPr>
          <w:rFonts w:ascii="Times New Roman" w:eastAsia="Times New Roman" w:hAnsi="Times New Roman" w:cs="Times New Roman"/>
          <w:color w:val="000000"/>
          <w:sz w:val="24"/>
          <w:szCs w:val="24"/>
          <w:lang w:eastAsia="lv-LV"/>
        </w:rPr>
      </w:pPr>
      <w:r w:rsidRPr="00BC6A46">
        <w:rPr>
          <w:rFonts w:ascii="Times New Roman" w:eastAsia="Times New Roman" w:hAnsi="Times New Roman" w:cs="Times New Roman"/>
          <w:color w:val="000000"/>
          <w:sz w:val="24"/>
          <w:szCs w:val="24"/>
          <w:lang w:eastAsia="lv-LV"/>
        </w:rPr>
        <w:t> </w:t>
      </w:r>
    </w:p>
    <w:p w14:paraId="36199B8B" w14:textId="77777777" w:rsidR="0087360F" w:rsidRPr="00AF63AE" w:rsidRDefault="0087360F" w:rsidP="0087360F">
      <w:pPr>
        <w:ind w:left="555" w:hanging="555"/>
        <w:jc w:val="center"/>
        <w:textAlignment w:val="baseline"/>
        <w:rPr>
          <w:rFonts w:ascii="Times New Roman" w:eastAsia="Times New Roman" w:hAnsi="Times New Roman" w:cs="Times New Roman"/>
          <w:i/>
          <w:iCs/>
          <w:sz w:val="24"/>
          <w:szCs w:val="24"/>
          <w:lang w:eastAsia="lv-LV"/>
        </w:rPr>
      </w:pPr>
      <w:r w:rsidRPr="00AF63AE">
        <w:rPr>
          <w:rFonts w:ascii="Times New Roman" w:eastAsia="Times New Roman" w:hAnsi="Times New Roman" w:cs="Times New Roman"/>
          <w:b/>
          <w:bCs/>
          <w:i/>
          <w:iCs/>
          <w:color w:val="000000"/>
          <w:sz w:val="24"/>
          <w:szCs w:val="24"/>
          <w:lang w:eastAsia="lv-LV"/>
        </w:rPr>
        <w:t>Finanšu piedāvājuma veidne</w:t>
      </w:r>
      <w:r w:rsidRPr="00AF63AE">
        <w:rPr>
          <w:rFonts w:ascii="Times New Roman" w:eastAsia="Times New Roman" w:hAnsi="Times New Roman" w:cs="Times New Roman"/>
          <w:i/>
          <w:iCs/>
          <w:color w:val="000000"/>
          <w:sz w:val="24"/>
          <w:szCs w:val="24"/>
          <w:lang w:eastAsia="lv-LV"/>
        </w:rPr>
        <w:t> </w:t>
      </w:r>
      <w:r w:rsidRPr="00AF63AE">
        <w:rPr>
          <w:rFonts w:ascii="Times New Roman" w:eastAsia="Times New Roman" w:hAnsi="Times New Roman" w:cs="Times New Roman"/>
          <w:i/>
          <w:iCs/>
          <w:sz w:val="24"/>
          <w:szCs w:val="24"/>
          <w:lang w:eastAsia="lv-LV"/>
        </w:rPr>
        <w:t> </w:t>
      </w:r>
    </w:p>
    <w:p w14:paraId="4B03D69B" w14:textId="77777777" w:rsidR="00AF63AE" w:rsidRPr="00BC6A46" w:rsidRDefault="00AF63AE" w:rsidP="0087360F">
      <w:pPr>
        <w:ind w:left="555" w:hanging="555"/>
        <w:jc w:val="center"/>
        <w:textAlignment w:val="baseline"/>
        <w:rPr>
          <w:rFonts w:ascii="Times New Roman" w:eastAsia="Times New Roman" w:hAnsi="Times New Roman" w:cs="Times New Roman"/>
          <w:sz w:val="24"/>
          <w:szCs w:val="24"/>
          <w:lang w:eastAsia="lv-LV"/>
        </w:rPr>
      </w:pPr>
    </w:p>
    <w:p w14:paraId="0F70E9DB" w14:textId="77777777" w:rsidR="0087360F" w:rsidRPr="00BC6A46" w:rsidRDefault="0087360F" w:rsidP="0087360F">
      <w:pPr>
        <w:jc w:val="center"/>
        <w:textAlignment w:val="baseline"/>
        <w:rPr>
          <w:rFonts w:ascii="Times New Roman" w:eastAsia="Times New Roman" w:hAnsi="Times New Roman" w:cs="Times New Roman"/>
          <w:sz w:val="24"/>
          <w:szCs w:val="24"/>
          <w:lang w:eastAsia="lv-LV"/>
        </w:rPr>
      </w:pPr>
      <w:r w:rsidRPr="00BC6A46">
        <w:rPr>
          <w:rFonts w:ascii="Times New Roman" w:eastAsia="Times New Roman" w:hAnsi="Times New Roman" w:cs="Times New Roman"/>
          <w:b/>
          <w:bCs/>
          <w:caps/>
          <w:sz w:val="24"/>
          <w:szCs w:val="24"/>
          <w:lang w:eastAsia="lv-LV"/>
        </w:rPr>
        <w:t>FINANŠU PIEDĀVĀJUMS</w:t>
      </w:r>
      <w:r w:rsidRPr="00BC6A46">
        <w:rPr>
          <w:rFonts w:ascii="Times New Roman" w:eastAsia="Times New Roman" w:hAnsi="Times New Roman" w:cs="Times New Roman"/>
          <w:sz w:val="24"/>
          <w:szCs w:val="24"/>
          <w:lang w:eastAsia="lv-LV"/>
        </w:rPr>
        <w:t> </w:t>
      </w:r>
    </w:p>
    <w:p w14:paraId="79C83F89" w14:textId="77777777" w:rsidR="0087360F" w:rsidRPr="00BC6A46" w:rsidRDefault="0087360F" w:rsidP="0087360F">
      <w:pPr>
        <w:jc w:val="center"/>
        <w:textAlignment w:val="baseline"/>
        <w:rPr>
          <w:rFonts w:ascii="Times New Roman" w:eastAsia="Times New Roman" w:hAnsi="Times New Roman" w:cs="Times New Roman"/>
          <w:sz w:val="24"/>
          <w:szCs w:val="24"/>
          <w:lang w:eastAsia="lv-LV"/>
        </w:rPr>
      </w:pPr>
      <w:r w:rsidRPr="00BC6A46">
        <w:rPr>
          <w:rFonts w:ascii="Times New Roman" w:eastAsia="Times New Roman" w:hAnsi="Times New Roman" w:cs="Times New Roman"/>
          <w:sz w:val="24"/>
          <w:szCs w:val="24"/>
          <w:lang w:eastAsia="lv-LV"/>
        </w:rPr>
        <w:t> </w:t>
      </w:r>
    </w:p>
    <w:p w14:paraId="123A67D4" w14:textId="3CD141B0" w:rsidR="0087360F" w:rsidRPr="00BC6A46" w:rsidRDefault="006E6AC8" w:rsidP="0087360F">
      <w:pPr>
        <w:pStyle w:val="Default"/>
        <w:jc w:val="both"/>
        <w:rPr>
          <w:b/>
          <w:bCs/>
        </w:rPr>
      </w:pPr>
      <w:r w:rsidRPr="006E6AC8">
        <w:rPr>
          <w:rFonts w:eastAsia="Times New Roman"/>
        </w:rPr>
        <w:t>Ar šo</w:t>
      </w:r>
      <w:r>
        <w:rPr>
          <w:rFonts w:eastAsia="Times New Roman"/>
        </w:rPr>
        <w:t xml:space="preserve"> </w:t>
      </w:r>
      <w:r>
        <w:rPr>
          <w:rFonts w:eastAsia="Times New Roman"/>
          <w:shd w:val="clear" w:color="auto" w:fill="C0C0C0"/>
        </w:rPr>
        <w:t xml:space="preserve"> </w:t>
      </w:r>
      <w:r w:rsidR="0087360F" w:rsidRPr="00BC6A46">
        <w:rPr>
          <w:rFonts w:eastAsia="Times New Roman"/>
          <w:shd w:val="clear" w:color="auto" w:fill="C0C0C0"/>
        </w:rPr>
        <w:t>&lt;Pretendenta nosaukums&gt;</w:t>
      </w:r>
      <w:r w:rsidR="0087360F" w:rsidRPr="00BC6A46">
        <w:rPr>
          <w:rFonts w:eastAsia="Times New Roman"/>
        </w:rPr>
        <w:t xml:space="preserve">, </w:t>
      </w:r>
      <w:proofErr w:type="spellStart"/>
      <w:r w:rsidR="0087360F" w:rsidRPr="00BC6A46">
        <w:rPr>
          <w:rFonts w:eastAsia="Times New Roman"/>
        </w:rPr>
        <w:t>reģ.Nr</w:t>
      </w:r>
      <w:proofErr w:type="spellEnd"/>
      <w:r w:rsidR="0087360F" w:rsidRPr="00BC6A46">
        <w:rPr>
          <w:rFonts w:eastAsia="Times New Roman"/>
          <w:shd w:val="clear" w:color="auto" w:fill="C0C0C0"/>
        </w:rPr>
        <w:t>.&lt;reģistrācijas numurs&gt;</w:t>
      </w:r>
      <w:r w:rsidR="0087360F" w:rsidRPr="00BC6A46">
        <w:rPr>
          <w:rFonts w:eastAsia="Times New Roman"/>
        </w:rPr>
        <w:t xml:space="preserve"> piedāvā nodrošināt tirgus izpētē </w:t>
      </w:r>
      <w:r w:rsidR="0087360F" w:rsidRPr="00BC6A46">
        <w:rPr>
          <w:kern w:val="28"/>
        </w:rPr>
        <w:t>“</w:t>
      </w:r>
      <w:r w:rsidR="0087360F" w:rsidRPr="00BC6A46">
        <w:t xml:space="preserve">SIA “Rīgas ūdens” izstādes stenda izgatavošana, uzstādīšana un demontāža “RTU “Karjeras diena 2024””(identifikācijas </w:t>
      </w:r>
      <w:r w:rsidR="0087360F" w:rsidRPr="00BC6A46">
        <w:rPr>
          <w:shd w:val="clear" w:color="auto" w:fill="FFFFFF" w:themeFill="background1"/>
        </w:rPr>
        <w:t>Nr. T.I.202</w:t>
      </w:r>
      <w:r w:rsidR="00AF63AE">
        <w:rPr>
          <w:shd w:val="clear" w:color="auto" w:fill="FFFFFF" w:themeFill="background1"/>
        </w:rPr>
        <w:t>4</w:t>
      </w:r>
      <w:r w:rsidR="0087360F" w:rsidRPr="00BC6A46">
        <w:rPr>
          <w:shd w:val="clear" w:color="auto" w:fill="FFFFFF" w:themeFill="background1"/>
        </w:rPr>
        <w:t>/</w:t>
      </w:r>
      <w:r w:rsidR="00AF63AE">
        <w:rPr>
          <w:shd w:val="clear" w:color="auto" w:fill="FFFFFF" w:themeFill="background1"/>
        </w:rPr>
        <w:t>7</w:t>
      </w:r>
      <w:r w:rsidR="0087360F" w:rsidRPr="00BC6A46">
        <w:rPr>
          <w:shd w:val="clear" w:color="auto" w:fill="FFFFFF" w:themeFill="background1"/>
        </w:rPr>
        <w:t>)</w:t>
      </w:r>
      <w:r w:rsidR="0087360F" w:rsidRPr="00BC6A46">
        <w:rPr>
          <w:rFonts w:eastAsia="Times New Roman"/>
        </w:rPr>
        <w:t xml:space="preserve">, noteiktā pakalpojuma sniegšanu atbilstoši uzaicinājuma, t.sk. tehniskās specifikācijas prasībām. Finanšu piedāvājumā ietvertas visas iespējamās ar pakalpojuma sniegšanu saistītās izmaksas tādā apmērā, lai pilnībā realizētu SIA “Rīgas ūdens” </w:t>
      </w:r>
      <w:r w:rsidR="006A0025" w:rsidRPr="00BC6A46">
        <w:rPr>
          <w:rFonts w:eastAsia="Times New Roman"/>
        </w:rPr>
        <w:t xml:space="preserve">vairākkārtīgi izmantojama stenda </w:t>
      </w:r>
      <w:r w:rsidR="0015710F" w:rsidRPr="00BC6A46">
        <w:rPr>
          <w:rFonts w:eastAsia="Times New Roman"/>
        </w:rPr>
        <w:t>izgatavošanu</w:t>
      </w:r>
      <w:r w:rsidR="0087360F" w:rsidRPr="00BC6A46">
        <w:rPr>
          <w:rFonts w:eastAsia="Times New Roman"/>
        </w:rPr>
        <w:t xml:space="preserve">, tai skaitā, </w:t>
      </w:r>
      <w:r w:rsidR="0015710F" w:rsidRPr="00BC6A46">
        <w:rPr>
          <w:rFonts w:eastAsia="Times New Roman"/>
        </w:rPr>
        <w:t xml:space="preserve">stenda noformējama </w:t>
      </w:r>
      <w:r w:rsidR="00232CD5" w:rsidRPr="00BC6A46">
        <w:rPr>
          <w:rFonts w:eastAsia="Times New Roman"/>
        </w:rPr>
        <w:t>(</w:t>
      </w:r>
      <w:r w:rsidR="0015710F" w:rsidRPr="00BC6A46">
        <w:rPr>
          <w:rFonts w:eastAsia="Times New Roman"/>
        </w:rPr>
        <w:t>dizain</w:t>
      </w:r>
      <w:r w:rsidR="00167105" w:rsidRPr="00BC6A46">
        <w:rPr>
          <w:rFonts w:eastAsia="Times New Roman"/>
        </w:rPr>
        <w:t>a) izveidi un tajā</w:t>
      </w:r>
      <w:r w:rsidR="00A20B38" w:rsidRPr="00BC6A46">
        <w:rPr>
          <w:rFonts w:eastAsia="Times New Roman"/>
        </w:rPr>
        <w:t xml:space="preserve"> ietverto mēbeļu</w:t>
      </w:r>
      <w:r w:rsidR="00167105" w:rsidRPr="00BC6A46">
        <w:rPr>
          <w:rFonts w:eastAsia="Times New Roman"/>
        </w:rPr>
        <w:t>,</w:t>
      </w:r>
      <w:r w:rsidR="00A20B38" w:rsidRPr="00BC6A46">
        <w:rPr>
          <w:rFonts w:eastAsia="Times New Roman"/>
        </w:rPr>
        <w:t xml:space="preserve"> aprīkojuma izgatavošanu, iekļaujot</w:t>
      </w:r>
      <w:r w:rsidR="0087360F" w:rsidRPr="00BC6A46">
        <w:rPr>
          <w:rFonts w:eastAsia="Times New Roman"/>
        </w:rPr>
        <w:t xml:space="preserve"> visas nodevas</w:t>
      </w:r>
      <w:r w:rsidR="00A20B38" w:rsidRPr="00BC6A46">
        <w:rPr>
          <w:rFonts w:eastAsia="Times New Roman"/>
        </w:rPr>
        <w:t xml:space="preserve"> un</w:t>
      </w:r>
      <w:r w:rsidR="0087360F" w:rsidRPr="00BC6A46">
        <w:rPr>
          <w:rFonts w:eastAsia="Times New Roman"/>
        </w:rPr>
        <w:t xml:space="preserve"> nodokļ</w:t>
      </w:r>
      <w:r w:rsidR="00A20B38" w:rsidRPr="00BC6A46">
        <w:rPr>
          <w:rFonts w:eastAsia="Times New Roman"/>
        </w:rPr>
        <w:t>us</w:t>
      </w:r>
      <w:r w:rsidR="0087360F" w:rsidRPr="00BC6A46">
        <w:rPr>
          <w:rFonts w:eastAsia="Times New Roman"/>
        </w:rPr>
        <w:t xml:space="preserve"> (izņemot PVN) un obligāt</w:t>
      </w:r>
      <w:r w:rsidR="00A20B38" w:rsidRPr="00BC6A46">
        <w:rPr>
          <w:rFonts w:eastAsia="Times New Roman"/>
        </w:rPr>
        <w:t>os</w:t>
      </w:r>
      <w:r w:rsidR="0087360F" w:rsidRPr="00BC6A46">
        <w:rPr>
          <w:rFonts w:eastAsia="Times New Roman"/>
        </w:rPr>
        <w:t xml:space="preserve"> maksājum</w:t>
      </w:r>
      <w:r w:rsidR="00A20B38" w:rsidRPr="00BC6A46">
        <w:rPr>
          <w:rFonts w:eastAsia="Times New Roman"/>
        </w:rPr>
        <w:t>us</w:t>
      </w:r>
      <w:r w:rsidR="0087360F" w:rsidRPr="00BC6A46">
        <w:rPr>
          <w:rFonts w:eastAsia="Times New Roman"/>
        </w:rPr>
        <w:t>, kas Pasūtītājam būs jāmaksā saskaņā ar iepirkuma līgumu. Piedāvātajās cenās ietvertas pilnas pakalpojuma izmaksas ar visiem riskiem, tai skaitā iespējamo sadārdzinājumu.  </w:t>
      </w:r>
    </w:p>
    <w:p w14:paraId="77991E9C" w14:textId="77777777" w:rsidR="0087360F" w:rsidRPr="00BC6A46" w:rsidRDefault="0087360F" w:rsidP="00510382">
      <w:pPr>
        <w:pStyle w:val="Default"/>
        <w:spacing w:before="60"/>
      </w:pP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08"/>
        <w:gridCol w:w="1301"/>
        <w:gridCol w:w="1772"/>
        <w:gridCol w:w="1673"/>
      </w:tblGrid>
      <w:tr w:rsidR="009034C6" w:rsidRPr="00BC6A46" w14:paraId="1B019B52" w14:textId="77777777" w:rsidTr="0090559A">
        <w:trPr>
          <w:trHeight w:val="825"/>
        </w:trPr>
        <w:tc>
          <w:tcPr>
            <w:tcW w:w="4308" w:type="dxa"/>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hideMark/>
          </w:tcPr>
          <w:p w14:paraId="6945F8D4" w14:textId="09D8A949" w:rsidR="009034C6" w:rsidRPr="00BC6A46" w:rsidRDefault="0090559A" w:rsidP="00AF63AE">
            <w:pPr>
              <w:jc w:val="center"/>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b/>
                <w:bCs/>
                <w:sz w:val="24"/>
                <w:szCs w:val="24"/>
                <w:lang w:eastAsia="lv-LV"/>
              </w:rPr>
              <w:t>Nosaukums</w:t>
            </w:r>
          </w:p>
        </w:tc>
        <w:tc>
          <w:tcPr>
            <w:tcW w:w="1301" w:type="dxa"/>
            <w:tcBorders>
              <w:top w:val="single" w:sz="6" w:space="0" w:color="auto"/>
              <w:left w:val="single" w:sz="6" w:space="0" w:color="auto"/>
              <w:bottom w:val="single" w:sz="4" w:space="0" w:color="auto"/>
              <w:right w:val="single" w:sz="6" w:space="0" w:color="auto"/>
            </w:tcBorders>
            <w:shd w:val="clear" w:color="auto" w:fill="D9E2F3" w:themeFill="accent1" w:themeFillTint="33"/>
            <w:vAlign w:val="center"/>
            <w:hideMark/>
          </w:tcPr>
          <w:p w14:paraId="3C67BD73" w14:textId="10324964" w:rsidR="009034C6" w:rsidRPr="00BC6A46" w:rsidRDefault="009034C6" w:rsidP="00AF63AE">
            <w:pPr>
              <w:jc w:val="center"/>
              <w:textAlignment w:val="baseline"/>
              <w:rPr>
                <w:rFonts w:ascii="Times New Roman" w:eastAsia="Times New Roman" w:hAnsi="Times New Roman" w:cs="Times New Roman"/>
                <w:sz w:val="24"/>
                <w:szCs w:val="24"/>
                <w:lang w:eastAsia="lv-LV"/>
              </w:rPr>
            </w:pPr>
            <w:r w:rsidRPr="00BC6A46">
              <w:rPr>
                <w:rFonts w:ascii="Times New Roman" w:eastAsia="Times New Roman" w:hAnsi="Times New Roman" w:cs="Times New Roman"/>
                <w:b/>
                <w:bCs/>
                <w:sz w:val="24"/>
                <w:szCs w:val="24"/>
                <w:lang w:eastAsia="lv-LV"/>
              </w:rPr>
              <w:t>Daudzums</w:t>
            </w:r>
          </w:p>
        </w:tc>
        <w:tc>
          <w:tcPr>
            <w:tcW w:w="1772" w:type="dxa"/>
            <w:tcBorders>
              <w:top w:val="single" w:sz="6" w:space="0" w:color="auto"/>
              <w:left w:val="single" w:sz="6" w:space="0" w:color="auto"/>
              <w:bottom w:val="single" w:sz="4" w:space="0" w:color="auto"/>
              <w:right w:val="single" w:sz="6" w:space="0" w:color="auto"/>
            </w:tcBorders>
            <w:shd w:val="clear" w:color="auto" w:fill="D9E2F3" w:themeFill="accent1" w:themeFillTint="33"/>
            <w:vAlign w:val="center"/>
            <w:hideMark/>
          </w:tcPr>
          <w:p w14:paraId="72DBB5D9" w14:textId="743632EE" w:rsidR="009034C6" w:rsidRPr="00BC6A46" w:rsidRDefault="009034C6" w:rsidP="00AF63AE">
            <w:pPr>
              <w:jc w:val="center"/>
              <w:textAlignment w:val="baseline"/>
              <w:rPr>
                <w:rFonts w:ascii="Times New Roman" w:eastAsia="Times New Roman" w:hAnsi="Times New Roman" w:cs="Times New Roman"/>
                <w:sz w:val="24"/>
                <w:szCs w:val="24"/>
                <w:lang w:eastAsia="lv-LV"/>
              </w:rPr>
            </w:pPr>
            <w:r w:rsidRPr="00BC6A46">
              <w:rPr>
                <w:rFonts w:ascii="Times New Roman" w:eastAsia="Times New Roman" w:hAnsi="Times New Roman" w:cs="Times New Roman"/>
                <w:b/>
                <w:bCs/>
                <w:sz w:val="24"/>
                <w:szCs w:val="24"/>
                <w:lang w:eastAsia="lv-LV"/>
              </w:rPr>
              <w:t>Cena par vienību,</w:t>
            </w:r>
          </w:p>
          <w:p w14:paraId="71DC3433" w14:textId="5E4CB7BD" w:rsidR="009034C6" w:rsidRPr="00BC6A46" w:rsidRDefault="009034C6" w:rsidP="00AF63AE">
            <w:pPr>
              <w:jc w:val="center"/>
              <w:textAlignment w:val="baseline"/>
              <w:rPr>
                <w:rFonts w:ascii="Times New Roman" w:eastAsia="Times New Roman" w:hAnsi="Times New Roman" w:cs="Times New Roman"/>
                <w:sz w:val="24"/>
                <w:szCs w:val="24"/>
                <w:lang w:eastAsia="lv-LV"/>
              </w:rPr>
            </w:pPr>
            <w:r w:rsidRPr="00BC6A46">
              <w:rPr>
                <w:rFonts w:ascii="Times New Roman" w:eastAsia="Times New Roman" w:hAnsi="Times New Roman" w:cs="Times New Roman"/>
                <w:b/>
                <w:bCs/>
                <w:sz w:val="24"/>
                <w:szCs w:val="24"/>
                <w:lang w:eastAsia="lv-LV"/>
              </w:rPr>
              <w:t>EUR bez PVN</w:t>
            </w:r>
          </w:p>
        </w:tc>
        <w:tc>
          <w:tcPr>
            <w:tcW w:w="1673" w:type="dxa"/>
            <w:tcBorders>
              <w:top w:val="single" w:sz="6" w:space="0" w:color="auto"/>
              <w:left w:val="single" w:sz="6" w:space="0" w:color="auto"/>
              <w:bottom w:val="single" w:sz="4" w:space="0" w:color="auto"/>
              <w:right w:val="single" w:sz="6" w:space="0" w:color="auto"/>
            </w:tcBorders>
            <w:shd w:val="clear" w:color="auto" w:fill="D9E2F3" w:themeFill="accent1" w:themeFillTint="33"/>
            <w:vAlign w:val="center"/>
            <w:hideMark/>
          </w:tcPr>
          <w:p w14:paraId="27CB77CC" w14:textId="4031C16D" w:rsidR="009034C6" w:rsidRPr="00BC6A46" w:rsidRDefault="009034C6" w:rsidP="00AF63AE">
            <w:pPr>
              <w:jc w:val="center"/>
              <w:textAlignment w:val="baseline"/>
              <w:rPr>
                <w:rFonts w:ascii="Times New Roman" w:eastAsia="Times New Roman" w:hAnsi="Times New Roman" w:cs="Times New Roman"/>
                <w:sz w:val="24"/>
                <w:szCs w:val="24"/>
                <w:lang w:eastAsia="lv-LV"/>
              </w:rPr>
            </w:pPr>
            <w:r w:rsidRPr="00BC6A46">
              <w:rPr>
                <w:rFonts w:ascii="Times New Roman" w:eastAsia="Times New Roman" w:hAnsi="Times New Roman" w:cs="Times New Roman"/>
                <w:b/>
                <w:bCs/>
                <w:sz w:val="24"/>
                <w:szCs w:val="24"/>
                <w:lang w:eastAsia="lv-LV"/>
              </w:rPr>
              <w:t>Kopējā piedāvāta cena,</w:t>
            </w:r>
          </w:p>
          <w:p w14:paraId="43BF9CE8" w14:textId="4FD63E6D" w:rsidR="009034C6" w:rsidRPr="00BC6A46" w:rsidRDefault="009034C6" w:rsidP="00AF63AE">
            <w:pPr>
              <w:jc w:val="center"/>
              <w:textAlignment w:val="baseline"/>
              <w:rPr>
                <w:rFonts w:ascii="Times New Roman" w:eastAsia="Times New Roman" w:hAnsi="Times New Roman" w:cs="Times New Roman"/>
                <w:sz w:val="24"/>
                <w:szCs w:val="24"/>
                <w:lang w:eastAsia="lv-LV"/>
              </w:rPr>
            </w:pPr>
            <w:r w:rsidRPr="00BC6A46">
              <w:rPr>
                <w:rFonts w:ascii="Times New Roman" w:eastAsia="Times New Roman" w:hAnsi="Times New Roman" w:cs="Times New Roman"/>
                <w:b/>
                <w:bCs/>
                <w:sz w:val="24"/>
                <w:szCs w:val="24"/>
                <w:lang w:eastAsia="lv-LV"/>
              </w:rPr>
              <w:t>EUR bez PVN</w:t>
            </w:r>
          </w:p>
          <w:p w14:paraId="28F35B48" w14:textId="6925AE8B" w:rsidR="009034C6" w:rsidRPr="00BC6A46" w:rsidRDefault="009034C6" w:rsidP="00AF63AE">
            <w:pPr>
              <w:jc w:val="center"/>
              <w:textAlignment w:val="baseline"/>
              <w:rPr>
                <w:rFonts w:ascii="Times New Roman" w:eastAsia="Times New Roman" w:hAnsi="Times New Roman" w:cs="Times New Roman"/>
                <w:sz w:val="24"/>
                <w:szCs w:val="24"/>
                <w:lang w:eastAsia="lv-LV"/>
              </w:rPr>
            </w:pPr>
          </w:p>
        </w:tc>
      </w:tr>
      <w:tr w:rsidR="000A398C" w:rsidRPr="00BC6A46" w14:paraId="277958A5" w14:textId="77777777" w:rsidTr="00AF63AE">
        <w:trPr>
          <w:trHeight w:val="810"/>
        </w:trPr>
        <w:tc>
          <w:tcPr>
            <w:tcW w:w="4308" w:type="dxa"/>
            <w:tcBorders>
              <w:top w:val="single" w:sz="6" w:space="0" w:color="auto"/>
              <w:left w:val="single" w:sz="6" w:space="0" w:color="auto"/>
              <w:bottom w:val="single" w:sz="6" w:space="0" w:color="auto"/>
              <w:right w:val="single" w:sz="4" w:space="0" w:color="auto"/>
            </w:tcBorders>
            <w:vAlign w:val="center"/>
            <w:hideMark/>
          </w:tcPr>
          <w:p w14:paraId="27B05B2D" w14:textId="4C80F633" w:rsidR="000A398C" w:rsidRPr="00BC6A46" w:rsidRDefault="00DF75ED" w:rsidP="00AF63AE">
            <w:pPr>
              <w:ind w:left="130" w:right="197"/>
              <w:textAlignment w:val="baseline"/>
              <w:rPr>
                <w:rFonts w:ascii="Times New Roman" w:eastAsia="Times New Roman" w:hAnsi="Times New Roman" w:cs="Times New Roman"/>
                <w:sz w:val="24"/>
                <w:szCs w:val="24"/>
                <w:lang w:eastAsia="lv-LV"/>
              </w:rPr>
            </w:pPr>
            <w:r w:rsidRPr="00BC6A46">
              <w:rPr>
                <w:rFonts w:ascii="Times New Roman" w:eastAsia="Times New Roman" w:hAnsi="Times New Roman" w:cs="Times New Roman"/>
                <w:sz w:val="24"/>
                <w:szCs w:val="24"/>
                <w:lang w:eastAsia="lv-LV"/>
              </w:rPr>
              <w:t xml:space="preserve">SIA “Rīgas ūdens” izstāžu stenda </w:t>
            </w:r>
            <w:r w:rsidR="00471B4F" w:rsidRPr="00BC6A46">
              <w:rPr>
                <w:rFonts w:ascii="Times New Roman" w:eastAsia="Times New Roman" w:hAnsi="Times New Roman" w:cs="Times New Roman"/>
                <w:sz w:val="24"/>
                <w:szCs w:val="24"/>
                <w:lang w:eastAsia="lv-LV"/>
              </w:rPr>
              <w:t>kopējais dizains saskaņā ar pielikumā pievienoto skici</w:t>
            </w:r>
          </w:p>
        </w:tc>
        <w:tc>
          <w:tcPr>
            <w:tcW w:w="1301" w:type="dxa"/>
            <w:tcBorders>
              <w:top w:val="single" w:sz="4" w:space="0" w:color="auto"/>
              <w:left w:val="single" w:sz="4" w:space="0" w:color="auto"/>
              <w:bottom w:val="single" w:sz="4" w:space="0" w:color="auto"/>
              <w:right w:val="single" w:sz="4" w:space="0" w:color="auto"/>
            </w:tcBorders>
            <w:vAlign w:val="center"/>
            <w:hideMark/>
          </w:tcPr>
          <w:p w14:paraId="56F7D1F3" w14:textId="3060769F" w:rsidR="000A398C" w:rsidRPr="00BC6A46" w:rsidRDefault="00C97FB2">
            <w:pPr>
              <w:jc w:val="center"/>
              <w:textAlignment w:val="baseline"/>
              <w:rPr>
                <w:rFonts w:ascii="Times New Roman" w:eastAsia="Times New Roman" w:hAnsi="Times New Roman" w:cs="Times New Roman"/>
                <w:sz w:val="24"/>
                <w:szCs w:val="24"/>
                <w:lang w:eastAsia="lv-LV"/>
              </w:rPr>
            </w:pPr>
            <w:r w:rsidRPr="00BC6A46">
              <w:rPr>
                <w:rFonts w:ascii="Times New Roman" w:eastAsia="Times New Roman" w:hAnsi="Times New Roman" w:cs="Times New Roman"/>
                <w:sz w:val="24"/>
                <w:szCs w:val="24"/>
                <w:lang w:eastAsia="lv-LV"/>
              </w:rPr>
              <w:t>1</w:t>
            </w:r>
            <w:r w:rsidR="000A398C" w:rsidRPr="00BC6A46">
              <w:rPr>
                <w:rFonts w:ascii="Times New Roman" w:eastAsia="Times New Roman" w:hAnsi="Times New Roman" w:cs="Times New Roman"/>
                <w:sz w:val="24"/>
                <w:szCs w:val="24"/>
                <w:lang w:eastAsia="lv-LV"/>
              </w:rPr>
              <w:t> </w:t>
            </w:r>
          </w:p>
        </w:tc>
        <w:tc>
          <w:tcPr>
            <w:tcW w:w="1772" w:type="dxa"/>
            <w:tcBorders>
              <w:top w:val="single" w:sz="4" w:space="0" w:color="auto"/>
              <w:left w:val="single" w:sz="4" w:space="0" w:color="auto"/>
              <w:bottom w:val="single" w:sz="4" w:space="0" w:color="auto"/>
              <w:right w:val="single" w:sz="4" w:space="0" w:color="auto"/>
            </w:tcBorders>
            <w:vAlign w:val="center"/>
          </w:tcPr>
          <w:p w14:paraId="7EB1F438" w14:textId="3AEEC5EC" w:rsidR="000A398C" w:rsidRPr="00BC6A46" w:rsidRDefault="00AF63AE" w:rsidP="00AF63AE">
            <w:pPr>
              <w:jc w:val="center"/>
              <w:textAlignment w:val="baseline"/>
              <w:rPr>
                <w:rFonts w:ascii="Times New Roman" w:eastAsia="Times New Roman" w:hAnsi="Times New Roman" w:cs="Times New Roman"/>
                <w:sz w:val="24"/>
                <w:szCs w:val="24"/>
                <w:lang w:eastAsia="lv-LV"/>
              </w:rPr>
            </w:pPr>
            <w:r w:rsidRPr="00AF63AE">
              <w:rPr>
                <w:rFonts w:ascii="Times New Roman" w:eastAsia="Times New Roman" w:hAnsi="Times New Roman" w:cs="Times New Roman"/>
                <w:sz w:val="24"/>
                <w:szCs w:val="24"/>
                <w:highlight w:val="lightGray"/>
                <w:lang w:eastAsia="lv-LV"/>
              </w:rPr>
              <w:t>&lt;..&gt;</w:t>
            </w:r>
          </w:p>
        </w:tc>
        <w:tc>
          <w:tcPr>
            <w:tcW w:w="1673" w:type="dxa"/>
            <w:tcBorders>
              <w:top w:val="single" w:sz="4" w:space="0" w:color="auto"/>
              <w:left w:val="single" w:sz="4" w:space="0" w:color="auto"/>
              <w:bottom w:val="single" w:sz="4" w:space="0" w:color="auto"/>
              <w:right w:val="single" w:sz="4" w:space="0" w:color="auto"/>
            </w:tcBorders>
            <w:vAlign w:val="center"/>
          </w:tcPr>
          <w:p w14:paraId="74923147" w14:textId="752BCABE" w:rsidR="000A398C" w:rsidRPr="00BC6A46" w:rsidRDefault="00AF63AE" w:rsidP="00AF63AE">
            <w:pPr>
              <w:jc w:val="center"/>
              <w:textAlignment w:val="baseline"/>
              <w:rPr>
                <w:rFonts w:ascii="Times New Roman" w:eastAsia="Times New Roman" w:hAnsi="Times New Roman" w:cs="Times New Roman"/>
                <w:sz w:val="24"/>
                <w:szCs w:val="24"/>
                <w:lang w:eastAsia="lv-LV"/>
              </w:rPr>
            </w:pPr>
            <w:r w:rsidRPr="00AF63AE">
              <w:rPr>
                <w:rFonts w:ascii="Times New Roman" w:eastAsia="Times New Roman" w:hAnsi="Times New Roman" w:cs="Times New Roman"/>
                <w:sz w:val="24"/>
                <w:szCs w:val="24"/>
                <w:highlight w:val="lightGray"/>
                <w:lang w:eastAsia="lv-LV"/>
              </w:rPr>
              <w:t>&lt;..&gt;</w:t>
            </w:r>
          </w:p>
        </w:tc>
      </w:tr>
      <w:tr w:rsidR="000A398C" w:rsidRPr="00BC6A46" w14:paraId="4D301A97" w14:textId="77777777" w:rsidTr="00AF63AE">
        <w:trPr>
          <w:trHeight w:val="810"/>
        </w:trPr>
        <w:tc>
          <w:tcPr>
            <w:tcW w:w="4308" w:type="dxa"/>
            <w:tcBorders>
              <w:top w:val="single" w:sz="6" w:space="0" w:color="auto"/>
              <w:left w:val="single" w:sz="6" w:space="0" w:color="auto"/>
              <w:bottom w:val="single" w:sz="6" w:space="0" w:color="auto"/>
              <w:right w:val="single" w:sz="6" w:space="0" w:color="auto"/>
            </w:tcBorders>
            <w:vAlign w:val="center"/>
          </w:tcPr>
          <w:p w14:paraId="7A6B9728" w14:textId="3028FD6A" w:rsidR="000A398C" w:rsidRPr="00BC6A46" w:rsidRDefault="00414760" w:rsidP="00AF63AE">
            <w:pPr>
              <w:ind w:left="130" w:right="197"/>
              <w:textAlignment w:val="baseline"/>
              <w:rPr>
                <w:rFonts w:ascii="Times New Roman" w:eastAsia="Times New Roman" w:hAnsi="Times New Roman" w:cs="Times New Roman"/>
                <w:sz w:val="24"/>
                <w:szCs w:val="24"/>
                <w:lang w:eastAsia="lv-LV"/>
              </w:rPr>
            </w:pPr>
            <w:r w:rsidRPr="00BC6A46">
              <w:rPr>
                <w:rFonts w:ascii="Times New Roman" w:eastAsia="Times New Roman" w:hAnsi="Times New Roman" w:cs="Times New Roman"/>
                <w:sz w:val="24"/>
                <w:szCs w:val="24"/>
                <w:lang w:eastAsia="lv-LV"/>
              </w:rPr>
              <w:t>SIA “Rīgas ūdens” izstāžu stenda izgatavošana atb</w:t>
            </w:r>
            <w:r w:rsidR="006E2C75" w:rsidRPr="00BC6A46">
              <w:rPr>
                <w:rFonts w:ascii="Times New Roman" w:eastAsia="Times New Roman" w:hAnsi="Times New Roman" w:cs="Times New Roman"/>
                <w:sz w:val="24"/>
                <w:szCs w:val="24"/>
                <w:lang w:eastAsia="lv-LV"/>
              </w:rPr>
              <w:t>ilstoši Pasūtītāja saskaņotajai skicei (maketam)</w:t>
            </w:r>
            <w:r w:rsidRPr="00BC6A46">
              <w:rPr>
                <w:rFonts w:ascii="Times New Roman" w:eastAsia="Times New Roman" w:hAnsi="Times New Roman" w:cs="Times New Roman"/>
                <w:sz w:val="24"/>
                <w:szCs w:val="24"/>
                <w:lang w:eastAsia="lv-LV"/>
              </w:rPr>
              <w:t>, transportēšana</w:t>
            </w:r>
            <w:r w:rsidR="006E2C75" w:rsidRPr="00BC6A46">
              <w:rPr>
                <w:rFonts w:ascii="Times New Roman" w:eastAsia="Times New Roman" w:hAnsi="Times New Roman" w:cs="Times New Roman"/>
                <w:sz w:val="24"/>
                <w:szCs w:val="24"/>
                <w:lang w:eastAsia="lv-LV"/>
              </w:rPr>
              <w:t>, uzstādīšana un demontāža</w:t>
            </w:r>
          </w:p>
        </w:tc>
        <w:tc>
          <w:tcPr>
            <w:tcW w:w="1301" w:type="dxa"/>
            <w:tcBorders>
              <w:top w:val="single" w:sz="4" w:space="0" w:color="auto"/>
              <w:left w:val="single" w:sz="6" w:space="0" w:color="auto"/>
              <w:bottom w:val="single" w:sz="4" w:space="0" w:color="auto"/>
              <w:right w:val="single" w:sz="6" w:space="0" w:color="auto"/>
            </w:tcBorders>
            <w:vAlign w:val="center"/>
          </w:tcPr>
          <w:p w14:paraId="0C92E13B" w14:textId="2E027AAD" w:rsidR="000A398C" w:rsidRPr="00BC6A46" w:rsidRDefault="006E2C75">
            <w:pPr>
              <w:jc w:val="center"/>
              <w:textAlignment w:val="baseline"/>
              <w:rPr>
                <w:rFonts w:ascii="Times New Roman" w:eastAsia="Times New Roman" w:hAnsi="Times New Roman" w:cs="Times New Roman"/>
                <w:sz w:val="24"/>
                <w:szCs w:val="24"/>
                <w:lang w:eastAsia="lv-LV"/>
              </w:rPr>
            </w:pPr>
            <w:r w:rsidRPr="00BC6A46">
              <w:rPr>
                <w:rFonts w:ascii="Times New Roman" w:eastAsia="Times New Roman" w:hAnsi="Times New Roman" w:cs="Times New Roman"/>
                <w:sz w:val="24"/>
                <w:szCs w:val="24"/>
                <w:lang w:eastAsia="lv-LV"/>
              </w:rPr>
              <w:t>1</w:t>
            </w:r>
          </w:p>
        </w:tc>
        <w:tc>
          <w:tcPr>
            <w:tcW w:w="1772" w:type="dxa"/>
            <w:tcBorders>
              <w:top w:val="single" w:sz="4" w:space="0" w:color="auto"/>
              <w:left w:val="nil"/>
              <w:bottom w:val="single" w:sz="4" w:space="0" w:color="auto"/>
              <w:right w:val="single" w:sz="6" w:space="0" w:color="auto"/>
            </w:tcBorders>
            <w:vAlign w:val="center"/>
          </w:tcPr>
          <w:p w14:paraId="79D7461C" w14:textId="328E6B93" w:rsidR="000A398C" w:rsidRPr="00BC6A46" w:rsidRDefault="00AF63AE" w:rsidP="00AF63AE">
            <w:pPr>
              <w:jc w:val="center"/>
              <w:textAlignment w:val="baseline"/>
              <w:rPr>
                <w:rFonts w:ascii="Times New Roman" w:eastAsia="Times New Roman" w:hAnsi="Times New Roman" w:cs="Times New Roman"/>
                <w:sz w:val="24"/>
                <w:szCs w:val="24"/>
                <w:lang w:eastAsia="lv-LV"/>
              </w:rPr>
            </w:pPr>
            <w:r w:rsidRPr="00AF63AE">
              <w:rPr>
                <w:rFonts w:ascii="Times New Roman" w:eastAsia="Times New Roman" w:hAnsi="Times New Roman" w:cs="Times New Roman"/>
                <w:sz w:val="24"/>
                <w:szCs w:val="24"/>
                <w:highlight w:val="lightGray"/>
                <w:lang w:eastAsia="lv-LV"/>
              </w:rPr>
              <w:t>&lt;..&gt;</w:t>
            </w:r>
          </w:p>
        </w:tc>
        <w:tc>
          <w:tcPr>
            <w:tcW w:w="1673" w:type="dxa"/>
            <w:tcBorders>
              <w:top w:val="single" w:sz="4" w:space="0" w:color="auto"/>
              <w:left w:val="nil"/>
              <w:bottom w:val="single" w:sz="4" w:space="0" w:color="auto"/>
              <w:right w:val="single" w:sz="6" w:space="0" w:color="auto"/>
            </w:tcBorders>
            <w:vAlign w:val="center"/>
          </w:tcPr>
          <w:p w14:paraId="52A98A6B" w14:textId="1CC1B3A8" w:rsidR="000A398C" w:rsidRPr="00BC6A46" w:rsidRDefault="00AF63AE" w:rsidP="00AF63AE">
            <w:pPr>
              <w:jc w:val="center"/>
              <w:textAlignment w:val="baseline"/>
              <w:rPr>
                <w:rFonts w:ascii="Times New Roman" w:eastAsia="Times New Roman" w:hAnsi="Times New Roman" w:cs="Times New Roman"/>
                <w:sz w:val="24"/>
                <w:szCs w:val="24"/>
                <w:lang w:eastAsia="lv-LV"/>
              </w:rPr>
            </w:pPr>
            <w:r w:rsidRPr="00AF63AE">
              <w:rPr>
                <w:rFonts w:ascii="Times New Roman" w:eastAsia="Times New Roman" w:hAnsi="Times New Roman" w:cs="Times New Roman"/>
                <w:sz w:val="24"/>
                <w:szCs w:val="24"/>
                <w:highlight w:val="lightGray"/>
                <w:lang w:eastAsia="lv-LV"/>
              </w:rPr>
              <w:t>&lt;..&gt;</w:t>
            </w:r>
          </w:p>
        </w:tc>
      </w:tr>
      <w:tr w:rsidR="00AF63AE" w:rsidRPr="00BC6A46" w14:paraId="0751D685" w14:textId="77777777" w:rsidTr="00AF63AE">
        <w:trPr>
          <w:trHeight w:val="810"/>
        </w:trPr>
        <w:tc>
          <w:tcPr>
            <w:tcW w:w="7381" w:type="dxa"/>
            <w:gridSpan w:val="3"/>
            <w:tcBorders>
              <w:top w:val="single" w:sz="6" w:space="0" w:color="auto"/>
              <w:left w:val="single" w:sz="6" w:space="0" w:color="auto"/>
              <w:bottom w:val="single" w:sz="6" w:space="0" w:color="auto"/>
              <w:right w:val="single" w:sz="6" w:space="0" w:color="auto"/>
            </w:tcBorders>
            <w:vAlign w:val="center"/>
          </w:tcPr>
          <w:p w14:paraId="02A796DE" w14:textId="5CF2B3F5" w:rsidR="00AF63AE" w:rsidRPr="00AF63AE" w:rsidRDefault="00AF63AE" w:rsidP="00AF63AE">
            <w:pPr>
              <w:jc w:val="right"/>
              <w:textAlignment w:val="baseline"/>
              <w:rPr>
                <w:rFonts w:ascii="Times New Roman" w:eastAsia="Times New Roman" w:hAnsi="Times New Roman" w:cs="Times New Roman"/>
                <w:b/>
                <w:bCs/>
                <w:sz w:val="24"/>
                <w:szCs w:val="24"/>
                <w:lang w:eastAsia="lv-LV"/>
              </w:rPr>
            </w:pPr>
            <w:r w:rsidRPr="00AF63AE">
              <w:rPr>
                <w:rFonts w:ascii="Times New Roman" w:eastAsia="Times New Roman" w:hAnsi="Times New Roman" w:cs="Times New Roman"/>
                <w:b/>
                <w:bCs/>
                <w:sz w:val="24"/>
                <w:szCs w:val="24"/>
                <w:lang w:eastAsia="lv-LV"/>
              </w:rPr>
              <w:t>Summa kopā, EUR bez PVN:</w:t>
            </w:r>
          </w:p>
        </w:tc>
        <w:tc>
          <w:tcPr>
            <w:tcW w:w="1673" w:type="dxa"/>
            <w:tcBorders>
              <w:top w:val="single" w:sz="4" w:space="0" w:color="auto"/>
              <w:left w:val="nil"/>
              <w:bottom w:val="single" w:sz="6" w:space="0" w:color="auto"/>
              <w:right w:val="single" w:sz="6" w:space="0" w:color="auto"/>
            </w:tcBorders>
            <w:vAlign w:val="center"/>
          </w:tcPr>
          <w:p w14:paraId="725378E5" w14:textId="4E15F1EC" w:rsidR="00AF63AE" w:rsidRPr="00BC6A46" w:rsidRDefault="00AF63AE">
            <w:pPr>
              <w:jc w:val="center"/>
              <w:textAlignment w:val="baseline"/>
              <w:rPr>
                <w:rFonts w:ascii="Times New Roman" w:eastAsia="Times New Roman" w:hAnsi="Times New Roman" w:cs="Times New Roman"/>
                <w:sz w:val="24"/>
                <w:szCs w:val="24"/>
                <w:lang w:eastAsia="lv-LV"/>
              </w:rPr>
            </w:pPr>
            <w:r w:rsidRPr="00AF63AE">
              <w:rPr>
                <w:rFonts w:ascii="Times New Roman" w:eastAsia="Times New Roman" w:hAnsi="Times New Roman" w:cs="Times New Roman"/>
                <w:sz w:val="24"/>
                <w:szCs w:val="24"/>
                <w:highlight w:val="lightGray"/>
                <w:lang w:eastAsia="lv-LV"/>
              </w:rPr>
              <w:t>&lt;..&gt;</w:t>
            </w:r>
          </w:p>
        </w:tc>
      </w:tr>
    </w:tbl>
    <w:p w14:paraId="434A8DBF" w14:textId="77777777" w:rsidR="009034C6" w:rsidRPr="00BC6A46" w:rsidRDefault="009034C6" w:rsidP="00510382">
      <w:pPr>
        <w:pStyle w:val="Default"/>
        <w:spacing w:before="60"/>
      </w:pPr>
    </w:p>
    <w:p w14:paraId="378DF40E" w14:textId="77777777" w:rsidR="00232CD5" w:rsidRPr="00BC6A46" w:rsidRDefault="00232CD5" w:rsidP="00232CD5">
      <w:pPr>
        <w:textAlignment w:val="baseline"/>
        <w:rPr>
          <w:rFonts w:ascii="Times New Roman" w:eastAsia="Times New Roman" w:hAnsi="Times New Roman" w:cs="Times New Roman"/>
          <w:sz w:val="24"/>
          <w:szCs w:val="24"/>
          <w:lang w:eastAsia="lv-LV"/>
        </w:rPr>
      </w:pPr>
      <w:r w:rsidRPr="00BC6A46">
        <w:rPr>
          <w:rFonts w:ascii="Times New Roman" w:eastAsia="Times New Roman" w:hAnsi="Times New Roman" w:cs="Times New Roman"/>
          <w:sz w:val="24"/>
          <w:szCs w:val="24"/>
          <w:shd w:val="clear" w:color="auto" w:fill="C0C0C0"/>
          <w:lang w:eastAsia="lv-LV"/>
        </w:rPr>
        <w:t xml:space="preserve">&lt;Pretendenta </w:t>
      </w:r>
      <w:proofErr w:type="spellStart"/>
      <w:r w:rsidRPr="00BC6A46">
        <w:rPr>
          <w:rFonts w:ascii="Times New Roman" w:eastAsia="Times New Roman" w:hAnsi="Times New Roman" w:cs="Times New Roman"/>
          <w:sz w:val="24"/>
          <w:szCs w:val="24"/>
          <w:shd w:val="clear" w:color="auto" w:fill="C0C0C0"/>
          <w:lang w:eastAsia="lv-LV"/>
        </w:rPr>
        <w:t>paraksttiesīgās</w:t>
      </w:r>
      <w:proofErr w:type="spellEnd"/>
      <w:r w:rsidRPr="00BC6A46">
        <w:rPr>
          <w:rFonts w:ascii="Times New Roman" w:eastAsia="Times New Roman" w:hAnsi="Times New Roman" w:cs="Times New Roman"/>
          <w:sz w:val="24"/>
          <w:szCs w:val="24"/>
          <w:shd w:val="clear" w:color="auto" w:fill="C0C0C0"/>
          <w:lang w:eastAsia="lv-LV"/>
        </w:rPr>
        <w:t xml:space="preserve"> vai pilnvarotās personas vārds, uzvārds, amats&gt;</w:t>
      </w:r>
      <w:r w:rsidRPr="00BC6A46">
        <w:rPr>
          <w:rFonts w:ascii="Times New Roman" w:eastAsia="Times New Roman" w:hAnsi="Times New Roman" w:cs="Times New Roman"/>
          <w:sz w:val="24"/>
          <w:szCs w:val="24"/>
          <w:lang w:eastAsia="lv-LV"/>
        </w:rPr>
        <w:t> </w:t>
      </w:r>
    </w:p>
    <w:p w14:paraId="5BD89F04" w14:textId="77777777" w:rsidR="00232CD5" w:rsidRPr="00BC6A46" w:rsidRDefault="00232CD5" w:rsidP="00232CD5">
      <w:pPr>
        <w:textAlignment w:val="baseline"/>
        <w:rPr>
          <w:rFonts w:ascii="Times New Roman" w:eastAsia="Times New Roman" w:hAnsi="Times New Roman" w:cs="Times New Roman"/>
          <w:sz w:val="24"/>
          <w:szCs w:val="24"/>
          <w:lang w:eastAsia="lv-LV"/>
        </w:rPr>
      </w:pPr>
      <w:r w:rsidRPr="00BC6A46">
        <w:rPr>
          <w:rFonts w:ascii="Times New Roman" w:eastAsia="Times New Roman" w:hAnsi="Times New Roman" w:cs="Times New Roman"/>
          <w:sz w:val="24"/>
          <w:szCs w:val="24"/>
          <w:shd w:val="clear" w:color="auto" w:fill="C0C0C0"/>
          <w:lang w:eastAsia="lv-LV"/>
        </w:rPr>
        <w:t>&lt;Paraksts&gt;</w:t>
      </w:r>
      <w:r w:rsidRPr="00BC6A46">
        <w:rPr>
          <w:rFonts w:ascii="Times New Roman" w:eastAsia="Times New Roman" w:hAnsi="Times New Roman" w:cs="Times New Roman"/>
          <w:sz w:val="24"/>
          <w:szCs w:val="24"/>
          <w:lang w:eastAsia="lv-LV"/>
        </w:rPr>
        <w:t> </w:t>
      </w:r>
    </w:p>
    <w:p w14:paraId="205945CE" w14:textId="77777777" w:rsidR="00232CD5" w:rsidRPr="00BC6A46" w:rsidRDefault="00232CD5" w:rsidP="00232CD5">
      <w:pPr>
        <w:textAlignment w:val="baseline"/>
        <w:rPr>
          <w:rFonts w:ascii="Times New Roman" w:eastAsia="Times New Roman" w:hAnsi="Times New Roman" w:cs="Times New Roman"/>
          <w:sz w:val="24"/>
          <w:szCs w:val="24"/>
          <w:lang w:eastAsia="lv-LV"/>
        </w:rPr>
      </w:pPr>
      <w:r w:rsidRPr="00BC6A46">
        <w:rPr>
          <w:rFonts w:ascii="Times New Roman" w:eastAsia="Times New Roman" w:hAnsi="Times New Roman" w:cs="Times New Roman"/>
          <w:sz w:val="24"/>
          <w:szCs w:val="24"/>
          <w:shd w:val="clear" w:color="auto" w:fill="C0C0C0"/>
          <w:lang w:eastAsia="lv-LV"/>
        </w:rPr>
        <w:t>&lt;Vieta, Datums&gt;</w:t>
      </w:r>
      <w:r w:rsidRPr="00BC6A46">
        <w:rPr>
          <w:rFonts w:ascii="Times New Roman" w:eastAsia="Times New Roman" w:hAnsi="Times New Roman" w:cs="Times New Roman"/>
          <w:sz w:val="24"/>
          <w:szCs w:val="24"/>
          <w:lang w:eastAsia="lv-LV"/>
        </w:rPr>
        <w:t> </w:t>
      </w:r>
    </w:p>
    <w:p w14:paraId="3275FCF0" w14:textId="77777777" w:rsidR="00434D75" w:rsidRPr="00BC6A46" w:rsidRDefault="00434D75" w:rsidP="00510382">
      <w:pPr>
        <w:pStyle w:val="Default"/>
        <w:spacing w:before="60"/>
      </w:pPr>
    </w:p>
    <w:p w14:paraId="2153B5E9" w14:textId="77777777" w:rsidR="00581382" w:rsidRPr="00BC6A46" w:rsidRDefault="00581382" w:rsidP="00510382">
      <w:pPr>
        <w:pStyle w:val="Default"/>
        <w:spacing w:before="60"/>
      </w:pPr>
    </w:p>
    <w:p w14:paraId="141FA0E7" w14:textId="77777777" w:rsidR="00581382" w:rsidRPr="00BC6A46" w:rsidRDefault="00581382" w:rsidP="00510382">
      <w:pPr>
        <w:pStyle w:val="Default"/>
        <w:spacing w:before="60"/>
      </w:pPr>
    </w:p>
    <w:p w14:paraId="0AD078A1" w14:textId="77777777" w:rsidR="00581382" w:rsidRPr="00BC6A46" w:rsidRDefault="00581382" w:rsidP="00510382">
      <w:pPr>
        <w:pStyle w:val="Default"/>
        <w:spacing w:before="60"/>
      </w:pPr>
    </w:p>
    <w:p w14:paraId="5E080A71" w14:textId="77777777" w:rsidR="00581382" w:rsidRPr="00BC6A46" w:rsidRDefault="00581382" w:rsidP="00510382">
      <w:pPr>
        <w:pStyle w:val="Default"/>
        <w:spacing w:before="60"/>
      </w:pPr>
    </w:p>
    <w:p w14:paraId="1E844EE9" w14:textId="77777777" w:rsidR="00581382" w:rsidRPr="00BC6A46" w:rsidRDefault="00581382" w:rsidP="00510382">
      <w:pPr>
        <w:pStyle w:val="Default"/>
        <w:spacing w:before="60"/>
      </w:pPr>
    </w:p>
    <w:p w14:paraId="64EF7C69" w14:textId="22D98EF9" w:rsidR="00082CCB" w:rsidRPr="00BC6A46" w:rsidRDefault="00082CCB">
      <w:pPr>
        <w:spacing w:after="160" w:line="259" w:lineRule="auto"/>
        <w:rPr>
          <w:rFonts w:ascii="Times New Roman" w:eastAsia="Calibri" w:hAnsi="Times New Roman" w:cs="Times New Roman"/>
          <w:color w:val="000000"/>
          <w:sz w:val="24"/>
          <w:szCs w:val="24"/>
          <w:lang w:eastAsia="lv-LV"/>
        </w:rPr>
      </w:pPr>
      <w:r w:rsidRPr="00BC6A46">
        <w:rPr>
          <w:rFonts w:ascii="Times New Roman" w:hAnsi="Times New Roman" w:cs="Times New Roman"/>
          <w:sz w:val="24"/>
          <w:szCs w:val="24"/>
        </w:rPr>
        <w:br w:type="page"/>
      </w:r>
    </w:p>
    <w:p w14:paraId="08A1E835" w14:textId="77777777" w:rsidR="00AF63AE" w:rsidRDefault="00AF63AE" w:rsidP="00082CCB">
      <w:pPr>
        <w:ind w:left="555" w:hanging="555"/>
        <w:jc w:val="right"/>
        <w:textAlignment w:val="baseline"/>
        <w:rPr>
          <w:rFonts w:ascii="Times New Roman" w:eastAsia="Times New Roman" w:hAnsi="Times New Roman" w:cs="Times New Roman"/>
          <w:b/>
          <w:bCs/>
          <w:color w:val="000000"/>
          <w:sz w:val="24"/>
          <w:szCs w:val="24"/>
          <w:lang w:eastAsia="lv-LV"/>
        </w:rPr>
        <w:sectPr w:rsidR="00AF63AE" w:rsidSect="00AF63AE">
          <w:pgSz w:w="11906" w:h="16838"/>
          <w:pgMar w:top="851" w:right="1418" w:bottom="851" w:left="1418" w:header="709" w:footer="709" w:gutter="0"/>
          <w:cols w:space="708"/>
          <w:docGrid w:linePitch="360"/>
        </w:sectPr>
      </w:pPr>
    </w:p>
    <w:p w14:paraId="433D6780" w14:textId="2E6F0DC9" w:rsidR="00082CCB" w:rsidRPr="00BC6A46" w:rsidRDefault="00AF63AE" w:rsidP="00082CCB">
      <w:pPr>
        <w:ind w:left="555" w:hanging="555"/>
        <w:jc w:val="right"/>
        <w:textAlignment w:val="baseline"/>
        <w:rPr>
          <w:rFonts w:ascii="Times New Roman" w:eastAsia="Times New Roman" w:hAnsi="Times New Roman" w:cs="Times New Roman"/>
          <w:color w:val="000000"/>
          <w:sz w:val="24"/>
          <w:szCs w:val="24"/>
          <w:lang w:eastAsia="lv-LV"/>
        </w:rPr>
      </w:pPr>
      <w:r>
        <w:rPr>
          <w:rFonts w:ascii="Times New Roman" w:eastAsia="Times New Roman" w:hAnsi="Times New Roman" w:cs="Times New Roman"/>
          <w:b/>
          <w:bCs/>
          <w:color w:val="000000"/>
          <w:sz w:val="24"/>
          <w:szCs w:val="24"/>
          <w:lang w:eastAsia="lv-LV"/>
        </w:rPr>
        <w:lastRenderedPageBreak/>
        <w:t>Pielikums Nr.7</w:t>
      </w:r>
    </w:p>
    <w:p w14:paraId="76FE6067" w14:textId="77777777" w:rsidR="00132927" w:rsidRPr="00BC6A46" w:rsidRDefault="00132927" w:rsidP="00082CCB">
      <w:pPr>
        <w:ind w:left="555" w:hanging="555"/>
        <w:jc w:val="right"/>
        <w:textAlignment w:val="baseline"/>
        <w:rPr>
          <w:rFonts w:ascii="Times New Roman" w:eastAsia="Times New Roman" w:hAnsi="Times New Roman" w:cs="Times New Roman"/>
          <w:color w:val="000000"/>
          <w:sz w:val="24"/>
          <w:szCs w:val="24"/>
          <w:lang w:eastAsia="lv-LV"/>
        </w:rPr>
      </w:pPr>
    </w:p>
    <w:p w14:paraId="709C2ECC" w14:textId="4C17BE8B" w:rsidR="00581382" w:rsidRPr="00BC6A46" w:rsidRDefault="00132927" w:rsidP="00FE50E3">
      <w:pPr>
        <w:pStyle w:val="Default"/>
        <w:spacing w:before="60"/>
        <w:jc w:val="center"/>
        <w:rPr>
          <w:b/>
          <w:bCs/>
        </w:rPr>
      </w:pPr>
      <w:r w:rsidRPr="00BC6A46">
        <w:rPr>
          <w:b/>
          <w:bCs/>
        </w:rPr>
        <w:t>Izstādes halles plāns</w:t>
      </w:r>
    </w:p>
    <w:p w14:paraId="55AAFBAE" w14:textId="1CF03E1B" w:rsidR="008C044F" w:rsidRPr="00BC6A46" w:rsidRDefault="008C044F" w:rsidP="00FE50E3">
      <w:pPr>
        <w:pStyle w:val="Default"/>
        <w:spacing w:before="60"/>
        <w:jc w:val="center"/>
        <w:rPr>
          <w:b/>
          <w:bCs/>
        </w:rPr>
      </w:pPr>
      <w:r w:rsidRPr="00BC6A46">
        <w:rPr>
          <w:b/>
          <w:bCs/>
        </w:rPr>
        <w:t>/SIA “BT1” starptautiskais izstāžu centrs Ķīpsalas ielā 8, Rīgā/</w:t>
      </w:r>
    </w:p>
    <w:p w14:paraId="2918E95B" w14:textId="7F36E1E5" w:rsidR="00581382" w:rsidRPr="00BC6A46" w:rsidRDefault="006B518A" w:rsidP="00FE50E3">
      <w:pPr>
        <w:pStyle w:val="Default"/>
        <w:spacing w:before="60"/>
        <w:jc w:val="center"/>
      </w:pPr>
      <w:r w:rsidRPr="00BC6A46">
        <w:rPr>
          <w:noProof/>
        </w:rPr>
        <w:drawing>
          <wp:inline distT="0" distB="0" distL="0" distR="0" wp14:anchorId="7785004E" wp14:editId="2D3C7D23">
            <wp:extent cx="8075415" cy="5593080"/>
            <wp:effectExtent l="0" t="0" r="1905" b="762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8116476" cy="5621519"/>
                    </a:xfrm>
                    <a:prstGeom prst="rect">
                      <a:avLst/>
                    </a:prstGeom>
                  </pic:spPr>
                </pic:pic>
              </a:graphicData>
            </a:graphic>
          </wp:inline>
        </w:drawing>
      </w:r>
    </w:p>
    <w:p w14:paraId="04997292" w14:textId="0DCD1020" w:rsidR="00AF63AE" w:rsidRDefault="00AF63AE" w:rsidP="007E3E58">
      <w:pPr>
        <w:spacing w:after="160" w:line="259" w:lineRule="auto"/>
        <w:jc w:val="right"/>
        <w:rPr>
          <w:rFonts w:ascii="Times New Roman" w:hAnsi="Times New Roman" w:cs="Times New Roman"/>
          <w:sz w:val="24"/>
          <w:szCs w:val="24"/>
        </w:rPr>
        <w:sectPr w:rsidR="00AF63AE" w:rsidSect="00AF63AE">
          <w:pgSz w:w="16838" w:h="11906" w:orient="landscape"/>
          <w:pgMar w:top="851" w:right="851" w:bottom="709" w:left="851" w:header="709" w:footer="709" w:gutter="0"/>
          <w:cols w:space="708"/>
          <w:docGrid w:linePitch="360"/>
        </w:sectPr>
      </w:pPr>
    </w:p>
    <w:p w14:paraId="3225B178" w14:textId="26332ADD" w:rsidR="007E3E58" w:rsidRPr="00BC6A46" w:rsidRDefault="00AF63AE" w:rsidP="00AF63AE">
      <w:pPr>
        <w:spacing w:after="160" w:line="259" w:lineRule="auto"/>
        <w:jc w:val="right"/>
        <w:rPr>
          <w:rFonts w:ascii="Times New Roman" w:hAnsi="Times New Roman" w:cs="Times New Roman"/>
          <w:sz w:val="24"/>
          <w:szCs w:val="24"/>
        </w:rPr>
      </w:pPr>
      <w:r>
        <w:rPr>
          <w:rFonts w:ascii="Times New Roman" w:eastAsia="Times New Roman" w:hAnsi="Times New Roman" w:cs="Times New Roman"/>
          <w:b/>
          <w:bCs/>
          <w:color w:val="000000"/>
          <w:sz w:val="24"/>
          <w:szCs w:val="24"/>
          <w:lang w:eastAsia="lv-LV"/>
        </w:rPr>
        <w:lastRenderedPageBreak/>
        <w:t>Pielikums Nr.8</w:t>
      </w:r>
    </w:p>
    <w:p w14:paraId="10FE0393" w14:textId="46D7EB2A" w:rsidR="00581382" w:rsidRPr="00BC6A46" w:rsidRDefault="007E3E58" w:rsidP="007E3E58">
      <w:pPr>
        <w:spacing w:after="160" w:line="259" w:lineRule="auto"/>
        <w:jc w:val="center"/>
        <w:rPr>
          <w:rFonts w:ascii="Times New Roman" w:eastAsia="Times New Roman" w:hAnsi="Times New Roman" w:cs="Times New Roman"/>
          <w:b/>
          <w:bCs/>
          <w:sz w:val="24"/>
          <w:szCs w:val="24"/>
          <w:lang w:eastAsia="lv-LV"/>
        </w:rPr>
      </w:pPr>
      <w:r w:rsidRPr="00BC6A46">
        <w:rPr>
          <w:rFonts w:ascii="Times New Roman" w:eastAsia="Times New Roman" w:hAnsi="Times New Roman" w:cs="Times New Roman"/>
          <w:b/>
          <w:bCs/>
          <w:sz w:val="24"/>
          <w:szCs w:val="24"/>
          <w:lang w:eastAsia="lv-LV"/>
        </w:rPr>
        <w:t>Izstādes stenda idejas skice</w:t>
      </w:r>
    </w:p>
    <w:p w14:paraId="26A88B1C" w14:textId="08013D10" w:rsidR="00AF63AE" w:rsidRPr="00AF63AE" w:rsidRDefault="00917946" w:rsidP="00AF63AE">
      <w:pPr>
        <w:spacing w:after="160" w:line="259" w:lineRule="auto"/>
        <w:jc w:val="center"/>
        <w:rPr>
          <w:rFonts w:ascii="Times New Roman" w:eastAsia="Times New Roman" w:hAnsi="Times New Roman" w:cs="Times New Roman"/>
          <w:sz w:val="24"/>
          <w:szCs w:val="24"/>
          <w:lang w:eastAsia="lv-LV"/>
        </w:rPr>
        <w:sectPr w:rsidR="00AF63AE" w:rsidRPr="00AF63AE" w:rsidSect="00AF63AE">
          <w:pgSz w:w="11906" w:h="16838"/>
          <w:pgMar w:top="851" w:right="709" w:bottom="851" w:left="851" w:header="709" w:footer="709" w:gutter="0"/>
          <w:cols w:space="708"/>
          <w:docGrid w:linePitch="360"/>
        </w:sectPr>
      </w:pPr>
      <w:r w:rsidRPr="00BC6A46">
        <w:rPr>
          <w:rFonts w:ascii="Times New Roman" w:hAnsi="Times New Roman" w:cs="Times New Roman"/>
          <w:noProof/>
          <w:sz w:val="24"/>
          <w:szCs w:val="24"/>
        </w:rPr>
        <w:drawing>
          <wp:inline distT="0" distB="0" distL="0" distR="0" wp14:anchorId="05874A50" wp14:editId="71FC67C6">
            <wp:extent cx="5759450" cy="4079240"/>
            <wp:effectExtent l="0" t="0" r="0" b="0"/>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59450" cy="4079240"/>
                    </a:xfrm>
                    <a:prstGeom prst="rect">
                      <a:avLst/>
                    </a:prstGeom>
                  </pic:spPr>
                </pic:pic>
              </a:graphicData>
            </a:graphic>
          </wp:inline>
        </w:drawing>
      </w:r>
      <w:r w:rsidR="003B1A88" w:rsidRPr="00BC6A46">
        <w:rPr>
          <w:rFonts w:ascii="Times New Roman" w:hAnsi="Times New Roman" w:cs="Times New Roman"/>
          <w:noProof/>
          <w:sz w:val="24"/>
          <w:szCs w:val="24"/>
        </w:rPr>
        <w:drawing>
          <wp:inline distT="0" distB="0" distL="0" distR="0" wp14:anchorId="3B0CEC2D" wp14:editId="15429190">
            <wp:extent cx="5334617" cy="3779520"/>
            <wp:effectExtent l="0" t="0" r="0" b="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6961" cy="3781181"/>
                    </a:xfrm>
                    <a:prstGeom prst="rect">
                      <a:avLst/>
                    </a:prstGeom>
                  </pic:spPr>
                </pic:pic>
              </a:graphicData>
            </a:graphic>
          </wp:inline>
        </w:drawing>
      </w:r>
    </w:p>
    <w:p w14:paraId="6FD2617C" w14:textId="1788CC88" w:rsidR="00581382" w:rsidRPr="00BC6A46" w:rsidRDefault="00AF63AE" w:rsidP="00AF63AE">
      <w:pPr>
        <w:jc w:val="right"/>
        <w:textAlignment w:val="baseline"/>
        <w:rPr>
          <w:rFonts w:ascii="Times New Roman" w:eastAsia="Times New Roman" w:hAnsi="Times New Roman" w:cs="Times New Roman"/>
          <w:color w:val="000000"/>
          <w:sz w:val="24"/>
          <w:szCs w:val="24"/>
          <w:lang w:eastAsia="lv-LV"/>
        </w:rPr>
      </w:pPr>
      <w:r>
        <w:rPr>
          <w:rFonts w:ascii="Times New Roman" w:eastAsia="Times New Roman" w:hAnsi="Times New Roman" w:cs="Times New Roman"/>
          <w:b/>
          <w:bCs/>
          <w:color w:val="000000"/>
          <w:sz w:val="24"/>
          <w:szCs w:val="24"/>
          <w:lang w:eastAsia="lv-LV"/>
        </w:rPr>
        <w:lastRenderedPageBreak/>
        <w:t>Pielikums Nr.9</w:t>
      </w:r>
    </w:p>
    <w:p w14:paraId="2DCCC1D7" w14:textId="77777777" w:rsidR="001147DF" w:rsidRPr="00BC6A46" w:rsidRDefault="001147DF" w:rsidP="00581382">
      <w:pPr>
        <w:ind w:left="555" w:hanging="555"/>
        <w:jc w:val="right"/>
        <w:textAlignment w:val="baseline"/>
        <w:rPr>
          <w:rFonts w:ascii="Times New Roman" w:eastAsia="Times New Roman" w:hAnsi="Times New Roman" w:cs="Times New Roman"/>
          <w:color w:val="000000"/>
          <w:sz w:val="24"/>
          <w:szCs w:val="24"/>
          <w:lang w:eastAsia="lv-LV"/>
        </w:rPr>
      </w:pPr>
    </w:p>
    <w:p w14:paraId="767285FA" w14:textId="38B789AB" w:rsidR="00581382" w:rsidRPr="00BC6A46" w:rsidRDefault="001147DF" w:rsidP="001147DF">
      <w:pPr>
        <w:pStyle w:val="Default"/>
        <w:spacing w:before="60"/>
        <w:jc w:val="center"/>
        <w:rPr>
          <w:b/>
          <w:bCs/>
        </w:rPr>
      </w:pPr>
      <w:r w:rsidRPr="00BC6A46">
        <w:rPr>
          <w:b/>
          <w:bCs/>
        </w:rPr>
        <w:t>SIA “Rīgas ūdens” Mobilā ūdens stacija</w:t>
      </w:r>
    </w:p>
    <w:p w14:paraId="2F470BA7" w14:textId="43FEB7C2" w:rsidR="007E7324" w:rsidRPr="00BC6A46" w:rsidRDefault="00060B7C" w:rsidP="00510382">
      <w:pPr>
        <w:pStyle w:val="Default"/>
        <w:spacing w:before="60"/>
      </w:pPr>
      <w:r w:rsidRPr="00BC6A46">
        <w:rPr>
          <w:noProof/>
        </w:rPr>
        <w:drawing>
          <wp:anchor distT="0" distB="0" distL="114300" distR="114300" simplePos="0" relativeHeight="251658240" behindDoc="1" locked="0" layoutInCell="1" allowOverlap="1" wp14:anchorId="1DDC666B" wp14:editId="09970EB7">
            <wp:simplePos x="0" y="0"/>
            <wp:positionH relativeFrom="margin">
              <wp:posOffset>76835</wp:posOffset>
            </wp:positionH>
            <wp:positionV relativeFrom="paragraph">
              <wp:posOffset>114935</wp:posOffset>
            </wp:positionV>
            <wp:extent cx="9472919" cy="5836920"/>
            <wp:effectExtent l="0" t="0" r="0" b="0"/>
            <wp:wrapNone/>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9480564" cy="5841630"/>
                    </a:xfrm>
                    <a:prstGeom prst="rect">
                      <a:avLst/>
                    </a:prstGeom>
                  </pic:spPr>
                </pic:pic>
              </a:graphicData>
            </a:graphic>
            <wp14:sizeRelH relativeFrom="margin">
              <wp14:pctWidth>0</wp14:pctWidth>
            </wp14:sizeRelH>
            <wp14:sizeRelV relativeFrom="margin">
              <wp14:pctHeight>0</wp14:pctHeight>
            </wp14:sizeRelV>
          </wp:anchor>
        </w:drawing>
      </w:r>
    </w:p>
    <w:sectPr w:rsidR="007E7324" w:rsidRPr="00BC6A46" w:rsidSect="00AF63AE">
      <w:pgSz w:w="16838" w:h="11906" w:orient="landscape"/>
      <w:pgMar w:top="851" w:right="851"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0484E" w14:textId="77777777" w:rsidR="0090402F" w:rsidRDefault="0090402F" w:rsidP="00F47B83">
      <w:r>
        <w:separator/>
      </w:r>
    </w:p>
  </w:endnote>
  <w:endnote w:type="continuationSeparator" w:id="0">
    <w:p w14:paraId="00C1794E" w14:textId="77777777" w:rsidR="0090402F" w:rsidRDefault="0090402F" w:rsidP="00F47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3A821" w14:textId="77777777" w:rsidR="0090402F" w:rsidRDefault="0090402F" w:rsidP="00F47B83">
      <w:r>
        <w:separator/>
      </w:r>
    </w:p>
  </w:footnote>
  <w:footnote w:type="continuationSeparator" w:id="0">
    <w:p w14:paraId="655A736E" w14:textId="77777777" w:rsidR="0090402F" w:rsidRDefault="0090402F" w:rsidP="00F47B83">
      <w:r>
        <w:continuationSeparator/>
      </w:r>
    </w:p>
  </w:footnote>
  <w:footnote w:id="1">
    <w:p w14:paraId="58D9CF73" w14:textId="77777777" w:rsidR="00BC6A46" w:rsidRDefault="00BC6A46" w:rsidP="00BC6A46">
      <w:pPr>
        <w:jc w:val="both"/>
        <w:rPr>
          <w:b/>
          <w:bCs/>
        </w:rPr>
      </w:pPr>
      <w:r>
        <w:rPr>
          <w:rStyle w:val="Vresatsauce"/>
        </w:rPr>
        <w:t>[1]</w:t>
      </w:r>
      <w:r>
        <w:rPr>
          <w:b/>
          <w:bCs/>
        </w:rPr>
        <w:t xml:space="preserve"> </w:t>
      </w:r>
      <w:r>
        <w:rPr>
          <w:sz w:val="20"/>
          <w:szCs w:val="20"/>
        </w:rPr>
        <w:t xml:space="preserve">Konkurents – jebkura fiziska vai juridiska persona, kura nav Pretendents un kura iesniedz piedāvājumu šai tirgus izpētei, un kura, ņemot vērā tās kvalifikāciju, spējas vai pieredzi, kā arī piedāvātās preces vai pakalpojumus, varētu iesniegt piedāvājumu šai tirgus izpētei.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4789"/>
    <w:multiLevelType w:val="multilevel"/>
    <w:tmpl w:val="37C862E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ascii="Times New Roman" w:hAnsi="Times New Roman" w:cs="Times New Roman" w:hint="default"/>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7E5891"/>
    <w:multiLevelType w:val="multilevel"/>
    <w:tmpl w:val="37C862E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ascii="Times New Roman" w:hAnsi="Times New Roman" w:cs="Times New Roman" w:hint="default"/>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2237DCC"/>
    <w:multiLevelType w:val="multilevel"/>
    <w:tmpl w:val="970664F4"/>
    <w:lvl w:ilvl="0">
      <w:start w:val="4"/>
      <w:numFmt w:val="decimal"/>
      <w:lvlText w:val="%1."/>
      <w:lvlJc w:val="left"/>
      <w:pPr>
        <w:ind w:left="540" w:hanging="540"/>
      </w:pPr>
      <w:rPr>
        <w:rFonts w:ascii="Times New Roman" w:hAnsi="Times New Roman" w:cs="Times New Roman" w:hint="default"/>
        <w:color w:val="000000"/>
        <w:sz w:val="24"/>
      </w:rPr>
    </w:lvl>
    <w:lvl w:ilvl="1">
      <w:start w:val="2"/>
      <w:numFmt w:val="decimal"/>
      <w:lvlText w:val="%1.%2."/>
      <w:lvlJc w:val="left"/>
      <w:pPr>
        <w:ind w:left="900" w:hanging="540"/>
      </w:pPr>
      <w:rPr>
        <w:rFonts w:ascii="Times New Roman" w:hAnsi="Times New Roman" w:cs="Times New Roman" w:hint="default"/>
        <w:color w:val="000000"/>
        <w:sz w:val="24"/>
      </w:rPr>
    </w:lvl>
    <w:lvl w:ilvl="2">
      <w:start w:val="1"/>
      <w:numFmt w:val="decimal"/>
      <w:lvlText w:val="%1.%2.%3."/>
      <w:lvlJc w:val="left"/>
      <w:pPr>
        <w:ind w:left="1440" w:hanging="720"/>
      </w:pPr>
      <w:rPr>
        <w:rFonts w:ascii="Times New Roman" w:hAnsi="Times New Roman" w:cs="Times New Roman" w:hint="default"/>
        <w:color w:val="000000"/>
        <w:sz w:val="24"/>
      </w:rPr>
    </w:lvl>
    <w:lvl w:ilvl="3">
      <w:start w:val="1"/>
      <w:numFmt w:val="decimal"/>
      <w:lvlText w:val="%1.%2.%3.%4."/>
      <w:lvlJc w:val="left"/>
      <w:pPr>
        <w:ind w:left="1800" w:hanging="720"/>
      </w:pPr>
      <w:rPr>
        <w:rFonts w:ascii="Times New Roman" w:hAnsi="Times New Roman" w:cs="Times New Roman" w:hint="default"/>
        <w:color w:val="000000"/>
        <w:sz w:val="24"/>
      </w:rPr>
    </w:lvl>
    <w:lvl w:ilvl="4">
      <w:start w:val="1"/>
      <w:numFmt w:val="decimal"/>
      <w:lvlText w:val="%1.%2.%3.%4.%5."/>
      <w:lvlJc w:val="left"/>
      <w:pPr>
        <w:ind w:left="2520" w:hanging="1080"/>
      </w:pPr>
      <w:rPr>
        <w:rFonts w:ascii="Times New Roman" w:hAnsi="Times New Roman" w:cs="Times New Roman" w:hint="default"/>
        <w:color w:val="000000"/>
        <w:sz w:val="24"/>
      </w:rPr>
    </w:lvl>
    <w:lvl w:ilvl="5">
      <w:start w:val="1"/>
      <w:numFmt w:val="decimal"/>
      <w:lvlText w:val="%1.%2.%3.%4.%5.%6."/>
      <w:lvlJc w:val="left"/>
      <w:pPr>
        <w:ind w:left="2880" w:hanging="1080"/>
      </w:pPr>
      <w:rPr>
        <w:rFonts w:ascii="Times New Roman" w:hAnsi="Times New Roman" w:cs="Times New Roman" w:hint="default"/>
        <w:color w:val="000000"/>
        <w:sz w:val="24"/>
      </w:rPr>
    </w:lvl>
    <w:lvl w:ilvl="6">
      <w:start w:val="1"/>
      <w:numFmt w:val="decimal"/>
      <w:lvlText w:val="%1.%2.%3.%4.%5.%6.%7."/>
      <w:lvlJc w:val="left"/>
      <w:pPr>
        <w:ind w:left="3240" w:hanging="1080"/>
      </w:pPr>
      <w:rPr>
        <w:rFonts w:ascii="Times New Roman" w:hAnsi="Times New Roman" w:cs="Times New Roman" w:hint="default"/>
        <w:color w:val="000000"/>
        <w:sz w:val="24"/>
      </w:rPr>
    </w:lvl>
    <w:lvl w:ilvl="7">
      <w:start w:val="1"/>
      <w:numFmt w:val="decimal"/>
      <w:lvlText w:val="%1.%2.%3.%4.%5.%6.%7.%8."/>
      <w:lvlJc w:val="left"/>
      <w:pPr>
        <w:ind w:left="3960" w:hanging="1440"/>
      </w:pPr>
      <w:rPr>
        <w:rFonts w:ascii="Times New Roman" w:hAnsi="Times New Roman" w:cs="Times New Roman" w:hint="default"/>
        <w:color w:val="000000"/>
        <w:sz w:val="24"/>
      </w:rPr>
    </w:lvl>
    <w:lvl w:ilvl="8">
      <w:start w:val="1"/>
      <w:numFmt w:val="decimal"/>
      <w:lvlText w:val="%1.%2.%3.%4.%5.%6.%7.%8.%9."/>
      <w:lvlJc w:val="left"/>
      <w:pPr>
        <w:ind w:left="4320" w:hanging="1440"/>
      </w:pPr>
      <w:rPr>
        <w:rFonts w:ascii="Times New Roman" w:hAnsi="Times New Roman" w:cs="Times New Roman" w:hint="default"/>
        <w:color w:val="000000"/>
        <w:sz w:val="24"/>
      </w:rPr>
    </w:lvl>
  </w:abstractNum>
  <w:abstractNum w:abstractNumId="3" w15:restartNumberingAfterBreak="0">
    <w:nsid w:val="1C103998"/>
    <w:multiLevelType w:val="multilevel"/>
    <w:tmpl w:val="C5E8E356"/>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F2E6C35"/>
    <w:multiLevelType w:val="hybridMultilevel"/>
    <w:tmpl w:val="AAB2E5C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24396246"/>
    <w:multiLevelType w:val="hybridMultilevel"/>
    <w:tmpl w:val="3000EA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57C30AC"/>
    <w:multiLevelType w:val="multilevel"/>
    <w:tmpl w:val="42CA8BE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FB381A"/>
    <w:multiLevelType w:val="multilevel"/>
    <w:tmpl w:val="1BEC8E80"/>
    <w:lvl w:ilvl="0">
      <w:start w:val="1"/>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8" w15:restartNumberingAfterBreak="0">
    <w:nsid w:val="2C184339"/>
    <w:multiLevelType w:val="hybridMultilevel"/>
    <w:tmpl w:val="7354CCF6"/>
    <w:lvl w:ilvl="0" w:tplc="B7D28882">
      <w:start w:val="1"/>
      <w:numFmt w:val="lowerLetter"/>
      <w:lvlText w:val="%1)"/>
      <w:lvlJc w:val="left"/>
      <w:pPr>
        <w:ind w:left="1996" w:hanging="360"/>
      </w:pPr>
      <w:rPr>
        <w:rFonts w:ascii="Times New Roman" w:eastAsia="Calibri" w:hAnsi="Times New Roman" w:cs="Times New Roman"/>
        <w:color w:val="auto"/>
      </w:rPr>
    </w:lvl>
    <w:lvl w:ilvl="1" w:tplc="04260003" w:tentative="1">
      <w:start w:val="1"/>
      <w:numFmt w:val="bullet"/>
      <w:lvlText w:val="o"/>
      <w:lvlJc w:val="left"/>
      <w:pPr>
        <w:ind w:left="2716" w:hanging="360"/>
      </w:pPr>
      <w:rPr>
        <w:rFonts w:ascii="Courier New" w:hAnsi="Courier New" w:cs="Courier New" w:hint="default"/>
      </w:rPr>
    </w:lvl>
    <w:lvl w:ilvl="2" w:tplc="04260005" w:tentative="1">
      <w:start w:val="1"/>
      <w:numFmt w:val="bullet"/>
      <w:lvlText w:val=""/>
      <w:lvlJc w:val="left"/>
      <w:pPr>
        <w:ind w:left="3436" w:hanging="360"/>
      </w:pPr>
      <w:rPr>
        <w:rFonts w:ascii="Wingdings" w:hAnsi="Wingdings" w:hint="default"/>
      </w:rPr>
    </w:lvl>
    <w:lvl w:ilvl="3" w:tplc="04260001" w:tentative="1">
      <w:start w:val="1"/>
      <w:numFmt w:val="bullet"/>
      <w:lvlText w:val=""/>
      <w:lvlJc w:val="left"/>
      <w:pPr>
        <w:ind w:left="4156" w:hanging="360"/>
      </w:pPr>
      <w:rPr>
        <w:rFonts w:ascii="Symbol" w:hAnsi="Symbol" w:hint="default"/>
      </w:rPr>
    </w:lvl>
    <w:lvl w:ilvl="4" w:tplc="04260003" w:tentative="1">
      <w:start w:val="1"/>
      <w:numFmt w:val="bullet"/>
      <w:lvlText w:val="o"/>
      <w:lvlJc w:val="left"/>
      <w:pPr>
        <w:ind w:left="4876" w:hanging="360"/>
      </w:pPr>
      <w:rPr>
        <w:rFonts w:ascii="Courier New" w:hAnsi="Courier New" w:cs="Courier New" w:hint="default"/>
      </w:rPr>
    </w:lvl>
    <w:lvl w:ilvl="5" w:tplc="04260005" w:tentative="1">
      <w:start w:val="1"/>
      <w:numFmt w:val="bullet"/>
      <w:lvlText w:val=""/>
      <w:lvlJc w:val="left"/>
      <w:pPr>
        <w:ind w:left="5596" w:hanging="360"/>
      </w:pPr>
      <w:rPr>
        <w:rFonts w:ascii="Wingdings" w:hAnsi="Wingdings" w:hint="default"/>
      </w:rPr>
    </w:lvl>
    <w:lvl w:ilvl="6" w:tplc="04260001" w:tentative="1">
      <w:start w:val="1"/>
      <w:numFmt w:val="bullet"/>
      <w:lvlText w:val=""/>
      <w:lvlJc w:val="left"/>
      <w:pPr>
        <w:ind w:left="6316" w:hanging="360"/>
      </w:pPr>
      <w:rPr>
        <w:rFonts w:ascii="Symbol" w:hAnsi="Symbol" w:hint="default"/>
      </w:rPr>
    </w:lvl>
    <w:lvl w:ilvl="7" w:tplc="04260003" w:tentative="1">
      <w:start w:val="1"/>
      <w:numFmt w:val="bullet"/>
      <w:lvlText w:val="o"/>
      <w:lvlJc w:val="left"/>
      <w:pPr>
        <w:ind w:left="7036" w:hanging="360"/>
      </w:pPr>
      <w:rPr>
        <w:rFonts w:ascii="Courier New" w:hAnsi="Courier New" w:cs="Courier New" w:hint="default"/>
      </w:rPr>
    </w:lvl>
    <w:lvl w:ilvl="8" w:tplc="04260005" w:tentative="1">
      <w:start w:val="1"/>
      <w:numFmt w:val="bullet"/>
      <w:lvlText w:val=""/>
      <w:lvlJc w:val="left"/>
      <w:pPr>
        <w:ind w:left="7756" w:hanging="360"/>
      </w:pPr>
      <w:rPr>
        <w:rFonts w:ascii="Wingdings" w:hAnsi="Wingdings" w:hint="default"/>
      </w:rPr>
    </w:lvl>
  </w:abstractNum>
  <w:abstractNum w:abstractNumId="9" w15:restartNumberingAfterBreak="0">
    <w:nsid w:val="3459725C"/>
    <w:multiLevelType w:val="hybridMultilevel"/>
    <w:tmpl w:val="91141F76"/>
    <w:lvl w:ilvl="0" w:tplc="50180928">
      <w:start w:val="1"/>
      <w:numFmt w:val="decimal"/>
      <w:lvlText w:val="%1."/>
      <w:lvlJc w:val="left"/>
      <w:pPr>
        <w:ind w:left="720" w:hanging="360"/>
      </w:pPr>
      <w:rPr>
        <w:rFonts w:hint="default"/>
        <w:b/>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9DD200F"/>
    <w:multiLevelType w:val="multilevel"/>
    <w:tmpl w:val="48DEDEB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44412F6C"/>
    <w:multiLevelType w:val="multilevel"/>
    <w:tmpl w:val="EBFA633A"/>
    <w:lvl w:ilvl="0">
      <w:start w:val="1"/>
      <w:numFmt w:val="decimal"/>
      <w:lvlText w:val="%1."/>
      <w:lvlJc w:val="left"/>
      <w:pPr>
        <w:ind w:left="360" w:hanging="360"/>
      </w:pPr>
      <w:rPr>
        <w:b/>
        <w:bCs/>
      </w:rPr>
    </w:lvl>
    <w:lvl w:ilvl="1">
      <w:start w:val="1"/>
      <w:numFmt w:val="decimal"/>
      <w:lvlText w:val="%1.%2."/>
      <w:lvlJc w:val="left"/>
      <w:pPr>
        <w:ind w:left="432" w:hanging="432"/>
      </w:pPr>
      <w:rPr>
        <w:b w:val="0"/>
        <w:bCs/>
      </w:rPr>
    </w:lvl>
    <w:lvl w:ilvl="2">
      <w:start w:val="1"/>
      <w:numFmt w:val="decimal"/>
      <w:lvlText w:val="%1.%2.%3."/>
      <w:lvlJc w:val="left"/>
      <w:pPr>
        <w:ind w:left="504" w:hanging="504"/>
      </w:pPr>
      <w:rPr>
        <w:b w:val="0"/>
        <w:bCs w:val="0"/>
        <w:i w:val="0"/>
        <w:color w:val="auto"/>
        <w:sz w:val="24"/>
        <w:szCs w:val="24"/>
      </w:rPr>
    </w:lvl>
    <w:lvl w:ilvl="3">
      <w:start w:val="1"/>
      <w:numFmt w:val="decimal"/>
      <w:lvlText w:val="%1.%2.%3.%4."/>
      <w:lvlJc w:val="left"/>
      <w:pPr>
        <w:ind w:left="1358" w:hanging="648"/>
      </w:pPr>
      <w:rPr>
        <w:rFonts w:ascii="Times New Roman" w:hAnsi="Times New Roman" w:cs="Times New Roman" w:hint="default"/>
        <w:b w:val="0"/>
        <w:bCs w:val="0"/>
        <w:i w:val="0"/>
        <w:color w:val="auto"/>
        <w:sz w:val="24"/>
        <w:szCs w:val="24"/>
      </w:rPr>
    </w:lvl>
    <w:lvl w:ilvl="4">
      <w:start w:val="1"/>
      <w:numFmt w:val="decimal"/>
      <w:lvlText w:val="%1.%2.%3.%4.%5."/>
      <w:lvlJc w:val="left"/>
      <w:pPr>
        <w:ind w:left="1785"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95C6C94"/>
    <w:multiLevelType w:val="hybridMultilevel"/>
    <w:tmpl w:val="7FDC9AD6"/>
    <w:lvl w:ilvl="0" w:tplc="F6B6385C">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A9A1619"/>
    <w:multiLevelType w:val="hybridMultilevel"/>
    <w:tmpl w:val="F0E891C0"/>
    <w:lvl w:ilvl="0" w:tplc="C98C9FEE">
      <w:start w:val="1"/>
      <w:numFmt w:val="decimal"/>
      <w:lvlText w:val="%1."/>
      <w:lvlJc w:val="left"/>
      <w:pPr>
        <w:ind w:left="531" w:hanging="360"/>
      </w:pPr>
      <w:rPr>
        <w:rFonts w:hint="default"/>
      </w:rPr>
    </w:lvl>
    <w:lvl w:ilvl="1" w:tplc="04260019" w:tentative="1">
      <w:start w:val="1"/>
      <w:numFmt w:val="lowerLetter"/>
      <w:lvlText w:val="%2."/>
      <w:lvlJc w:val="left"/>
      <w:pPr>
        <w:ind w:left="1251" w:hanging="360"/>
      </w:pPr>
    </w:lvl>
    <w:lvl w:ilvl="2" w:tplc="0426001B" w:tentative="1">
      <w:start w:val="1"/>
      <w:numFmt w:val="lowerRoman"/>
      <w:lvlText w:val="%3."/>
      <w:lvlJc w:val="right"/>
      <w:pPr>
        <w:ind w:left="1971" w:hanging="180"/>
      </w:pPr>
    </w:lvl>
    <w:lvl w:ilvl="3" w:tplc="0426000F" w:tentative="1">
      <w:start w:val="1"/>
      <w:numFmt w:val="decimal"/>
      <w:lvlText w:val="%4."/>
      <w:lvlJc w:val="left"/>
      <w:pPr>
        <w:ind w:left="2691" w:hanging="360"/>
      </w:pPr>
    </w:lvl>
    <w:lvl w:ilvl="4" w:tplc="04260019" w:tentative="1">
      <w:start w:val="1"/>
      <w:numFmt w:val="lowerLetter"/>
      <w:lvlText w:val="%5."/>
      <w:lvlJc w:val="left"/>
      <w:pPr>
        <w:ind w:left="3411" w:hanging="360"/>
      </w:pPr>
    </w:lvl>
    <w:lvl w:ilvl="5" w:tplc="0426001B" w:tentative="1">
      <w:start w:val="1"/>
      <w:numFmt w:val="lowerRoman"/>
      <w:lvlText w:val="%6."/>
      <w:lvlJc w:val="right"/>
      <w:pPr>
        <w:ind w:left="4131" w:hanging="180"/>
      </w:pPr>
    </w:lvl>
    <w:lvl w:ilvl="6" w:tplc="0426000F" w:tentative="1">
      <w:start w:val="1"/>
      <w:numFmt w:val="decimal"/>
      <w:lvlText w:val="%7."/>
      <w:lvlJc w:val="left"/>
      <w:pPr>
        <w:ind w:left="4851" w:hanging="360"/>
      </w:pPr>
    </w:lvl>
    <w:lvl w:ilvl="7" w:tplc="04260019" w:tentative="1">
      <w:start w:val="1"/>
      <w:numFmt w:val="lowerLetter"/>
      <w:lvlText w:val="%8."/>
      <w:lvlJc w:val="left"/>
      <w:pPr>
        <w:ind w:left="5571" w:hanging="360"/>
      </w:pPr>
    </w:lvl>
    <w:lvl w:ilvl="8" w:tplc="0426001B" w:tentative="1">
      <w:start w:val="1"/>
      <w:numFmt w:val="lowerRoman"/>
      <w:lvlText w:val="%9."/>
      <w:lvlJc w:val="right"/>
      <w:pPr>
        <w:ind w:left="6291" w:hanging="180"/>
      </w:pPr>
    </w:lvl>
  </w:abstractNum>
  <w:abstractNum w:abstractNumId="14" w15:restartNumberingAfterBreak="0">
    <w:nsid w:val="5E930468"/>
    <w:multiLevelType w:val="multilevel"/>
    <w:tmpl w:val="0426001F"/>
    <w:lvl w:ilvl="0">
      <w:start w:val="1"/>
      <w:numFmt w:val="decimal"/>
      <w:lvlText w:val="%1."/>
      <w:lvlJc w:val="left"/>
      <w:pPr>
        <w:ind w:left="786"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19B51DA"/>
    <w:multiLevelType w:val="multilevel"/>
    <w:tmpl w:val="C00E70A0"/>
    <w:lvl w:ilvl="0">
      <w:start w:val="3"/>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6" w15:restartNumberingAfterBreak="0">
    <w:nsid w:val="66760619"/>
    <w:multiLevelType w:val="multilevel"/>
    <w:tmpl w:val="2F82E656"/>
    <w:lvl w:ilvl="0">
      <w:start w:val="1"/>
      <w:numFmt w:val="decimal"/>
      <w:pStyle w:val="Stils1"/>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7" w15:restartNumberingAfterBreak="0">
    <w:nsid w:val="6DEF405A"/>
    <w:multiLevelType w:val="multilevel"/>
    <w:tmpl w:val="E1783A32"/>
    <w:lvl w:ilvl="0">
      <w:start w:val="2"/>
      <w:numFmt w:val="decimal"/>
      <w:lvlText w:val="%1."/>
      <w:lvlJc w:val="left"/>
      <w:pPr>
        <w:ind w:left="360" w:hanging="360"/>
      </w:pPr>
      <w:rPr>
        <w:color w:val="auto"/>
      </w:rPr>
    </w:lvl>
    <w:lvl w:ilvl="1">
      <w:start w:val="1"/>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8" w15:restartNumberingAfterBreak="0">
    <w:nsid w:val="6EFA38A7"/>
    <w:multiLevelType w:val="hybridMultilevel"/>
    <w:tmpl w:val="CE9E306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79852BB"/>
    <w:multiLevelType w:val="hybridMultilevel"/>
    <w:tmpl w:val="1B5032B6"/>
    <w:lvl w:ilvl="0" w:tplc="DD64BF80">
      <w:start w:val="1"/>
      <w:numFmt w:val="decimal"/>
      <w:lvlText w:val="%1."/>
      <w:lvlJc w:val="left"/>
      <w:pPr>
        <w:ind w:left="1080" w:hanging="360"/>
      </w:pPr>
      <w:rPr>
        <w:rFonts w:hint="default"/>
        <w:b/>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719129240">
    <w:abstractNumId w:val="8"/>
  </w:num>
  <w:num w:numId="2" w16cid:durableId="20736488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2521990">
    <w:abstractNumId w:val="0"/>
  </w:num>
  <w:num w:numId="4" w16cid:durableId="1559391815">
    <w:abstractNumId w:val="19"/>
  </w:num>
  <w:num w:numId="5" w16cid:durableId="635373648">
    <w:abstractNumId w:val="7"/>
  </w:num>
  <w:num w:numId="6" w16cid:durableId="1683776784">
    <w:abstractNumId w:val="6"/>
  </w:num>
  <w:num w:numId="7" w16cid:durableId="1676345826">
    <w:abstractNumId w:val="3"/>
  </w:num>
  <w:num w:numId="8" w16cid:durableId="1049846148">
    <w:abstractNumId w:val="9"/>
  </w:num>
  <w:num w:numId="9" w16cid:durableId="1926184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0254327">
    <w:abstractNumId w:val="11"/>
  </w:num>
  <w:num w:numId="11" w16cid:durableId="2003510134">
    <w:abstractNumId w:val="5"/>
  </w:num>
  <w:num w:numId="12" w16cid:durableId="21296636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76570248">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2412159">
    <w:abstractNumId w:val="13"/>
  </w:num>
  <w:num w:numId="15" w16cid:durableId="1343317832">
    <w:abstractNumId w:val="12"/>
  </w:num>
  <w:num w:numId="16" w16cid:durableId="1604150708">
    <w:abstractNumId w:val="18"/>
  </w:num>
  <w:num w:numId="17" w16cid:durableId="1719739334">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0273745">
    <w:abstractNumId w:val="2"/>
  </w:num>
  <w:num w:numId="19" w16cid:durableId="43255008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75066230">
    <w:abstractNumId w:val="4"/>
  </w:num>
  <w:num w:numId="21" w16cid:durableId="1515100">
    <w:abstractNumId w:val="1"/>
  </w:num>
  <w:num w:numId="22" w16cid:durableId="752512954">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D49"/>
    <w:rsid w:val="00000A20"/>
    <w:rsid w:val="000019AC"/>
    <w:rsid w:val="000036E0"/>
    <w:rsid w:val="00005303"/>
    <w:rsid w:val="00006EDA"/>
    <w:rsid w:val="00010BAC"/>
    <w:rsid w:val="000131A2"/>
    <w:rsid w:val="00016234"/>
    <w:rsid w:val="00016C11"/>
    <w:rsid w:val="000212F5"/>
    <w:rsid w:val="00024EA1"/>
    <w:rsid w:val="00033846"/>
    <w:rsid w:val="00034907"/>
    <w:rsid w:val="00037C08"/>
    <w:rsid w:val="00042778"/>
    <w:rsid w:val="0004426D"/>
    <w:rsid w:val="00051FAD"/>
    <w:rsid w:val="00052378"/>
    <w:rsid w:val="00052972"/>
    <w:rsid w:val="000530D7"/>
    <w:rsid w:val="0005386F"/>
    <w:rsid w:val="000553E2"/>
    <w:rsid w:val="00055689"/>
    <w:rsid w:val="0005593B"/>
    <w:rsid w:val="00055DF6"/>
    <w:rsid w:val="00060B7C"/>
    <w:rsid w:val="00065CE3"/>
    <w:rsid w:val="00067949"/>
    <w:rsid w:val="0007002C"/>
    <w:rsid w:val="00070F26"/>
    <w:rsid w:val="0007191F"/>
    <w:rsid w:val="00071CFC"/>
    <w:rsid w:val="00072D01"/>
    <w:rsid w:val="00072DD3"/>
    <w:rsid w:val="0007328A"/>
    <w:rsid w:val="00075A78"/>
    <w:rsid w:val="000817E2"/>
    <w:rsid w:val="00082CCB"/>
    <w:rsid w:val="00084379"/>
    <w:rsid w:val="00087C75"/>
    <w:rsid w:val="0009339A"/>
    <w:rsid w:val="000955C2"/>
    <w:rsid w:val="000956C8"/>
    <w:rsid w:val="00095B8B"/>
    <w:rsid w:val="000977EB"/>
    <w:rsid w:val="000A398C"/>
    <w:rsid w:val="000A41AD"/>
    <w:rsid w:val="000A677F"/>
    <w:rsid w:val="000A7E34"/>
    <w:rsid w:val="000B0A52"/>
    <w:rsid w:val="000B28E9"/>
    <w:rsid w:val="000B3CBC"/>
    <w:rsid w:val="000C5D8D"/>
    <w:rsid w:val="000C7106"/>
    <w:rsid w:val="000D0DF0"/>
    <w:rsid w:val="000D188C"/>
    <w:rsid w:val="000D389F"/>
    <w:rsid w:val="000D452B"/>
    <w:rsid w:val="000D5769"/>
    <w:rsid w:val="000E0BBD"/>
    <w:rsid w:val="000E4471"/>
    <w:rsid w:val="000E5BCC"/>
    <w:rsid w:val="000E62D8"/>
    <w:rsid w:val="000E7892"/>
    <w:rsid w:val="000F371E"/>
    <w:rsid w:val="000F44DF"/>
    <w:rsid w:val="000F4F7B"/>
    <w:rsid w:val="000F6C4F"/>
    <w:rsid w:val="001041BF"/>
    <w:rsid w:val="001045A8"/>
    <w:rsid w:val="00110F00"/>
    <w:rsid w:val="001136B3"/>
    <w:rsid w:val="001147DF"/>
    <w:rsid w:val="00124015"/>
    <w:rsid w:val="00124622"/>
    <w:rsid w:val="00125A6E"/>
    <w:rsid w:val="00126F29"/>
    <w:rsid w:val="0013070D"/>
    <w:rsid w:val="00130DAE"/>
    <w:rsid w:val="00132927"/>
    <w:rsid w:val="00134BEF"/>
    <w:rsid w:val="00140D31"/>
    <w:rsid w:val="00141CA6"/>
    <w:rsid w:val="001433DF"/>
    <w:rsid w:val="00144E5E"/>
    <w:rsid w:val="00145E9F"/>
    <w:rsid w:val="001470E5"/>
    <w:rsid w:val="00147CB9"/>
    <w:rsid w:val="00154270"/>
    <w:rsid w:val="00154798"/>
    <w:rsid w:val="0015710F"/>
    <w:rsid w:val="00162391"/>
    <w:rsid w:val="001652CC"/>
    <w:rsid w:val="00165588"/>
    <w:rsid w:val="00165DFC"/>
    <w:rsid w:val="001668E1"/>
    <w:rsid w:val="00167105"/>
    <w:rsid w:val="00170CF8"/>
    <w:rsid w:val="00171243"/>
    <w:rsid w:val="001733D3"/>
    <w:rsid w:val="00175101"/>
    <w:rsid w:val="0018146D"/>
    <w:rsid w:val="00184D6B"/>
    <w:rsid w:val="0018665A"/>
    <w:rsid w:val="00190F8B"/>
    <w:rsid w:val="0019160A"/>
    <w:rsid w:val="00191712"/>
    <w:rsid w:val="00192DB2"/>
    <w:rsid w:val="00194C05"/>
    <w:rsid w:val="00195C90"/>
    <w:rsid w:val="001963ED"/>
    <w:rsid w:val="00196F65"/>
    <w:rsid w:val="001A154A"/>
    <w:rsid w:val="001A2A4A"/>
    <w:rsid w:val="001A311C"/>
    <w:rsid w:val="001B01A2"/>
    <w:rsid w:val="001B0D52"/>
    <w:rsid w:val="001B2E5F"/>
    <w:rsid w:val="001C44CD"/>
    <w:rsid w:val="001C6803"/>
    <w:rsid w:val="001C75E3"/>
    <w:rsid w:val="001C78E6"/>
    <w:rsid w:val="001D0CA5"/>
    <w:rsid w:val="001D16F7"/>
    <w:rsid w:val="001D1E0F"/>
    <w:rsid w:val="001D3F87"/>
    <w:rsid w:val="001D47BA"/>
    <w:rsid w:val="001D5803"/>
    <w:rsid w:val="001D5EB6"/>
    <w:rsid w:val="001D6073"/>
    <w:rsid w:val="001D6E7F"/>
    <w:rsid w:val="001E1040"/>
    <w:rsid w:val="001E1F09"/>
    <w:rsid w:val="001F0FEB"/>
    <w:rsid w:val="001F1175"/>
    <w:rsid w:val="001F240C"/>
    <w:rsid w:val="001F477D"/>
    <w:rsid w:val="00202B67"/>
    <w:rsid w:val="002120B7"/>
    <w:rsid w:val="002129C5"/>
    <w:rsid w:val="002137C5"/>
    <w:rsid w:val="0021458B"/>
    <w:rsid w:val="00216300"/>
    <w:rsid w:val="00216C1C"/>
    <w:rsid w:val="002177EE"/>
    <w:rsid w:val="00224919"/>
    <w:rsid w:val="00225821"/>
    <w:rsid w:val="00225E66"/>
    <w:rsid w:val="00226585"/>
    <w:rsid w:val="00227052"/>
    <w:rsid w:val="00227E25"/>
    <w:rsid w:val="00230D37"/>
    <w:rsid w:val="0023173A"/>
    <w:rsid w:val="002319E2"/>
    <w:rsid w:val="00231B8A"/>
    <w:rsid w:val="0023200E"/>
    <w:rsid w:val="00232CD5"/>
    <w:rsid w:val="00233190"/>
    <w:rsid w:val="0023728D"/>
    <w:rsid w:val="002408E7"/>
    <w:rsid w:val="0024127A"/>
    <w:rsid w:val="0024359F"/>
    <w:rsid w:val="002438DD"/>
    <w:rsid w:val="00243970"/>
    <w:rsid w:val="002451F3"/>
    <w:rsid w:val="00246486"/>
    <w:rsid w:val="00246AE8"/>
    <w:rsid w:val="002520D7"/>
    <w:rsid w:val="0025366B"/>
    <w:rsid w:val="00254984"/>
    <w:rsid w:val="0025611D"/>
    <w:rsid w:val="00263AB6"/>
    <w:rsid w:val="00264D60"/>
    <w:rsid w:val="0027121C"/>
    <w:rsid w:val="00271B47"/>
    <w:rsid w:val="002732D0"/>
    <w:rsid w:val="00273396"/>
    <w:rsid w:val="002750DA"/>
    <w:rsid w:val="002763F6"/>
    <w:rsid w:val="002773F2"/>
    <w:rsid w:val="00277F44"/>
    <w:rsid w:val="0028014E"/>
    <w:rsid w:val="002863C7"/>
    <w:rsid w:val="0029305D"/>
    <w:rsid w:val="0029356B"/>
    <w:rsid w:val="00293E17"/>
    <w:rsid w:val="00294827"/>
    <w:rsid w:val="00294B12"/>
    <w:rsid w:val="00297128"/>
    <w:rsid w:val="002A137C"/>
    <w:rsid w:val="002A238D"/>
    <w:rsid w:val="002A5371"/>
    <w:rsid w:val="002B5397"/>
    <w:rsid w:val="002C1F74"/>
    <w:rsid w:val="002C5AEB"/>
    <w:rsid w:val="002C5E34"/>
    <w:rsid w:val="002D075F"/>
    <w:rsid w:val="002D2AAA"/>
    <w:rsid w:val="002E153E"/>
    <w:rsid w:val="002E23B2"/>
    <w:rsid w:val="002E2B6E"/>
    <w:rsid w:val="002E3521"/>
    <w:rsid w:val="002E5E32"/>
    <w:rsid w:val="002F337F"/>
    <w:rsid w:val="002F7020"/>
    <w:rsid w:val="003028AB"/>
    <w:rsid w:val="00306D51"/>
    <w:rsid w:val="00310E31"/>
    <w:rsid w:val="00311F11"/>
    <w:rsid w:val="00314297"/>
    <w:rsid w:val="00316A9C"/>
    <w:rsid w:val="003305C9"/>
    <w:rsid w:val="0033105B"/>
    <w:rsid w:val="00331529"/>
    <w:rsid w:val="00336BF1"/>
    <w:rsid w:val="00340A2E"/>
    <w:rsid w:val="00341552"/>
    <w:rsid w:val="00346F1B"/>
    <w:rsid w:val="00347AA8"/>
    <w:rsid w:val="00347E71"/>
    <w:rsid w:val="00351428"/>
    <w:rsid w:val="003522D2"/>
    <w:rsid w:val="003534C3"/>
    <w:rsid w:val="0035604D"/>
    <w:rsid w:val="00362557"/>
    <w:rsid w:val="00362AFA"/>
    <w:rsid w:val="003655D4"/>
    <w:rsid w:val="0037098D"/>
    <w:rsid w:val="00375217"/>
    <w:rsid w:val="00375EA3"/>
    <w:rsid w:val="003761B5"/>
    <w:rsid w:val="00380C0E"/>
    <w:rsid w:val="0038142E"/>
    <w:rsid w:val="00382B18"/>
    <w:rsid w:val="00383615"/>
    <w:rsid w:val="00385E67"/>
    <w:rsid w:val="003903D4"/>
    <w:rsid w:val="003903F7"/>
    <w:rsid w:val="00392C43"/>
    <w:rsid w:val="00394ADA"/>
    <w:rsid w:val="00396D51"/>
    <w:rsid w:val="003A086C"/>
    <w:rsid w:val="003A0BA9"/>
    <w:rsid w:val="003A5946"/>
    <w:rsid w:val="003A5D75"/>
    <w:rsid w:val="003B1A88"/>
    <w:rsid w:val="003B2F47"/>
    <w:rsid w:val="003B3671"/>
    <w:rsid w:val="003B5D62"/>
    <w:rsid w:val="003C36E1"/>
    <w:rsid w:val="003C76E8"/>
    <w:rsid w:val="003D0329"/>
    <w:rsid w:val="003D30A7"/>
    <w:rsid w:val="003D32DD"/>
    <w:rsid w:val="003D36F9"/>
    <w:rsid w:val="003D47FC"/>
    <w:rsid w:val="003D496F"/>
    <w:rsid w:val="003D4B68"/>
    <w:rsid w:val="003D6184"/>
    <w:rsid w:val="003E0DC6"/>
    <w:rsid w:val="003E3896"/>
    <w:rsid w:val="003F0304"/>
    <w:rsid w:val="003F1675"/>
    <w:rsid w:val="003F29F5"/>
    <w:rsid w:val="003F4243"/>
    <w:rsid w:val="003F446A"/>
    <w:rsid w:val="003F45FB"/>
    <w:rsid w:val="003F4A02"/>
    <w:rsid w:val="003F4DF2"/>
    <w:rsid w:val="003F4F31"/>
    <w:rsid w:val="003F7560"/>
    <w:rsid w:val="003F7613"/>
    <w:rsid w:val="003F7BEF"/>
    <w:rsid w:val="00400AB2"/>
    <w:rsid w:val="00402106"/>
    <w:rsid w:val="00403084"/>
    <w:rsid w:val="004062D4"/>
    <w:rsid w:val="0040697A"/>
    <w:rsid w:val="0041109D"/>
    <w:rsid w:val="004144BA"/>
    <w:rsid w:val="00414760"/>
    <w:rsid w:val="0041511E"/>
    <w:rsid w:val="004163B5"/>
    <w:rsid w:val="00417B94"/>
    <w:rsid w:val="00420A68"/>
    <w:rsid w:val="00422247"/>
    <w:rsid w:val="00424E12"/>
    <w:rsid w:val="00425329"/>
    <w:rsid w:val="0042625B"/>
    <w:rsid w:val="0043072D"/>
    <w:rsid w:val="00431548"/>
    <w:rsid w:val="00434D75"/>
    <w:rsid w:val="0044045C"/>
    <w:rsid w:val="00443301"/>
    <w:rsid w:val="00444180"/>
    <w:rsid w:val="00445A43"/>
    <w:rsid w:val="00445EC6"/>
    <w:rsid w:val="00446605"/>
    <w:rsid w:val="0044749B"/>
    <w:rsid w:val="00451E56"/>
    <w:rsid w:val="0045230F"/>
    <w:rsid w:val="00453138"/>
    <w:rsid w:val="00453240"/>
    <w:rsid w:val="00453447"/>
    <w:rsid w:val="004535B1"/>
    <w:rsid w:val="00454357"/>
    <w:rsid w:val="0045636E"/>
    <w:rsid w:val="004626BD"/>
    <w:rsid w:val="00462C70"/>
    <w:rsid w:val="00462D86"/>
    <w:rsid w:val="00463843"/>
    <w:rsid w:val="004638F0"/>
    <w:rsid w:val="00463E53"/>
    <w:rsid w:val="00463E68"/>
    <w:rsid w:val="0046521A"/>
    <w:rsid w:val="00470A4F"/>
    <w:rsid w:val="00471B4F"/>
    <w:rsid w:val="00473D11"/>
    <w:rsid w:val="00480073"/>
    <w:rsid w:val="00480E9A"/>
    <w:rsid w:val="00482589"/>
    <w:rsid w:val="00483AC8"/>
    <w:rsid w:val="00485258"/>
    <w:rsid w:val="00485AD2"/>
    <w:rsid w:val="00485CB0"/>
    <w:rsid w:val="004866B6"/>
    <w:rsid w:val="00486CE9"/>
    <w:rsid w:val="004902E0"/>
    <w:rsid w:val="00492572"/>
    <w:rsid w:val="0049592B"/>
    <w:rsid w:val="00497BA2"/>
    <w:rsid w:val="004A0FF9"/>
    <w:rsid w:val="004A1275"/>
    <w:rsid w:val="004A1A93"/>
    <w:rsid w:val="004A2D49"/>
    <w:rsid w:val="004A2F56"/>
    <w:rsid w:val="004A3A66"/>
    <w:rsid w:val="004A68AE"/>
    <w:rsid w:val="004A6CC5"/>
    <w:rsid w:val="004B07ED"/>
    <w:rsid w:val="004B12FD"/>
    <w:rsid w:val="004B69CE"/>
    <w:rsid w:val="004C006E"/>
    <w:rsid w:val="004C47EC"/>
    <w:rsid w:val="004C4E39"/>
    <w:rsid w:val="004C501D"/>
    <w:rsid w:val="004C551A"/>
    <w:rsid w:val="004D078F"/>
    <w:rsid w:val="004D07AC"/>
    <w:rsid w:val="004D18F3"/>
    <w:rsid w:val="004D1A72"/>
    <w:rsid w:val="004D631A"/>
    <w:rsid w:val="004D6383"/>
    <w:rsid w:val="004E1169"/>
    <w:rsid w:val="004E239A"/>
    <w:rsid w:val="004E2A5E"/>
    <w:rsid w:val="004E44A2"/>
    <w:rsid w:val="004E46FF"/>
    <w:rsid w:val="004E63EF"/>
    <w:rsid w:val="004E70C0"/>
    <w:rsid w:val="00502015"/>
    <w:rsid w:val="005068A9"/>
    <w:rsid w:val="00510382"/>
    <w:rsid w:val="005123FF"/>
    <w:rsid w:val="005124ED"/>
    <w:rsid w:val="00512FFC"/>
    <w:rsid w:val="00513F84"/>
    <w:rsid w:val="00520753"/>
    <w:rsid w:val="00520D13"/>
    <w:rsid w:val="00521C19"/>
    <w:rsid w:val="005221F8"/>
    <w:rsid w:val="00522F16"/>
    <w:rsid w:val="00530852"/>
    <w:rsid w:val="005315C4"/>
    <w:rsid w:val="0053708C"/>
    <w:rsid w:val="0054095F"/>
    <w:rsid w:val="00541F3F"/>
    <w:rsid w:val="00542BC6"/>
    <w:rsid w:val="005440CB"/>
    <w:rsid w:val="005448F2"/>
    <w:rsid w:val="0054603B"/>
    <w:rsid w:val="0054713D"/>
    <w:rsid w:val="00547465"/>
    <w:rsid w:val="005507A3"/>
    <w:rsid w:val="00551E6D"/>
    <w:rsid w:val="00553B3D"/>
    <w:rsid w:val="00560919"/>
    <w:rsid w:val="00563463"/>
    <w:rsid w:val="005635D2"/>
    <w:rsid w:val="00564E87"/>
    <w:rsid w:val="00565C46"/>
    <w:rsid w:val="00571EEE"/>
    <w:rsid w:val="00580A7B"/>
    <w:rsid w:val="00581382"/>
    <w:rsid w:val="005843C7"/>
    <w:rsid w:val="00584E8F"/>
    <w:rsid w:val="005852F7"/>
    <w:rsid w:val="0059058E"/>
    <w:rsid w:val="0059177A"/>
    <w:rsid w:val="005925A3"/>
    <w:rsid w:val="005929D4"/>
    <w:rsid w:val="00594B14"/>
    <w:rsid w:val="0059625E"/>
    <w:rsid w:val="00596DFD"/>
    <w:rsid w:val="005977C4"/>
    <w:rsid w:val="005A0C35"/>
    <w:rsid w:val="005A2014"/>
    <w:rsid w:val="005A34B3"/>
    <w:rsid w:val="005A53EE"/>
    <w:rsid w:val="005A73F1"/>
    <w:rsid w:val="005B41DB"/>
    <w:rsid w:val="005B4F74"/>
    <w:rsid w:val="005B6F71"/>
    <w:rsid w:val="005C2325"/>
    <w:rsid w:val="005C2A47"/>
    <w:rsid w:val="005C2BB1"/>
    <w:rsid w:val="005C4125"/>
    <w:rsid w:val="005C4FCF"/>
    <w:rsid w:val="005D07C0"/>
    <w:rsid w:val="005D2263"/>
    <w:rsid w:val="005D36B4"/>
    <w:rsid w:val="005E2394"/>
    <w:rsid w:val="005E3C7B"/>
    <w:rsid w:val="005E43B7"/>
    <w:rsid w:val="005E58BB"/>
    <w:rsid w:val="005E6520"/>
    <w:rsid w:val="005F0E41"/>
    <w:rsid w:val="005F0E74"/>
    <w:rsid w:val="005F3D9B"/>
    <w:rsid w:val="005F541B"/>
    <w:rsid w:val="005F6C90"/>
    <w:rsid w:val="00600702"/>
    <w:rsid w:val="00600970"/>
    <w:rsid w:val="006037D6"/>
    <w:rsid w:val="00604D95"/>
    <w:rsid w:val="00607E3B"/>
    <w:rsid w:val="0061098E"/>
    <w:rsid w:val="0061154C"/>
    <w:rsid w:val="0061517F"/>
    <w:rsid w:val="00617C37"/>
    <w:rsid w:val="00620B74"/>
    <w:rsid w:val="00620E1E"/>
    <w:rsid w:val="00622AB0"/>
    <w:rsid w:val="00623C8F"/>
    <w:rsid w:val="00624493"/>
    <w:rsid w:val="006248B2"/>
    <w:rsid w:val="006279A2"/>
    <w:rsid w:val="00630031"/>
    <w:rsid w:val="00632A50"/>
    <w:rsid w:val="00635ADF"/>
    <w:rsid w:val="006435B1"/>
    <w:rsid w:val="006454E0"/>
    <w:rsid w:val="006510A1"/>
    <w:rsid w:val="00651FFC"/>
    <w:rsid w:val="0065653A"/>
    <w:rsid w:val="00656BAF"/>
    <w:rsid w:val="00660194"/>
    <w:rsid w:val="00663DF3"/>
    <w:rsid w:val="00664C1F"/>
    <w:rsid w:val="00665C3A"/>
    <w:rsid w:val="00666326"/>
    <w:rsid w:val="006677F0"/>
    <w:rsid w:val="0068278D"/>
    <w:rsid w:val="0068430E"/>
    <w:rsid w:val="00685631"/>
    <w:rsid w:val="0069617B"/>
    <w:rsid w:val="00697C9A"/>
    <w:rsid w:val="006A0025"/>
    <w:rsid w:val="006A18A5"/>
    <w:rsid w:val="006A33F6"/>
    <w:rsid w:val="006B518A"/>
    <w:rsid w:val="006C02E6"/>
    <w:rsid w:val="006C09BD"/>
    <w:rsid w:val="006C0C91"/>
    <w:rsid w:val="006C1389"/>
    <w:rsid w:val="006C480D"/>
    <w:rsid w:val="006C5B54"/>
    <w:rsid w:val="006D0418"/>
    <w:rsid w:val="006D0E33"/>
    <w:rsid w:val="006D4B1E"/>
    <w:rsid w:val="006D5546"/>
    <w:rsid w:val="006D60AD"/>
    <w:rsid w:val="006E22C4"/>
    <w:rsid w:val="006E2C75"/>
    <w:rsid w:val="006E6AC8"/>
    <w:rsid w:val="006E71AF"/>
    <w:rsid w:val="006F31D6"/>
    <w:rsid w:val="006F3245"/>
    <w:rsid w:val="006F39D6"/>
    <w:rsid w:val="006F3F2A"/>
    <w:rsid w:val="006F4B07"/>
    <w:rsid w:val="007038C7"/>
    <w:rsid w:val="00703D5A"/>
    <w:rsid w:val="00703F1C"/>
    <w:rsid w:val="0071039A"/>
    <w:rsid w:val="007106D6"/>
    <w:rsid w:val="00710BDB"/>
    <w:rsid w:val="00710D13"/>
    <w:rsid w:val="00712B7B"/>
    <w:rsid w:val="00713D8E"/>
    <w:rsid w:val="0071765F"/>
    <w:rsid w:val="00720AED"/>
    <w:rsid w:val="00723771"/>
    <w:rsid w:val="007265C6"/>
    <w:rsid w:val="00727F48"/>
    <w:rsid w:val="00730CD0"/>
    <w:rsid w:val="007317A9"/>
    <w:rsid w:val="00735B1B"/>
    <w:rsid w:val="00737AE3"/>
    <w:rsid w:val="007420BB"/>
    <w:rsid w:val="0074450F"/>
    <w:rsid w:val="007448A1"/>
    <w:rsid w:val="00745083"/>
    <w:rsid w:val="00746E96"/>
    <w:rsid w:val="00747AF2"/>
    <w:rsid w:val="007509B3"/>
    <w:rsid w:val="00751E6B"/>
    <w:rsid w:val="00752456"/>
    <w:rsid w:val="00753423"/>
    <w:rsid w:val="00757584"/>
    <w:rsid w:val="00761DCD"/>
    <w:rsid w:val="00762EF0"/>
    <w:rsid w:val="00765479"/>
    <w:rsid w:val="00770746"/>
    <w:rsid w:val="0077080C"/>
    <w:rsid w:val="00770D13"/>
    <w:rsid w:val="00771490"/>
    <w:rsid w:val="0077354C"/>
    <w:rsid w:val="007740BE"/>
    <w:rsid w:val="00776C73"/>
    <w:rsid w:val="00784A4C"/>
    <w:rsid w:val="00786A4F"/>
    <w:rsid w:val="007905A0"/>
    <w:rsid w:val="007922CF"/>
    <w:rsid w:val="00795639"/>
    <w:rsid w:val="00797DD0"/>
    <w:rsid w:val="007A290C"/>
    <w:rsid w:val="007A2B0C"/>
    <w:rsid w:val="007A2CEA"/>
    <w:rsid w:val="007A565D"/>
    <w:rsid w:val="007A571C"/>
    <w:rsid w:val="007A5C1E"/>
    <w:rsid w:val="007B0661"/>
    <w:rsid w:val="007B09AD"/>
    <w:rsid w:val="007B2C07"/>
    <w:rsid w:val="007B59E6"/>
    <w:rsid w:val="007B610E"/>
    <w:rsid w:val="007C0007"/>
    <w:rsid w:val="007C2DE6"/>
    <w:rsid w:val="007C33ED"/>
    <w:rsid w:val="007C3C24"/>
    <w:rsid w:val="007C51D1"/>
    <w:rsid w:val="007C6728"/>
    <w:rsid w:val="007D0895"/>
    <w:rsid w:val="007D104A"/>
    <w:rsid w:val="007D21E9"/>
    <w:rsid w:val="007D2BDF"/>
    <w:rsid w:val="007D62AC"/>
    <w:rsid w:val="007D7F94"/>
    <w:rsid w:val="007E31F6"/>
    <w:rsid w:val="007E3E58"/>
    <w:rsid w:val="007E4C34"/>
    <w:rsid w:val="007E7324"/>
    <w:rsid w:val="007F2A24"/>
    <w:rsid w:val="007F665D"/>
    <w:rsid w:val="007F6D94"/>
    <w:rsid w:val="00801314"/>
    <w:rsid w:val="0080482E"/>
    <w:rsid w:val="00805499"/>
    <w:rsid w:val="008058F7"/>
    <w:rsid w:val="00812606"/>
    <w:rsid w:val="00813C24"/>
    <w:rsid w:val="00815774"/>
    <w:rsid w:val="0082074F"/>
    <w:rsid w:val="00820FB5"/>
    <w:rsid w:val="008215B9"/>
    <w:rsid w:val="0082491F"/>
    <w:rsid w:val="0082584F"/>
    <w:rsid w:val="00825F54"/>
    <w:rsid w:val="00833790"/>
    <w:rsid w:val="008432AB"/>
    <w:rsid w:val="00843706"/>
    <w:rsid w:val="00843FB4"/>
    <w:rsid w:val="00850CAA"/>
    <w:rsid w:val="00854F4B"/>
    <w:rsid w:val="00855B35"/>
    <w:rsid w:val="00856708"/>
    <w:rsid w:val="00857731"/>
    <w:rsid w:val="00860957"/>
    <w:rsid w:val="00860B16"/>
    <w:rsid w:val="00861B9D"/>
    <w:rsid w:val="00865B8E"/>
    <w:rsid w:val="00865C53"/>
    <w:rsid w:val="0087360F"/>
    <w:rsid w:val="00873E53"/>
    <w:rsid w:val="008747B8"/>
    <w:rsid w:val="008763D7"/>
    <w:rsid w:val="008769CE"/>
    <w:rsid w:val="00885D2C"/>
    <w:rsid w:val="0089019B"/>
    <w:rsid w:val="00894A25"/>
    <w:rsid w:val="008A055A"/>
    <w:rsid w:val="008A18F6"/>
    <w:rsid w:val="008A349E"/>
    <w:rsid w:val="008A3A46"/>
    <w:rsid w:val="008A6CA4"/>
    <w:rsid w:val="008A7A03"/>
    <w:rsid w:val="008B0680"/>
    <w:rsid w:val="008B2E89"/>
    <w:rsid w:val="008B4C97"/>
    <w:rsid w:val="008B5CC6"/>
    <w:rsid w:val="008C044F"/>
    <w:rsid w:val="008C0DFA"/>
    <w:rsid w:val="008C12C3"/>
    <w:rsid w:val="008C2107"/>
    <w:rsid w:val="008C6CB3"/>
    <w:rsid w:val="008D3445"/>
    <w:rsid w:val="008D54E0"/>
    <w:rsid w:val="008D5FE9"/>
    <w:rsid w:val="008D6311"/>
    <w:rsid w:val="008E020D"/>
    <w:rsid w:val="008E092D"/>
    <w:rsid w:val="008E3B40"/>
    <w:rsid w:val="008E4205"/>
    <w:rsid w:val="008E6520"/>
    <w:rsid w:val="008E7614"/>
    <w:rsid w:val="008F2F78"/>
    <w:rsid w:val="008F56EA"/>
    <w:rsid w:val="008F7236"/>
    <w:rsid w:val="00900FCF"/>
    <w:rsid w:val="00902C7D"/>
    <w:rsid w:val="009034C6"/>
    <w:rsid w:val="0090368A"/>
    <w:rsid w:val="0090402F"/>
    <w:rsid w:val="0090559A"/>
    <w:rsid w:val="00906FDD"/>
    <w:rsid w:val="00912B54"/>
    <w:rsid w:val="0091441E"/>
    <w:rsid w:val="009153CD"/>
    <w:rsid w:val="00915BDC"/>
    <w:rsid w:val="009165B0"/>
    <w:rsid w:val="00916D4B"/>
    <w:rsid w:val="00917946"/>
    <w:rsid w:val="0092136A"/>
    <w:rsid w:val="0092150A"/>
    <w:rsid w:val="009218A7"/>
    <w:rsid w:val="00922FBB"/>
    <w:rsid w:val="009237B5"/>
    <w:rsid w:val="00927F64"/>
    <w:rsid w:val="0093019D"/>
    <w:rsid w:val="00930A78"/>
    <w:rsid w:val="00931E48"/>
    <w:rsid w:val="009326AA"/>
    <w:rsid w:val="0093365D"/>
    <w:rsid w:val="00934B5D"/>
    <w:rsid w:val="00937378"/>
    <w:rsid w:val="0093774B"/>
    <w:rsid w:val="009377C7"/>
    <w:rsid w:val="00941274"/>
    <w:rsid w:val="009415F0"/>
    <w:rsid w:val="00941AD7"/>
    <w:rsid w:val="00942A7F"/>
    <w:rsid w:val="009451B5"/>
    <w:rsid w:val="00947863"/>
    <w:rsid w:val="0095637D"/>
    <w:rsid w:val="009641BC"/>
    <w:rsid w:val="0096649B"/>
    <w:rsid w:val="00967D44"/>
    <w:rsid w:val="00970652"/>
    <w:rsid w:val="009741F9"/>
    <w:rsid w:val="00975726"/>
    <w:rsid w:val="009817F4"/>
    <w:rsid w:val="00981D57"/>
    <w:rsid w:val="00983536"/>
    <w:rsid w:val="00983F07"/>
    <w:rsid w:val="0098534B"/>
    <w:rsid w:val="009872D5"/>
    <w:rsid w:val="00990ED6"/>
    <w:rsid w:val="00994D57"/>
    <w:rsid w:val="00996554"/>
    <w:rsid w:val="009A2C98"/>
    <w:rsid w:val="009A3279"/>
    <w:rsid w:val="009A44A3"/>
    <w:rsid w:val="009A50C4"/>
    <w:rsid w:val="009A59CD"/>
    <w:rsid w:val="009A5C86"/>
    <w:rsid w:val="009B0204"/>
    <w:rsid w:val="009B09C2"/>
    <w:rsid w:val="009B19C8"/>
    <w:rsid w:val="009B1B98"/>
    <w:rsid w:val="009B241D"/>
    <w:rsid w:val="009B3B64"/>
    <w:rsid w:val="009B72AF"/>
    <w:rsid w:val="009C4762"/>
    <w:rsid w:val="009C505F"/>
    <w:rsid w:val="009C5AB2"/>
    <w:rsid w:val="009C7140"/>
    <w:rsid w:val="009D6ED6"/>
    <w:rsid w:val="009E1204"/>
    <w:rsid w:val="009E1731"/>
    <w:rsid w:val="009E203E"/>
    <w:rsid w:val="009E2211"/>
    <w:rsid w:val="009E2A53"/>
    <w:rsid w:val="009E2B47"/>
    <w:rsid w:val="009E37AF"/>
    <w:rsid w:val="009E79B4"/>
    <w:rsid w:val="009E7B7B"/>
    <w:rsid w:val="009F0F11"/>
    <w:rsid w:val="009F7B8D"/>
    <w:rsid w:val="00A07087"/>
    <w:rsid w:val="00A10057"/>
    <w:rsid w:val="00A1133F"/>
    <w:rsid w:val="00A116ED"/>
    <w:rsid w:val="00A11728"/>
    <w:rsid w:val="00A1443A"/>
    <w:rsid w:val="00A1454D"/>
    <w:rsid w:val="00A15E2A"/>
    <w:rsid w:val="00A20B38"/>
    <w:rsid w:val="00A222A9"/>
    <w:rsid w:val="00A234D3"/>
    <w:rsid w:val="00A32E0F"/>
    <w:rsid w:val="00A34941"/>
    <w:rsid w:val="00A369D2"/>
    <w:rsid w:val="00A409C5"/>
    <w:rsid w:val="00A43882"/>
    <w:rsid w:val="00A4507E"/>
    <w:rsid w:val="00A462B6"/>
    <w:rsid w:val="00A51256"/>
    <w:rsid w:val="00A55524"/>
    <w:rsid w:val="00A56766"/>
    <w:rsid w:val="00A57FB3"/>
    <w:rsid w:val="00A64CE7"/>
    <w:rsid w:val="00A66511"/>
    <w:rsid w:val="00A665B1"/>
    <w:rsid w:val="00A66BFE"/>
    <w:rsid w:val="00A67BA7"/>
    <w:rsid w:val="00A7078E"/>
    <w:rsid w:val="00A71DB3"/>
    <w:rsid w:val="00A757BB"/>
    <w:rsid w:val="00A80F48"/>
    <w:rsid w:val="00A81B73"/>
    <w:rsid w:val="00A85017"/>
    <w:rsid w:val="00A87D83"/>
    <w:rsid w:val="00A90022"/>
    <w:rsid w:val="00A92FE8"/>
    <w:rsid w:val="00A93CF3"/>
    <w:rsid w:val="00A93DEC"/>
    <w:rsid w:val="00A9458F"/>
    <w:rsid w:val="00A97E3F"/>
    <w:rsid w:val="00AA3850"/>
    <w:rsid w:val="00AA54D6"/>
    <w:rsid w:val="00AB0136"/>
    <w:rsid w:val="00AB01B9"/>
    <w:rsid w:val="00AB0CA4"/>
    <w:rsid w:val="00AB2AD5"/>
    <w:rsid w:val="00AB5732"/>
    <w:rsid w:val="00AB63D9"/>
    <w:rsid w:val="00AC33E5"/>
    <w:rsid w:val="00AC35F3"/>
    <w:rsid w:val="00AC36C9"/>
    <w:rsid w:val="00AC3E06"/>
    <w:rsid w:val="00AC5E63"/>
    <w:rsid w:val="00AD22F2"/>
    <w:rsid w:val="00AD3CB4"/>
    <w:rsid w:val="00AD60F9"/>
    <w:rsid w:val="00AD65C7"/>
    <w:rsid w:val="00AD675D"/>
    <w:rsid w:val="00AD6794"/>
    <w:rsid w:val="00AE0502"/>
    <w:rsid w:val="00AE127E"/>
    <w:rsid w:val="00AE20EA"/>
    <w:rsid w:val="00AE2EBA"/>
    <w:rsid w:val="00AE34EE"/>
    <w:rsid w:val="00AE372B"/>
    <w:rsid w:val="00AE3AF9"/>
    <w:rsid w:val="00AE4E5F"/>
    <w:rsid w:val="00AE5D60"/>
    <w:rsid w:val="00AF309B"/>
    <w:rsid w:val="00AF532D"/>
    <w:rsid w:val="00AF55B0"/>
    <w:rsid w:val="00AF63AE"/>
    <w:rsid w:val="00AF78E0"/>
    <w:rsid w:val="00AF7C23"/>
    <w:rsid w:val="00AF7CB0"/>
    <w:rsid w:val="00B0230F"/>
    <w:rsid w:val="00B02D32"/>
    <w:rsid w:val="00B04139"/>
    <w:rsid w:val="00B04811"/>
    <w:rsid w:val="00B04EA5"/>
    <w:rsid w:val="00B05682"/>
    <w:rsid w:val="00B2037B"/>
    <w:rsid w:val="00B20ADC"/>
    <w:rsid w:val="00B21B52"/>
    <w:rsid w:val="00B224F8"/>
    <w:rsid w:val="00B26D0F"/>
    <w:rsid w:val="00B27C11"/>
    <w:rsid w:val="00B3773D"/>
    <w:rsid w:val="00B447F4"/>
    <w:rsid w:val="00B50A41"/>
    <w:rsid w:val="00B52EEC"/>
    <w:rsid w:val="00B55ABF"/>
    <w:rsid w:val="00B56E05"/>
    <w:rsid w:val="00B57B98"/>
    <w:rsid w:val="00B640F7"/>
    <w:rsid w:val="00B64A6F"/>
    <w:rsid w:val="00B67BA7"/>
    <w:rsid w:val="00B71DCD"/>
    <w:rsid w:val="00B729C6"/>
    <w:rsid w:val="00B72F00"/>
    <w:rsid w:val="00B74312"/>
    <w:rsid w:val="00B74B4D"/>
    <w:rsid w:val="00B75A89"/>
    <w:rsid w:val="00B75C9F"/>
    <w:rsid w:val="00B85974"/>
    <w:rsid w:val="00B874B4"/>
    <w:rsid w:val="00B87EC7"/>
    <w:rsid w:val="00B9157F"/>
    <w:rsid w:val="00BA3FBD"/>
    <w:rsid w:val="00BA6968"/>
    <w:rsid w:val="00BA75DC"/>
    <w:rsid w:val="00BB0326"/>
    <w:rsid w:val="00BB048C"/>
    <w:rsid w:val="00BB2169"/>
    <w:rsid w:val="00BB2B1D"/>
    <w:rsid w:val="00BB3AD9"/>
    <w:rsid w:val="00BB4B0D"/>
    <w:rsid w:val="00BC0E4C"/>
    <w:rsid w:val="00BC1D06"/>
    <w:rsid w:val="00BC2D35"/>
    <w:rsid w:val="00BC4269"/>
    <w:rsid w:val="00BC6A46"/>
    <w:rsid w:val="00BD312D"/>
    <w:rsid w:val="00BE1CE0"/>
    <w:rsid w:val="00BE331D"/>
    <w:rsid w:val="00BE3B40"/>
    <w:rsid w:val="00BE3FB7"/>
    <w:rsid w:val="00BE6AAB"/>
    <w:rsid w:val="00BF004F"/>
    <w:rsid w:val="00BF363C"/>
    <w:rsid w:val="00BF3C4F"/>
    <w:rsid w:val="00BF44FF"/>
    <w:rsid w:val="00BF5934"/>
    <w:rsid w:val="00BF73C4"/>
    <w:rsid w:val="00BF76FC"/>
    <w:rsid w:val="00C02F3A"/>
    <w:rsid w:val="00C0304F"/>
    <w:rsid w:val="00C059AE"/>
    <w:rsid w:val="00C06083"/>
    <w:rsid w:val="00C12D57"/>
    <w:rsid w:val="00C16D1D"/>
    <w:rsid w:val="00C17FCE"/>
    <w:rsid w:val="00C2059F"/>
    <w:rsid w:val="00C219B9"/>
    <w:rsid w:val="00C21AFE"/>
    <w:rsid w:val="00C25D9F"/>
    <w:rsid w:val="00C26F6F"/>
    <w:rsid w:val="00C34634"/>
    <w:rsid w:val="00C401BF"/>
    <w:rsid w:val="00C402BA"/>
    <w:rsid w:val="00C460EF"/>
    <w:rsid w:val="00C463E9"/>
    <w:rsid w:val="00C46BB4"/>
    <w:rsid w:val="00C51944"/>
    <w:rsid w:val="00C521E6"/>
    <w:rsid w:val="00C549F4"/>
    <w:rsid w:val="00C567A9"/>
    <w:rsid w:val="00C568DB"/>
    <w:rsid w:val="00C57800"/>
    <w:rsid w:val="00C57EAA"/>
    <w:rsid w:val="00C708E7"/>
    <w:rsid w:val="00C7225D"/>
    <w:rsid w:val="00C72396"/>
    <w:rsid w:val="00C73B8A"/>
    <w:rsid w:val="00C74F15"/>
    <w:rsid w:val="00C76112"/>
    <w:rsid w:val="00C82BBF"/>
    <w:rsid w:val="00C844D8"/>
    <w:rsid w:val="00C856AC"/>
    <w:rsid w:val="00C868FF"/>
    <w:rsid w:val="00C870EF"/>
    <w:rsid w:val="00C9270D"/>
    <w:rsid w:val="00C947C5"/>
    <w:rsid w:val="00C94D0E"/>
    <w:rsid w:val="00C97FB2"/>
    <w:rsid w:val="00CA05B2"/>
    <w:rsid w:val="00CA4E47"/>
    <w:rsid w:val="00CA6009"/>
    <w:rsid w:val="00CA66B1"/>
    <w:rsid w:val="00CB4331"/>
    <w:rsid w:val="00CB7D2E"/>
    <w:rsid w:val="00CC0AA8"/>
    <w:rsid w:val="00CC1302"/>
    <w:rsid w:val="00CC64BF"/>
    <w:rsid w:val="00CD26FF"/>
    <w:rsid w:val="00CD418E"/>
    <w:rsid w:val="00CD55C6"/>
    <w:rsid w:val="00CD6E87"/>
    <w:rsid w:val="00CE1E10"/>
    <w:rsid w:val="00CE20F0"/>
    <w:rsid w:val="00CE20FE"/>
    <w:rsid w:val="00CE280D"/>
    <w:rsid w:val="00CE3A1C"/>
    <w:rsid w:val="00CE41FB"/>
    <w:rsid w:val="00CE707A"/>
    <w:rsid w:val="00CF1E7A"/>
    <w:rsid w:val="00CF284B"/>
    <w:rsid w:val="00CF3A3C"/>
    <w:rsid w:val="00CF44A6"/>
    <w:rsid w:val="00CF7559"/>
    <w:rsid w:val="00D00CF6"/>
    <w:rsid w:val="00D042C8"/>
    <w:rsid w:val="00D042DA"/>
    <w:rsid w:val="00D04B56"/>
    <w:rsid w:val="00D05AED"/>
    <w:rsid w:val="00D071EA"/>
    <w:rsid w:val="00D12028"/>
    <w:rsid w:val="00D131DC"/>
    <w:rsid w:val="00D158A9"/>
    <w:rsid w:val="00D15FF7"/>
    <w:rsid w:val="00D17E6D"/>
    <w:rsid w:val="00D208E0"/>
    <w:rsid w:val="00D20E0C"/>
    <w:rsid w:val="00D21C82"/>
    <w:rsid w:val="00D249FC"/>
    <w:rsid w:val="00D26B0E"/>
    <w:rsid w:val="00D33246"/>
    <w:rsid w:val="00D37032"/>
    <w:rsid w:val="00D50D4B"/>
    <w:rsid w:val="00D556FC"/>
    <w:rsid w:val="00D55E81"/>
    <w:rsid w:val="00D568E5"/>
    <w:rsid w:val="00D673A6"/>
    <w:rsid w:val="00D70B01"/>
    <w:rsid w:val="00D762A3"/>
    <w:rsid w:val="00D76F21"/>
    <w:rsid w:val="00D85335"/>
    <w:rsid w:val="00D914C9"/>
    <w:rsid w:val="00D940AD"/>
    <w:rsid w:val="00D9582D"/>
    <w:rsid w:val="00D9587D"/>
    <w:rsid w:val="00D96A52"/>
    <w:rsid w:val="00D96ADA"/>
    <w:rsid w:val="00D97E1D"/>
    <w:rsid w:val="00DA0264"/>
    <w:rsid w:val="00DA474D"/>
    <w:rsid w:val="00DB0829"/>
    <w:rsid w:val="00DB2BA7"/>
    <w:rsid w:val="00DB30A7"/>
    <w:rsid w:val="00DB79CE"/>
    <w:rsid w:val="00DC0C4D"/>
    <w:rsid w:val="00DC3518"/>
    <w:rsid w:val="00DC3F41"/>
    <w:rsid w:val="00DC3FB0"/>
    <w:rsid w:val="00DC5754"/>
    <w:rsid w:val="00DD2FB8"/>
    <w:rsid w:val="00DD55F0"/>
    <w:rsid w:val="00DD6984"/>
    <w:rsid w:val="00DD6F8D"/>
    <w:rsid w:val="00DE0E81"/>
    <w:rsid w:val="00DE2199"/>
    <w:rsid w:val="00DE21C0"/>
    <w:rsid w:val="00DE23B7"/>
    <w:rsid w:val="00DE610A"/>
    <w:rsid w:val="00DE649A"/>
    <w:rsid w:val="00DF185A"/>
    <w:rsid w:val="00DF26B9"/>
    <w:rsid w:val="00DF5444"/>
    <w:rsid w:val="00DF5FDB"/>
    <w:rsid w:val="00DF75ED"/>
    <w:rsid w:val="00E01E95"/>
    <w:rsid w:val="00E02755"/>
    <w:rsid w:val="00E03F8F"/>
    <w:rsid w:val="00E07EEC"/>
    <w:rsid w:val="00E07F5E"/>
    <w:rsid w:val="00E107C1"/>
    <w:rsid w:val="00E11423"/>
    <w:rsid w:val="00E13B6E"/>
    <w:rsid w:val="00E15430"/>
    <w:rsid w:val="00E1693C"/>
    <w:rsid w:val="00E208E2"/>
    <w:rsid w:val="00E22FE8"/>
    <w:rsid w:val="00E233DC"/>
    <w:rsid w:val="00E24548"/>
    <w:rsid w:val="00E25306"/>
    <w:rsid w:val="00E30340"/>
    <w:rsid w:val="00E36DE9"/>
    <w:rsid w:val="00E40985"/>
    <w:rsid w:val="00E41B30"/>
    <w:rsid w:val="00E42452"/>
    <w:rsid w:val="00E457A8"/>
    <w:rsid w:val="00E4681F"/>
    <w:rsid w:val="00E46AFD"/>
    <w:rsid w:val="00E46B23"/>
    <w:rsid w:val="00E528BE"/>
    <w:rsid w:val="00E535E9"/>
    <w:rsid w:val="00E62F69"/>
    <w:rsid w:val="00E63CD2"/>
    <w:rsid w:val="00E64D8E"/>
    <w:rsid w:val="00E702E0"/>
    <w:rsid w:val="00E81D43"/>
    <w:rsid w:val="00E85F76"/>
    <w:rsid w:val="00E8722C"/>
    <w:rsid w:val="00E87579"/>
    <w:rsid w:val="00E9156A"/>
    <w:rsid w:val="00EA146E"/>
    <w:rsid w:val="00EA3371"/>
    <w:rsid w:val="00EA343F"/>
    <w:rsid w:val="00EA47DE"/>
    <w:rsid w:val="00EA55B1"/>
    <w:rsid w:val="00EA5923"/>
    <w:rsid w:val="00EB0684"/>
    <w:rsid w:val="00EB253F"/>
    <w:rsid w:val="00EB4566"/>
    <w:rsid w:val="00EB4DAF"/>
    <w:rsid w:val="00EB501B"/>
    <w:rsid w:val="00EB54F3"/>
    <w:rsid w:val="00EC1391"/>
    <w:rsid w:val="00EC1CE3"/>
    <w:rsid w:val="00EC2196"/>
    <w:rsid w:val="00ED104F"/>
    <w:rsid w:val="00ED4978"/>
    <w:rsid w:val="00ED49D1"/>
    <w:rsid w:val="00ED7ADA"/>
    <w:rsid w:val="00ED7F24"/>
    <w:rsid w:val="00EE11B5"/>
    <w:rsid w:val="00EE20CB"/>
    <w:rsid w:val="00EE5660"/>
    <w:rsid w:val="00EE69FD"/>
    <w:rsid w:val="00EF3801"/>
    <w:rsid w:val="00EF64C1"/>
    <w:rsid w:val="00F0725D"/>
    <w:rsid w:val="00F10CF7"/>
    <w:rsid w:val="00F10EDB"/>
    <w:rsid w:val="00F118A4"/>
    <w:rsid w:val="00F1578A"/>
    <w:rsid w:val="00F15891"/>
    <w:rsid w:val="00F2575A"/>
    <w:rsid w:val="00F25AB9"/>
    <w:rsid w:val="00F25B2C"/>
    <w:rsid w:val="00F3170B"/>
    <w:rsid w:val="00F32C92"/>
    <w:rsid w:val="00F33A54"/>
    <w:rsid w:val="00F33DA3"/>
    <w:rsid w:val="00F35CB3"/>
    <w:rsid w:val="00F37643"/>
    <w:rsid w:val="00F416BA"/>
    <w:rsid w:val="00F42F45"/>
    <w:rsid w:val="00F45124"/>
    <w:rsid w:val="00F45264"/>
    <w:rsid w:val="00F47B83"/>
    <w:rsid w:val="00F50464"/>
    <w:rsid w:val="00F50C1E"/>
    <w:rsid w:val="00F52401"/>
    <w:rsid w:val="00F53008"/>
    <w:rsid w:val="00F531B1"/>
    <w:rsid w:val="00F53E9B"/>
    <w:rsid w:val="00F559CC"/>
    <w:rsid w:val="00F55C6D"/>
    <w:rsid w:val="00F56B9B"/>
    <w:rsid w:val="00F637BE"/>
    <w:rsid w:val="00F651FA"/>
    <w:rsid w:val="00F668E2"/>
    <w:rsid w:val="00F67865"/>
    <w:rsid w:val="00F707F5"/>
    <w:rsid w:val="00F71D29"/>
    <w:rsid w:val="00F72971"/>
    <w:rsid w:val="00F72F86"/>
    <w:rsid w:val="00F7646A"/>
    <w:rsid w:val="00F768EE"/>
    <w:rsid w:val="00F76998"/>
    <w:rsid w:val="00F843B4"/>
    <w:rsid w:val="00F87159"/>
    <w:rsid w:val="00F909E4"/>
    <w:rsid w:val="00F92487"/>
    <w:rsid w:val="00F9263D"/>
    <w:rsid w:val="00F96645"/>
    <w:rsid w:val="00F97810"/>
    <w:rsid w:val="00FA6207"/>
    <w:rsid w:val="00FA6F27"/>
    <w:rsid w:val="00FA7DD9"/>
    <w:rsid w:val="00FB03AC"/>
    <w:rsid w:val="00FB0AD3"/>
    <w:rsid w:val="00FB1BA5"/>
    <w:rsid w:val="00FB6728"/>
    <w:rsid w:val="00FC1C09"/>
    <w:rsid w:val="00FC2826"/>
    <w:rsid w:val="00FC2A12"/>
    <w:rsid w:val="00FC34A2"/>
    <w:rsid w:val="00FC41F7"/>
    <w:rsid w:val="00FC4C16"/>
    <w:rsid w:val="00FC6D3A"/>
    <w:rsid w:val="00FD01A1"/>
    <w:rsid w:val="00FD43E2"/>
    <w:rsid w:val="00FD481D"/>
    <w:rsid w:val="00FD4DAB"/>
    <w:rsid w:val="00FE1ACE"/>
    <w:rsid w:val="00FE20DE"/>
    <w:rsid w:val="00FE3263"/>
    <w:rsid w:val="00FE3B63"/>
    <w:rsid w:val="00FE50E3"/>
    <w:rsid w:val="00FE617D"/>
    <w:rsid w:val="00FE691F"/>
    <w:rsid w:val="00FE7172"/>
    <w:rsid w:val="00FE7DCA"/>
    <w:rsid w:val="00FF0539"/>
    <w:rsid w:val="00FF10EA"/>
    <w:rsid w:val="00FF1F43"/>
    <w:rsid w:val="00FF45D0"/>
    <w:rsid w:val="00FF6A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E6A5C"/>
  <w15:chartTrackingRefBased/>
  <w15:docId w15:val="{D3E57CD2-2752-42A2-BD4B-2A5D71003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1109D"/>
    <w:pPr>
      <w:spacing w:after="0" w:line="240" w:lineRule="auto"/>
    </w:pPr>
    <w:rPr>
      <w:rFonts w:ascii="Calibri" w:hAnsi="Calibri" w:cs="Calibri"/>
    </w:rPr>
  </w:style>
  <w:style w:type="paragraph" w:styleId="Virsraksts1">
    <w:name w:val="heading 1"/>
    <w:basedOn w:val="Parasts"/>
    <w:next w:val="Parasts"/>
    <w:link w:val="Virsraksts1Rakstz"/>
    <w:uiPriority w:val="9"/>
    <w:qFormat/>
    <w:rsid w:val="00C7239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aliases w:val="Second subtitle,Char,1.1.not"/>
    <w:basedOn w:val="Pamatteksts"/>
    <w:next w:val="Pamatteksts"/>
    <w:link w:val="Virsraksts2Rakstz"/>
    <w:uiPriority w:val="9"/>
    <w:qFormat/>
    <w:rsid w:val="00805499"/>
    <w:pPr>
      <w:keepNext/>
      <w:tabs>
        <w:tab w:val="num" w:pos="576"/>
      </w:tabs>
      <w:ind w:left="576" w:hanging="576"/>
      <w:outlineLvl w:val="1"/>
    </w:pPr>
    <w:rPr>
      <w:b/>
      <w:kern w:val="22"/>
      <w:sz w:val="24"/>
      <w:szCs w:val="24"/>
      <w:lang w:val="en-GB"/>
    </w:rPr>
  </w:style>
  <w:style w:type="paragraph" w:styleId="Virsraksts3">
    <w:name w:val="heading 3"/>
    <w:aliases w:val="Heading 3 Char1,Heading 3 Char Char,Heading 3 Char1 Char Char,Heading 3 Char Char Char Char,Char Char Char Char Char,Heading 3 Char,Heading 3 Char1 Char,Heading 3 Char Char Char, Char Char Char Char Char"/>
    <w:basedOn w:val="Pamatteksts"/>
    <w:next w:val="Pamatteksts"/>
    <w:link w:val="Virsraksts3Rakstz"/>
    <w:uiPriority w:val="9"/>
    <w:qFormat/>
    <w:rsid w:val="00805499"/>
    <w:pPr>
      <w:keepNext/>
      <w:widowControl w:val="0"/>
      <w:tabs>
        <w:tab w:val="left" w:pos="0"/>
        <w:tab w:val="left" w:pos="624"/>
        <w:tab w:val="num" w:pos="720"/>
      </w:tabs>
      <w:ind w:left="153" w:hanging="153"/>
      <w:outlineLvl w:val="2"/>
    </w:pPr>
    <w:rPr>
      <w:sz w:val="24"/>
      <w:szCs w:val="24"/>
      <w:lang w:val="en-GB"/>
    </w:rPr>
  </w:style>
  <w:style w:type="paragraph" w:styleId="Virsraksts4">
    <w:name w:val="heading 4"/>
    <w:basedOn w:val="Parasts"/>
    <w:next w:val="Parasts"/>
    <w:link w:val="Virsraksts4Rakstz"/>
    <w:uiPriority w:val="9"/>
    <w:qFormat/>
    <w:rsid w:val="00805499"/>
    <w:pPr>
      <w:keepNext/>
      <w:tabs>
        <w:tab w:val="num" w:pos="864"/>
      </w:tabs>
      <w:spacing w:before="100" w:beforeAutospacing="1"/>
      <w:ind w:left="864" w:hanging="864"/>
      <w:outlineLvl w:val="3"/>
    </w:pPr>
    <w:rPr>
      <w:rFonts w:ascii="Times New Roman" w:eastAsia="Times New Roman" w:hAnsi="Times New Roman" w:cs="Times New Roman"/>
      <w:sz w:val="24"/>
      <w:szCs w:val="20"/>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Syle 1,PPS_Bullet,Normal bullet 2,Bullet list,List Paragraph1,Saistīto dokumentu saraksts,Numurets,2,Colorful List - Accent 11,H&amp;P List Paragraph,Strip,Colorful List - Accent 12,Virsraksti,Bullet Points,Subtle Emphasis1,MAIN CONTENT"/>
    <w:basedOn w:val="Parasts"/>
    <w:link w:val="SarakstarindkopaRakstz"/>
    <w:qFormat/>
    <w:rsid w:val="004A2D49"/>
    <w:pPr>
      <w:ind w:left="720"/>
      <w:contextualSpacing/>
    </w:pPr>
    <w:rPr>
      <w:rFonts w:eastAsia="Calibri" w:cs="Times New Roman"/>
    </w:rPr>
  </w:style>
  <w:style w:type="character" w:customStyle="1" w:styleId="SarakstarindkopaRakstz">
    <w:name w:val="Saraksta rindkopa Rakstz."/>
    <w:aliases w:val="Syle 1 Rakstz.,PPS_Bullet Rakstz.,Normal bullet 2 Rakstz.,Bullet list Rakstz.,List Paragraph1 Rakstz.,Saistīto dokumentu saraksts Rakstz.,Numurets Rakstz.,2 Rakstz.,Colorful List - Accent 11 Rakstz.,H&amp;P List Paragraph Rakstz."/>
    <w:link w:val="Sarakstarindkopa"/>
    <w:qFormat/>
    <w:locked/>
    <w:rsid w:val="004A2D49"/>
    <w:rPr>
      <w:rFonts w:ascii="Calibri" w:eastAsia="Calibri" w:hAnsi="Calibri" w:cs="Times New Roman"/>
    </w:rPr>
  </w:style>
  <w:style w:type="paragraph" w:styleId="Paraststmeklis">
    <w:name w:val="Normal (Web)"/>
    <w:basedOn w:val="Parasts"/>
    <w:uiPriority w:val="99"/>
    <w:semiHidden/>
    <w:unhideWhenUsed/>
    <w:rsid w:val="00CE20F0"/>
    <w:pPr>
      <w:spacing w:before="100" w:beforeAutospacing="1" w:after="100" w:afterAutospacing="1"/>
    </w:pPr>
    <w:rPr>
      <w:rFonts w:ascii="Times New Roman" w:eastAsia="Times New Roman" w:hAnsi="Times New Roman" w:cs="Times New Roman"/>
      <w:sz w:val="24"/>
      <w:szCs w:val="24"/>
      <w:lang w:eastAsia="lv-LV"/>
    </w:rPr>
  </w:style>
  <w:style w:type="character" w:styleId="Hipersaite">
    <w:name w:val="Hyperlink"/>
    <w:basedOn w:val="Noklusjumarindkopasfonts"/>
    <w:unhideWhenUsed/>
    <w:rsid w:val="00CE20F0"/>
    <w:rPr>
      <w:color w:val="0000FF"/>
      <w:u w:val="single"/>
    </w:rPr>
  </w:style>
  <w:style w:type="paragraph" w:customStyle="1" w:styleId="Default">
    <w:name w:val="Default"/>
    <w:rsid w:val="00C460E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table" w:styleId="Reatabula">
    <w:name w:val="Table Grid"/>
    <w:basedOn w:val="Parastatabula"/>
    <w:uiPriority w:val="39"/>
    <w:rsid w:val="00F47B83"/>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aliases w:val="Footnote,Fußnote,single space,ft Rakstz. Rakstz.,ft Rakstz.,ft,-E Fußnotentext,Fußnotentext Ursprung,Vēres teksts Char Char Char Char Char,Char Char Char Char Char Char Char Char Char Char Char Char,Vēres teksts Char Char Char,footnote tex"/>
    <w:basedOn w:val="Parasts"/>
    <w:link w:val="VrestekstsRakstz"/>
    <w:uiPriority w:val="99"/>
    <w:unhideWhenUsed/>
    <w:qFormat/>
    <w:rsid w:val="00F47B83"/>
    <w:pPr>
      <w:suppressAutoHyphens/>
    </w:pPr>
    <w:rPr>
      <w:rFonts w:ascii="Times New Roman" w:eastAsia="Times New Roman" w:hAnsi="Times New Roman" w:cs="Times New Roman"/>
      <w:kern w:val="1"/>
      <w:sz w:val="20"/>
      <w:szCs w:val="20"/>
      <w:lang w:eastAsia="lv-LV"/>
    </w:rPr>
  </w:style>
  <w:style w:type="character" w:customStyle="1" w:styleId="VrestekstsRakstz">
    <w:name w:val="Vēres teksts Rakstz."/>
    <w:aliases w:val="Footnote Rakstz.,Fußnote Rakstz.,single space Rakstz.,ft Rakstz. Rakstz. Rakstz.,ft Rakstz. Rakstz.1,ft Rakstz.1,-E Fußnotentext Rakstz.,Fußnotentext Ursprung Rakstz.,Vēres teksts Char Char Char Char Char Rakstz."/>
    <w:basedOn w:val="Noklusjumarindkopasfonts"/>
    <w:link w:val="Vresteksts"/>
    <w:uiPriority w:val="99"/>
    <w:qFormat/>
    <w:rsid w:val="00F47B83"/>
    <w:rPr>
      <w:rFonts w:ascii="Times New Roman" w:eastAsia="Times New Roman" w:hAnsi="Times New Roman" w:cs="Times New Roman"/>
      <w:kern w:val="1"/>
      <w:sz w:val="20"/>
      <w:szCs w:val="20"/>
      <w:lang w:eastAsia="lv-LV"/>
    </w:rPr>
  </w:style>
  <w:style w:type="character" w:styleId="Vresatsauce">
    <w:name w:val="footnote reference"/>
    <w:aliases w:val="Footnote Reference Number,ftref,Footnote symbol,number,SUPERS,BVI fnr,Footnote symboFußnotenzeichen,Footnote sign,Footnote Reference Superscript,Footnote number,-E Fußnotenzeichen,EN Footnote Reference,-E Fuﬂnotenzeichen,stylish,Ref,f,E,fr,o"/>
    <w:link w:val="CharCharCharChar"/>
    <w:uiPriority w:val="99"/>
    <w:unhideWhenUsed/>
    <w:qFormat/>
    <w:rsid w:val="00F47B83"/>
    <w:rPr>
      <w:vertAlign w:val="superscript"/>
    </w:rPr>
  </w:style>
  <w:style w:type="paragraph" w:customStyle="1" w:styleId="CharCharCharChar">
    <w:name w:val="Char Char Char Char"/>
    <w:aliases w:val="Char2"/>
    <w:basedOn w:val="Parasts"/>
    <w:next w:val="Parasts"/>
    <w:link w:val="Vresatsauce"/>
    <w:uiPriority w:val="99"/>
    <w:rsid w:val="00F47B83"/>
    <w:pPr>
      <w:keepNext/>
      <w:keepLines/>
      <w:widowControl w:val="0"/>
      <w:autoSpaceDE w:val="0"/>
      <w:autoSpaceDN w:val="0"/>
      <w:spacing w:before="120" w:line="240" w:lineRule="exact"/>
      <w:ind w:left="1854" w:hanging="720"/>
      <w:jc w:val="both"/>
      <w:outlineLvl w:val="0"/>
    </w:pPr>
    <w:rPr>
      <w:vertAlign w:val="superscript"/>
    </w:rPr>
  </w:style>
  <w:style w:type="paragraph" w:customStyle="1" w:styleId="Stils1">
    <w:name w:val="Stils1"/>
    <w:basedOn w:val="Virsraksts1"/>
    <w:link w:val="Stils1Rakstz"/>
    <w:rsid w:val="00C72396"/>
    <w:pPr>
      <w:keepNext w:val="0"/>
      <w:keepLines w:val="0"/>
      <w:widowControl w:val="0"/>
      <w:numPr>
        <w:numId w:val="2"/>
      </w:numPr>
      <w:tabs>
        <w:tab w:val="clear" w:pos="360"/>
      </w:tabs>
      <w:spacing w:before="0" w:line="360" w:lineRule="auto"/>
      <w:ind w:left="0" w:firstLine="0"/>
    </w:pPr>
    <w:rPr>
      <w:rFonts w:ascii="Times New Roman" w:eastAsia="Times New Roman" w:hAnsi="Times New Roman" w:cs="Times New Roman"/>
      <w:b/>
      <w:bCs/>
      <w:color w:val="auto"/>
      <w:kern w:val="32"/>
      <w:sz w:val="28"/>
      <w:lang w:eastAsia="lv-LV"/>
    </w:rPr>
  </w:style>
  <w:style w:type="character" w:customStyle="1" w:styleId="Virsraksts1Rakstz">
    <w:name w:val="Virsraksts 1 Rakstz."/>
    <w:basedOn w:val="Noklusjumarindkopasfonts"/>
    <w:link w:val="Virsraksts1"/>
    <w:uiPriority w:val="9"/>
    <w:rsid w:val="00C72396"/>
    <w:rPr>
      <w:rFonts w:asciiTheme="majorHAnsi" w:eastAsiaTheme="majorEastAsia" w:hAnsiTheme="majorHAnsi" w:cstheme="majorBidi"/>
      <w:color w:val="2F5496" w:themeColor="accent1" w:themeShade="BF"/>
      <w:sz w:val="32"/>
      <w:szCs w:val="32"/>
    </w:rPr>
  </w:style>
  <w:style w:type="character" w:customStyle="1" w:styleId="PamattekstsRakstz">
    <w:name w:val="Pamatteksts Rakstz."/>
    <w:aliases w:val="Rakstz. Rakstz.,Body Text1 Rakstz.,Body Text Char Char Rakstz.,Body Text Char2 Char Char Rakstz.,Body Text Char Char Char Char Rakstz.,Body Text Char1 Char Char Char Char Rakstz.,Body Text Char Char Char Char Char Char Rakstz."/>
    <w:basedOn w:val="Noklusjumarindkopasfonts"/>
    <w:link w:val="Pamatteksts"/>
    <w:semiHidden/>
    <w:locked/>
    <w:rsid w:val="0095637D"/>
    <w:rPr>
      <w:rFonts w:ascii="Times New Roman" w:eastAsia="Times New Roman" w:hAnsi="Times New Roman" w:cs="Times New Roman"/>
    </w:rPr>
  </w:style>
  <w:style w:type="paragraph" w:styleId="Pamatteksts">
    <w:name w:val="Body Text"/>
    <w:aliases w:val="Rakstz.,Body Text1,Body Text Char Char,Body Text Char2 Char Char,Body Text Char Char Char Char,Body Text Char1 Char Char Char Char,Body Text Char Char Char Char Char Char,Body Text Char1 Char Char Char Char Char Char"/>
    <w:basedOn w:val="Parasts"/>
    <w:link w:val="PamattekstsRakstz"/>
    <w:semiHidden/>
    <w:unhideWhenUsed/>
    <w:rsid w:val="0095637D"/>
    <w:pPr>
      <w:spacing w:before="120"/>
      <w:jc w:val="both"/>
    </w:pPr>
    <w:rPr>
      <w:rFonts w:ascii="Times New Roman" w:eastAsia="Times New Roman" w:hAnsi="Times New Roman" w:cs="Times New Roman"/>
    </w:rPr>
  </w:style>
  <w:style w:type="character" w:customStyle="1" w:styleId="PamattekstsRakstz1">
    <w:name w:val="Pamatteksts Rakstz.1"/>
    <w:basedOn w:val="Noklusjumarindkopasfonts"/>
    <w:uiPriority w:val="99"/>
    <w:semiHidden/>
    <w:rsid w:val="0095637D"/>
    <w:rPr>
      <w:rFonts w:ascii="Calibri" w:hAnsi="Calibri" w:cs="Calibri"/>
    </w:rPr>
  </w:style>
  <w:style w:type="paragraph" w:styleId="Prskatjums">
    <w:name w:val="Revision"/>
    <w:hidden/>
    <w:uiPriority w:val="99"/>
    <w:semiHidden/>
    <w:rsid w:val="00942A7F"/>
    <w:pPr>
      <w:spacing w:after="0" w:line="240" w:lineRule="auto"/>
    </w:pPr>
    <w:rPr>
      <w:rFonts w:ascii="Calibri" w:hAnsi="Calibri" w:cs="Calibri"/>
    </w:rPr>
  </w:style>
  <w:style w:type="character" w:styleId="Komentraatsauce">
    <w:name w:val="annotation reference"/>
    <w:basedOn w:val="Noklusjumarindkopasfonts"/>
    <w:uiPriority w:val="99"/>
    <w:semiHidden/>
    <w:unhideWhenUsed/>
    <w:rsid w:val="00EB0684"/>
    <w:rPr>
      <w:sz w:val="16"/>
      <w:szCs w:val="16"/>
    </w:rPr>
  </w:style>
  <w:style w:type="paragraph" w:styleId="Komentrateksts">
    <w:name w:val="annotation text"/>
    <w:basedOn w:val="Parasts"/>
    <w:link w:val="KomentratekstsRakstz"/>
    <w:uiPriority w:val="99"/>
    <w:unhideWhenUsed/>
    <w:rsid w:val="00EB0684"/>
    <w:rPr>
      <w:sz w:val="20"/>
      <w:szCs w:val="20"/>
    </w:rPr>
  </w:style>
  <w:style w:type="character" w:customStyle="1" w:styleId="KomentratekstsRakstz">
    <w:name w:val="Komentāra teksts Rakstz."/>
    <w:basedOn w:val="Noklusjumarindkopasfonts"/>
    <w:link w:val="Komentrateksts"/>
    <w:uiPriority w:val="99"/>
    <w:rsid w:val="00EB0684"/>
    <w:rPr>
      <w:rFonts w:ascii="Calibri" w:hAnsi="Calibri" w:cs="Calibri"/>
      <w:sz w:val="20"/>
      <w:szCs w:val="20"/>
    </w:rPr>
  </w:style>
  <w:style w:type="paragraph" w:styleId="Komentratma">
    <w:name w:val="annotation subject"/>
    <w:basedOn w:val="Komentrateksts"/>
    <w:next w:val="Komentrateksts"/>
    <w:link w:val="KomentratmaRakstz"/>
    <w:uiPriority w:val="99"/>
    <w:semiHidden/>
    <w:unhideWhenUsed/>
    <w:rsid w:val="00EB0684"/>
    <w:rPr>
      <w:b/>
      <w:bCs/>
    </w:rPr>
  </w:style>
  <w:style w:type="character" w:customStyle="1" w:styleId="KomentratmaRakstz">
    <w:name w:val="Komentāra tēma Rakstz."/>
    <w:basedOn w:val="KomentratekstsRakstz"/>
    <w:link w:val="Komentratma"/>
    <w:uiPriority w:val="99"/>
    <w:semiHidden/>
    <w:rsid w:val="00EB0684"/>
    <w:rPr>
      <w:rFonts w:ascii="Calibri" w:hAnsi="Calibri" w:cs="Calibri"/>
      <w:b/>
      <w:bCs/>
      <w:sz w:val="20"/>
      <w:szCs w:val="20"/>
    </w:rPr>
  </w:style>
  <w:style w:type="paragraph" w:styleId="Galvene">
    <w:name w:val="header"/>
    <w:aliases w:val="Header Char1,Header Char Char"/>
    <w:basedOn w:val="Parasts"/>
    <w:link w:val="GalveneRakstz"/>
    <w:uiPriority w:val="99"/>
    <w:rsid w:val="00072DD3"/>
    <w:pPr>
      <w:tabs>
        <w:tab w:val="center" w:pos="4320"/>
        <w:tab w:val="right" w:pos="8640"/>
      </w:tabs>
    </w:pPr>
    <w:rPr>
      <w:rFonts w:ascii="RimTimes" w:eastAsia="Times New Roman" w:hAnsi="RimTimes" w:cs="Times New Roman"/>
      <w:sz w:val="28"/>
      <w:szCs w:val="20"/>
      <w:lang w:val="en-GB"/>
    </w:rPr>
  </w:style>
  <w:style w:type="character" w:customStyle="1" w:styleId="GalveneRakstz">
    <w:name w:val="Galvene Rakstz."/>
    <w:aliases w:val="Header Char1 Rakstz.,Header Char Char Rakstz."/>
    <w:basedOn w:val="Noklusjumarindkopasfonts"/>
    <w:link w:val="Galvene"/>
    <w:uiPriority w:val="99"/>
    <w:rsid w:val="00072DD3"/>
    <w:rPr>
      <w:rFonts w:ascii="RimTimes" w:eastAsia="Times New Roman" w:hAnsi="RimTimes" w:cs="Times New Roman"/>
      <w:sz w:val="28"/>
      <w:szCs w:val="20"/>
      <w:lang w:val="en-GB"/>
    </w:rPr>
  </w:style>
  <w:style w:type="character" w:customStyle="1" w:styleId="Virsraksts2Rakstz">
    <w:name w:val="Virsraksts 2 Rakstz."/>
    <w:aliases w:val="Second subtitle Rakstz.,Char Rakstz.,1.1.not Rakstz."/>
    <w:basedOn w:val="Noklusjumarindkopasfonts"/>
    <w:link w:val="Virsraksts2"/>
    <w:rsid w:val="00805499"/>
    <w:rPr>
      <w:rFonts w:ascii="Times New Roman" w:eastAsia="Times New Roman" w:hAnsi="Times New Roman" w:cs="Times New Roman"/>
      <w:b/>
      <w:kern w:val="22"/>
      <w:sz w:val="24"/>
      <w:szCs w:val="24"/>
      <w:lang w:val="en-GB"/>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basedOn w:val="Noklusjumarindkopasfonts"/>
    <w:link w:val="Virsraksts3"/>
    <w:rsid w:val="00805499"/>
    <w:rPr>
      <w:rFonts w:ascii="Times New Roman" w:eastAsia="Times New Roman" w:hAnsi="Times New Roman" w:cs="Times New Roman"/>
      <w:sz w:val="24"/>
      <w:szCs w:val="24"/>
      <w:lang w:val="en-GB"/>
    </w:rPr>
  </w:style>
  <w:style w:type="character" w:customStyle="1" w:styleId="Virsraksts4Rakstz">
    <w:name w:val="Virsraksts 4 Rakstz."/>
    <w:basedOn w:val="Noklusjumarindkopasfonts"/>
    <w:link w:val="Virsraksts4"/>
    <w:rsid w:val="00805499"/>
    <w:rPr>
      <w:rFonts w:ascii="Times New Roman" w:eastAsia="Times New Roman" w:hAnsi="Times New Roman" w:cs="Times New Roman"/>
      <w:sz w:val="24"/>
      <w:szCs w:val="20"/>
    </w:rPr>
  </w:style>
  <w:style w:type="character" w:customStyle="1" w:styleId="Stils1Rakstz">
    <w:name w:val="Stils1 Rakstz."/>
    <w:link w:val="Stils1"/>
    <w:rsid w:val="00805499"/>
    <w:rPr>
      <w:rFonts w:ascii="Times New Roman" w:eastAsia="Times New Roman" w:hAnsi="Times New Roman" w:cs="Times New Roman"/>
      <w:b/>
      <w:bCs/>
      <w:kern w:val="32"/>
      <w:sz w:val="28"/>
      <w:szCs w:val="32"/>
      <w:lang w:eastAsia="lv-LV"/>
    </w:rPr>
  </w:style>
  <w:style w:type="paragraph" w:customStyle="1" w:styleId="Apakpunkts">
    <w:name w:val="Apakšpunkts"/>
    <w:basedOn w:val="Parasts"/>
    <w:link w:val="ApakpunktsChar"/>
    <w:rsid w:val="008A7A03"/>
    <w:pPr>
      <w:tabs>
        <w:tab w:val="num" w:pos="1080"/>
      </w:tabs>
      <w:suppressAutoHyphens/>
      <w:ind w:left="1080" w:hanging="360"/>
    </w:pPr>
    <w:rPr>
      <w:rFonts w:ascii="Arial" w:eastAsia="Times New Roman" w:hAnsi="Arial" w:cs="Times New Roman"/>
      <w:b/>
      <w:sz w:val="20"/>
      <w:szCs w:val="24"/>
      <w:lang w:eastAsia="ar-SA"/>
    </w:rPr>
  </w:style>
  <w:style w:type="character" w:customStyle="1" w:styleId="ApakpunktsChar">
    <w:name w:val="Apakšpunkts Char"/>
    <w:link w:val="Apakpunkts"/>
    <w:rsid w:val="008A7A03"/>
    <w:rPr>
      <w:rFonts w:ascii="Arial" w:eastAsia="Times New Roman" w:hAnsi="Arial" w:cs="Times New Roman"/>
      <w:b/>
      <w:sz w:val="20"/>
      <w:szCs w:val="24"/>
      <w:lang w:eastAsia="ar-SA"/>
    </w:rPr>
  </w:style>
  <w:style w:type="paragraph" w:customStyle="1" w:styleId="Rindkopa">
    <w:name w:val="Rindkopa"/>
    <w:basedOn w:val="Parasts"/>
    <w:next w:val="Parasts"/>
    <w:rsid w:val="008A7A03"/>
    <w:pPr>
      <w:suppressAutoHyphens/>
      <w:ind w:left="851"/>
      <w:jc w:val="both"/>
    </w:pPr>
    <w:rPr>
      <w:rFonts w:ascii="Arial" w:eastAsia="Times New Roman" w:hAnsi="Arial" w:cs="Times New Roman"/>
      <w:sz w:val="20"/>
      <w:szCs w:val="24"/>
      <w:lang w:eastAsia="ar-SA"/>
    </w:rPr>
  </w:style>
  <w:style w:type="character" w:styleId="Neatrisintapieminana">
    <w:name w:val="Unresolved Mention"/>
    <w:basedOn w:val="Noklusjumarindkopasfonts"/>
    <w:uiPriority w:val="99"/>
    <w:semiHidden/>
    <w:unhideWhenUsed/>
    <w:rsid w:val="007E4C34"/>
    <w:rPr>
      <w:color w:val="605E5C"/>
      <w:shd w:val="clear" w:color="auto" w:fill="E1DFDD"/>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uiPriority w:val="99"/>
    <w:rsid w:val="00BC6A46"/>
    <w:pPr>
      <w:spacing w:after="160" w:line="240" w:lineRule="exact"/>
      <w:jc w:val="both"/>
    </w:pPr>
    <w:rPr>
      <w:rFonts w:ascii="Times New Roman" w:hAnsi="Times New Roman" w:cstheme="minorBidi"/>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11099">
      <w:bodyDiv w:val="1"/>
      <w:marLeft w:val="0"/>
      <w:marRight w:val="0"/>
      <w:marTop w:val="0"/>
      <w:marBottom w:val="0"/>
      <w:divBdr>
        <w:top w:val="none" w:sz="0" w:space="0" w:color="auto"/>
        <w:left w:val="none" w:sz="0" w:space="0" w:color="auto"/>
        <w:bottom w:val="none" w:sz="0" w:space="0" w:color="auto"/>
        <w:right w:val="none" w:sz="0" w:space="0" w:color="auto"/>
      </w:divBdr>
    </w:div>
    <w:div w:id="134300667">
      <w:bodyDiv w:val="1"/>
      <w:marLeft w:val="0"/>
      <w:marRight w:val="0"/>
      <w:marTop w:val="0"/>
      <w:marBottom w:val="0"/>
      <w:divBdr>
        <w:top w:val="none" w:sz="0" w:space="0" w:color="auto"/>
        <w:left w:val="none" w:sz="0" w:space="0" w:color="auto"/>
        <w:bottom w:val="none" w:sz="0" w:space="0" w:color="auto"/>
        <w:right w:val="none" w:sz="0" w:space="0" w:color="auto"/>
      </w:divBdr>
    </w:div>
    <w:div w:id="156192506">
      <w:bodyDiv w:val="1"/>
      <w:marLeft w:val="0"/>
      <w:marRight w:val="0"/>
      <w:marTop w:val="0"/>
      <w:marBottom w:val="0"/>
      <w:divBdr>
        <w:top w:val="none" w:sz="0" w:space="0" w:color="auto"/>
        <w:left w:val="none" w:sz="0" w:space="0" w:color="auto"/>
        <w:bottom w:val="none" w:sz="0" w:space="0" w:color="auto"/>
        <w:right w:val="none" w:sz="0" w:space="0" w:color="auto"/>
      </w:divBdr>
    </w:div>
    <w:div w:id="225995302">
      <w:bodyDiv w:val="1"/>
      <w:marLeft w:val="0"/>
      <w:marRight w:val="0"/>
      <w:marTop w:val="0"/>
      <w:marBottom w:val="0"/>
      <w:divBdr>
        <w:top w:val="none" w:sz="0" w:space="0" w:color="auto"/>
        <w:left w:val="none" w:sz="0" w:space="0" w:color="auto"/>
        <w:bottom w:val="none" w:sz="0" w:space="0" w:color="auto"/>
        <w:right w:val="none" w:sz="0" w:space="0" w:color="auto"/>
      </w:divBdr>
    </w:div>
    <w:div w:id="252982323">
      <w:bodyDiv w:val="1"/>
      <w:marLeft w:val="0"/>
      <w:marRight w:val="0"/>
      <w:marTop w:val="0"/>
      <w:marBottom w:val="0"/>
      <w:divBdr>
        <w:top w:val="none" w:sz="0" w:space="0" w:color="auto"/>
        <w:left w:val="none" w:sz="0" w:space="0" w:color="auto"/>
        <w:bottom w:val="none" w:sz="0" w:space="0" w:color="auto"/>
        <w:right w:val="none" w:sz="0" w:space="0" w:color="auto"/>
      </w:divBdr>
    </w:div>
    <w:div w:id="379669682">
      <w:bodyDiv w:val="1"/>
      <w:marLeft w:val="0"/>
      <w:marRight w:val="0"/>
      <w:marTop w:val="0"/>
      <w:marBottom w:val="0"/>
      <w:divBdr>
        <w:top w:val="none" w:sz="0" w:space="0" w:color="auto"/>
        <w:left w:val="none" w:sz="0" w:space="0" w:color="auto"/>
        <w:bottom w:val="none" w:sz="0" w:space="0" w:color="auto"/>
        <w:right w:val="none" w:sz="0" w:space="0" w:color="auto"/>
      </w:divBdr>
    </w:div>
    <w:div w:id="381440170">
      <w:bodyDiv w:val="1"/>
      <w:marLeft w:val="0"/>
      <w:marRight w:val="0"/>
      <w:marTop w:val="0"/>
      <w:marBottom w:val="0"/>
      <w:divBdr>
        <w:top w:val="none" w:sz="0" w:space="0" w:color="auto"/>
        <w:left w:val="none" w:sz="0" w:space="0" w:color="auto"/>
        <w:bottom w:val="none" w:sz="0" w:space="0" w:color="auto"/>
        <w:right w:val="none" w:sz="0" w:space="0" w:color="auto"/>
      </w:divBdr>
    </w:div>
    <w:div w:id="583804303">
      <w:bodyDiv w:val="1"/>
      <w:marLeft w:val="0"/>
      <w:marRight w:val="0"/>
      <w:marTop w:val="0"/>
      <w:marBottom w:val="0"/>
      <w:divBdr>
        <w:top w:val="none" w:sz="0" w:space="0" w:color="auto"/>
        <w:left w:val="none" w:sz="0" w:space="0" w:color="auto"/>
        <w:bottom w:val="none" w:sz="0" w:space="0" w:color="auto"/>
        <w:right w:val="none" w:sz="0" w:space="0" w:color="auto"/>
      </w:divBdr>
    </w:div>
    <w:div w:id="591932300">
      <w:bodyDiv w:val="1"/>
      <w:marLeft w:val="0"/>
      <w:marRight w:val="0"/>
      <w:marTop w:val="0"/>
      <w:marBottom w:val="0"/>
      <w:divBdr>
        <w:top w:val="none" w:sz="0" w:space="0" w:color="auto"/>
        <w:left w:val="none" w:sz="0" w:space="0" w:color="auto"/>
        <w:bottom w:val="none" w:sz="0" w:space="0" w:color="auto"/>
        <w:right w:val="none" w:sz="0" w:space="0" w:color="auto"/>
      </w:divBdr>
    </w:div>
    <w:div w:id="593242541">
      <w:bodyDiv w:val="1"/>
      <w:marLeft w:val="0"/>
      <w:marRight w:val="0"/>
      <w:marTop w:val="0"/>
      <w:marBottom w:val="0"/>
      <w:divBdr>
        <w:top w:val="none" w:sz="0" w:space="0" w:color="auto"/>
        <w:left w:val="none" w:sz="0" w:space="0" w:color="auto"/>
        <w:bottom w:val="none" w:sz="0" w:space="0" w:color="auto"/>
        <w:right w:val="none" w:sz="0" w:space="0" w:color="auto"/>
      </w:divBdr>
    </w:div>
    <w:div w:id="626200985">
      <w:bodyDiv w:val="1"/>
      <w:marLeft w:val="0"/>
      <w:marRight w:val="0"/>
      <w:marTop w:val="0"/>
      <w:marBottom w:val="0"/>
      <w:divBdr>
        <w:top w:val="none" w:sz="0" w:space="0" w:color="auto"/>
        <w:left w:val="none" w:sz="0" w:space="0" w:color="auto"/>
        <w:bottom w:val="none" w:sz="0" w:space="0" w:color="auto"/>
        <w:right w:val="none" w:sz="0" w:space="0" w:color="auto"/>
      </w:divBdr>
    </w:div>
    <w:div w:id="700865811">
      <w:bodyDiv w:val="1"/>
      <w:marLeft w:val="0"/>
      <w:marRight w:val="0"/>
      <w:marTop w:val="0"/>
      <w:marBottom w:val="0"/>
      <w:divBdr>
        <w:top w:val="none" w:sz="0" w:space="0" w:color="auto"/>
        <w:left w:val="none" w:sz="0" w:space="0" w:color="auto"/>
        <w:bottom w:val="none" w:sz="0" w:space="0" w:color="auto"/>
        <w:right w:val="none" w:sz="0" w:space="0" w:color="auto"/>
      </w:divBdr>
    </w:div>
    <w:div w:id="741027458">
      <w:bodyDiv w:val="1"/>
      <w:marLeft w:val="0"/>
      <w:marRight w:val="0"/>
      <w:marTop w:val="0"/>
      <w:marBottom w:val="0"/>
      <w:divBdr>
        <w:top w:val="none" w:sz="0" w:space="0" w:color="auto"/>
        <w:left w:val="none" w:sz="0" w:space="0" w:color="auto"/>
        <w:bottom w:val="none" w:sz="0" w:space="0" w:color="auto"/>
        <w:right w:val="none" w:sz="0" w:space="0" w:color="auto"/>
      </w:divBdr>
    </w:div>
    <w:div w:id="832645189">
      <w:bodyDiv w:val="1"/>
      <w:marLeft w:val="0"/>
      <w:marRight w:val="0"/>
      <w:marTop w:val="0"/>
      <w:marBottom w:val="0"/>
      <w:divBdr>
        <w:top w:val="none" w:sz="0" w:space="0" w:color="auto"/>
        <w:left w:val="none" w:sz="0" w:space="0" w:color="auto"/>
        <w:bottom w:val="none" w:sz="0" w:space="0" w:color="auto"/>
        <w:right w:val="none" w:sz="0" w:space="0" w:color="auto"/>
      </w:divBdr>
    </w:div>
    <w:div w:id="877203191">
      <w:bodyDiv w:val="1"/>
      <w:marLeft w:val="0"/>
      <w:marRight w:val="0"/>
      <w:marTop w:val="0"/>
      <w:marBottom w:val="0"/>
      <w:divBdr>
        <w:top w:val="none" w:sz="0" w:space="0" w:color="auto"/>
        <w:left w:val="none" w:sz="0" w:space="0" w:color="auto"/>
        <w:bottom w:val="none" w:sz="0" w:space="0" w:color="auto"/>
        <w:right w:val="none" w:sz="0" w:space="0" w:color="auto"/>
      </w:divBdr>
    </w:div>
    <w:div w:id="924732296">
      <w:bodyDiv w:val="1"/>
      <w:marLeft w:val="0"/>
      <w:marRight w:val="0"/>
      <w:marTop w:val="0"/>
      <w:marBottom w:val="0"/>
      <w:divBdr>
        <w:top w:val="none" w:sz="0" w:space="0" w:color="auto"/>
        <w:left w:val="none" w:sz="0" w:space="0" w:color="auto"/>
        <w:bottom w:val="none" w:sz="0" w:space="0" w:color="auto"/>
        <w:right w:val="none" w:sz="0" w:space="0" w:color="auto"/>
      </w:divBdr>
    </w:div>
    <w:div w:id="1150094553">
      <w:bodyDiv w:val="1"/>
      <w:marLeft w:val="0"/>
      <w:marRight w:val="0"/>
      <w:marTop w:val="0"/>
      <w:marBottom w:val="0"/>
      <w:divBdr>
        <w:top w:val="none" w:sz="0" w:space="0" w:color="auto"/>
        <w:left w:val="none" w:sz="0" w:space="0" w:color="auto"/>
        <w:bottom w:val="none" w:sz="0" w:space="0" w:color="auto"/>
        <w:right w:val="none" w:sz="0" w:space="0" w:color="auto"/>
      </w:divBdr>
    </w:div>
    <w:div w:id="1214388010">
      <w:bodyDiv w:val="1"/>
      <w:marLeft w:val="0"/>
      <w:marRight w:val="0"/>
      <w:marTop w:val="0"/>
      <w:marBottom w:val="0"/>
      <w:divBdr>
        <w:top w:val="none" w:sz="0" w:space="0" w:color="auto"/>
        <w:left w:val="none" w:sz="0" w:space="0" w:color="auto"/>
        <w:bottom w:val="none" w:sz="0" w:space="0" w:color="auto"/>
        <w:right w:val="none" w:sz="0" w:space="0" w:color="auto"/>
      </w:divBdr>
    </w:div>
    <w:div w:id="1215581496">
      <w:bodyDiv w:val="1"/>
      <w:marLeft w:val="0"/>
      <w:marRight w:val="0"/>
      <w:marTop w:val="0"/>
      <w:marBottom w:val="0"/>
      <w:divBdr>
        <w:top w:val="none" w:sz="0" w:space="0" w:color="auto"/>
        <w:left w:val="none" w:sz="0" w:space="0" w:color="auto"/>
        <w:bottom w:val="none" w:sz="0" w:space="0" w:color="auto"/>
        <w:right w:val="none" w:sz="0" w:space="0" w:color="auto"/>
      </w:divBdr>
    </w:div>
    <w:div w:id="1247685947">
      <w:bodyDiv w:val="1"/>
      <w:marLeft w:val="0"/>
      <w:marRight w:val="0"/>
      <w:marTop w:val="0"/>
      <w:marBottom w:val="0"/>
      <w:divBdr>
        <w:top w:val="none" w:sz="0" w:space="0" w:color="auto"/>
        <w:left w:val="none" w:sz="0" w:space="0" w:color="auto"/>
        <w:bottom w:val="none" w:sz="0" w:space="0" w:color="auto"/>
        <w:right w:val="none" w:sz="0" w:space="0" w:color="auto"/>
      </w:divBdr>
    </w:div>
    <w:div w:id="1436752932">
      <w:bodyDiv w:val="1"/>
      <w:marLeft w:val="0"/>
      <w:marRight w:val="0"/>
      <w:marTop w:val="0"/>
      <w:marBottom w:val="0"/>
      <w:divBdr>
        <w:top w:val="none" w:sz="0" w:space="0" w:color="auto"/>
        <w:left w:val="none" w:sz="0" w:space="0" w:color="auto"/>
        <w:bottom w:val="none" w:sz="0" w:space="0" w:color="auto"/>
        <w:right w:val="none" w:sz="0" w:space="0" w:color="auto"/>
      </w:divBdr>
    </w:div>
    <w:div w:id="1488404323">
      <w:bodyDiv w:val="1"/>
      <w:marLeft w:val="0"/>
      <w:marRight w:val="0"/>
      <w:marTop w:val="0"/>
      <w:marBottom w:val="0"/>
      <w:divBdr>
        <w:top w:val="none" w:sz="0" w:space="0" w:color="auto"/>
        <w:left w:val="none" w:sz="0" w:space="0" w:color="auto"/>
        <w:bottom w:val="none" w:sz="0" w:space="0" w:color="auto"/>
        <w:right w:val="none" w:sz="0" w:space="0" w:color="auto"/>
      </w:divBdr>
    </w:div>
    <w:div w:id="1606116224">
      <w:bodyDiv w:val="1"/>
      <w:marLeft w:val="0"/>
      <w:marRight w:val="0"/>
      <w:marTop w:val="0"/>
      <w:marBottom w:val="0"/>
      <w:divBdr>
        <w:top w:val="none" w:sz="0" w:space="0" w:color="auto"/>
        <w:left w:val="none" w:sz="0" w:space="0" w:color="auto"/>
        <w:bottom w:val="none" w:sz="0" w:space="0" w:color="auto"/>
        <w:right w:val="none" w:sz="0" w:space="0" w:color="auto"/>
      </w:divBdr>
    </w:div>
    <w:div w:id="1707219880">
      <w:bodyDiv w:val="1"/>
      <w:marLeft w:val="0"/>
      <w:marRight w:val="0"/>
      <w:marTop w:val="0"/>
      <w:marBottom w:val="0"/>
      <w:divBdr>
        <w:top w:val="none" w:sz="0" w:space="0" w:color="auto"/>
        <w:left w:val="none" w:sz="0" w:space="0" w:color="auto"/>
        <w:bottom w:val="none" w:sz="0" w:space="0" w:color="auto"/>
        <w:right w:val="none" w:sz="0" w:space="0" w:color="auto"/>
      </w:divBdr>
    </w:div>
    <w:div w:id="1710764577">
      <w:bodyDiv w:val="1"/>
      <w:marLeft w:val="0"/>
      <w:marRight w:val="0"/>
      <w:marTop w:val="0"/>
      <w:marBottom w:val="0"/>
      <w:divBdr>
        <w:top w:val="none" w:sz="0" w:space="0" w:color="auto"/>
        <w:left w:val="none" w:sz="0" w:space="0" w:color="auto"/>
        <w:bottom w:val="none" w:sz="0" w:space="0" w:color="auto"/>
        <w:right w:val="none" w:sz="0" w:space="0" w:color="auto"/>
      </w:divBdr>
    </w:div>
    <w:div w:id="1762678246">
      <w:bodyDiv w:val="1"/>
      <w:marLeft w:val="0"/>
      <w:marRight w:val="0"/>
      <w:marTop w:val="0"/>
      <w:marBottom w:val="0"/>
      <w:divBdr>
        <w:top w:val="none" w:sz="0" w:space="0" w:color="auto"/>
        <w:left w:val="none" w:sz="0" w:space="0" w:color="auto"/>
        <w:bottom w:val="none" w:sz="0" w:space="0" w:color="auto"/>
        <w:right w:val="none" w:sz="0" w:space="0" w:color="auto"/>
      </w:divBdr>
    </w:div>
    <w:div w:id="1830094306">
      <w:bodyDiv w:val="1"/>
      <w:marLeft w:val="0"/>
      <w:marRight w:val="0"/>
      <w:marTop w:val="0"/>
      <w:marBottom w:val="0"/>
      <w:divBdr>
        <w:top w:val="none" w:sz="0" w:space="0" w:color="auto"/>
        <w:left w:val="none" w:sz="0" w:space="0" w:color="auto"/>
        <w:bottom w:val="none" w:sz="0" w:space="0" w:color="auto"/>
        <w:right w:val="none" w:sz="0" w:space="0" w:color="auto"/>
      </w:divBdr>
    </w:div>
    <w:div w:id="1933781376">
      <w:bodyDiv w:val="1"/>
      <w:marLeft w:val="0"/>
      <w:marRight w:val="0"/>
      <w:marTop w:val="0"/>
      <w:marBottom w:val="0"/>
      <w:divBdr>
        <w:top w:val="none" w:sz="0" w:space="0" w:color="auto"/>
        <w:left w:val="none" w:sz="0" w:space="0" w:color="auto"/>
        <w:bottom w:val="none" w:sz="0" w:space="0" w:color="auto"/>
        <w:right w:val="none" w:sz="0" w:space="0" w:color="auto"/>
      </w:divBdr>
    </w:div>
    <w:div w:id="1998144199">
      <w:bodyDiv w:val="1"/>
      <w:marLeft w:val="0"/>
      <w:marRight w:val="0"/>
      <w:marTop w:val="0"/>
      <w:marBottom w:val="0"/>
      <w:divBdr>
        <w:top w:val="none" w:sz="0" w:space="0" w:color="auto"/>
        <w:left w:val="none" w:sz="0" w:space="0" w:color="auto"/>
        <w:bottom w:val="none" w:sz="0" w:space="0" w:color="auto"/>
        <w:right w:val="none" w:sz="0" w:space="0" w:color="auto"/>
      </w:divBdr>
    </w:div>
    <w:div w:id="202539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ka.sondore@rigasudens.lv"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irgusizpete@rigasudens.lv" TargetMode="External"/><Relationship Id="rId4" Type="http://schemas.openxmlformats.org/officeDocument/2006/relationships/settings" Target="settings.xml"/><Relationship Id="rId9" Type="http://schemas.openxmlformats.org/officeDocument/2006/relationships/hyperlink" Target="mailto:tirgusizpete@rigasudens.lv" TargetMode="External"/><Relationship Id="rId14" Type="http://schemas.openxmlformats.org/officeDocument/2006/relationships/image" Target="media/image4.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DF6A8-60B3-49C9-B967-E63B7A7C5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14</Pages>
  <Words>11423</Words>
  <Characters>6512</Characters>
  <Application>Microsoft Office Word</Application>
  <DocSecurity>0</DocSecurity>
  <Lines>54</Lines>
  <Paragraphs>35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Irīna Grigorjeva</dc:creator>
  <cp:keywords/>
  <dc:description/>
  <cp:lastModifiedBy>Monika Kristīne Sondore</cp:lastModifiedBy>
  <cp:revision>10</cp:revision>
  <cp:lastPrinted>2024-01-09T14:36:00Z</cp:lastPrinted>
  <dcterms:created xsi:type="dcterms:W3CDTF">2024-01-16T13:50:00Z</dcterms:created>
  <dcterms:modified xsi:type="dcterms:W3CDTF">2024-01-19T08:32:00Z</dcterms:modified>
</cp:coreProperties>
</file>