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EE9B" w14:textId="357E4C80" w:rsidR="007E6EC2" w:rsidRDefault="007E6EC2" w:rsidP="007E6EC2">
      <w:pPr>
        <w:pStyle w:val="Virsraksts1"/>
        <w:numPr>
          <w:ilvl w:val="0"/>
          <w:numId w:val="0"/>
        </w:numPr>
        <w:ind w:left="720"/>
        <w:jc w:val="right"/>
      </w:pPr>
      <w:bookmarkStart w:id="0" w:name="_Toc141961829"/>
      <w:r>
        <w:t>Pielikums Nr.</w:t>
      </w:r>
      <w:r w:rsidR="001F20EB">
        <w:t>3</w:t>
      </w:r>
    </w:p>
    <w:p w14:paraId="39EBEC86" w14:textId="37D53532" w:rsidR="00335FFC" w:rsidRPr="00B038FF" w:rsidRDefault="00335FFC" w:rsidP="007E6EC2">
      <w:pPr>
        <w:pStyle w:val="Virsraksts1"/>
        <w:numPr>
          <w:ilvl w:val="0"/>
          <w:numId w:val="0"/>
        </w:numPr>
        <w:ind w:left="720"/>
        <w:rPr>
          <w:caps/>
        </w:rPr>
      </w:pPr>
      <w:r w:rsidRPr="00B038FF">
        <w:rPr>
          <w:caps/>
        </w:rPr>
        <w:t>IEPIRKUMA LĪGUM</w:t>
      </w:r>
      <w:r w:rsidR="00B038FF" w:rsidRPr="00B038FF">
        <w:rPr>
          <w:caps/>
        </w:rPr>
        <w:t>a</w:t>
      </w:r>
      <w:r w:rsidRPr="00B038FF">
        <w:rPr>
          <w:caps/>
        </w:rPr>
        <w:t xml:space="preserve"> PROJEKT</w:t>
      </w:r>
      <w:bookmarkEnd w:id="0"/>
      <w:r w:rsidR="00B038FF" w:rsidRPr="00B038FF">
        <w:rPr>
          <w:caps/>
        </w:rPr>
        <w:t>s</w:t>
      </w:r>
    </w:p>
    <w:p w14:paraId="42EBE24A" w14:textId="77777777" w:rsidR="00B038FF" w:rsidRDefault="00B038FF" w:rsidP="00B038FF">
      <w:pPr>
        <w:jc w:val="center"/>
        <w:rPr>
          <w:b/>
        </w:rPr>
      </w:pPr>
    </w:p>
    <w:p w14:paraId="731B6941" w14:textId="5648D3A2" w:rsidR="00B038FF" w:rsidRPr="00FE389E" w:rsidRDefault="00B038FF" w:rsidP="00B038FF">
      <w:pPr>
        <w:jc w:val="center"/>
        <w:rPr>
          <w:b/>
        </w:rPr>
      </w:pPr>
      <w:r w:rsidRPr="00FE389E">
        <w:rPr>
          <w:b/>
        </w:rPr>
        <w:t>Līgums Nr.</w:t>
      </w:r>
      <w:r w:rsidRPr="00FE389E">
        <w:rPr>
          <w:rFonts w:ascii="Arial" w:hAnsi="Arial"/>
          <w:b/>
          <w:sz w:val="22"/>
          <w:u w:val="single"/>
        </w:rPr>
        <w:t xml:space="preserve"> </w:t>
      </w:r>
      <w:r w:rsidRPr="00FE389E">
        <w:rPr>
          <w:sz w:val="22"/>
          <w:u w:val="single"/>
        </w:rPr>
        <w:t>skatīt e-doc faila nosaukumā</w:t>
      </w:r>
    </w:p>
    <w:p w14:paraId="7DA1CE22" w14:textId="77777777" w:rsidR="00B038FF" w:rsidRPr="00FE389E" w:rsidRDefault="00B038FF" w:rsidP="00B038FF">
      <w:pPr>
        <w:spacing w:line="259" w:lineRule="auto"/>
        <w:jc w:val="center"/>
        <w:rPr>
          <w:rFonts w:eastAsia="Calibri"/>
          <w:b/>
          <w:lang w:eastAsia="ar-SA"/>
        </w:rPr>
      </w:pPr>
      <w:r w:rsidRPr="00FE389E">
        <w:rPr>
          <w:rFonts w:eastAsia="Calibri"/>
          <w:b/>
          <w:lang w:eastAsia="ar-SA"/>
        </w:rPr>
        <w:t>“</w:t>
      </w:r>
      <w:r w:rsidRPr="00A32211">
        <w:rPr>
          <w:b/>
          <w:bCs/>
          <w:shd w:val="clear" w:color="auto" w:fill="FFFFFF"/>
        </w:rPr>
        <w:t>Bioloģiskās attīrīšanas stacijas “Daugavgrīva” teritorijas siltumtīklu pārbūve un individuālo siltummezglu ierīkošanu ēkās, Dzintaru ielā 60, Rīgā</w:t>
      </w:r>
      <w:r w:rsidRPr="00FE389E">
        <w:rPr>
          <w:rFonts w:eastAsia="Calibri"/>
          <w:b/>
          <w:lang w:eastAsia="ar-SA"/>
        </w:rPr>
        <w:t>”</w:t>
      </w:r>
    </w:p>
    <w:p w14:paraId="436DE15E" w14:textId="77777777" w:rsidR="00B038FF" w:rsidRPr="00FE389E" w:rsidRDefault="00B038FF" w:rsidP="00B038FF">
      <w:pPr>
        <w:spacing w:after="160" w:line="259" w:lineRule="auto"/>
        <w:jc w:val="center"/>
        <w:rPr>
          <w:rFonts w:eastAsia="Calibri"/>
          <w:b/>
          <w:lang w:eastAsia="ar-SA"/>
        </w:rPr>
      </w:pPr>
      <w:r w:rsidRPr="00FE389E">
        <w:rPr>
          <w:rFonts w:eastAsia="Calibri"/>
          <w:b/>
          <w:lang w:eastAsia="ar-SA"/>
        </w:rPr>
        <w:t xml:space="preserve"> (iepirkuma identifikācijas Nr.RŪ-2023/</w:t>
      </w:r>
      <w:r>
        <w:rPr>
          <w:rFonts w:eastAsia="Calibri"/>
          <w:b/>
          <w:lang w:eastAsia="ar-SA"/>
        </w:rPr>
        <w:t>24</w:t>
      </w:r>
      <w:r w:rsidRPr="00FE389E">
        <w:rPr>
          <w:rFonts w:eastAsia="Calibri"/>
          <w:b/>
          <w:lang w:eastAsia="ar-SA"/>
        </w:rPr>
        <w:t>8)</w:t>
      </w:r>
    </w:p>
    <w:p w14:paraId="696BA618" w14:textId="77777777" w:rsidR="00B038FF" w:rsidRPr="00FE389E" w:rsidRDefault="00B038FF" w:rsidP="00B038FF">
      <w:pPr>
        <w:spacing w:before="240" w:after="240" w:line="259" w:lineRule="auto"/>
        <w:jc w:val="both"/>
        <w:rPr>
          <w:rFonts w:eastAsia="Calibri"/>
          <w:bCs/>
          <w:sz w:val="20"/>
        </w:rPr>
      </w:pPr>
      <w:r w:rsidRPr="00FE389E">
        <w:rPr>
          <w:rFonts w:eastAsia="Calibri"/>
          <w:bCs/>
          <w:sz w:val="20"/>
          <w:szCs w:val="20"/>
        </w:rPr>
        <w:t>PARAKSTĪŠANAS DATUMS IR PĒDĒJĀ PIEVIENOTĀ DROŠĀ ELEKTRONISKĀ PARAKSTA</w:t>
      </w:r>
      <w:r w:rsidRPr="00FE389E">
        <w:rPr>
          <w:rFonts w:eastAsia="Calibri"/>
          <w:bCs/>
          <w:sz w:val="20"/>
        </w:rPr>
        <w:t xml:space="preserve"> </w:t>
      </w:r>
      <w:r w:rsidRPr="00FE389E">
        <w:rPr>
          <w:rFonts w:eastAsia="Calibri"/>
          <w:bCs/>
          <w:sz w:val="20"/>
          <w:szCs w:val="20"/>
        </w:rPr>
        <w:t>UN TĀ LAIKA ZĪMOGA DATUMS</w:t>
      </w:r>
    </w:p>
    <w:p w14:paraId="61CFC37A" w14:textId="77777777" w:rsidR="00B038FF" w:rsidRPr="00FE389E" w:rsidRDefault="00B038FF" w:rsidP="00B038FF">
      <w:pPr>
        <w:spacing w:after="120"/>
        <w:jc w:val="both"/>
        <w:rPr>
          <w:rFonts w:eastAsia="Calibri"/>
        </w:rPr>
      </w:pPr>
      <w:r w:rsidRPr="00FE389E">
        <w:rPr>
          <w:rFonts w:eastAsia="Calibri"/>
        </w:rPr>
        <w:t xml:space="preserve">SIA „Rīgas ūdens”, reģ.Nr.40103023035, Zigfrīda Annas Meirovica bulvāris 1, Rīga, LV-1050, </w:t>
      </w:r>
      <w:r w:rsidRPr="00FE389E">
        <w:rPr>
          <w:rFonts w:eastAsia="Calibri"/>
          <w:highlight w:val="lightGray"/>
        </w:rPr>
        <w:t>&lt;paraksta tiesīgās personas amats, vārds un uzvārds&gt;</w:t>
      </w:r>
      <w:r w:rsidRPr="00FE389E">
        <w:rPr>
          <w:rFonts w:eastAsia="Calibri"/>
        </w:rPr>
        <w:t xml:space="preserve"> personā, kas rīkojas pamatojoties uz </w:t>
      </w:r>
      <w:r w:rsidRPr="00FE389E">
        <w:rPr>
          <w:rFonts w:eastAsia="Calibri"/>
          <w:highlight w:val="lightGray"/>
        </w:rPr>
        <w:t>&lt;atsauce uz dokumentu, kas apliecina paraksta tiesīgās personas tiesības parakstīt Līgumu&gt;</w:t>
      </w:r>
      <w:r w:rsidRPr="00FE389E">
        <w:rPr>
          <w:rFonts w:eastAsia="Calibri"/>
        </w:rPr>
        <w:t xml:space="preserve"> (turpmāk - Pasūtītājs), no vienas puses, </w:t>
      </w:r>
    </w:p>
    <w:p w14:paraId="7A8B1A93" w14:textId="77777777" w:rsidR="00B038FF" w:rsidRPr="00FE389E" w:rsidRDefault="00B038FF" w:rsidP="00B038FF">
      <w:pPr>
        <w:spacing w:after="120"/>
        <w:jc w:val="both"/>
        <w:rPr>
          <w:rFonts w:eastAsia="Calibri"/>
        </w:rPr>
      </w:pPr>
      <w:r w:rsidRPr="00FE389E">
        <w:rPr>
          <w:rFonts w:eastAsia="Calibri"/>
        </w:rPr>
        <w:t>un</w:t>
      </w:r>
    </w:p>
    <w:p w14:paraId="458771E3" w14:textId="77777777" w:rsidR="00B038FF" w:rsidRPr="00FE389E" w:rsidRDefault="00B038FF" w:rsidP="00B038FF">
      <w:pPr>
        <w:spacing w:after="120"/>
        <w:jc w:val="both"/>
        <w:rPr>
          <w:rFonts w:eastAsia="Calibri"/>
        </w:rPr>
      </w:pPr>
      <w:r w:rsidRPr="00FE389E">
        <w:rPr>
          <w:rFonts w:eastAsia="Calibri"/>
          <w:highlight w:val="lightGray"/>
        </w:rPr>
        <w:t>&lt;Uzņēmēja nosaukums&gt;</w:t>
      </w:r>
      <w:r w:rsidRPr="00FE389E">
        <w:rPr>
          <w:rFonts w:eastAsia="Calibri"/>
          <w:vertAlign w:val="superscript"/>
        </w:rPr>
        <w:footnoteReference w:id="1"/>
      </w:r>
      <w:r w:rsidRPr="00FE389E">
        <w:rPr>
          <w:rFonts w:eastAsia="Calibri"/>
        </w:rPr>
        <w:t>, reģ.Nr.</w:t>
      </w:r>
      <w:r w:rsidRPr="00FE389E">
        <w:rPr>
          <w:rFonts w:eastAsia="Calibri"/>
          <w:highlight w:val="lightGray"/>
        </w:rPr>
        <w:t>&lt;reģistrācijas numurs&gt;</w:t>
      </w:r>
      <w:r w:rsidRPr="00FE389E">
        <w:rPr>
          <w:rFonts w:eastAsia="Calibri"/>
        </w:rPr>
        <w:t xml:space="preserve">, </w:t>
      </w:r>
      <w:r w:rsidRPr="00FE389E">
        <w:rPr>
          <w:rFonts w:eastAsia="Calibri"/>
          <w:highlight w:val="lightGray"/>
        </w:rPr>
        <w:t>&lt;adrese&gt;</w:t>
      </w:r>
      <w:r w:rsidRPr="00FE389E">
        <w:rPr>
          <w:rFonts w:eastAsia="Calibri"/>
        </w:rPr>
        <w:t xml:space="preserve">, </w:t>
      </w:r>
      <w:r w:rsidRPr="00FE389E">
        <w:rPr>
          <w:rFonts w:eastAsia="Calibri"/>
          <w:highlight w:val="lightGray"/>
        </w:rPr>
        <w:t>&lt;paraksta tiesīgās personas amats, vārds un uzvārds&gt;</w:t>
      </w:r>
      <w:r w:rsidRPr="00FE389E">
        <w:rPr>
          <w:rFonts w:eastAsia="Calibri"/>
        </w:rPr>
        <w:t xml:space="preserve"> personā</w:t>
      </w:r>
      <w:r w:rsidRPr="00FE389E">
        <w:rPr>
          <w:rFonts w:eastAsia="Calibri"/>
          <w:highlight w:val="lightGray"/>
        </w:rPr>
        <w:t>[, kas rīkojas pamatojoties uz &lt;atsauce uz dokumentu, kas apliecina paraksta tiesīgās personas tiesības parakstīt Līgumu&gt;]</w:t>
      </w:r>
      <w:r w:rsidRPr="00FE389E">
        <w:rPr>
          <w:rFonts w:eastAsia="Calibri"/>
        </w:rPr>
        <w:t xml:space="preserve"> (turpmāk - Uzņēmējs), no otras puses,</w:t>
      </w:r>
    </w:p>
    <w:p w14:paraId="7828EE4C" w14:textId="77777777" w:rsidR="00B038FF" w:rsidRPr="00FE389E" w:rsidRDefault="00B038FF" w:rsidP="00B038FF">
      <w:pPr>
        <w:spacing w:after="120"/>
        <w:jc w:val="both"/>
        <w:rPr>
          <w:rFonts w:eastAsia="Calibri"/>
          <w:b/>
          <w:bCs/>
          <w:iCs/>
        </w:rPr>
      </w:pPr>
      <w:r w:rsidRPr="00FE389E">
        <w:rPr>
          <w:rFonts w:eastAsia="Calibri"/>
        </w:rPr>
        <w:t>pamatojoties uz SIA “Rīgas ūdens” rīkotā atklātā konkursa “</w:t>
      </w:r>
      <w:r w:rsidRPr="00A32211">
        <w:rPr>
          <w:shd w:val="clear" w:color="auto" w:fill="FFFFFF"/>
        </w:rPr>
        <w:t>Bioloģiskās attīrīšanas stacijas “Daugavgrīva” teritorijas siltumtīklu pārbūve un individuālo siltummezglu ierīkošanu ēkās, Dzintaru ielā 60, Rīgā</w:t>
      </w:r>
      <w:r w:rsidRPr="00FE389E">
        <w:rPr>
          <w:rFonts w:eastAsia="Calibri"/>
        </w:rPr>
        <w:t>”</w:t>
      </w:r>
      <w:r w:rsidRPr="00FE389E">
        <w:rPr>
          <w:rFonts w:eastAsia="Calibri"/>
          <w:b/>
        </w:rPr>
        <w:t xml:space="preserve"> </w:t>
      </w:r>
      <w:r w:rsidRPr="00FE389E">
        <w:rPr>
          <w:rFonts w:eastAsia="Calibri"/>
          <w:bCs/>
        </w:rPr>
        <w:t>(iepirkuma identifikācijas Nr.RŪ-2023/</w:t>
      </w:r>
      <w:r>
        <w:rPr>
          <w:rFonts w:eastAsia="Calibri"/>
          <w:bCs/>
        </w:rPr>
        <w:t>24</w:t>
      </w:r>
      <w:r w:rsidRPr="00FE389E">
        <w:rPr>
          <w:rFonts w:eastAsia="Calibri"/>
          <w:bCs/>
        </w:rPr>
        <w:t>8</w:t>
      </w:r>
      <w:r w:rsidRPr="00FE389E">
        <w:rPr>
          <w:rFonts w:eastAsia="Calibri"/>
        </w:rPr>
        <w:t>) rezultātiem un Uzņēmēja Piedāvājumu par ūdensvada un kanalizācijas tīklu būvdarbiem saskaņā ar Līguma noteikumiem (turpmāk - Darbi),</w:t>
      </w:r>
    </w:p>
    <w:p w14:paraId="554ADBD5" w14:textId="77777777" w:rsidR="00B038FF" w:rsidRPr="00FE389E" w:rsidRDefault="00B038FF" w:rsidP="00B038FF">
      <w:pPr>
        <w:spacing w:after="240"/>
        <w:rPr>
          <w:rFonts w:eastAsia="Calibri"/>
        </w:rPr>
      </w:pPr>
      <w:r w:rsidRPr="00FE389E">
        <w:rPr>
          <w:rFonts w:eastAsia="Calibri"/>
        </w:rPr>
        <w:t xml:space="preserve">vienojas: </w:t>
      </w:r>
    </w:p>
    <w:p w14:paraId="33E06EE5" w14:textId="77777777" w:rsidR="00B038FF" w:rsidRPr="00FE389E" w:rsidRDefault="00B038FF" w:rsidP="00E20D3D">
      <w:pPr>
        <w:numPr>
          <w:ilvl w:val="0"/>
          <w:numId w:val="29"/>
        </w:numPr>
        <w:spacing w:after="120" w:line="259" w:lineRule="auto"/>
        <w:ind w:left="284" w:hanging="284"/>
        <w:jc w:val="both"/>
        <w:rPr>
          <w:rFonts w:eastAsia="Calibri"/>
          <w:b/>
          <w:bCs/>
        </w:rPr>
      </w:pPr>
      <w:r w:rsidRPr="00FE389E">
        <w:rPr>
          <w:rFonts w:eastAsia="Calibri"/>
        </w:rPr>
        <w:t>Līguma noteikumi ietver - Vispārīgos noteikumus: Starptautiskās Inženierkonsultantu Federācijas „Būvniecības darbu līguma noteikumi būvniecības un inženierdarbiem, kuru projektēšanu veic pasūtītājs”</w:t>
      </w:r>
      <w:r w:rsidRPr="00FE389E">
        <w:rPr>
          <w:rFonts w:eastAsia="Calibri"/>
          <w:b/>
        </w:rPr>
        <w:t xml:space="preserve"> </w:t>
      </w:r>
      <w:r w:rsidRPr="00FE389E">
        <w:rPr>
          <w:rFonts w:eastAsia="Calibri"/>
        </w:rPr>
        <w:t xml:space="preserve">(Latvijas Inženierkonsultantu asociācijas </w:t>
      </w:r>
      <w:r w:rsidRPr="00FE389E">
        <w:rPr>
          <w:rFonts w:eastAsia="Calibri"/>
          <w:b/>
          <w:i/>
        </w:rPr>
        <w:t xml:space="preserve">International Federation of Consulting Engineers Conditions of the Contract for Construction for Building and Engineering Works, Designed by the Employer </w:t>
      </w:r>
      <w:r w:rsidRPr="00FE389E">
        <w:rPr>
          <w:rFonts w:eastAsia="Calibri"/>
        </w:rPr>
        <w:t xml:space="preserve">2005.gada tulkojums), kuru kopijas var iegādāties Latvijas Inženierkonsultantu asociācijā, Krišjāņa Barona ielā 99/1a, Rīgā, LV 1012, e-pasts: </w:t>
      </w:r>
      <w:hyperlink r:id="rId8" w:history="1">
        <w:r w:rsidRPr="00FE389E">
          <w:rPr>
            <w:rFonts w:eastAsia="Calibri"/>
            <w:color w:val="0563C1"/>
            <w:u w:val="single"/>
          </w:rPr>
          <w:t>lika@lika.lv</w:t>
        </w:r>
      </w:hyperlink>
      <w:r w:rsidRPr="00FE389E">
        <w:rPr>
          <w:rFonts w:eastAsia="Calibri"/>
        </w:rPr>
        <w:t xml:space="preserve"> vai </w:t>
      </w:r>
      <w:hyperlink r:id="rId9" w:history="1">
        <w:r w:rsidRPr="00FE389E">
          <w:rPr>
            <w:rFonts w:eastAsia="Calibri"/>
            <w:color w:val="0563C1"/>
            <w:u w:val="single"/>
          </w:rPr>
          <w:t>www.fidic.org/bookshop</w:t>
        </w:r>
      </w:hyperlink>
      <w:r w:rsidRPr="00FE389E">
        <w:rPr>
          <w:rFonts w:eastAsia="Calibri"/>
        </w:rPr>
        <w:t xml:space="preserve"> un</w:t>
      </w:r>
      <w:r w:rsidRPr="00FE389E">
        <w:rPr>
          <w:rFonts w:eastAsia="Calibri"/>
          <w:b/>
          <w:bCs/>
        </w:rPr>
        <w:t xml:space="preserve"> </w:t>
      </w:r>
      <w:r w:rsidRPr="00FE389E">
        <w:rPr>
          <w:rFonts w:eastAsia="Calibri"/>
          <w:bCs/>
        </w:rPr>
        <w:t>Speciālos noteikumus</w:t>
      </w:r>
      <w:r w:rsidRPr="00FE389E">
        <w:rPr>
          <w:rFonts w:eastAsia="Calibri"/>
          <w:b/>
        </w:rPr>
        <w:t xml:space="preserve"> </w:t>
      </w:r>
      <w:r w:rsidRPr="00FE389E">
        <w:rPr>
          <w:rFonts w:eastAsia="Calibri"/>
        </w:rPr>
        <w:t>kas ietver Vispārīgo noteikumu labojumus un papildinājumus.</w:t>
      </w:r>
    </w:p>
    <w:p w14:paraId="440B0BFA" w14:textId="77777777" w:rsidR="00B038FF" w:rsidRPr="00FE389E" w:rsidRDefault="00B038FF" w:rsidP="00B038FF">
      <w:pPr>
        <w:spacing w:after="120"/>
        <w:ind w:left="360"/>
        <w:contextualSpacing/>
        <w:jc w:val="both"/>
        <w:rPr>
          <w:rFonts w:eastAsia="Calibri"/>
          <w:color w:val="0563C1"/>
          <w:u w:val="single"/>
        </w:rPr>
      </w:pPr>
      <w:r w:rsidRPr="00FE389E">
        <w:rPr>
          <w:rFonts w:eastAsia="Calibri"/>
        </w:rPr>
        <w:t xml:space="preserve">Ja līguma Vispārīgajos noteikumos lietotie izteicieni ir neskaidri, to saturs noskaidrojams ievērojot </w:t>
      </w:r>
      <w:r w:rsidRPr="00FE389E">
        <w:rPr>
          <w:rFonts w:eastAsia="Calibri"/>
          <w:b/>
          <w:i/>
        </w:rPr>
        <w:t>International Federation of Consulting Engineers Conditions of the Contract for Construction for Building and Engineering Works, Designed by the Employer</w:t>
      </w:r>
      <w:r w:rsidRPr="00FE389E">
        <w:rPr>
          <w:rFonts w:eastAsia="Calibri"/>
        </w:rPr>
        <w:t xml:space="preserve">, kuru kopijas var iegādāties </w:t>
      </w:r>
      <w:hyperlink r:id="rId10" w:history="1">
        <w:r w:rsidRPr="00FE389E">
          <w:rPr>
            <w:rFonts w:eastAsia="Calibri"/>
            <w:color w:val="0563C1"/>
            <w:u w:val="single"/>
          </w:rPr>
          <w:t>www.fidic.org/bookshop</w:t>
        </w:r>
      </w:hyperlink>
      <w:r w:rsidRPr="00FE389E">
        <w:rPr>
          <w:rFonts w:eastAsia="Calibri"/>
          <w:color w:val="0563C1"/>
          <w:u w:val="single"/>
        </w:rPr>
        <w:t>.</w:t>
      </w:r>
    </w:p>
    <w:p w14:paraId="76D745EA" w14:textId="77777777" w:rsidR="00B038FF" w:rsidRPr="00FE389E" w:rsidRDefault="00B038FF" w:rsidP="00B038FF">
      <w:pPr>
        <w:spacing w:after="120"/>
        <w:ind w:left="360"/>
        <w:contextualSpacing/>
        <w:jc w:val="both"/>
        <w:rPr>
          <w:rFonts w:eastAsia="Calibri"/>
        </w:rPr>
      </w:pPr>
    </w:p>
    <w:p w14:paraId="3BA228E1" w14:textId="77777777" w:rsidR="00B038FF" w:rsidRPr="00FE389E" w:rsidRDefault="00B038FF" w:rsidP="00B038FF">
      <w:pPr>
        <w:spacing w:after="120"/>
        <w:ind w:left="284" w:hanging="284"/>
        <w:contextualSpacing/>
        <w:jc w:val="both"/>
        <w:rPr>
          <w:rFonts w:eastAsia="Calibri"/>
        </w:rPr>
      </w:pPr>
      <w:r w:rsidRPr="00FE389E">
        <w:rPr>
          <w:rFonts w:eastAsia="Calibri"/>
        </w:rPr>
        <w:t>2. Līguma vienošanās vārdiem un izteicieniem ir tāda pati nozīme, kāda tiem ir noteikta Līguma noteikumos.</w:t>
      </w:r>
    </w:p>
    <w:p w14:paraId="570717C7" w14:textId="77777777" w:rsidR="00B038FF" w:rsidRPr="00FE389E" w:rsidRDefault="00B038FF" w:rsidP="00B038FF">
      <w:pPr>
        <w:spacing w:after="120"/>
        <w:ind w:left="360"/>
        <w:rPr>
          <w:rFonts w:eastAsia="Calibri"/>
        </w:rPr>
      </w:pPr>
    </w:p>
    <w:p w14:paraId="4628178B" w14:textId="77777777" w:rsidR="00B038FF" w:rsidRPr="00FE389E" w:rsidRDefault="00B038FF" w:rsidP="00B038FF">
      <w:pPr>
        <w:spacing w:after="120"/>
        <w:contextualSpacing/>
        <w:jc w:val="both"/>
        <w:rPr>
          <w:rFonts w:eastAsia="Calibri"/>
        </w:rPr>
      </w:pPr>
      <w:r w:rsidRPr="00FE389E">
        <w:rPr>
          <w:rFonts w:eastAsia="Calibri"/>
        </w:rPr>
        <w:t>3. Šādi dokumenti to prioritātes secībā veido un ir daļa no Līguma:</w:t>
      </w:r>
    </w:p>
    <w:p w14:paraId="0B1BF8B4" w14:textId="77777777" w:rsidR="00B038FF" w:rsidRPr="00FE389E" w:rsidRDefault="00B038FF" w:rsidP="00E20D3D">
      <w:pPr>
        <w:numPr>
          <w:ilvl w:val="0"/>
          <w:numId w:val="28"/>
        </w:numPr>
        <w:spacing w:after="120" w:line="259" w:lineRule="auto"/>
        <w:contextualSpacing/>
        <w:jc w:val="both"/>
        <w:rPr>
          <w:rFonts w:eastAsia="Calibri"/>
        </w:rPr>
      </w:pPr>
      <w:r w:rsidRPr="00FE389E">
        <w:rPr>
          <w:rFonts w:eastAsia="Calibri"/>
        </w:rPr>
        <w:t>šī Līguma vienošanās</w:t>
      </w:r>
    </w:p>
    <w:p w14:paraId="4B20D6A0" w14:textId="096697A8" w:rsidR="00B038FF" w:rsidRPr="00FE389E" w:rsidRDefault="00B038FF" w:rsidP="00E20D3D">
      <w:pPr>
        <w:numPr>
          <w:ilvl w:val="0"/>
          <w:numId w:val="28"/>
        </w:numPr>
        <w:spacing w:after="120" w:line="259" w:lineRule="auto"/>
        <w:contextualSpacing/>
        <w:jc w:val="both"/>
        <w:rPr>
          <w:rFonts w:eastAsia="Calibri"/>
        </w:rPr>
      </w:pPr>
      <w:r w:rsidRPr="00FE389E">
        <w:rPr>
          <w:rFonts w:eastAsia="Calibri"/>
        </w:rPr>
        <w:lastRenderedPageBreak/>
        <w:t>Piedāvājuma vēstule un Piedāvājuma pielikums,</w:t>
      </w:r>
    </w:p>
    <w:p w14:paraId="45D68BAC" w14:textId="77777777" w:rsidR="00B038FF" w:rsidRPr="00FE389E" w:rsidRDefault="00B038FF" w:rsidP="00E20D3D">
      <w:pPr>
        <w:numPr>
          <w:ilvl w:val="0"/>
          <w:numId w:val="28"/>
        </w:numPr>
        <w:spacing w:after="120" w:line="259" w:lineRule="auto"/>
        <w:contextualSpacing/>
        <w:jc w:val="both"/>
        <w:rPr>
          <w:rFonts w:eastAsia="Calibri"/>
        </w:rPr>
      </w:pPr>
      <w:r w:rsidRPr="00FE389E">
        <w:rPr>
          <w:rFonts w:eastAsia="Calibri"/>
        </w:rPr>
        <w:t>Līguma noteikumi;</w:t>
      </w:r>
    </w:p>
    <w:p w14:paraId="52B90D44" w14:textId="77777777" w:rsidR="00B038FF" w:rsidRPr="00FE389E" w:rsidRDefault="00B038FF" w:rsidP="00E20D3D">
      <w:pPr>
        <w:numPr>
          <w:ilvl w:val="0"/>
          <w:numId w:val="28"/>
        </w:numPr>
        <w:spacing w:after="120" w:line="259" w:lineRule="auto"/>
        <w:contextualSpacing/>
        <w:jc w:val="both"/>
        <w:rPr>
          <w:rFonts w:eastAsia="Calibri"/>
        </w:rPr>
      </w:pPr>
      <w:r w:rsidRPr="00FE389E">
        <w:rPr>
          <w:rFonts w:eastAsia="Calibri"/>
        </w:rPr>
        <w:t>Rasējumi;</w:t>
      </w:r>
    </w:p>
    <w:p w14:paraId="203EC3FE" w14:textId="77777777" w:rsidR="00B038FF" w:rsidRPr="00FE389E" w:rsidRDefault="00B038FF" w:rsidP="00E20D3D">
      <w:pPr>
        <w:numPr>
          <w:ilvl w:val="0"/>
          <w:numId w:val="28"/>
        </w:numPr>
        <w:spacing w:after="120" w:line="259" w:lineRule="auto"/>
        <w:contextualSpacing/>
        <w:jc w:val="both"/>
        <w:rPr>
          <w:rFonts w:eastAsia="Calibri"/>
        </w:rPr>
      </w:pPr>
      <w:r w:rsidRPr="00FE389E">
        <w:rPr>
          <w:rFonts w:eastAsia="Calibri"/>
        </w:rPr>
        <w:t>Iepirkuma procedūras dokumenti, tai skaitā Tehniskā specifikācija, iepirkuma procedūras laikā sniegtā papildu informācija, ieinteresēto piegādātāju sanāksmes protokols, u.c. pielikumi;</w:t>
      </w:r>
    </w:p>
    <w:p w14:paraId="22F1BC65" w14:textId="77777777" w:rsidR="00B038FF" w:rsidRPr="00FE389E" w:rsidRDefault="00B038FF" w:rsidP="00E20D3D">
      <w:pPr>
        <w:numPr>
          <w:ilvl w:val="0"/>
          <w:numId w:val="28"/>
        </w:numPr>
        <w:spacing w:after="120" w:line="259" w:lineRule="auto"/>
        <w:contextualSpacing/>
        <w:jc w:val="both"/>
        <w:rPr>
          <w:rFonts w:eastAsia="Calibri"/>
        </w:rPr>
      </w:pPr>
      <w:r w:rsidRPr="00FE389E">
        <w:rPr>
          <w:rFonts w:eastAsia="Calibri"/>
        </w:rPr>
        <w:t>Aizpildītās formas, tajā skaitā Uzņēmēja Finanšu piedāvājums;</w:t>
      </w:r>
    </w:p>
    <w:p w14:paraId="2ED52F5B" w14:textId="77777777" w:rsidR="00B038FF" w:rsidRPr="00FE389E" w:rsidRDefault="00B038FF" w:rsidP="00E20D3D">
      <w:pPr>
        <w:numPr>
          <w:ilvl w:val="0"/>
          <w:numId w:val="28"/>
        </w:numPr>
        <w:spacing w:after="120" w:line="259" w:lineRule="auto"/>
        <w:contextualSpacing/>
        <w:jc w:val="both"/>
        <w:rPr>
          <w:rFonts w:eastAsia="Calibri"/>
        </w:rPr>
      </w:pPr>
      <w:r w:rsidRPr="00FE389E">
        <w:rPr>
          <w:rFonts w:eastAsia="Calibri"/>
        </w:rPr>
        <w:t>Uzņēmēja piedāvājums, tajā skaitā tehniskais piedāvājums, informācija par Uzņēmēja personālu un apakšuzņēmējiem.</w:t>
      </w:r>
    </w:p>
    <w:p w14:paraId="43868688" w14:textId="77777777" w:rsidR="00B038FF" w:rsidRPr="00FE389E" w:rsidRDefault="00B038FF" w:rsidP="00B038FF">
      <w:pPr>
        <w:spacing w:after="120"/>
        <w:ind w:left="360"/>
        <w:jc w:val="both"/>
        <w:rPr>
          <w:rFonts w:eastAsia="Calibri"/>
        </w:rPr>
      </w:pPr>
    </w:p>
    <w:p w14:paraId="1AE3EC65" w14:textId="77777777" w:rsidR="00B038FF" w:rsidRPr="00FE389E" w:rsidRDefault="00B038FF" w:rsidP="00B038FF">
      <w:pPr>
        <w:spacing w:after="120"/>
        <w:ind w:left="284" w:hanging="284"/>
        <w:contextualSpacing/>
        <w:jc w:val="both"/>
        <w:rPr>
          <w:rFonts w:eastAsia="Calibri"/>
        </w:rPr>
      </w:pPr>
      <w:r w:rsidRPr="00FE389E">
        <w:rPr>
          <w:rFonts w:eastAsia="Calibri"/>
        </w:rPr>
        <w:t>4. Ievērojot maksājumus, kurus Pasūtītājs saskaņā ar Līguma noteikumiem veiks Uzņēmējam, Uzņēmējs apņemas saskaņā ar Līguma noteikumiem veikt un pabeigt Darbus un novērst visus defektus tajos.</w:t>
      </w:r>
    </w:p>
    <w:p w14:paraId="34F0A221" w14:textId="77777777" w:rsidR="00B038FF" w:rsidRPr="00FE389E" w:rsidRDefault="00B038FF" w:rsidP="00B038FF">
      <w:pPr>
        <w:spacing w:after="120"/>
        <w:ind w:left="284" w:hanging="284"/>
        <w:jc w:val="both"/>
        <w:rPr>
          <w:rFonts w:eastAsia="Calibri"/>
        </w:rPr>
      </w:pPr>
    </w:p>
    <w:p w14:paraId="0E8891C0" w14:textId="77777777" w:rsidR="00B038FF" w:rsidRPr="00FE389E" w:rsidRDefault="00B038FF" w:rsidP="00B038FF">
      <w:pPr>
        <w:spacing w:after="120"/>
        <w:ind w:left="284" w:hanging="284"/>
        <w:contextualSpacing/>
        <w:jc w:val="both"/>
        <w:rPr>
          <w:rFonts w:eastAsia="Calibri"/>
        </w:rPr>
      </w:pPr>
      <w:r w:rsidRPr="00FE389E">
        <w:rPr>
          <w:rFonts w:eastAsia="Calibri"/>
        </w:rPr>
        <w:t>5. Ievērojot Darbu izpildi un pabeigšanu un visu defektu novēršanu tajos, Pasūtītājs apņemas saskaņā ar Līguma noteikumiem samaksāt Uzņēmējam Līguma cenu.</w:t>
      </w:r>
    </w:p>
    <w:p w14:paraId="284C2A59" w14:textId="77777777" w:rsidR="00B038FF" w:rsidRPr="00FE389E" w:rsidRDefault="00B038FF" w:rsidP="00B038FF">
      <w:pPr>
        <w:spacing w:after="120"/>
        <w:ind w:firstLine="360"/>
        <w:jc w:val="both"/>
        <w:rPr>
          <w:rFonts w:eastAsia="Calibri"/>
          <w:b/>
        </w:rPr>
      </w:pPr>
    </w:p>
    <w:p w14:paraId="0D0169A2" w14:textId="77777777" w:rsidR="00B038FF" w:rsidRPr="00FE389E" w:rsidRDefault="00B038FF" w:rsidP="00B038FF">
      <w:pPr>
        <w:spacing w:after="120"/>
        <w:ind w:firstLine="360"/>
        <w:jc w:val="both"/>
        <w:rPr>
          <w:rFonts w:eastAsia="Calibri"/>
        </w:rPr>
      </w:pPr>
      <w:r w:rsidRPr="00FE389E">
        <w:rPr>
          <w:rFonts w:eastAsia="Calibri"/>
          <w:b/>
        </w:rPr>
        <w:t>Akceptētā Līguma summa:</w:t>
      </w:r>
      <w:r w:rsidRPr="00FE389E">
        <w:rPr>
          <w:rFonts w:eastAsia="Calibri"/>
        </w:rPr>
        <w:t xml:space="preserve"> </w:t>
      </w:r>
      <w:r w:rsidRPr="00FE389E">
        <w:rPr>
          <w:rFonts w:eastAsia="Calibri"/>
          <w:highlight w:val="lightGray"/>
        </w:rPr>
        <w:t>&lt;summa&gt;</w:t>
      </w:r>
      <w:r w:rsidRPr="00FE389E">
        <w:rPr>
          <w:rFonts w:eastAsia="Calibri"/>
        </w:rPr>
        <w:t xml:space="preserve"> EUR (</w:t>
      </w:r>
      <w:r w:rsidRPr="00FE389E">
        <w:rPr>
          <w:rFonts w:eastAsia="Calibri"/>
          <w:highlight w:val="lightGray"/>
        </w:rPr>
        <w:t>&lt;summa vārdiem&gt;</w:t>
      </w:r>
      <w:r w:rsidRPr="00FE389E">
        <w:rPr>
          <w:rFonts w:eastAsia="Calibri"/>
        </w:rPr>
        <w:t>) bez PVN.</w:t>
      </w:r>
    </w:p>
    <w:p w14:paraId="0A3E2267" w14:textId="77777777" w:rsidR="00B038FF" w:rsidRPr="00FE389E" w:rsidRDefault="00B038FF" w:rsidP="00B038FF">
      <w:pPr>
        <w:jc w:val="both"/>
        <w:rPr>
          <w:rFonts w:eastAsia="Calibri"/>
          <w:b/>
        </w:rPr>
      </w:pPr>
    </w:p>
    <w:p w14:paraId="0CBA85E3" w14:textId="77777777" w:rsidR="00B038FF" w:rsidRPr="00FE389E" w:rsidRDefault="00B038FF" w:rsidP="00B038FF">
      <w:pPr>
        <w:spacing w:after="120"/>
        <w:ind w:left="360"/>
        <w:jc w:val="both"/>
        <w:rPr>
          <w:rFonts w:eastAsia="Calibri"/>
        </w:rPr>
      </w:pPr>
      <w:r w:rsidRPr="00FE389E">
        <w:rPr>
          <w:rFonts w:eastAsia="Calibri"/>
        </w:rPr>
        <w:t xml:space="preserve">Rekvizīti maksājumu veikšanai Uzņēmējam: </w:t>
      </w:r>
    </w:p>
    <w:p w14:paraId="6AAF1F58" w14:textId="77777777" w:rsidR="00B038FF" w:rsidRPr="00FE389E" w:rsidRDefault="00B038FF" w:rsidP="00B038FF">
      <w:pPr>
        <w:spacing w:after="120"/>
        <w:ind w:firstLine="360"/>
        <w:jc w:val="both"/>
        <w:rPr>
          <w:rFonts w:eastAsia="Calibri"/>
          <w:b/>
        </w:rPr>
      </w:pPr>
      <w:r w:rsidRPr="00FE389E">
        <w:rPr>
          <w:rFonts w:eastAsia="Calibri"/>
          <w:highlight w:val="lightGray"/>
        </w:rPr>
        <w:t>&lt;rekvizīti maksājumu veikšanai&gt;</w:t>
      </w:r>
      <w:r w:rsidRPr="00FE389E">
        <w:rPr>
          <w:rFonts w:eastAsia="Calibri"/>
        </w:rPr>
        <w:t>.</w:t>
      </w:r>
    </w:p>
    <w:p w14:paraId="7FE92C67" w14:textId="77777777" w:rsidR="00B038FF" w:rsidRPr="00FE389E" w:rsidRDefault="00B038FF" w:rsidP="00B038FF">
      <w:pPr>
        <w:spacing w:after="120"/>
        <w:ind w:left="284" w:hanging="284"/>
        <w:contextualSpacing/>
        <w:jc w:val="both"/>
        <w:rPr>
          <w:rFonts w:eastAsia="Calibri"/>
        </w:rPr>
      </w:pPr>
      <w:r w:rsidRPr="00FE389E">
        <w:rPr>
          <w:rFonts w:eastAsia="Calibri"/>
        </w:rPr>
        <w:t xml:space="preserve">6. Šī Līguma vienošanās ir sastādīta divos identiskos eksemplāros. Vienu eksemplāru glabā Pasūtītājs, otru – Uzņēmējs. </w:t>
      </w:r>
    </w:p>
    <w:p w14:paraId="2F595CF0" w14:textId="77777777" w:rsidR="00B038FF" w:rsidRPr="00FE389E" w:rsidRDefault="00B038FF" w:rsidP="00B038FF">
      <w:pPr>
        <w:spacing w:after="120"/>
        <w:ind w:left="284" w:hanging="284"/>
        <w:jc w:val="both"/>
        <w:rPr>
          <w:rFonts w:eastAsia="Calibri"/>
        </w:rPr>
      </w:pPr>
    </w:p>
    <w:p w14:paraId="124F1DDC" w14:textId="77777777" w:rsidR="00B038FF" w:rsidRPr="00FE389E" w:rsidRDefault="00B038FF" w:rsidP="00B038FF">
      <w:pPr>
        <w:tabs>
          <w:tab w:val="left" w:pos="993"/>
          <w:tab w:val="left" w:pos="2694"/>
          <w:tab w:val="left" w:pos="3261"/>
          <w:tab w:val="right" w:pos="8222"/>
          <w:tab w:val="right" w:pos="8789"/>
        </w:tabs>
        <w:ind w:left="284" w:hanging="284"/>
        <w:jc w:val="both"/>
        <w:rPr>
          <w:rFonts w:eastAsia="Calibri"/>
        </w:rPr>
      </w:pPr>
      <w:r w:rsidRPr="00FE389E">
        <w:rPr>
          <w:rFonts w:eastAsia="Calibri"/>
        </w:rPr>
        <w:t xml:space="preserve">7. Līgums, izņemot Līguma 4.2.punktu un Speciālo noteikumu pielikumu „Līguma izpildes nodrošinājuma veidne”, stājas spēkā dienā, kad Puses ir parakstījušas šo </w:t>
      </w:r>
      <w:smartTag w:uri="schemas-tilde-lv/tildestengine" w:element="veidnes">
        <w:smartTagPr>
          <w:attr w:name="text" w:val="līguma"/>
          <w:attr w:name="id" w:val="-1"/>
          <w:attr w:name="baseform" w:val="līgum|s"/>
        </w:smartTagPr>
        <w:r w:rsidRPr="00FE389E">
          <w:rPr>
            <w:rFonts w:eastAsia="Calibri"/>
          </w:rPr>
          <w:t>Līguma</w:t>
        </w:r>
      </w:smartTag>
      <w:r w:rsidRPr="00FE389E">
        <w:rPr>
          <w:rFonts w:eastAsia="Calibri"/>
        </w:rPr>
        <w:t xml:space="preserve"> vienošanos un Uzņēmējs, atbilstoši Līguma 4.2.punktā noteiktajam, ir iesniedzis Līguma izpildes nodrošinājumu. </w:t>
      </w:r>
    </w:p>
    <w:p w14:paraId="00393D05" w14:textId="77777777" w:rsidR="00B038FF" w:rsidRPr="00FE389E" w:rsidRDefault="00B038FF" w:rsidP="00B038FF">
      <w:pPr>
        <w:tabs>
          <w:tab w:val="left" w:pos="993"/>
          <w:tab w:val="left" w:pos="2694"/>
          <w:tab w:val="left" w:pos="3261"/>
          <w:tab w:val="right" w:pos="8222"/>
          <w:tab w:val="right" w:pos="8789"/>
        </w:tabs>
        <w:ind w:left="284" w:hanging="284"/>
        <w:jc w:val="both"/>
        <w:rPr>
          <w:rFonts w:eastAsia="Calibri"/>
        </w:rPr>
      </w:pPr>
    </w:p>
    <w:p w14:paraId="2EE68FDB" w14:textId="77777777" w:rsidR="00B038FF" w:rsidRPr="00FE389E" w:rsidRDefault="00B038FF" w:rsidP="00B038FF">
      <w:pPr>
        <w:tabs>
          <w:tab w:val="left" w:pos="993"/>
          <w:tab w:val="left" w:pos="2694"/>
          <w:tab w:val="left" w:pos="3261"/>
          <w:tab w:val="right" w:pos="8222"/>
          <w:tab w:val="right" w:pos="8789"/>
        </w:tabs>
        <w:ind w:left="284" w:hanging="284"/>
        <w:jc w:val="both"/>
        <w:rPr>
          <w:rFonts w:eastAsia="Calibri"/>
        </w:rPr>
      </w:pPr>
      <w:r w:rsidRPr="00FE389E">
        <w:rPr>
          <w:rFonts w:eastAsia="Calibri"/>
        </w:rPr>
        <w:t xml:space="preserve">8. Līguma 4.2.punkts un Speciālo noteikumu pielikums „Līguma izpildes nodrošinājuma veidne”  stājas spēkā dienā, kad Puses ir parakstījušas šo </w:t>
      </w:r>
      <w:smartTag w:uri="schemas-tilde-lv/tildestengine" w:element="veidnes">
        <w:smartTagPr>
          <w:attr w:name="baseform" w:val="līgum|s"/>
          <w:attr w:name="id" w:val="-1"/>
          <w:attr w:name="text" w:val="līguma"/>
        </w:smartTagPr>
        <w:r w:rsidRPr="00FE389E">
          <w:rPr>
            <w:rFonts w:eastAsia="Calibri"/>
          </w:rPr>
          <w:t>Līguma</w:t>
        </w:r>
      </w:smartTag>
      <w:r w:rsidRPr="00FE389E">
        <w:rPr>
          <w:rFonts w:eastAsia="Calibri"/>
        </w:rPr>
        <w:t xml:space="preserve"> vienošanos. </w:t>
      </w:r>
    </w:p>
    <w:p w14:paraId="5E299063" w14:textId="77777777" w:rsidR="00B038FF" w:rsidRPr="00FE389E" w:rsidRDefault="00B038FF" w:rsidP="00B038FF">
      <w:pPr>
        <w:tabs>
          <w:tab w:val="left" w:pos="993"/>
          <w:tab w:val="left" w:pos="2694"/>
          <w:tab w:val="left" w:pos="3261"/>
          <w:tab w:val="right" w:pos="8222"/>
          <w:tab w:val="right" w:pos="8789"/>
        </w:tabs>
        <w:ind w:left="284" w:hanging="284"/>
        <w:jc w:val="both"/>
        <w:rPr>
          <w:rFonts w:eastAsia="Calibri"/>
        </w:rPr>
      </w:pPr>
    </w:p>
    <w:p w14:paraId="7B95074B" w14:textId="77777777" w:rsidR="00B038FF" w:rsidRPr="00FE389E" w:rsidRDefault="00B038FF" w:rsidP="00B038FF">
      <w:pPr>
        <w:tabs>
          <w:tab w:val="left" w:pos="993"/>
          <w:tab w:val="left" w:pos="2694"/>
          <w:tab w:val="left" w:pos="3261"/>
          <w:tab w:val="right" w:pos="8222"/>
          <w:tab w:val="right" w:pos="8789"/>
        </w:tabs>
        <w:ind w:left="284" w:hanging="284"/>
        <w:jc w:val="both"/>
        <w:rPr>
          <w:rFonts w:eastAsia="Calibri"/>
        </w:rPr>
      </w:pPr>
      <w:r w:rsidRPr="00FE389E">
        <w:rPr>
          <w:rFonts w:eastAsia="Calibri"/>
        </w:rPr>
        <w:t xml:space="preserve">9. Ja Uzņēmējs Līguma 4.2.punktā noteiktajā termiņā neiesniedz Līguma 4.2.punktā noteiktajam atbilstošu Līguma izpildes nodrošinājumu, </w:t>
      </w:r>
      <w:smartTag w:uri="schemas-tilde-lv/tildestengine" w:element="veidnes">
        <w:smartTagPr>
          <w:attr w:name="text" w:val="līgums"/>
          <w:attr w:name="baseform" w:val="līgums"/>
          <w:attr w:name="id" w:val="-1"/>
        </w:smartTagPr>
        <w:r w:rsidRPr="00FE389E">
          <w:rPr>
            <w:rFonts w:eastAsia="Calibri"/>
          </w:rPr>
          <w:t>Līgums</w:t>
        </w:r>
      </w:smartTag>
      <w:r w:rsidRPr="00FE389E">
        <w:rPr>
          <w:rFonts w:eastAsia="Calibri"/>
        </w:rPr>
        <w:t xml:space="preserve"> nestājas spēkā.</w:t>
      </w:r>
    </w:p>
    <w:p w14:paraId="1F45C694" w14:textId="77777777" w:rsidR="00B038FF" w:rsidRPr="00FE389E" w:rsidRDefault="00B038FF" w:rsidP="00B038FF">
      <w:pPr>
        <w:tabs>
          <w:tab w:val="left" w:pos="284"/>
          <w:tab w:val="left" w:pos="993"/>
          <w:tab w:val="left" w:pos="2694"/>
          <w:tab w:val="left" w:pos="3261"/>
          <w:tab w:val="right" w:pos="8222"/>
          <w:tab w:val="right" w:pos="8789"/>
        </w:tabs>
        <w:spacing w:after="120"/>
        <w:ind w:left="284" w:hanging="284"/>
        <w:jc w:val="both"/>
        <w:rPr>
          <w:rFonts w:eastAsia="Calibri"/>
        </w:rPr>
      </w:pPr>
    </w:p>
    <w:p w14:paraId="52DFD8D5" w14:textId="77777777" w:rsidR="00B038FF" w:rsidRPr="00FE389E" w:rsidRDefault="00B038FF" w:rsidP="00E20D3D">
      <w:pPr>
        <w:pStyle w:val="Sarakstarindkopa"/>
        <w:numPr>
          <w:ilvl w:val="0"/>
          <w:numId w:val="10"/>
        </w:numPr>
        <w:tabs>
          <w:tab w:val="left" w:pos="284"/>
          <w:tab w:val="left" w:pos="2694"/>
          <w:tab w:val="left" w:pos="3261"/>
          <w:tab w:val="right" w:pos="8222"/>
          <w:tab w:val="right" w:pos="8789"/>
        </w:tabs>
        <w:spacing w:after="160" w:line="259" w:lineRule="auto"/>
        <w:ind w:left="426" w:hanging="426"/>
        <w:jc w:val="both"/>
        <w:rPr>
          <w:rFonts w:eastAsia="Calibri"/>
        </w:rPr>
      </w:pPr>
      <w:r w:rsidRPr="00FE389E">
        <w:rPr>
          <w:rFonts w:eastAsia="Calibri"/>
        </w:rPr>
        <w:t>Grozījumi Līgumā veicami, ievērojot Sabiedrisko pakalpojumu sniedzēju iepirkumu likuma 66.pantā un Līgumā noteikto.</w:t>
      </w:r>
    </w:p>
    <w:p w14:paraId="1C05FC90" w14:textId="77777777" w:rsidR="00B038FF" w:rsidRPr="00FE389E" w:rsidRDefault="00B038FF" w:rsidP="00B038FF">
      <w:pPr>
        <w:spacing w:after="120"/>
        <w:ind w:left="360"/>
        <w:rPr>
          <w:rFonts w:eastAsia="Calibri"/>
        </w:rPr>
      </w:pPr>
    </w:p>
    <w:tbl>
      <w:tblPr>
        <w:tblW w:w="9072" w:type="dxa"/>
        <w:tblLook w:val="0000" w:firstRow="0" w:lastRow="0" w:firstColumn="0" w:lastColumn="0" w:noHBand="0" w:noVBand="0"/>
      </w:tblPr>
      <w:tblGrid>
        <w:gridCol w:w="4536"/>
        <w:gridCol w:w="4536"/>
      </w:tblGrid>
      <w:tr w:rsidR="00B038FF" w:rsidRPr="00FE389E" w14:paraId="2E4C3752" w14:textId="77777777" w:rsidTr="008A5A15">
        <w:tc>
          <w:tcPr>
            <w:tcW w:w="4536" w:type="dxa"/>
          </w:tcPr>
          <w:p w14:paraId="2CB6D1D7" w14:textId="77777777" w:rsidR="00B038FF" w:rsidRPr="00FE389E" w:rsidRDefault="00B038FF" w:rsidP="008A5A15">
            <w:pPr>
              <w:spacing w:after="120"/>
              <w:ind w:left="360"/>
              <w:jc w:val="both"/>
              <w:rPr>
                <w:rFonts w:eastAsia="Calibri"/>
                <w:b/>
              </w:rPr>
            </w:pPr>
            <w:r w:rsidRPr="00FE389E">
              <w:rPr>
                <w:rFonts w:eastAsia="Calibri"/>
                <w:b/>
              </w:rPr>
              <w:t>Uzņēmējs:</w:t>
            </w:r>
          </w:p>
        </w:tc>
        <w:tc>
          <w:tcPr>
            <w:tcW w:w="4536" w:type="dxa"/>
          </w:tcPr>
          <w:p w14:paraId="7C9D016A" w14:textId="77777777" w:rsidR="00B038FF" w:rsidRPr="00FE389E" w:rsidRDefault="00B038FF" w:rsidP="008A5A15">
            <w:pPr>
              <w:spacing w:after="120"/>
              <w:ind w:left="360"/>
              <w:jc w:val="both"/>
              <w:rPr>
                <w:rFonts w:eastAsia="Calibri"/>
                <w:b/>
              </w:rPr>
            </w:pPr>
            <w:r w:rsidRPr="00FE389E">
              <w:rPr>
                <w:rFonts w:eastAsia="Calibri"/>
                <w:b/>
              </w:rPr>
              <w:t>Pasūtītājs:</w:t>
            </w:r>
          </w:p>
        </w:tc>
      </w:tr>
      <w:tr w:rsidR="00B038FF" w:rsidRPr="00FE389E" w14:paraId="16542A59" w14:textId="77777777" w:rsidTr="008A5A15">
        <w:tc>
          <w:tcPr>
            <w:tcW w:w="4536" w:type="dxa"/>
          </w:tcPr>
          <w:p w14:paraId="3CF30959" w14:textId="77777777" w:rsidR="00B038FF" w:rsidRPr="00FE389E" w:rsidRDefault="00B038FF" w:rsidP="008A5A15">
            <w:pPr>
              <w:spacing w:after="120"/>
              <w:ind w:left="360"/>
              <w:jc w:val="both"/>
              <w:rPr>
                <w:rFonts w:eastAsia="Calibri"/>
                <w:highlight w:val="lightGray"/>
              </w:rPr>
            </w:pPr>
            <w:r w:rsidRPr="00FE389E">
              <w:rPr>
                <w:rFonts w:eastAsia="Calibri"/>
                <w:highlight w:val="lightGray"/>
              </w:rPr>
              <w:t>&lt;Uzņēmēja nosaukums&gt;</w:t>
            </w:r>
          </w:p>
          <w:p w14:paraId="52BA7CE3" w14:textId="77777777" w:rsidR="00B038FF" w:rsidRPr="00FE389E" w:rsidRDefault="00B038FF" w:rsidP="008A5A15">
            <w:pPr>
              <w:spacing w:after="120"/>
              <w:ind w:left="360"/>
              <w:jc w:val="both"/>
              <w:rPr>
                <w:rFonts w:eastAsia="Calibri"/>
              </w:rPr>
            </w:pPr>
            <w:r w:rsidRPr="00FE389E">
              <w:rPr>
                <w:rFonts w:eastAsia="Calibri"/>
                <w:highlight w:val="lightGray"/>
              </w:rPr>
              <w:t>&lt;paraksta tiesīgās personas amats, vārds un uzvārds&gt;</w:t>
            </w:r>
          </w:p>
        </w:tc>
        <w:tc>
          <w:tcPr>
            <w:tcW w:w="4536" w:type="dxa"/>
          </w:tcPr>
          <w:p w14:paraId="5755FD56" w14:textId="77777777" w:rsidR="00B038FF" w:rsidRPr="00FE389E" w:rsidRDefault="00B038FF" w:rsidP="008A5A15">
            <w:pPr>
              <w:spacing w:after="120"/>
              <w:ind w:left="360"/>
              <w:jc w:val="both"/>
              <w:rPr>
                <w:rFonts w:eastAsia="Calibri"/>
                <w:highlight w:val="lightGray"/>
              </w:rPr>
            </w:pPr>
            <w:r w:rsidRPr="00FE389E">
              <w:rPr>
                <w:rFonts w:eastAsia="Calibri"/>
                <w:highlight w:val="lightGray"/>
              </w:rPr>
              <w:t>&lt;Pasūtītāja nosaukums&gt;</w:t>
            </w:r>
          </w:p>
          <w:p w14:paraId="18E4A329" w14:textId="77777777" w:rsidR="00B038FF" w:rsidRPr="00FE389E" w:rsidRDefault="00B038FF" w:rsidP="008A5A15">
            <w:pPr>
              <w:spacing w:after="120"/>
              <w:ind w:left="360"/>
              <w:jc w:val="both"/>
              <w:rPr>
                <w:rFonts w:eastAsia="Calibri"/>
              </w:rPr>
            </w:pPr>
            <w:r w:rsidRPr="00FE389E">
              <w:rPr>
                <w:rFonts w:eastAsia="Calibri"/>
                <w:highlight w:val="lightGray"/>
              </w:rPr>
              <w:t>&lt;paraksta tiesīgās personas amats, vārds un uzvārds&gt;</w:t>
            </w:r>
          </w:p>
        </w:tc>
      </w:tr>
    </w:tbl>
    <w:p w14:paraId="5313AA1A" w14:textId="77777777" w:rsidR="00B038FF" w:rsidRPr="00FE389E" w:rsidRDefault="00B038FF" w:rsidP="00B038FF">
      <w:pPr>
        <w:widowControl w:val="0"/>
        <w:spacing w:after="160" w:line="259" w:lineRule="auto"/>
        <w:ind w:left="360"/>
        <w:jc w:val="center"/>
        <w:rPr>
          <w:rFonts w:eastAsia="Calibri"/>
          <w:bCs/>
        </w:rPr>
      </w:pPr>
      <w:r w:rsidRPr="00FE389E">
        <w:rPr>
          <w:rFonts w:eastAsia="Calibri"/>
          <w:bCs/>
          <w:caps/>
          <w:sz w:val="20"/>
          <w:szCs w:val="20"/>
        </w:rPr>
        <w:t>Dokumentu līgumslēdzējpuses ir elektroniski parakstījušas ar drošu elektronisko parakstu un  laika zīmogu</w:t>
      </w:r>
    </w:p>
    <w:p w14:paraId="34718974" w14:textId="77777777" w:rsidR="00B038FF" w:rsidRPr="00FE389E" w:rsidRDefault="00B038FF" w:rsidP="00B038FF">
      <w:pPr>
        <w:spacing w:after="120"/>
        <w:ind w:left="360"/>
        <w:jc w:val="right"/>
        <w:rPr>
          <w:rFonts w:eastAsia="Calibri"/>
          <w:b/>
          <w:bCs/>
        </w:rPr>
      </w:pPr>
      <w:r w:rsidRPr="00FE389E">
        <w:rPr>
          <w:rFonts w:eastAsia="Calibri"/>
          <w:bCs/>
        </w:rPr>
        <w:br w:type="page"/>
      </w:r>
    </w:p>
    <w:p w14:paraId="02B2F119" w14:textId="77777777" w:rsidR="00B038FF" w:rsidRPr="00FE389E" w:rsidRDefault="00B038FF" w:rsidP="00B038FF">
      <w:pPr>
        <w:spacing w:after="120" w:line="259" w:lineRule="auto"/>
        <w:ind w:left="360"/>
        <w:jc w:val="center"/>
        <w:rPr>
          <w:rFonts w:eastAsia="Calibri"/>
          <w:b/>
        </w:rPr>
      </w:pPr>
      <w:bookmarkStart w:id="1" w:name="_Toc200036696"/>
      <w:bookmarkStart w:id="2" w:name="_Toc442437029"/>
      <w:bookmarkStart w:id="3" w:name="_Toc166297194"/>
      <w:bookmarkStart w:id="4" w:name="_Hlk520887139"/>
      <w:r w:rsidRPr="00FE389E">
        <w:rPr>
          <w:rFonts w:eastAsia="Calibri"/>
          <w:b/>
        </w:rPr>
        <w:lastRenderedPageBreak/>
        <w:t>Piedāvājuma pielikums</w:t>
      </w:r>
      <w:bookmarkEnd w:id="1"/>
      <w:bookmarkEnd w:id="2"/>
    </w:p>
    <w:p w14:paraId="25D80A46" w14:textId="77777777" w:rsidR="00B038FF" w:rsidRPr="00FE389E" w:rsidRDefault="00B038FF" w:rsidP="00B038FF">
      <w:pPr>
        <w:spacing w:line="259" w:lineRule="auto"/>
        <w:ind w:left="360"/>
        <w:jc w:val="center"/>
        <w:rPr>
          <w:rFonts w:eastAsia="Calibri"/>
          <w:b/>
          <w:bCs/>
        </w:rPr>
      </w:pPr>
      <w:r w:rsidRPr="00FE389E">
        <w:rPr>
          <w:rFonts w:eastAsia="Calibri"/>
          <w:b/>
          <w:bCs/>
        </w:rPr>
        <w:t>PIEDĀVĀJUMA PIELIKUMS</w:t>
      </w:r>
      <w:bookmarkEnd w:id="3"/>
    </w:p>
    <w:p w14:paraId="6C0EF021" w14:textId="77777777" w:rsidR="00B038FF" w:rsidRPr="00FE389E" w:rsidRDefault="00B038FF" w:rsidP="00B038FF">
      <w:pPr>
        <w:spacing w:line="259" w:lineRule="auto"/>
        <w:ind w:left="360"/>
        <w:jc w:val="center"/>
        <w:rPr>
          <w:rFonts w:eastAsia="Calibri"/>
          <w:b/>
          <w:bCs/>
        </w:rPr>
      </w:pPr>
    </w:p>
    <w:tbl>
      <w:tblPr>
        <w:tblW w:w="90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1873"/>
        <w:gridCol w:w="3969"/>
      </w:tblGrid>
      <w:tr w:rsidR="00B038FF" w:rsidRPr="00FE389E" w14:paraId="5C1C8827" w14:textId="77777777" w:rsidTr="008A5A15">
        <w:trPr>
          <w:trHeight w:val="653"/>
        </w:trPr>
        <w:tc>
          <w:tcPr>
            <w:tcW w:w="3186" w:type="dxa"/>
            <w:vAlign w:val="center"/>
          </w:tcPr>
          <w:p w14:paraId="141F0486" w14:textId="77777777" w:rsidR="00B038FF" w:rsidRPr="00FE389E" w:rsidRDefault="00B038FF" w:rsidP="008A5A15">
            <w:pPr>
              <w:spacing w:after="120"/>
              <w:ind w:left="360"/>
              <w:jc w:val="center"/>
              <w:rPr>
                <w:rFonts w:eastAsia="Calibri"/>
                <w:b/>
              </w:rPr>
            </w:pPr>
            <w:bookmarkStart w:id="5" w:name="_Hlk95121619"/>
            <w:r w:rsidRPr="00FE389E">
              <w:rPr>
                <w:rFonts w:eastAsia="Calibri"/>
                <w:b/>
              </w:rPr>
              <w:t>Pozīcija</w:t>
            </w:r>
          </w:p>
        </w:tc>
        <w:tc>
          <w:tcPr>
            <w:tcW w:w="1873" w:type="dxa"/>
            <w:vAlign w:val="center"/>
          </w:tcPr>
          <w:p w14:paraId="04FD36C4" w14:textId="77777777" w:rsidR="00B038FF" w:rsidRPr="00FE389E" w:rsidRDefault="00B038FF" w:rsidP="008A5A15">
            <w:pPr>
              <w:spacing w:after="120"/>
              <w:jc w:val="center"/>
              <w:rPr>
                <w:rFonts w:eastAsia="Calibri"/>
                <w:b/>
              </w:rPr>
            </w:pPr>
            <w:bookmarkStart w:id="6" w:name="_Hlk95121574"/>
            <w:r w:rsidRPr="00FE389E">
              <w:rPr>
                <w:rFonts w:eastAsia="Calibri"/>
                <w:b/>
              </w:rPr>
              <w:t>Līguma noteikumu apakšpunkts</w:t>
            </w:r>
            <w:bookmarkEnd w:id="6"/>
          </w:p>
        </w:tc>
        <w:tc>
          <w:tcPr>
            <w:tcW w:w="3969" w:type="dxa"/>
            <w:vAlign w:val="center"/>
          </w:tcPr>
          <w:p w14:paraId="012AA585" w14:textId="77777777" w:rsidR="00B038FF" w:rsidRPr="00FE389E" w:rsidRDefault="00B038FF" w:rsidP="008A5A15">
            <w:pPr>
              <w:spacing w:after="120"/>
              <w:ind w:left="32"/>
              <w:jc w:val="center"/>
              <w:rPr>
                <w:rFonts w:eastAsia="Calibri"/>
                <w:b/>
              </w:rPr>
            </w:pPr>
            <w:r w:rsidRPr="00FE389E">
              <w:rPr>
                <w:rFonts w:eastAsia="Calibri"/>
                <w:b/>
              </w:rPr>
              <w:t>Dati</w:t>
            </w:r>
          </w:p>
        </w:tc>
      </w:tr>
      <w:tr w:rsidR="00B038FF" w:rsidRPr="00FE389E" w14:paraId="5475A64D" w14:textId="77777777" w:rsidTr="008A5A15">
        <w:trPr>
          <w:trHeight w:val="255"/>
        </w:trPr>
        <w:tc>
          <w:tcPr>
            <w:tcW w:w="3186" w:type="dxa"/>
            <w:vAlign w:val="center"/>
          </w:tcPr>
          <w:p w14:paraId="4DA019C8" w14:textId="77777777" w:rsidR="00B038FF" w:rsidRPr="00FE389E" w:rsidRDefault="00B038FF" w:rsidP="00B038FF">
            <w:pPr>
              <w:spacing w:after="120"/>
              <w:ind w:left="102"/>
              <w:jc w:val="both"/>
              <w:rPr>
                <w:rFonts w:eastAsia="Calibri"/>
              </w:rPr>
            </w:pPr>
            <w:r w:rsidRPr="00FE389E">
              <w:rPr>
                <w:rFonts w:eastAsia="Calibri"/>
              </w:rPr>
              <w:t>Pasūtītāja nosaukums un adrese</w:t>
            </w:r>
          </w:p>
        </w:tc>
        <w:tc>
          <w:tcPr>
            <w:tcW w:w="1873" w:type="dxa"/>
            <w:vAlign w:val="center"/>
          </w:tcPr>
          <w:p w14:paraId="1209FC41" w14:textId="77777777" w:rsidR="00B038FF" w:rsidRPr="00FE389E" w:rsidRDefault="00B038FF" w:rsidP="008A5A15">
            <w:pPr>
              <w:spacing w:after="120"/>
              <w:ind w:left="360"/>
              <w:jc w:val="center"/>
              <w:rPr>
                <w:rFonts w:eastAsia="Calibri"/>
              </w:rPr>
            </w:pPr>
            <w:r w:rsidRPr="00FE389E">
              <w:rPr>
                <w:rFonts w:eastAsia="Calibri"/>
              </w:rPr>
              <w:t>1.1.2.2. &amp; 1.3.</w:t>
            </w:r>
          </w:p>
        </w:tc>
        <w:tc>
          <w:tcPr>
            <w:tcW w:w="3969" w:type="dxa"/>
            <w:vAlign w:val="center"/>
          </w:tcPr>
          <w:p w14:paraId="241F00FD" w14:textId="77777777" w:rsidR="00B038FF" w:rsidRPr="00FE389E" w:rsidRDefault="00B038FF" w:rsidP="008A5A15">
            <w:pPr>
              <w:ind w:left="360"/>
              <w:jc w:val="both"/>
              <w:rPr>
                <w:rFonts w:eastAsia="Calibri"/>
              </w:rPr>
            </w:pPr>
            <w:r w:rsidRPr="00FE389E">
              <w:rPr>
                <w:rFonts w:eastAsia="Calibri"/>
              </w:rPr>
              <w:t>SIA „Rīgas ūdens”, reģ.Nr. 40103023035, Zigfrīda Annas Meierovica bulvāris 1, Rīga, LV-1050</w:t>
            </w:r>
          </w:p>
        </w:tc>
      </w:tr>
      <w:tr w:rsidR="00B038FF" w:rsidRPr="00FE389E" w14:paraId="2150BE6F" w14:textId="77777777" w:rsidTr="008A5A15">
        <w:trPr>
          <w:trHeight w:val="255"/>
        </w:trPr>
        <w:tc>
          <w:tcPr>
            <w:tcW w:w="3186" w:type="dxa"/>
            <w:vAlign w:val="center"/>
          </w:tcPr>
          <w:p w14:paraId="4079C13F" w14:textId="77777777" w:rsidR="00B038FF" w:rsidRPr="00FE389E" w:rsidRDefault="00B038FF" w:rsidP="00B038FF">
            <w:pPr>
              <w:spacing w:after="120"/>
              <w:ind w:left="102"/>
              <w:jc w:val="both"/>
              <w:rPr>
                <w:rFonts w:eastAsia="Calibri"/>
              </w:rPr>
            </w:pPr>
            <w:r w:rsidRPr="00FE389E">
              <w:rPr>
                <w:rFonts w:eastAsia="Calibri"/>
              </w:rPr>
              <w:t>Uzņēmēja nosaukums un adrese</w:t>
            </w:r>
          </w:p>
        </w:tc>
        <w:tc>
          <w:tcPr>
            <w:tcW w:w="1873" w:type="dxa"/>
            <w:vAlign w:val="center"/>
          </w:tcPr>
          <w:p w14:paraId="19F76F99" w14:textId="77777777" w:rsidR="00B038FF" w:rsidRPr="00FE389E" w:rsidRDefault="00B038FF" w:rsidP="008A5A15">
            <w:pPr>
              <w:spacing w:after="120"/>
              <w:ind w:left="360"/>
              <w:jc w:val="center"/>
              <w:rPr>
                <w:rFonts w:eastAsia="Calibri"/>
              </w:rPr>
            </w:pPr>
            <w:r w:rsidRPr="00FE389E">
              <w:rPr>
                <w:rFonts w:eastAsia="Calibri"/>
              </w:rPr>
              <w:t>1.1.2.3. &amp; 1.3.</w:t>
            </w:r>
          </w:p>
        </w:tc>
        <w:tc>
          <w:tcPr>
            <w:tcW w:w="3969" w:type="dxa"/>
            <w:vAlign w:val="center"/>
          </w:tcPr>
          <w:p w14:paraId="4480EEAA" w14:textId="77777777" w:rsidR="00B038FF" w:rsidRPr="00FE389E" w:rsidRDefault="00B038FF" w:rsidP="008A5A15">
            <w:pPr>
              <w:ind w:left="360"/>
              <w:jc w:val="both"/>
              <w:rPr>
                <w:rFonts w:eastAsia="Calibri"/>
              </w:rPr>
            </w:pPr>
            <w:r w:rsidRPr="00FE389E">
              <w:rPr>
                <w:rFonts w:eastAsia="Calibri"/>
                <w:highlight w:val="lightGray"/>
              </w:rPr>
              <w:t>&lt;Uzņēmēja nosaukums un reģistrācijas numurs un adrese&gt;</w:t>
            </w:r>
          </w:p>
        </w:tc>
      </w:tr>
      <w:tr w:rsidR="00B038FF" w:rsidRPr="00FE389E" w14:paraId="506819A0" w14:textId="77777777" w:rsidTr="008A5A15">
        <w:tc>
          <w:tcPr>
            <w:tcW w:w="3186" w:type="dxa"/>
            <w:vAlign w:val="center"/>
          </w:tcPr>
          <w:p w14:paraId="31A67786" w14:textId="77777777" w:rsidR="00B038FF" w:rsidRPr="00FE389E" w:rsidRDefault="00B038FF" w:rsidP="00B038FF">
            <w:pPr>
              <w:spacing w:after="120"/>
              <w:ind w:left="102"/>
              <w:jc w:val="both"/>
              <w:rPr>
                <w:rFonts w:eastAsia="Calibri"/>
              </w:rPr>
            </w:pPr>
            <w:r w:rsidRPr="00FE389E">
              <w:rPr>
                <w:rFonts w:eastAsia="Calibri"/>
              </w:rPr>
              <w:t>Inženiera nosaukums un adrese</w:t>
            </w:r>
          </w:p>
        </w:tc>
        <w:tc>
          <w:tcPr>
            <w:tcW w:w="1873" w:type="dxa"/>
            <w:vAlign w:val="center"/>
          </w:tcPr>
          <w:p w14:paraId="5A44294B" w14:textId="77777777" w:rsidR="00B038FF" w:rsidRPr="00FE389E" w:rsidRDefault="00B038FF" w:rsidP="008A5A15">
            <w:pPr>
              <w:spacing w:after="120"/>
              <w:ind w:left="360"/>
              <w:jc w:val="center"/>
              <w:rPr>
                <w:rFonts w:eastAsia="Calibri"/>
              </w:rPr>
            </w:pPr>
            <w:r w:rsidRPr="00FE389E">
              <w:rPr>
                <w:rFonts w:eastAsia="Calibri"/>
              </w:rPr>
              <w:t>1.1.2.4. &amp; 1.3.</w:t>
            </w:r>
          </w:p>
        </w:tc>
        <w:tc>
          <w:tcPr>
            <w:tcW w:w="3969" w:type="dxa"/>
            <w:vAlign w:val="center"/>
          </w:tcPr>
          <w:p w14:paraId="03F10561" w14:textId="77777777" w:rsidR="00B038FF" w:rsidRPr="00FE389E" w:rsidRDefault="00B038FF" w:rsidP="008A5A15">
            <w:pPr>
              <w:ind w:left="360"/>
              <w:jc w:val="both"/>
              <w:rPr>
                <w:rFonts w:eastAsia="Calibri"/>
                <w:bCs/>
                <w:i/>
                <w:iCs/>
              </w:rPr>
            </w:pPr>
            <w:r w:rsidRPr="00FE389E">
              <w:rPr>
                <w:rFonts w:eastAsia="Calibri"/>
                <w:i/>
                <w:iCs/>
              </w:rPr>
              <w:t>Inženieris tiks nominēts pirms Darbu uzsākšanas</w:t>
            </w:r>
          </w:p>
        </w:tc>
      </w:tr>
      <w:tr w:rsidR="00B038FF" w:rsidRPr="00FE389E" w14:paraId="7B11E5C4" w14:textId="77777777" w:rsidTr="008A5A15">
        <w:tc>
          <w:tcPr>
            <w:tcW w:w="3186" w:type="dxa"/>
            <w:vAlign w:val="center"/>
          </w:tcPr>
          <w:p w14:paraId="44AC0297" w14:textId="77777777" w:rsidR="00B038FF" w:rsidRPr="00FE389E" w:rsidRDefault="00B038FF" w:rsidP="00B038FF">
            <w:pPr>
              <w:spacing w:after="120"/>
              <w:ind w:left="102"/>
              <w:jc w:val="both"/>
              <w:rPr>
                <w:rFonts w:eastAsia="Calibri"/>
              </w:rPr>
            </w:pPr>
            <w:bookmarkStart w:id="7" w:name="_Hlk95121604"/>
            <w:r w:rsidRPr="00FE389E">
              <w:rPr>
                <w:rFonts w:eastAsia="Calibri"/>
              </w:rPr>
              <w:t>Darbu izpildes laiks</w:t>
            </w:r>
          </w:p>
        </w:tc>
        <w:tc>
          <w:tcPr>
            <w:tcW w:w="1873" w:type="dxa"/>
            <w:vAlign w:val="center"/>
          </w:tcPr>
          <w:p w14:paraId="15EC312D" w14:textId="77777777" w:rsidR="00B038FF" w:rsidRPr="00FE389E" w:rsidRDefault="00B038FF" w:rsidP="008A5A15">
            <w:pPr>
              <w:spacing w:after="120"/>
              <w:ind w:left="360"/>
              <w:jc w:val="center"/>
              <w:rPr>
                <w:rFonts w:eastAsia="Calibri"/>
              </w:rPr>
            </w:pPr>
            <w:r w:rsidRPr="00FE389E">
              <w:rPr>
                <w:rFonts w:eastAsia="Calibri"/>
              </w:rPr>
              <w:t>1.1.3.3.</w:t>
            </w:r>
          </w:p>
        </w:tc>
        <w:tc>
          <w:tcPr>
            <w:tcW w:w="3969" w:type="dxa"/>
            <w:vAlign w:val="center"/>
          </w:tcPr>
          <w:p w14:paraId="2127486B" w14:textId="77777777" w:rsidR="00B038FF" w:rsidRPr="00FE389E" w:rsidRDefault="00B038FF" w:rsidP="008A5A15">
            <w:pPr>
              <w:ind w:left="360"/>
              <w:jc w:val="both"/>
              <w:rPr>
                <w:rFonts w:eastAsia="Calibri"/>
              </w:rPr>
            </w:pPr>
            <w:r w:rsidRPr="00AE0048">
              <w:rPr>
                <w:rFonts w:eastAsia="Calibri"/>
              </w:rPr>
              <w:t>32</w:t>
            </w:r>
            <w:r w:rsidRPr="00FE389E">
              <w:rPr>
                <w:rFonts w:eastAsia="Calibri"/>
              </w:rPr>
              <w:t xml:space="preserve"> mēneši no Darbu uzsākšanas datuma (ieskaitot tehnoloģisko pārtraukumu būvniecībai nelabvēlīgu laika apstākļu dēļ) līdz objekta nodošanai ekspluatācijā (t.sk. objekta nodošana ekspluatācijā)</w:t>
            </w:r>
          </w:p>
        </w:tc>
      </w:tr>
      <w:bookmarkEnd w:id="5"/>
      <w:bookmarkEnd w:id="7"/>
      <w:tr w:rsidR="00B038FF" w:rsidRPr="00FE389E" w14:paraId="48A8D034" w14:textId="77777777" w:rsidTr="008A5A15">
        <w:tc>
          <w:tcPr>
            <w:tcW w:w="3186" w:type="dxa"/>
            <w:vAlign w:val="center"/>
          </w:tcPr>
          <w:p w14:paraId="78A8998B" w14:textId="77777777" w:rsidR="00B038FF" w:rsidRPr="00FE389E" w:rsidRDefault="00B038FF" w:rsidP="00B038FF">
            <w:pPr>
              <w:spacing w:after="120"/>
              <w:ind w:left="102"/>
              <w:jc w:val="both"/>
              <w:rPr>
                <w:rFonts w:eastAsia="Calibri"/>
              </w:rPr>
            </w:pPr>
            <w:r w:rsidRPr="00FE389E">
              <w:rPr>
                <w:rFonts w:eastAsia="Calibri"/>
              </w:rPr>
              <w:t>Defektu paziņošanas periods</w:t>
            </w:r>
          </w:p>
        </w:tc>
        <w:tc>
          <w:tcPr>
            <w:tcW w:w="1873" w:type="dxa"/>
            <w:vAlign w:val="center"/>
          </w:tcPr>
          <w:p w14:paraId="771767BF" w14:textId="77777777" w:rsidR="00B038FF" w:rsidRPr="00FE389E" w:rsidRDefault="00B038FF" w:rsidP="008A5A15">
            <w:pPr>
              <w:spacing w:after="120"/>
              <w:ind w:left="360"/>
              <w:jc w:val="center"/>
              <w:rPr>
                <w:rFonts w:eastAsia="Calibri"/>
              </w:rPr>
            </w:pPr>
            <w:r w:rsidRPr="00FE389E">
              <w:rPr>
                <w:rFonts w:eastAsia="Calibri"/>
              </w:rPr>
              <w:t>1.1.3.7.</w:t>
            </w:r>
          </w:p>
        </w:tc>
        <w:tc>
          <w:tcPr>
            <w:tcW w:w="3969" w:type="dxa"/>
            <w:vAlign w:val="center"/>
          </w:tcPr>
          <w:p w14:paraId="57F40D23" w14:textId="77777777" w:rsidR="00B038FF" w:rsidRPr="00FE389E" w:rsidRDefault="00B038FF" w:rsidP="008A5A15">
            <w:pPr>
              <w:spacing w:after="60"/>
              <w:ind w:left="317"/>
              <w:jc w:val="both"/>
              <w:rPr>
                <w:rFonts w:eastAsia="Calibri"/>
              </w:rPr>
            </w:pPr>
            <w:r w:rsidRPr="00FE389E">
              <w:rPr>
                <w:rFonts w:eastAsia="Calibri"/>
              </w:rPr>
              <w:t xml:space="preserve">No nākamās dienas pēc Darbu Pieņemšanas – nodošanas apstiprinājuma izdošanas līdz </w:t>
            </w:r>
            <w:r w:rsidRPr="00AE0048">
              <w:rPr>
                <w:rFonts w:eastAsia="Calibri"/>
              </w:rPr>
              <w:t>36 kalendārajiem mēnešiem</w:t>
            </w:r>
            <w:r w:rsidRPr="00FE389E">
              <w:rPr>
                <w:rFonts w:eastAsia="Calibri"/>
              </w:rPr>
              <w:t xml:space="preserve"> no būvvaldes akta par būves pieņemšanu ekspluatācijā </w:t>
            </w:r>
          </w:p>
        </w:tc>
      </w:tr>
      <w:tr w:rsidR="00B038FF" w:rsidRPr="00FE389E" w14:paraId="2FE860FD" w14:textId="77777777" w:rsidTr="008A5A15">
        <w:tc>
          <w:tcPr>
            <w:tcW w:w="3186" w:type="dxa"/>
            <w:vAlign w:val="center"/>
          </w:tcPr>
          <w:p w14:paraId="0F484897" w14:textId="77777777" w:rsidR="00B038FF" w:rsidRPr="00FE389E" w:rsidRDefault="00B038FF" w:rsidP="00B038FF">
            <w:pPr>
              <w:spacing w:after="120"/>
              <w:ind w:left="102"/>
              <w:jc w:val="both"/>
              <w:rPr>
                <w:rFonts w:eastAsia="Calibri"/>
              </w:rPr>
            </w:pPr>
            <w:r w:rsidRPr="00FE389E">
              <w:rPr>
                <w:rFonts w:eastAsia="Calibri"/>
              </w:rPr>
              <w:t>Elektroniskās sakaru sistēmas</w:t>
            </w:r>
          </w:p>
        </w:tc>
        <w:tc>
          <w:tcPr>
            <w:tcW w:w="1873" w:type="dxa"/>
            <w:vAlign w:val="center"/>
          </w:tcPr>
          <w:p w14:paraId="63157955" w14:textId="77777777" w:rsidR="00B038FF" w:rsidRPr="00FE389E" w:rsidRDefault="00B038FF" w:rsidP="008A5A15">
            <w:pPr>
              <w:spacing w:after="120"/>
              <w:ind w:left="360"/>
              <w:jc w:val="center"/>
              <w:rPr>
                <w:rFonts w:eastAsia="Calibri"/>
              </w:rPr>
            </w:pPr>
            <w:r w:rsidRPr="00FE389E">
              <w:rPr>
                <w:rFonts w:eastAsia="Calibri"/>
              </w:rPr>
              <w:t>1.3.</w:t>
            </w:r>
          </w:p>
        </w:tc>
        <w:tc>
          <w:tcPr>
            <w:tcW w:w="3969" w:type="dxa"/>
            <w:vAlign w:val="center"/>
          </w:tcPr>
          <w:p w14:paraId="49DC9FB9" w14:textId="77777777" w:rsidR="00B038FF" w:rsidRPr="00FE389E" w:rsidRDefault="00B038FF" w:rsidP="008A5A15">
            <w:pPr>
              <w:ind w:left="360"/>
              <w:jc w:val="both"/>
              <w:rPr>
                <w:rFonts w:eastAsia="Calibri"/>
              </w:rPr>
            </w:pPr>
            <w:r w:rsidRPr="00FE389E">
              <w:rPr>
                <w:rFonts w:eastAsia="Calibri"/>
              </w:rPr>
              <w:t>e-pasts (e-parakstīti dokumenti)</w:t>
            </w:r>
          </w:p>
        </w:tc>
      </w:tr>
      <w:tr w:rsidR="00B038FF" w:rsidRPr="00FE389E" w14:paraId="66DC41D4" w14:textId="77777777" w:rsidTr="008A5A15">
        <w:tc>
          <w:tcPr>
            <w:tcW w:w="3186" w:type="dxa"/>
            <w:vAlign w:val="center"/>
          </w:tcPr>
          <w:p w14:paraId="00DD8927" w14:textId="77777777" w:rsidR="00B038FF" w:rsidRPr="00FE389E" w:rsidRDefault="00B038FF" w:rsidP="00B038FF">
            <w:pPr>
              <w:spacing w:after="120"/>
              <w:ind w:left="102"/>
              <w:jc w:val="both"/>
              <w:rPr>
                <w:rFonts w:eastAsia="Calibri"/>
              </w:rPr>
            </w:pPr>
            <w:r w:rsidRPr="00FE389E">
              <w:rPr>
                <w:rFonts w:eastAsia="Calibri"/>
              </w:rPr>
              <w:t>Piemērojamās tiesību normas</w:t>
            </w:r>
          </w:p>
        </w:tc>
        <w:tc>
          <w:tcPr>
            <w:tcW w:w="1873" w:type="dxa"/>
            <w:vAlign w:val="center"/>
          </w:tcPr>
          <w:p w14:paraId="4DE35C55" w14:textId="77777777" w:rsidR="00B038FF" w:rsidRPr="00FE389E" w:rsidRDefault="00B038FF" w:rsidP="008A5A15">
            <w:pPr>
              <w:spacing w:after="120"/>
              <w:ind w:left="360"/>
              <w:jc w:val="center"/>
              <w:rPr>
                <w:rFonts w:eastAsia="Calibri"/>
              </w:rPr>
            </w:pPr>
            <w:r w:rsidRPr="00FE389E">
              <w:rPr>
                <w:rFonts w:eastAsia="Calibri"/>
              </w:rPr>
              <w:t>1.4.</w:t>
            </w:r>
          </w:p>
        </w:tc>
        <w:tc>
          <w:tcPr>
            <w:tcW w:w="3969" w:type="dxa"/>
            <w:vAlign w:val="center"/>
          </w:tcPr>
          <w:p w14:paraId="265A0771" w14:textId="77777777" w:rsidR="00B038FF" w:rsidRPr="00FE389E" w:rsidRDefault="00B038FF" w:rsidP="008A5A15">
            <w:pPr>
              <w:ind w:left="360"/>
              <w:jc w:val="both"/>
              <w:rPr>
                <w:rFonts w:eastAsia="Calibri"/>
              </w:rPr>
            </w:pPr>
            <w:r w:rsidRPr="00FE389E">
              <w:rPr>
                <w:rFonts w:eastAsia="Calibri"/>
              </w:rPr>
              <w:t>Latvijas Republikas normatīvie tiesību akti</w:t>
            </w:r>
          </w:p>
        </w:tc>
      </w:tr>
      <w:tr w:rsidR="00B038FF" w:rsidRPr="00FE389E" w14:paraId="510AC7FC" w14:textId="77777777" w:rsidTr="008A5A15">
        <w:tc>
          <w:tcPr>
            <w:tcW w:w="3186" w:type="dxa"/>
          </w:tcPr>
          <w:p w14:paraId="2AD662AB" w14:textId="77777777" w:rsidR="00B038FF" w:rsidRPr="00FE389E" w:rsidRDefault="00B038FF" w:rsidP="00B038FF">
            <w:pPr>
              <w:spacing w:after="120"/>
              <w:ind w:left="102"/>
              <w:jc w:val="both"/>
              <w:rPr>
                <w:rFonts w:eastAsia="Calibri"/>
              </w:rPr>
            </w:pPr>
            <w:r w:rsidRPr="00FE389E">
              <w:rPr>
                <w:rFonts w:eastAsia="Calibri"/>
              </w:rPr>
              <w:t>Valdošā valoda</w:t>
            </w:r>
          </w:p>
        </w:tc>
        <w:tc>
          <w:tcPr>
            <w:tcW w:w="1873" w:type="dxa"/>
            <w:vAlign w:val="center"/>
          </w:tcPr>
          <w:p w14:paraId="7D940F3C" w14:textId="77777777" w:rsidR="00B038FF" w:rsidRPr="00FE389E" w:rsidRDefault="00B038FF" w:rsidP="008A5A15">
            <w:pPr>
              <w:spacing w:after="120"/>
              <w:ind w:left="360"/>
              <w:jc w:val="center"/>
              <w:rPr>
                <w:rFonts w:eastAsia="Calibri"/>
              </w:rPr>
            </w:pPr>
            <w:r w:rsidRPr="00FE389E">
              <w:rPr>
                <w:rFonts w:eastAsia="Calibri"/>
              </w:rPr>
              <w:t>1.4.</w:t>
            </w:r>
          </w:p>
        </w:tc>
        <w:tc>
          <w:tcPr>
            <w:tcW w:w="3969" w:type="dxa"/>
            <w:vAlign w:val="center"/>
          </w:tcPr>
          <w:p w14:paraId="34197E30" w14:textId="77777777" w:rsidR="00B038FF" w:rsidRPr="00FE389E" w:rsidRDefault="00B038FF" w:rsidP="008A5A15">
            <w:pPr>
              <w:ind w:left="360"/>
              <w:jc w:val="both"/>
              <w:rPr>
                <w:rFonts w:eastAsia="Calibri"/>
              </w:rPr>
            </w:pPr>
            <w:r w:rsidRPr="00FE389E">
              <w:rPr>
                <w:rFonts w:eastAsia="Calibri"/>
              </w:rPr>
              <w:t>Latviešu</w:t>
            </w:r>
          </w:p>
        </w:tc>
      </w:tr>
      <w:tr w:rsidR="00B038FF" w:rsidRPr="00FE389E" w14:paraId="62D468E8" w14:textId="77777777" w:rsidTr="008A5A15">
        <w:tc>
          <w:tcPr>
            <w:tcW w:w="3186" w:type="dxa"/>
          </w:tcPr>
          <w:p w14:paraId="25A6F281" w14:textId="77777777" w:rsidR="00B038FF" w:rsidRPr="00FE389E" w:rsidRDefault="00B038FF" w:rsidP="00B038FF">
            <w:pPr>
              <w:spacing w:after="120"/>
              <w:ind w:left="102"/>
              <w:jc w:val="both"/>
              <w:rPr>
                <w:rFonts w:eastAsia="Calibri"/>
              </w:rPr>
            </w:pPr>
            <w:r w:rsidRPr="00FE389E">
              <w:rPr>
                <w:rFonts w:eastAsia="Calibri"/>
              </w:rPr>
              <w:t>Komunikācijas valoda</w:t>
            </w:r>
          </w:p>
        </w:tc>
        <w:tc>
          <w:tcPr>
            <w:tcW w:w="1873" w:type="dxa"/>
            <w:vAlign w:val="center"/>
          </w:tcPr>
          <w:p w14:paraId="10B1FE2E" w14:textId="77777777" w:rsidR="00B038FF" w:rsidRPr="00FE389E" w:rsidRDefault="00B038FF" w:rsidP="008A5A15">
            <w:pPr>
              <w:spacing w:after="120"/>
              <w:ind w:left="360"/>
              <w:jc w:val="center"/>
              <w:rPr>
                <w:rFonts w:eastAsia="Calibri"/>
              </w:rPr>
            </w:pPr>
            <w:r w:rsidRPr="00FE389E">
              <w:rPr>
                <w:rFonts w:eastAsia="Calibri"/>
              </w:rPr>
              <w:t>1.4.</w:t>
            </w:r>
          </w:p>
        </w:tc>
        <w:tc>
          <w:tcPr>
            <w:tcW w:w="3969" w:type="dxa"/>
            <w:vAlign w:val="center"/>
          </w:tcPr>
          <w:p w14:paraId="1770F0D9" w14:textId="77777777" w:rsidR="00B038FF" w:rsidRPr="00FE389E" w:rsidRDefault="00B038FF" w:rsidP="008A5A15">
            <w:pPr>
              <w:ind w:left="360"/>
              <w:jc w:val="both"/>
              <w:rPr>
                <w:rFonts w:eastAsia="Calibri"/>
              </w:rPr>
            </w:pPr>
            <w:r w:rsidRPr="00FE389E">
              <w:rPr>
                <w:rFonts w:eastAsia="Calibri"/>
              </w:rPr>
              <w:t>Latviešu</w:t>
            </w:r>
          </w:p>
        </w:tc>
      </w:tr>
      <w:tr w:rsidR="00B038FF" w:rsidRPr="00FE389E" w14:paraId="141BFB26" w14:textId="77777777" w:rsidTr="008A5A15">
        <w:tc>
          <w:tcPr>
            <w:tcW w:w="3186" w:type="dxa"/>
          </w:tcPr>
          <w:p w14:paraId="09C96F57" w14:textId="77777777" w:rsidR="00B038FF" w:rsidRPr="00FE389E" w:rsidRDefault="00B038FF" w:rsidP="00B038FF">
            <w:pPr>
              <w:spacing w:after="120"/>
              <w:ind w:left="102"/>
              <w:jc w:val="both"/>
              <w:rPr>
                <w:rFonts w:eastAsia="Calibri"/>
              </w:rPr>
            </w:pPr>
            <w:r w:rsidRPr="00FE389E">
              <w:rPr>
                <w:rFonts w:eastAsia="Calibri"/>
              </w:rPr>
              <w:t>Darbu izpildes vietas pieejamības laiks</w:t>
            </w:r>
          </w:p>
        </w:tc>
        <w:tc>
          <w:tcPr>
            <w:tcW w:w="1873" w:type="dxa"/>
            <w:vAlign w:val="center"/>
          </w:tcPr>
          <w:p w14:paraId="0FC11508" w14:textId="77777777" w:rsidR="00B038FF" w:rsidRPr="00FE389E" w:rsidRDefault="00B038FF" w:rsidP="008A5A15">
            <w:pPr>
              <w:spacing w:after="120"/>
              <w:ind w:left="360"/>
              <w:jc w:val="center"/>
              <w:rPr>
                <w:rFonts w:eastAsia="Calibri"/>
              </w:rPr>
            </w:pPr>
            <w:r w:rsidRPr="00FE389E">
              <w:rPr>
                <w:rFonts w:eastAsia="Calibri"/>
              </w:rPr>
              <w:t>2.1.</w:t>
            </w:r>
          </w:p>
        </w:tc>
        <w:tc>
          <w:tcPr>
            <w:tcW w:w="3969" w:type="dxa"/>
            <w:vAlign w:val="center"/>
          </w:tcPr>
          <w:p w14:paraId="7D507EC3" w14:textId="77777777" w:rsidR="00B038FF" w:rsidRPr="00FE389E" w:rsidRDefault="00B038FF" w:rsidP="008A5A15">
            <w:pPr>
              <w:spacing w:after="120"/>
              <w:ind w:left="360"/>
              <w:jc w:val="both"/>
              <w:rPr>
                <w:rFonts w:eastAsia="Calibri"/>
              </w:rPr>
            </w:pPr>
            <w:r w:rsidRPr="00FE389E">
              <w:rPr>
                <w:rFonts w:eastAsia="Calibri"/>
              </w:rPr>
              <w:t>No Darbu uzsākšanas datuma</w:t>
            </w:r>
          </w:p>
        </w:tc>
      </w:tr>
      <w:tr w:rsidR="00B038FF" w:rsidRPr="00FE389E" w14:paraId="684D84B1" w14:textId="77777777" w:rsidTr="008A5A15">
        <w:tc>
          <w:tcPr>
            <w:tcW w:w="3186" w:type="dxa"/>
            <w:vAlign w:val="center"/>
          </w:tcPr>
          <w:p w14:paraId="107EA179" w14:textId="77777777" w:rsidR="00B038FF" w:rsidRPr="00FE389E" w:rsidRDefault="00B038FF" w:rsidP="00B038FF">
            <w:pPr>
              <w:spacing w:after="120"/>
              <w:ind w:left="102"/>
              <w:jc w:val="both"/>
              <w:rPr>
                <w:rFonts w:eastAsia="Calibri"/>
              </w:rPr>
            </w:pPr>
            <w:r w:rsidRPr="00FE389E">
              <w:rPr>
                <w:rFonts w:eastAsia="Calibri"/>
              </w:rPr>
              <w:t>Līguma izpildes nodrošinājums</w:t>
            </w:r>
          </w:p>
        </w:tc>
        <w:tc>
          <w:tcPr>
            <w:tcW w:w="1873" w:type="dxa"/>
            <w:vAlign w:val="center"/>
          </w:tcPr>
          <w:p w14:paraId="65054911" w14:textId="77777777" w:rsidR="00B038FF" w:rsidRPr="00FE389E" w:rsidRDefault="00B038FF" w:rsidP="008A5A15">
            <w:pPr>
              <w:spacing w:after="120"/>
              <w:ind w:left="360"/>
              <w:jc w:val="center"/>
              <w:rPr>
                <w:rFonts w:eastAsia="Calibri"/>
              </w:rPr>
            </w:pPr>
            <w:r w:rsidRPr="00FE389E">
              <w:rPr>
                <w:rFonts w:eastAsia="Calibri"/>
              </w:rPr>
              <w:t>4.2.</w:t>
            </w:r>
          </w:p>
        </w:tc>
        <w:tc>
          <w:tcPr>
            <w:tcW w:w="3969" w:type="dxa"/>
            <w:vAlign w:val="center"/>
          </w:tcPr>
          <w:p w14:paraId="16D0EE2A" w14:textId="77777777" w:rsidR="00B038FF" w:rsidRPr="00FE389E" w:rsidRDefault="00B038FF" w:rsidP="008A5A15">
            <w:pPr>
              <w:spacing w:after="120"/>
              <w:ind w:left="360"/>
              <w:jc w:val="both"/>
              <w:rPr>
                <w:rFonts w:eastAsia="Calibri"/>
              </w:rPr>
            </w:pPr>
            <w:r w:rsidRPr="00FE389E">
              <w:rPr>
                <w:rFonts w:eastAsia="Calibri"/>
              </w:rPr>
              <w:t>10% apmērā no Akceptētās Līguma summas</w:t>
            </w:r>
          </w:p>
        </w:tc>
      </w:tr>
      <w:tr w:rsidR="00B038FF" w:rsidRPr="00FE389E" w14:paraId="0ADB7D65" w14:textId="77777777" w:rsidTr="008A5A15">
        <w:tc>
          <w:tcPr>
            <w:tcW w:w="3186" w:type="dxa"/>
            <w:vAlign w:val="center"/>
          </w:tcPr>
          <w:p w14:paraId="00E8666D" w14:textId="77777777" w:rsidR="00B038FF" w:rsidRPr="00FE389E" w:rsidRDefault="00B038FF" w:rsidP="00B038FF">
            <w:pPr>
              <w:spacing w:after="120"/>
              <w:ind w:left="102"/>
              <w:jc w:val="both"/>
              <w:rPr>
                <w:rFonts w:eastAsia="Calibri"/>
              </w:rPr>
            </w:pPr>
            <w:r w:rsidRPr="00FE389E">
              <w:rPr>
                <w:rFonts w:eastAsia="Calibri"/>
              </w:rPr>
              <w:t>Normālās darba stundas</w:t>
            </w:r>
          </w:p>
        </w:tc>
        <w:tc>
          <w:tcPr>
            <w:tcW w:w="1873" w:type="dxa"/>
            <w:vAlign w:val="center"/>
          </w:tcPr>
          <w:p w14:paraId="6EAE1B31" w14:textId="77777777" w:rsidR="00B038FF" w:rsidRPr="00FE389E" w:rsidRDefault="00B038FF" w:rsidP="008A5A15">
            <w:pPr>
              <w:spacing w:after="120"/>
              <w:ind w:left="360"/>
              <w:jc w:val="center"/>
              <w:rPr>
                <w:rFonts w:eastAsia="Calibri"/>
              </w:rPr>
            </w:pPr>
            <w:r w:rsidRPr="00FE389E">
              <w:rPr>
                <w:rFonts w:eastAsia="Calibri"/>
              </w:rPr>
              <w:t>6.5.</w:t>
            </w:r>
          </w:p>
        </w:tc>
        <w:tc>
          <w:tcPr>
            <w:tcW w:w="3969" w:type="dxa"/>
            <w:vAlign w:val="center"/>
          </w:tcPr>
          <w:p w14:paraId="28561E77" w14:textId="77777777" w:rsidR="00B038FF" w:rsidRPr="00FE389E" w:rsidRDefault="00B038FF" w:rsidP="008A5A15">
            <w:pPr>
              <w:spacing w:after="120"/>
              <w:ind w:left="360"/>
              <w:jc w:val="both"/>
              <w:rPr>
                <w:rFonts w:eastAsia="Calibri"/>
              </w:rPr>
            </w:pPr>
            <w:r w:rsidRPr="00FE389E">
              <w:rPr>
                <w:rFonts w:eastAsia="Calibri"/>
              </w:rPr>
              <w:t>No pirmdienas līdz svētdienai no plkst.08:00 līdz 17:00 un no 17:00 līdz 22:00</w:t>
            </w:r>
          </w:p>
        </w:tc>
      </w:tr>
      <w:tr w:rsidR="00B038FF" w:rsidRPr="00FE389E" w14:paraId="034967CB" w14:textId="77777777" w:rsidTr="008A5A15">
        <w:tc>
          <w:tcPr>
            <w:tcW w:w="3186" w:type="dxa"/>
            <w:vAlign w:val="center"/>
          </w:tcPr>
          <w:p w14:paraId="21664E14" w14:textId="77777777" w:rsidR="00B038FF" w:rsidRPr="00FE389E" w:rsidRDefault="00B038FF" w:rsidP="00B038FF">
            <w:pPr>
              <w:spacing w:after="120"/>
              <w:ind w:left="102"/>
              <w:jc w:val="both"/>
              <w:rPr>
                <w:rFonts w:eastAsia="Calibri"/>
              </w:rPr>
            </w:pPr>
            <w:r w:rsidRPr="00FE389E">
              <w:rPr>
                <w:rFonts w:eastAsia="Calibri"/>
              </w:rPr>
              <w:t>Līgumsods par programmas neiesniegšanu</w:t>
            </w:r>
          </w:p>
        </w:tc>
        <w:tc>
          <w:tcPr>
            <w:tcW w:w="1873" w:type="dxa"/>
            <w:vAlign w:val="center"/>
          </w:tcPr>
          <w:p w14:paraId="6CCE2C8E" w14:textId="77777777" w:rsidR="00B038FF" w:rsidRPr="00FE389E" w:rsidRDefault="00B038FF" w:rsidP="008A5A15">
            <w:pPr>
              <w:spacing w:after="120"/>
              <w:ind w:left="360"/>
              <w:jc w:val="center"/>
              <w:rPr>
                <w:rFonts w:eastAsia="Calibri"/>
              </w:rPr>
            </w:pPr>
            <w:r w:rsidRPr="00FE389E">
              <w:rPr>
                <w:rFonts w:eastAsia="Calibri"/>
              </w:rPr>
              <w:t>8.3.</w:t>
            </w:r>
          </w:p>
        </w:tc>
        <w:tc>
          <w:tcPr>
            <w:tcW w:w="3969" w:type="dxa"/>
            <w:vAlign w:val="center"/>
          </w:tcPr>
          <w:p w14:paraId="3C9034E1" w14:textId="77777777" w:rsidR="00B038FF" w:rsidRPr="00FE389E" w:rsidRDefault="00B038FF" w:rsidP="008A5A15">
            <w:pPr>
              <w:spacing w:after="120"/>
              <w:ind w:left="360"/>
              <w:jc w:val="both"/>
              <w:rPr>
                <w:rFonts w:eastAsia="Calibri"/>
              </w:rPr>
            </w:pPr>
            <w:r w:rsidRPr="00FE389E">
              <w:rPr>
                <w:rFonts w:eastAsia="Calibri"/>
              </w:rPr>
              <w:t>150 EUR dienā</w:t>
            </w:r>
          </w:p>
        </w:tc>
      </w:tr>
      <w:tr w:rsidR="00B038FF" w:rsidRPr="00FE389E" w14:paraId="79F384ED" w14:textId="77777777" w:rsidTr="008A5A15">
        <w:tc>
          <w:tcPr>
            <w:tcW w:w="3186" w:type="dxa"/>
            <w:vAlign w:val="center"/>
          </w:tcPr>
          <w:p w14:paraId="321F983C" w14:textId="77777777" w:rsidR="00B038FF" w:rsidRPr="00FE389E" w:rsidRDefault="00B038FF" w:rsidP="00B038FF">
            <w:pPr>
              <w:spacing w:after="120"/>
              <w:ind w:left="102"/>
              <w:jc w:val="both"/>
              <w:rPr>
                <w:rFonts w:eastAsia="Calibri"/>
              </w:rPr>
            </w:pPr>
            <w:r w:rsidRPr="00FE389E">
              <w:rPr>
                <w:rFonts w:eastAsia="Calibri"/>
              </w:rPr>
              <w:t>Darbu izpildes nokavējuma līgumsods</w:t>
            </w:r>
          </w:p>
        </w:tc>
        <w:tc>
          <w:tcPr>
            <w:tcW w:w="1873" w:type="dxa"/>
            <w:vAlign w:val="center"/>
          </w:tcPr>
          <w:p w14:paraId="01200634" w14:textId="77777777" w:rsidR="00B038FF" w:rsidRPr="00FE389E" w:rsidRDefault="00B038FF" w:rsidP="008A5A15">
            <w:pPr>
              <w:spacing w:after="120"/>
              <w:ind w:left="360"/>
              <w:jc w:val="center"/>
              <w:rPr>
                <w:rFonts w:eastAsia="Calibri"/>
              </w:rPr>
            </w:pPr>
            <w:r w:rsidRPr="00FE389E">
              <w:rPr>
                <w:rFonts w:eastAsia="Calibri"/>
              </w:rPr>
              <w:t>8.7.</w:t>
            </w:r>
          </w:p>
        </w:tc>
        <w:tc>
          <w:tcPr>
            <w:tcW w:w="3969" w:type="dxa"/>
            <w:vAlign w:val="center"/>
          </w:tcPr>
          <w:p w14:paraId="449A992F" w14:textId="77777777" w:rsidR="00B038FF" w:rsidRPr="00FE389E" w:rsidRDefault="00B038FF" w:rsidP="008A5A15">
            <w:pPr>
              <w:spacing w:after="120"/>
              <w:ind w:left="360"/>
              <w:jc w:val="both"/>
              <w:rPr>
                <w:rFonts w:eastAsia="Calibri"/>
              </w:rPr>
            </w:pPr>
            <w:r w:rsidRPr="00FE389E">
              <w:rPr>
                <w:rFonts w:eastAsia="Calibri"/>
              </w:rPr>
              <w:t xml:space="preserve">0,1% no </w:t>
            </w:r>
            <w:r w:rsidRPr="00FE389E">
              <w:rPr>
                <w:rFonts w:eastAsia="Calibri"/>
                <w:bCs/>
              </w:rPr>
              <w:t>Akceptētās Līguma summas</w:t>
            </w:r>
            <w:r w:rsidRPr="00FE389E">
              <w:rPr>
                <w:rFonts w:eastAsia="Calibri"/>
              </w:rPr>
              <w:t xml:space="preserve"> par katru nokavēto dienu valūtā, kādā ir maksājama Līguma cena </w:t>
            </w:r>
          </w:p>
        </w:tc>
      </w:tr>
      <w:tr w:rsidR="00B038FF" w:rsidRPr="00FE389E" w14:paraId="6BEC6AC8" w14:textId="77777777" w:rsidTr="008A5A15">
        <w:tc>
          <w:tcPr>
            <w:tcW w:w="3186" w:type="dxa"/>
            <w:vAlign w:val="center"/>
          </w:tcPr>
          <w:p w14:paraId="0E3F7023" w14:textId="77777777" w:rsidR="00B038FF" w:rsidRPr="00FE389E" w:rsidRDefault="00B038FF" w:rsidP="00B038FF">
            <w:pPr>
              <w:spacing w:after="120"/>
              <w:ind w:left="102"/>
              <w:jc w:val="both"/>
              <w:rPr>
                <w:rFonts w:eastAsia="Calibri"/>
              </w:rPr>
            </w:pPr>
            <w:r w:rsidRPr="00FE389E">
              <w:rPr>
                <w:rFonts w:eastAsia="Calibri"/>
              </w:rPr>
              <w:lastRenderedPageBreak/>
              <w:t>Maksimālā Darbu izpildes nokavējuma līgumsoda summa</w:t>
            </w:r>
          </w:p>
        </w:tc>
        <w:tc>
          <w:tcPr>
            <w:tcW w:w="1873" w:type="dxa"/>
            <w:vAlign w:val="center"/>
          </w:tcPr>
          <w:p w14:paraId="32BDA1E4" w14:textId="77777777" w:rsidR="00B038FF" w:rsidRPr="00FE389E" w:rsidRDefault="00B038FF" w:rsidP="008A5A15">
            <w:pPr>
              <w:spacing w:after="120"/>
              <w:ind w:left="360"/>
              <w:jc w:val="center"/>
              <w:rPr>
                <w:rFonts w:eastAsia="Calibri"/>
              </w:rPr>
            </w:pPr>
            <w:r w:rsidRPr="00FE389E">
              <w:rPr>
                <w:rFonts w:eastAsia="Calibri"/>
              </w:rPr>
              <w:t>8.7.</w:t>
            </w:r>
          </w:p>
        </w:tc>
        <w:tc>
          <w:tcPr>
            <w:tcW w:w="3969" w:type="dxa"/>
            <w:shd w:val="clear" w:color="auto" w:fill="auto"/>
            <w:vAlign w:val="center"/>
          </w:tcPr>
          <w:p w14:paraId="2FF883FE" w14:textId="77777777" w:rsidR="00B038FF" w:rsidRPr="00FE389E" w:rsidRDefault="00B038FF" w:rsidP="008A5A15">
            <w:pPr>
              <w:spacing w:after="120"/>
              <w:ind w:left="360"/>
              <w:jc w:val="both"/>
              <w:rPr>
                <w:rFonts w:eastAsia="Calibri"/>
              </w:rPr>
            </w:pPr>
            <w:r w:rsidRPr="00FE389E">
              <w:rPr>
                <w:rFonts w:eastAsia="Calibri"/>
              </w:rPr>
              <w:t>10% no Līguma cenas</w:t>
            </w:r>
          </w:p>
        </w:tc>
      </w:tr>
      <w:tr w:rsidR="00B038FF" w:rsidRPr="00FE389E" w14:paraId="1741AE6A" w14:textId="77777777" w:rsidTr="008A5A15">
        <w:tc>
          <w:tcPr>
            <w:tcW w:w="3186" w:type="dxa"/>
            <w:vAlign w:val="center"/>
          </w:tcPr>
          <w:p w14:paraId="67C96DBE" w14:textId="77777777" w:rsidR="00B038FF" w:rsidRPr="00FE389E" w:rsidRDefault="00B038FF" w:rsidP="00B038FF">
            <w:pPr>
              <w:spacing w:after="120"/>
              <w:ind w:left="102"/>
              <w:jc w:val="both"/>
              <w:rPr>
                <w:rFonts w:eastAsia="Calibri"/>
              </w:rPr>
            </w:pPr>
            <w:r w:rsidRPr="00FE389E">
              <w:rPr>
                <w:rFonts w:eastAsia="Calibri"/>
              </w:rPr>
              <w:t>Kopējais avansa maksājums</w:t>
            </w:r>
          </w:p>
        </w:tc>
        <w:tc>
          <w:tcPr>
            <w:tcW w:w="1873" w:type="dxa"/>
            <w:vAlign w:val="center"/>
          </w:tcPr>
          <w:p w14:paraId="3584123A" w14:textId="77777777" w:rsidR="00B038FF" w:rsidRPr="00FE389E" w:rsidRDefault="00B038FF" w:rsidP="008A5A15">
            <w:pPr>
              <w:spacing w:after="120"/>
              <w:ind w:left="360"/>
              <w:jc w:val="center"/>
              <w:rPr>
                <w:rFonts w:eastAsia="Calibri"/>
              </w:rPr>
            </w:pPr>
            <w:r w:rsidRPr="00FE389E">
              <w:rPr>
                <w:rFonts w:eastAsia="Calibri"/>
              </w:rPr>
              <w:t>14.2.</w:t>
            </w:r>
          </w:p>
        </w:tc>
        <w:tc>
          <w:tcPr>
            <w:tcW w:w="3969" w:type="dxa"/>
            <w:vAlign w:val="center"/>
          </w:tcPr>
          <w:p w14:paraId="26BC0CBE" w14:textId="77777777" w:rsidR="00B038FF" w:rsidRPr="00FE389E" w:rsidRDefault="00B038FF" w:rsidP="008A5A15">
            <w:pPr>
              <w:spacing w:after="120"/>
              <w:ind w:left="360"/>
              <w:jc w:val="both"/>
              <w:rPr>
                <w:rFonts w:eastAsia="Calibri"/>
              </w:rPr>
            </w:pPr>
            <w:r w:rsidRPr="00FE389E">
              <w:rPr>
                <w:rFonts w:eastAsia="Calibri"/>
                <w:bCs/>
              </w:rPr>
              <w:t>Līdz 10%</w:t>
            </w:r>
            <w:r w:rsidRPr="00FE389E">
              <w:rPr>
                <w:rFonts w:eastAsia="Calibri"/>
              </w:rPr>
              <w:t xml:space="preserve"> no Akceptētās līguma summas</w:t>
            </w:r>
          </w:p>
        </w:tc>
      </w:tr>
      <w:tr w:rsidR="00B038FF" w:rsidRPr="00FE389E" w14:paraId="64A9EFE8" w14:textId="77777777" w:rsidTr="008A5A15">
        <w:tc>
          <w:tcPr>
            <w:tcW w:w="3186" w:type="dxa"/>
            <w:vAlign w:val="center"/>
          </w:tcPr>
          <w:p w14:paraId="4DCCE6BC" w14:textId="77777777" w:rsidR="00B038FF" w:rsidRPr="00FE389E" w:rsidRDefault="00B038FF" w:rsidP="00B038FF">
            <w:pPr>
              <w:spacing w:after="120"/>
              <w:ind w:left="102"/>
              <w:jc w:val="both"/>
              <w:rPr>
                <w:rFonts w:eastAsia="Calibri"/>
              </w:rPr>
            </w:pPr>
            <w:r w:rsidRPr="00FE389E">
              <w:rPr>
                <w:rFonts w:eastAsia="Calibri"/>
              </w:rPr>
              <w:t>Maksājumu skaits un termiņi</w:t>
            </w:r>
          </w:p>
        </w:tc>
        <w:tc>
          <w:tcPr>
            <w:tcW w:w="1873" w:type="dxa"/>
            <w:vAlign w:val="center"/>
          </w:tcPr>
          <w:p w14:paraId="48BC860D" w14:textId="77777777" w:rsidR="00B038FF" w:rsidRPr="00FE389E" w:rsidRDefault="00B038FF" w:rsidP="008A5A15">
            <w:pPr>
              <w:spacing w:after="120"/>
              <w:ind w:left="360"/>
              <w:jc w:val="center"/>
              <w:rPr>
                <w:rFonts w:eastAsia="Calibri"/>
              </w:rPr>
            </w:pPr>
            <w:r w:rsidRPr="00FE389E">
              <w:rPr>
                <w:rFonts w:eastAsia="Calibri"/>
              </w:rPr>
              <w:t>14.2.</w:t>
            </w:r>
          </w:p>
        </w:tc>
        <w:tc>
          <w:tcPr>
            <w:tcW w:w="3969" w:type="dxa"/>
            <w:vAlign w:val="center"/>
          </w:tcPr>
          <w:p w14:paraId="036F6CB4" w14:textId="77777777" w:rsidR="00B038FF" w:rsidRPr="00FE389E" w:rsidRDefault="00B038FF" w:rsidP="008A5A15">
            <w:pPr>
              <w:spacing w:after="120"/>
              <w:ind w:left="360"/>
              <w:jc w:val="both"/>
              <w:rPr>
                <w:rFonts w:eastAsia="Calibri"/>
              </w:rPr>
            </w:pPr>
            <w:r w:rsidRPr="00FE389E">
              <w:rPr>
                <w:rFonts w:eastAsia="Calibri"/>
              </w:rPr>
              <w:t>viens maksājums</w:t>
            </w:r>
          </w:p>
        </w:tc>
      </w:tr>
      <w:tr w:rsidR="00B038FF" w:rsidRPr="00FE389E" w14:paraId="758BD29F" w14:textId="77777777" w:rsidTr="008A5A15">
        <w:tc>
          <w:tcPr>
            <w:tcW w:w="3186" w:type="dxa"/>
            <w:vAlign w:val="center"/>
          </w:tcPr>
          <w:p w14:paraId="66659229" w14:textId="77777777" w:rsidR="00B038FF" w:rsidRPr="00FE389E" w:rsidRDefault="00B038FF" w:rsidP="00B038FF">
            <w:pPr>
              <w:spacing w:after="120"/>
              <w:ind w:left="102"/>
              <w:jc w:val="both"/>
              <w:rPr>
                <w:rFonts w:eastAsia="Calibri"/>
              </w:rPr>
            </w:pPr>
            <w:r w:rsidRPr="00FE389E">
              <w:rPr>
                <w:rFonts w:eastAsia="Calibri"/>
              </w:rPr>
              <w:t>Avansa maksājuma atmaksas amortizācija</w:t>
            </w:r>
          </w:p>
        </w:tc>
        <w:tc>
          <w:tcPr>
            <w:tcW w:w="1873" w:type="dxa"/>
            <w:vAlign w:val="center"/>
          </w:tcPr>
          <w:p w14:paraId="61A52AE6" w14:textId="77777777" w:rsidR="00B038FF" w:rsidRPr="00FE389E" w:rsidRDefault="00B038FF" w:rsidP="008A5A15">
            <w:pPr>
              <w:spacing w:after="120"/>
              <w:ind w:left="360"/>
              <w:jc w:val="center"/>
              <w:rPr>
                <w:rFonts w:eastAsia="Calibri"/>
              </w:rPr>
            </w:pPr>
            <w:r w:rsidRPr="00FE389E">
              <w:rPr>
                <w:rFonts w:eastAsia="Calibri"/>
              </w:rPr>
              <w:t>14.2.(b)</w:t>
            </w:r>
          </w:p>
        </w:tc>
        <w:tc>
          <w:tcPr>
            <w:tcW w:w="3969" w:type="dxa"/>
            <w:vAlign w:val="center"/>
          </w:tcPr>
          <w:p w14:paraId="186BAB00" w14:textId="77777777" w:rsidR="00B038FF" w:rsidRPr="00FE389E" w:rsidRDefault="00B038FF" w:rsidP="008A5A15">
            <w:pPr>
              <w:spacing w:after="120"/>
              <w:ind w:left="360"/>
              <w:jc w:val="both"/>
              <w:rPr>
                <w:rFonts w:eastAsia="Calibri"/>
              </w:rPr>
            </w:pPr>
            <w:r w:rsidRPr="00FE389E">
              <w:rPr>
                <w:rFonts w:eastAsia="Calibri"/>
              </w:rPr>
              <w:t>Atbilstoši saņemtajam avansa maksājuma procentuālajam apmēram pret Akceptēto līguma summu</w:t>
            </w:r>
          </w:p>
        </w:tc>
      </w:tr>
      <w:tr w:rsidR="00B038FF" w:rsidRPr="00FE389E" w14:paraId="62ABE909" w14:textId="77777777" w:rsidTr="008A5A15">
        <w:tc>
          <w:tcPr>
            <w:tcW w:w="3186" w:type="dxa"/>
            <w:vAlign w:val="center"/>
          </w:tcPr>
          <w:p w14:paraId="101C23BD" w14:textId="77777777" w:rsidR="00B038FF" w:rsidRPr="00FE389E" w:rsidRDefault="00B038FF" w:rsidP="00B038FF">
            <w:pPr>
              <w:spacing w:after="120"/>
              <w:ind w:left="102"/>
              <w:jc w:val="both"/>
              <w:rPr>
                <w:rFonts w:eastAsia="Calibri"/>
              </w:rPr>
            </w:pPr>
            <w:r w:rsidRPr="00FE389E">
              <w:rPr>
                <w:rFonts w:eastAsia="Calibri"/>
              </w:rPr>
              <w:t>Ieturējuma procenti</w:t>
            </w:r>
          </w:p>
        </w:tc>
        <w:tc>
          <w:tcPr>
            <w:tcW w:w="1873" w:type="dxa"/>
            <w:vAlign w:val="center"/>
          </w:tcPr>
          <w:p w14:paraId="2293B472" w14:textId="77777777" w:rsidR="00B038FF" w:rsidRPr="00FE389E" w:rsidRDefault="00B038FF" w:rsidP="008A5A15">
            <w:pPr>
              <w:spacing w:after="120"/>
              <w:ind w:left="360"/>
              <w:jc w:val="center"/>
              <w:rPr>
                <w:rFonts w:eastAsia="Calibri"/>
              </w:rPr>
            </w:pPr>
            <w:r w:rsidRPr="00FE389E">
              <w:rPr>
                <w:rFonts w:eastAsia="Calibri"/>
              </w:rPr>
              <w:t>14.3.</w:t>
            </w:r>
          </w:p>
        </w:tc>
        <w:tc>
          <w:tcPr>
            <w:tcW w:w="3969" w:type="dxa"/>
            <w:vAlign w:val="center"/>
          </w:tcPr>
          <w:p w14:paraId="177E4864" w14:textId="77777777" w:rsidR="00B038FF" w:rsidRPr="00FE389E" w:rsidRDefault="00B038FF" w:rsidP="008A5A15">
            <w:pPr>
              <w:spacing w:after="120"/>
              <w:ind w:left="360"/>
              <w:jc w:val="both"/>
              <w:rPr>
                <w:rFonts w:eastAsia="Calibri"/>
              </w:rPr>
            </w:pPr>
            <w:r w:rsidRPr="00FE389E">
              <w:rPr>
                <w:rFonts w:eastAsia="Calibri"/>
              </w:rPr>
              <w:t>10%</w:t>
            </w:r>
          </w:p>
        </w:tc>
      </w:tr>
      <w:tr w:rsidR="00B038FF" w:rsidRPr="00FE389E" w14:paraId="77B7BE9D" w14:textId="77777777" w:rsidTr="008A5A15">
        <w:tc>
          <w:tcPr>
            <w:tcW w:w="3186" w:type="dxa"/>
            <w:vAlign w:val="center"/>
          </w:tcPr>
          <w:p w14:paraId="7817EDC2" w14:textId="77777777" w:rsidR="00B038FF" w:rsidRPr="00FE389E" w:rsidRDefault="00B038FF" w:rsidP="00B038FF">
            <w:pPr>
              <w:spacing w:after="120"/>
              <w:ind w:left="102"/>
              <w:jc w:val="both"/>
              <w:rPr>
                <w:rFonts w:eastAsia="Calibri"/>
              </w:rPr>
            </w:pPr>
            <w:r>
              <w:rPr>
                <w:rFonts w:eastAsia="Calibri"/>
              </w:rPr>
              <w:t>Darbiem paredzētās iekārtas un materiāli</w:t>
            </w:r>
          </w:p>
        </w:tc>
        <w:tc>
          <w:tcPr>
            <w:tcW w:w="1873" w:type="dxa"/>
            <w:vAlign w:val="center"/>
          </w:tcPr>
          <w:p w14:paraId="49093678" w14:textId="77777777" w:rsidR="00B038FF" w:rsidRPr="00FE389E" w:rsidRDefault="00B038FF" w:rsidP="008A5A15">
            <w:pPr>
              <w:spacing w:after="120"/>
              <w:ind w:left="360"/>
              <w:jc w:val="center"/>
              <w:rPr>
                <w:rFonts w:eastAsia="Calibri"/>
              </w:rPr>
            </w:pPr>
            <w:r>
              <w:rPr>
                <w:rFonts w:eastAsia="Calibri"/>
              </w:rPr>
              <w:t>14.5.</w:t>
            </w:r>
          </w:p>
        </w:tc>
        <w:tc>
          <w:tcPr>
            <w:tcW w:w="3969" w:type="dxa"/>
            <w:vAlign w:val="center"/>
          </w:tcPr>
          <w:p w14:paraId="017B7157" w14:textId="77777777" w:rsidR="00B038FF" w:rsidRPr="00FE389E" w:rsidRDefault="00B038FF" w:rsidP="008A5A15">
            <w:pPr>
              <w:spacing w:after="120"/>
              <w:ind w:left="360"/>
              <w:jc w:val="both"/>
              <w:rPr>
                <w:rFonts w:eastAsia="Calibri"/>
              </w:rPr>
            </w:pPr>
            <w:r>
              <w:rPr>
                <w:rFonts w:eastAsia="Calibri"/>
              </w:rPr>
              <w:t>Iekārtu un materiālu saraksts saskaņā ar pielikumu</w:t>
            </w:r>
          </w:p>
        </w:tc>
      </w:tr>
      <w:tr w:rsidR="00B038FF" w:rsidRPr="00FE389E" w14:paraId="63502270" w14:textId="77777777" w:rsidTr="008A5A15">
        <w:tc>
          <w:tcPr>
            <w:tcW w:w="3186" w:type="dxa"/>
            <w:vAlign w:val="center"/>
          </w:tcPr>
          <w:p w14:paraId="5F188D16" w14:textId="77777777" w:rsidR="00B038FF" w:rsidRPr="00FE389E" w:rsidRDefault="00B038FF" w:rsidP="00B038FF">
            <w:pPr>
              <w:spacing w:after="120"/>
              <w:ind w:left="102"/>
              <w:jc w:val="both"/>
              <w:rPr>
                <w:rFonts w:eastAsia="Calibri"/>
              </w:rPr>
            </w:pPr>
            <w:r w:rsidRPr="00FE389E">
              <w:rPr>
                <w:rFonts w:eastAsia="Calibri"/>
              </w:rPr>
              <w:t>Līgumsods par samaksas nokavējumu</w:t>
            </w:r>
          </w:p>
        </w:tc>
        <w:tc>
          <w:tcPr>
            <w:tcW w:w="1873" w:type="dxa"/>
            <w:vAlign w:val="center"/>
          </w:tcPr>
          <w:p w14:paraId="4BE97AB4" w14:textId="77777777" w:rsidR="00B038FF" w:rsidRPr="00FE389E" w:rsidRDefault="00B038FF" w:rsidP="008A5A15">
            <w:pPr>
              <w:spacing w:after="120"/>
              <w:ind w:left="360"/>
              <w:jc w:val="center"/>
              <w:rPr>
                <w:rFonts w:eastAsia="Calibri"/>
              </w:rPr>
            </w:pPr>
            <w:r w:rsidRPr="00FE389E">
              <w:rPr>
                <w:rFonts w:eastAsia="Calibri"/>
              </w:rPr>
              <w:t>14.8</w:t>
            </w:r>
          </w:p>
        </w:tc>
        <w:tc>
          <w:tcPr>
            <w:tcW w:w="3969" w:type="dxa"/>
            <w:vAlign w:val="center"/>
          </w:tcPr>
          <w:p w14:paraId="571532F1" w14:textId="77777777" w:rsidR="00B038FF" w:rsidRPr="00FE389E" w:rsidRDefault="00B038FF" w:rsidP="008A5A15">
            <w:pPr>
              <w:spacing w:after="120"/>
              <w:ind w:left="360"/>
              <w:jc w:val="both"/>
              <w:rPr>
                <w:rFonts w:eastAsia="Calibri"/>
              </w:rPr>
            </w:pPr>
            <w:r w:rsidRPr="00FE389E">
              <w:rPr>
                <w:rFonts w:eastAsia="Calibri"/>
              </w:rPr>
              <w:t>0,1% no nokavētā maksājuma summa par katru kavējuma dienu, bet ne vairāk kā 10% no līguma summas</w:t>
            </w:r>
          </w:p>
        </w:tc>
      </w:tr>
      <w:tr w:rsidR="00B038FF" w:rsidRPr="00FE389E" w14:paraId="0D7A9482" w14:textId="77777777" w:rsidTr="008A5A15">
        <w:tc>
          <w:tcPr>
            <w:tcW w:w="3186" w:type="dxa"/>
            <w:vAlign w:val="center"/>
          </w:tcPr>
          <w:p w14:paraId="14460931" w14:textId="77777777" w:rsidR="00B038FF" w:rsidRPr="00FE389E" w:rsidRDefault="00B038FF" w:rsidP="00B038FF">
            <w:pPr>
              <w:spacing w:after="120"/>
              <w:ind w:left="102"/>
              <w:jc w:val="both"/>
              <w:rPr>
                <w:rFonts w:eastAsia="Calibri"/>
              </w:rPr>
            </w:pPr>
            <w:r w:rsidRPr="00FE389E">
              <w:rPr>
                <w:rFonts w:eastAsia="Calibri"/>
              </w:rPr>
              <w:t>Maksājumu valūtas</w:t>
            </w:r>
          </w:p>
        </w:tc>
        <w:tc>
          <w:tcPr>
            <w:tcW w:w="1873" w:type="dxa"/>
            <w:vAlign w:val="center"/>
          </w:tcPr>
          <w:p w14:paraId="5DDB62DB" w14:textId="77777777" w:rsidR="00B038FF" w:rsidRPr="00FE389E" w:rsidRDefault="00B038FF" w:rsidP="008A5A15">
            <w:pPr>
              <w:spacing w:after="120"/>
              <w:ind w:left="360"/>
              <w:jc w:val="center"/>
              <w:rPr>
                <w:rFonts w:eastAsia="Calibri"/>
              </w:rPr>
            </w:pPr>
            <w:r w:rsidRPr="00FE389E">
              <w:rPr>
                <w:rFonts w:eastAsia="Calibri"/>
              </w:rPr>
              <w:t>14.15.</w:t>
            </w:r>
          </w:p>
        </w:tc>
        <w:tc>
          <w:tcPr>
            <w:tcW w:w="3969" w:type="dxa"/>
            <w:vAlign w:val="center"/>
          </w:tcPr>
          <w:p w14:paraId="446C6564" w14:textId="77777777" w:rsidR="00B038FF" w:rsidRPr="00FE389E" w:rsidRDefault="00B038FF" w:rsidP="008A5A15">
            <w:pPr>
              <w:spacing w:after="120"/>
              <w:ind w:left="360"/>
              <w:jc w:val="both"/>
              <w:rPr>
                <w:rFonts w:eastAsia="Calibri"/>
              </w:rPr>
            </w:pPr>
            <w:r w:rsidRPr="00FE389E">
              <w:rPr>
                <w:rFonts w:eastAsia="Calibri"/>
              </w:rPr>
              <w:t>euro (EUR)</w:t>
            </w:r>
          </w:p>
        </w:tc>
      </w:tr>
      <w:tr w:rsidR="00B038FF" w:rsidRPr="00FE389E" w14:paraId="6E19C551" w14:textId="77777777" w:rsidTr="008A5A15">
        <w:trPr>
          <w:trHeight w:val="1620"/>
        </w:trPr>
        <w:tc>
          <w:tcPr>
            <w:tcW w:w="3186" w:type="dxa"/>
          </w:tcPr>
          <w:p w14:paraId="329FF746" w14:textId="77777777" w:rsidR="00B038FF" w:rsidRPr="00FE389E" w:rsidRDefault="00B038FF" w:rsidP="00B038FF">
            <w:pPr>
              <w:spacing w:after="120"/>
              <w:ind w:left="102"/>
              <w:jc w:val="both"/>
              <w:rPr>
                <w:rFonts w:eastAsia="Calibri"/>
              </w:rPr>
            </w:pPr>
            <w:r w:rsidRPr="00FE389E">
              <w:rPr>
                <w:rFonts w:eastAsia="Calibri"/>
              </w:rPr>
              <w:t>Uzņēmēja civiltiesiskās atbildības apdrošināšanas: apjoms (minimālais atbildības limits)</w:t>
            </w:r>
          </w:p>
          <w:p w14:paraId="3DDE0D2D" w14:textId="77777777" w:rsidR="00B038FF" w:rsidRPr="00FE389E" w:rsidRDefault="00B038FF" w:rsidP="00B038FF">
            <w:pPr>
              <w:spacing w:after="120"/>
              <w:ind w:left="102"/>
              <w:jc w:val="both"/>
              <w:rPr>
                <w:rFonts w:eastAsia="Calibri"/>
              </w:rPr>
            </w:pPr>
          </w:p>
        </w:tc>
        <w:tc>
          <w:tcPr>
            <w:tcW w:w="1873" w:type="dxa"/>
          </w:tcPr>
          <w:p w14:paraId="0AAC3B89" w14:textId="77777777" w:rsidR="00B038FF" w:rsidRPr="00FE389E" w:rsidRDefault="00B038FF" w:rsidP="008A5A15">
            <w:pPr>
              <w:spacing w:after="120"/>
              <w:ind w:left="360"/>
              <w:jc w:val="center"/>
              <w:rPr>
                <w:rFonts w:eastAsia="Calibri"/>
              </w:rPr>
            </w:pPr>
            <w:r w:rsidRPr="00FE389E">
              <w:rPr>
                <w:rFonts w:eastAsia="Calibri"/>
              </w:rPr>
              <w:t>18.5.</w:t>
            </w:r>
          </w:p>
          <w:p w14:paraId="0C74B57D" w14:textId="77777777" w:rsidR="00B038FF" w:rsidRPr="00FE389E" w:rsidRDefault="00B038FF" w:rsidP="008A5A15">
            <w:pPr>
              <w:spacing w:after="120"/>
              <w:ind w:left="360"/>
              <w:jc w:val="center"/>
              <w:rPr>
                <w:rFonts w:eastAsia="Calibri"/>
              </w:rPr>
            </w:pPr>
          </w:p>
        </w:tc>
        <w:tc>
          <w:tcPr>
            <w:tcW w:w="3969" w:type="dxa"/>
            <w:vAlign w:val="center"/>
          </w:tcPr>
          <w:p w14:paraId="74633128" w14:textId="77777777" w:rsidR="00B038FF" w:rsidRPr="00FE389E" w:rsidRDefault="00B038FF" w:rsidP="008A5A15">
            <w:pPr>
              <w:spacing w:after="120"/>
              <w:ind w:left="360"/>
              <w:jc w:val="both"/>
              <w:rPr>
                <w:rFonts w:eastAsia="Calibri"/>
              </w:rPr>
            </w:pPr>
            <w:r w:rsidRPr="00FE389E">
              <w:rPr>
                <w:rFonts w:eastAsia="Calibri"/>
              </w:rPr>
              <w:t>10</w:t>
            </w:r>
            <w:r w:rsidRPr="00FE389E">
              <w:rPr>
                <w:rFonts w:eastAsia="Calibri"/>
                <w:vertAlign w:val="superscript"/>
              </w:rPr>
              <w:footnoteReference w:id="2"/>
            </w:r>
            <w:r w:rsidRPr="00FE389E">
              <w:rPr>
                <w:rFonts w:eastAsia="Calibri"/>
              </w:rPr>
              <w:t>% no Akceptētās līguma summas Darbu izpildes laikā līdz Darbu pieņemšanai,</w:t>
            </w:r>
          </w:p>
          <w:p w14:paraId="1C61C6F1" w14:textId="77777777" w:rsidR="00B038FF" w:rsidRPr="00FE389E" w:rsidRDefault="00B038FF" w:rsidP="008A5A15">
            <w:pPr>
              <w:spacing w:after="120"/>
              <w:ind w:left="360"/>
              <w:jc w:val="both"/>
              <w:rPr>
                <w:rFonts w:eastAsia="Calibri"/>
              </w:rPr>
            </w:pPr>
            <w:r w:rsidRPr="00FE389E">
              <w:rPr>
                <w:rFonts w:eastAsia="Calibri"/>
              </w:rPr>
              <w:t>5% no Akceptētās līguma summas Defektu paziņošanas perioda laikā</w:t>
            </w:r>
          </w:p>
        </w:tc>
      </w:tr>
      <w:tr w:rsidR="00B038FF" w:rsidRPr="00FE389E" w14:paraId="74EB730F" w14:textId="77777777" w:rsidTr="008A5A15">
        <w:tc>
          <w:tcPr>
            <w:tcW w:w="3186" w:type="dxa"/>
          </w:tcPr>
          <w:p w14:paraId="6DB3B659" w14:textId="77777777" w:rsidR="00B038FF" w:rsidRPr="00FE389E" w:rsidRDefault="00B038FF" w:rsidP="00B038FF">
            <w:pPr>
              <w:spacing w:after="120"/>
              <w:ind w:left="102"/>
              <w:jc w:val="both"/>
              <w:rPr>
                <w:rFonts w:eastAsia="Calibri"/>
              </w:rPr>
            </w:pPr>
            <w:r w:rsidRPr="00FE389E">
              <w:rPr>
                <w:rFonts w:eastAsia="Calibri"/>
              </w:rPr>
              <w:t>Uzņēmēja civiltiesiskās atbildības apdrošināšanas polise un Uzņēmēja apliecināta apdrošināšanas līguma un dokumenta, kas apliecina apdrošināšanas prēmijas samaksu, kopijas iesniegšanas termiņš</w:t>
            </w:r>
          </w:p>
        </w:tc>
        <w:tc>
          <w:tcPr>
            <w:tcW w:w="1873" w:type="dxa"/>
          </w:tcPr>
          <w:p w14:paraId="22677356" w14:textId="77777777" w:rsidR="00B038FF" w:rsidRPr="00FE389E" w:rsidRDefault="00B038FF" w:rsidP="008A5A15">
            <w:pPr>
              <w:spacing w:after="120"/>
              <w:ind w:left="360"/>
              <w:jc w:val="center"/>
              <w:rPr>
                <w:rFonts w:eastAsia="Calibri"/>
              </w:rPr>
            </w:pPr>
          </w:p>
        </w:tc>
        <w:tc>
          <w:tcPr>
            <w:tcW w:w="3969" w:type="dxa"/>
          </w:tcPr>
          <w:p w14:paraId="75C07F95" w14:textId="77777777" w:rsidR="00B038FF" w:rsidRPr="00FE389E" w:rsidRDefault="00B038FF" w:rsidP="008A5A15">
            <w:pPr>
              <w:spacing w:after="120"/>
              <w:ind w:left="360"/>
              <w:jc w:val="both"/>
              <w:rPr>
                <w:rFonts w:eastAsia="Calibri"/>
              </w:rPr>
            </w:pPr>
            <w:r w:rsidRPr="00FE389E">
              <w:rPr>
                <w:rFonts w:eastAsia="Calibri"/>
              </w:rPr>
              <w:t>14</w:t>
            </w:r>
            <w:r w:rsidRPr="00FE389E">
              <w:rPr>
                <w:rFonts w:eastAsia="Calibri"/>
                <w:vertAlign w:val="superscript"/>
              </w:rPr>
              <w:footnoteReference w:id="3"/>
            </w:r>
            <w:r w:rsidRPr="00FE389E">
              <w:rPr>
                <w:rFonts w:eastAsia="Calibri"/>
              </w:rPr>
              <w:t xml:space="preserve"> dienu laikā no Līguma spēkā stāšanās dienas </w:t>
            </w:r>
          </w:p>
        </w:tc>
      </w:tr>
    </w:tbl>
    <w:p w14:paraId="1D922BAA" w14:textId="77777777" w:rsidR="00B038FF" w:rsidRPr="00954DD2" w:rsidRDefault="00B038FF" w:rsidP="00B038FF">
      <w:pPr>
        <w:spacing w:after="120"/>
        <w:ind w:left="360"/>
        <w:jc w:val="both"/>
        <w:rPr>
          <w:rFonts w:eastAsia="Calibri"/>
          <w:bCs/>
        </w:rPr>
      </w:pPr>
      <w:r w:rsidRPr="00954DD2">
        <w:rPr>
          <w:rFonts w:eastAsia="Calibri"/>
          <w:bCs/>
        </w:rPr>
        <w:t>Pielikumā: Iekārtu un Materiālu saraksts saskaņā ar Līguma 14.5.punktu “Darbiem paredzētās iekārtas un materiāli”</w:t>
      </w:r>
    </w:p>
    <w:tbl>
      <w:tblPr>
        <w:tblW w:w="10244" w:type="dxa"/>
        <w:tblInd w:w="-72" w:type="dxa"/>
        <w:tblLayout w:type="fixed"/>
        <w:tblLook w:val="0000" w:firstRow="0" w:lastRow="0" w:firstColumn="0" w:lastColumn="0" w:noHBand="0" w:noVBand="0"/>
      </w:tblPr>
      <w:tblGrid>
        <w:gridCol w:w="10244"/>
      </w:tblGrid>
      <w:tr w:rsidR="00B038FF" w:rsidRPr="00FE389E" w14:paraId="59C3045B" w14:textId="77777777" w:rsidTr="008A5A15">
        <w:tc>
          <w:tcPr>
            <w:tcW w:w="3638" w:type="dxa"/>
          </w:tcPr>
          <w:p w14:paraId="0BA1D05C" w14:textId="77777777" w:rsidR="00B038FF" w:rsidRPr="00FE389E" w:rsidRDefault="00B038FF" w:rsidP="008A5A15">
            <w:pPr>
              <w:spacing w:after="120"/>
              <w:ind w:left="360"/>
              <w:jc w:val="both"/>
              <w:rPr>
                <w:rFonts w:eastAsia="Calibri"/>
                <w:b/>
              </w:rPr>
            </w:pPr>
            <w:r w:rsidRPr="00FE389E">
              <w:rPr>
                <w:rFonts w:eastAsia="Calibri"/>
                <w:b/>
              </w:rPr>
              <w:t>Uzņēmējs:</w:t>
            </w:r>
          </w:p>
        </w:tc>
      </w:tr>
      <w:tr w:rsidR="00B038FF" w:rsidRPr="00FE389E" w14:paraId="6AA674FA" w14:textId="77777777" w:rsidTr="008A5A15">
        <w:tc>
          <w:tcPr>
            <w:tcW w:w="3638" w:type="dxa"/>
          </w:tcPr>
          <w:p w14:paraId="298AF3F9" w14:textId="77777777" w:rsidR="00B038FF" w:rsidRPr="00FE389E" w:rsidRDefault="00B038FF" w:rsidP="008A5A15">
            <w:pPr>
              <w:ind w:left="360"/>
              <w:jc w:val="both"/>
              <w:rPr>
                <w:rFonts w:eastAsia="Calibri"/>
                <w:highlight w:val="lightGray"/>
              </w:rPr>
            </w:pPr>
            <w:r w:rsidRPr="00FE389E">
              <w:rPr>
                <w:rFonts w:eastAsia="Calibri"/>
                <w:highlight w:val="lightGray"/>
              </w:rPr>
              <w:t>&lt;Uzņēmēja nosaukums&gt;</w:t>
            </w:r>
          </w:p>
          <w:p w14:paraId="52BE53EC" w14:textId="77777777" w:rsidR="00B038FF" w:rsidRPr="00FE389E" w:rsidRDefault="00B038FF" w:rsidP="008A5A15">
            <w:pPr>
              <w:ind w:left="360"/>
              <w:jc w:val="both"/>
              <w:rPr>
                <w:rFonts w:eastAsia="Calibri"/>
              </w:rPr>
            </w:pPr>
            <w:r w:rsidRPr="00FE389E">
              <w:rPr>
                <w:rFonts w:eastAsia="Calibri"/>
                <w:highlight w:val="lightGray"/>
              </w:rPr>
              <w:t>&lt;paraksta tiesīgās personas amats, vārds un uzvārds&gt;</w:t>
            </w:r>
          </w:p>
        </w:tc>
      </w:tr>
      <w:tr w:rsidR="00B038FF" w:rsidRPr="00FE389E" w14:paraId="2132029A" w14:textId="77777777" w:rsidTr="008A5A15">
        <w:tc>
          <w:tcPr>
            <w:tcW w:w="3638" w:type="dxa"/>
          </w:tcPr>
          <w:p w14:paraId="0EE27869" w14:textId="77777777" w:rsidR="00B038FF" w:rsidRPr="00FE389E" w:rsidRDefault="00B038FF" w:rsidP="008A5A15">
            <w:pPr>
              <w:ind w:left="360"/>
              <w:jc w:val="both"/>
              <w:rPr>
                <w:rFonts w:eastAsia="Calibri"/>
                <w:highlight w:val="lightGray"/>
              </w:rPr>
            </w:pPr>
            <w:r w:rsidRPr="00FE389E">
              <w:rPr>
                <w:rFonts w:eastAsia="Calibri"/>
                <w:highlight w:val="lightGray"/>
              </w:rPr>
              <w:t>&lt;Paraksts&gt;</w:t>
            </w:r>
          </w:p>
        </w:tc>
      </w:tr>
      <w:bookmarkEnd w:id="4"/>
    </w:tbl>
    <w:p w14:paraId="43F0350A" w14:textId="77777777" w:rsidR="00B038FF" w:rsidRPr="00954DD2" w:rsidRDefault="00B038FF" w:rsidP="00B038FF">
      <w:pPr>
        <w:spacing w:after="160" w:line="259" w:lineRule="auto"/>
        <w:jc w:val="center"/>
        <w:rPr>
          <w:rFonts w:eastAsia="Calibri"/>
          <w:b/>
          <w:i/>
          <w:u w:val="single"/>
        </w:rPr>
      </w:pPr>
      <w:r w:rsidRPr="00954DD2">
        <w:rPr>
          <w:rFonts w:eastAsia="Calibri"/>
          <w:b/>
          <w:i/>
          <w:u w:val="single"/>
        </w:rPr>
        <w:br w:type="page"/>
      </w:r>
      <w:r w:rsidRPr="00954DD2">
        <w:rPr>
          <w:rFonts w:eastAsia="Calibri"/>
          <w:b/>
        </w:rPr>
        <w:lastRenderedPageBreak/>
        <w:t>Iekārtu un Materiālu saraksts saskaņā ar Līguma 14.5.punktu “Darbiem paredzētās iekārtas un materiāli”</w:t>
      </w:r>
    </w:p>
    <w:tbl>
      <w:tblPr>
        <w:tblStyle w:val="Reatabula"/>
        <w:tblW w:w="10490" w:type="dxa"/>
        <w:tblInd w:w="-743" w:type="dxa"/>
        <w:tblLook w:val="04A0" w:firstRow="1" w:lastRow="0" w:firstColumn="1" w:lastColumn="0" w:noHBand="0" w:noVBand="1"/>
      </w:tblPr>
      <w:tblGrid>
        <w:gridCol w:w="1084"/>
        <w:gridCol w:w="6687"/>
        <w:gridCol w:w="1409"/>
        <w:gridCol w:w="1310"/>
      </w:tblGrid>
      <w:tr w:rsidR="00B038FF" w:rsidRPr="004330C4" w14:paraId="24CA9CC1" w14:textId="77777777" w:rsidTr="008A5A15">
        <w:trPr>
          <w:tblHeader/>
        </w:trPr>
        <w:tc>
          <w:tcPr>
            <w:tcW w:w="1084" w:type="dxa"/>
            <w:vAlign w:val="center"/>
          </w:tcPr>
          <w:p w14:paraId="712F9C1E" w14:textId="77777777" w:rsidR="00B038FF" w:rsidRPr="004330C4" w:rsidRDefault="00B038FF" w:rsidP="008A5A15">
            <w:pPr>
              <w:jc w:val="center"/>
            </w:pPr>
            <w:r w:rsidRPr="004330C4">
              <w:rPr>
                <w:b/>
                <w:iCs/>
              </w:rPr>
              <w:t>Tāmes pozīcija</w:t>
            </w:r>
          </w:p>
        </w:tc>
        <w:tc>
          <w:tcPr>
            <w:tcW w:w="6687" w:type="dxa"/>
            <w:vAlign w:val="center"/>
          </w:tcPr>
          <w:p w14:paraId="4A8522C9" w14:textId="77777777" w:rsidR="00B038FF" w:rsidRPr="004330C4" w:rsidRDefault="00B038FF" w:rsidP="008A5A15">
            <w:pPr>
              <w:jc w:val="center"/>
            </w:pPr>
            <w:r w:rsidRPr="004330C4">
              <w:rPr>
                <w:b/>
                <w:iCs/>
              </w:rPr>
              <w:t>Nosaukums</w:t>
            </w:r>
          </w:p>
        </w:tc>
        <w:tc>
          <w:tcPr>
            <w:tcW w:w="1409" w:type="dxa"/>
            <w:vAlign w:val="center"/>
          </w:tcPr>
          <w:p w14:paraId="70944478" w14:textId="77777777" w:rsidR="00B038FF" w:rsidRPr="004330C4" w:rsidRDefault="00B038FF" w:rsidP="008A5A15">
            <w:pPr>
              <w:jc w:val="center"/>
            </w:pPr>
            <w:r w:rsidRPr="004330C4">
              <w:rPr>
                <w:b/>
                <w:iCs/>
              </w:rPr>
              <w:t>Mērvienība</w:t>
            </w:r>
          </w:p>
        </w:tc>
        <w:tc>
          <w:tcPr>
            <w:tcW w:w="1310" w:type="dxa"/>
            <w:vAlign w:val="center"/>
          </w:tcPr>
          <w:p w14:paraId="0313AC6E" w14:textId="77777777" w:rsidR="00B038FF" w:rsidRPr="004330C4" w:rsidRDefault="00B038FF" w:rsidP="008A5A15">
            <w:pPr>
              <w:jc w:val="center"/>
            </w:pPr>
            <w:r w:rsidRPr="004330C4">
              <w:rPr>
                <w:b/>
                <w:iCs/>
              </w:rPr>
              <w:t>Daudzums</w:t>
            </w:r>
          </w:p>
        </w:tc>
      </w:tr>
      <w:tr w:rsidR="00B038FF" w:rsidRPr="004330C4" w14:paraId="3F3BE06E" w14:textId="77777777" w:rsidTr="008A5A15">
        <w:tc>
          <w:tcPr>
            <w:tcW w:w="1084" w:type="dxa"/>
            <w:vAlign w:val="center"/>
          </w:tcPr>
          <w:p w14:paraId="0BEC52B7" w14:textId="77777777" w:rsidR="00B038FF" w:rsidRPr="004330C4" w:rsidRDefault="00B038FF" w:rsidP="008A5A15">
            <w:pPr>
              <w:jc w:val="center"/>
            </w:pPr>
          </w:p>
        </w:tc>
        <w:tc>
          <w:tcPr>
            <w:tcW w:w="6687" w:type="dxa"/>
            <w:vAlign w:val="center"/>
          </w:tcPr>
          <w:p w14:paraId="042DDC40" w14:textId="77777777" w:rsidR="00B038FF" w:rsidRPr="004330C4" w:rsidRDefault="00B038FF" w:rsidP="008A5A15">
            <w:r w:rsidRPr="004330C4">
              <w:rPr>
                <w:b/>
                <w:iCs/>
              </w:rPr>
              <w:t>LOKĀLĀ TĀME Nr. 1-3</w:t>
            </w:r>
          </w:p>
        </w:tc>
        <w:tc>
          <w:tcPr>
            <w:tcW w:w="1409" w:type="dxa"/>
            <w:vAlign w:val="center"/>
          </w:tcPr>
          <w:p w14:paraId="6E672557" w14:textId="77777777" w:rsidR="00B038FF" w:rsidRPr="004330C4" w:rsidRDefault="00B038FF" w:rsidP="008A5A15">
            <w:pPr>
              <w:jc w:val="center"/>
            </w:pPr>
          </w:p>
        </w:tc>
        <w:tc>
          <w:tcPr>
            <w:tcW w:w="1310" w:type="dxa"/>
            <w:vAlign w:val="center"/>
          </w:tcPr>
          <w:p w14:paraId="06106D40" w14:textId="77777777" w:rsidR="00B038FF" w:rsidRPr="004330C4" w:rsidRDefault="00B038FF" w:rsidP="008A5A15">
            <w:pPr>
              <w:jc w:val="center"/>
            </w:pPr>
          </w:p>
        </w:tc>
      </w:tr>
      <w:tr w:rsidR="00B038FF" w:rsidRPr="004330C4" w14:paraId="62294A35" w14:textId="77777777" w:rsidTr="008A5A15">
        <w:tc>
          <w:tcPr>
            <w:tcW w:w="1084" w:type="dxa"/>
            <w:vAlign w:val="center"/>
          </w:tcPr>
          <w:p w14:paraId="771DADEE" w14:textId="77777777" w:rsidR="00B038FF" w:rsidRPr="004330C4" w:rsidRDefault="00B038FF" w:rsidP="008A5A15">
            <w:pPr>
              <w:jc w:val="center"/>
            </w:pPr>
            <w:r w:rsidRPr="004330C4">
              <w:rPr>
                <w:color w:val="000000"/>
              </w:rPr>
              <w:t>1</w:t>
            </w:r>
          </w:p>
        </w:tc>
        <w:tc>
          <w:tcPr>
            <w:tcW w:w="6687" w:type="dxa"/>
            <w:vAlign w:val="bottom"/>
          </w:tcPr>
          <w:p w14:paraId="48A678B9" w14:textId="77777777" w:rsidR="00B038FF" w:rsidRPr="004330C4" w:rsidRDefault="00B038FF" w:rsidP="008A5A15">
            <w:r w:rsidRPr="004330C4">
              <w:rPr>
                <w:color w:val="000000"/>
              </w:rPr>
              <w:t>Rūpnieciski izolētas tērauda caurules D219/355mm ar signalizācijas vadiem, virszemes</w:t>
            </w:r>
          </w:p>
        </w:tc>
        <w:tc>
          <w:tcPr>
            <w:tcW w:w="1409" w:type="dxa"/>
            <w:vAlign w:val="center"/>
          </w:tcPr>
          <w:p w14:paraId="35723563" w14:textId="77777777" w:rsidR="00B038FF" w:rsidRPr="004330C4" w:rsidRDefault="00B038FF" w:rsidP="008A5A15">
            <w:pPr>
              <w:jc w:val="center"/>
            </w:pPr>
            <w:r w:rsidRPr="004330C4">
              <w:rPr>
                <w:color w:val="000000"/>
              </w:rPr>
              <w:t>m</w:t>
            </w:r>
          </w:p>
        </w:tc>
        <w:tc>
          <w:tcPr>
            <w:tcW w:w="1310" w:type="dxa"/>
            <w:vAlign w:val="center"/>
          </w:tcPr>
          <w:p w14:paraId="7976EB2E" w14:textId="77777777" w:rsidR="00B038FF" w:rsidRPr="004330C4" w:rsidRDefault="00B038FF" w:rsidP="008A5A15">
            <w:pPr>
              <w:jc w:val="center"/>
            </w:pPr>
            <w:r w:rsidRPr="004330C4">
              <w:rPr>
                <w:color w:val="000000"/>
              </w:rPr>
              <w:t>204,00</w:t>
            </w:r>
          </w:p>
        </w:tc>
      </w:tr>
      <w:tr w:rsidR="00B038FF" w:rsidRPr="004330C4" w14:paraId="66AA7825" w14:textId="77777777" w:rsidTr="008A5A15">
        <w:tc>
          <w:tcPr>
            <w:tcW w:w="1084" w:type="dxa"/>
            <w:vAlign w:val="center"/>
          </w:tcPr>
          <w:p w14:paraId="6510AEE4" w14:textId="77777777" w:rsidR="00B038FF" w:rsidRPr="004330C4" w:rsidRDefault="00B038FF" w:rsidP="008A5A15">
            <w:pPr>
              <w:jc w:val="center"/>
            </w:pPr>
            <w:r w:rsidRPr="004330C4">
              <w:rPr>
                <w:color w:val="000000"/>
              </w:rPr>
              <w:t>2</w:t>
            </w:r>
          </w:p>
        </w:tc>
        <w:tc>
          <w:tcPr>
            <w:tcW w:w="6687" w:type="dxa"/>
            <w:tcBorders>
              <w:left w:val="nil"/>
            </w:tcBorders>
            <w:vAlign w:val="bottom"/>
          </w:tcPr>
          <w:p w14:paraId="4C124049" w14:textId="77777777" w:rsidR="00B038FF" w:rsidRPr="004330C4" w:rsidRDefault="00B038FF" w:rsidP="008A5A15">
            <w:r w:rsidRPr="004330C4">
              <w:rPr>
                <w:color w:val="000000"/>
              </w:rPr>
              <w:t>Rūpnieciski izolētas tērauda caurules D114/225mm ar signalizācijas vadiem, virszemes</w:t>
            </w:r>
          </w:p>
        </w:tc>
        <w:tc>
          <w:tcPr>
            <w:tcW w:w="1409" w:type="dxa"/>
            <w:tcBorders>
              <w:left w:val="nil"/>
            </w:tcBorders>
            <w:vAlign w:val="center"/>
          </w:tcPr>
          <w:p w14:paraId="73391A17" w14:textId="77777777" w:rsidR="00B038FF" w:rsidRPr="004330C4" w:rsidRDefault="00B038FF" w:rsidP="008A5A15">
            <w:pPr>
              <w:jc w:val="center"/>
            </w:pPr>
            <w:r w:rsidRPr="004330C4">
              <w:rPr>
                <w:color w:val="000000"/>
              </w:rPr>
              <w:t>m</w:t>
            </w:r>
          </w:p>
        </w:tc>
        <w:tc>
          <w:tcPr>
            <w:tcW w:w="1310" w:type="dxa"/>
            <w:tcBorders>
              <w:left w:val="nil"/>
            </w:tcBorders>
            <w:vAlign w:val="center"/>
          </w:tcPr>
          <w:p w14:paraId="70AAE1EF" w14:textId="77777777" w:rsidR="00B038FF" w:rsidRPr="004330C4" w:rsidRDefault="00B038FF" w:rsidP="008A5A15">
            <w:pPr>
              <w:jc w:val="center"/>
            </w:pPr>
            <w:r w:rsidRPr="004330C4">
              <w:rPr>
                <w:color w:val="000000"/>
              </w:rPr>
              <w:t>1092,00</w:t>
            </w:r>
          </w:p>
        </w:tc>
      </w:tr>
      <w:tr w:rsidR="00B038FF" w:rsidRPr="004330C4" w14:paraId="6B4D1C2C" w14:textId="77777777" w:rsidTr="008A5A15">
        <w:tc>
          <w:tcPr>
            <w:tcW w:w="1084" w:type="dxa"/>
            <w:tcBorders>
              <w:top w:val="nil"/>
            </w:tcBorders>
            <w:vAlign w:val="center"/>
          </w:tcPr>
          <w:p w14:paraId="34D01A0E" w14:textId="77777777" w:rsidR="00B038FF" w:rsidRPr="004330C4" w:rsidRDefault="00B038FF" w:rsidP="008A5A15">
            <w:pPr>
              <w:jc w:val="center"/>
            </w:pPr>
            <w:r w:rsidRPr="004330C4">
              <w:rPr>
                <w:color w:val="000000"/>
              </w:rPr>
              <w:t>3</w:t>
            </w:r>
          </w:p>
        </w:tc>
        <w:tc>
          <w:tcPr>
            <w:tcW w:w="6687" w:type="dxa"/>
            <w:tcBorders>
              <w:top w:val="nil"/>
              <w:left w:val="nil"/>
            </w:tcBorders>
            <w:vAlign w:val="bottom"/>
          </w:tcPr>
          <w:p w14:paraId="2E84532B" w14:textId="77777777" w:rsidR="00B038FF" w:rsidRPr="004330C4" w:rsidRDefault="00B038FF" w:rsidP="008A5A15">
            <w:r w:rsidRPr="004330C4">
              <w:rPr>
                <w:color w:val="000000"/>
              </w:rPr>
              <w:t>Rūpnieciski izolētas tērauda caurules D89/180mm ar signalizācijas vadiem, virszemes</w:t>
            </w:r>
          </w:p>
        </w:tc>
        <w:tc>
          <w:tcPr>
            <w:tcW w:w="1409" w:type="dxa"/>
            <w:tcBorders>
              <w:top w:val="nil"/>
              <w:left w:val="nil"/>
            </w:tcBorders>
            <w:vAlign w:val="center"/>
          </w:tcPr>
          <w:p w14:paraId="2577686C"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70EDBBDE" w14:textId="77777777" w:rsidR="00B038FF" w:rsidRPr="004330C4" w:rsidRDefault="00B038FF" w:rsidP="008A5A15">
            <w:pPr>
              <w:jc w:val="center"/>
            </w:pPr>
            <w:r w:rsidRPr="004330C4">
              <w:rPr>
                <w:color w:val="000000"/>
              </w:rPr>
              <w:t>24,00</w:t>
            </w:r>
          </w:p>
        </w:tc>
      </w:tr>
      <w:tr w:rsidR="00B038FF" w:rsidRPr="004330C4" w14:paraId="29C79EF7" w14:textId="77777777" w:rsidTr="008A5A15">
        <w:tc>
          <w:tcPr>
            <w:tcW w:w="1084" w:type="dxa"/>
            <w:tcBorders>
              <w:top w:val="nil"/>
            </w:tcBorders>
            <w:vAlign w:val="center"/>
          </w:tcPr>
          <w:p w14:paraId="083EACD0" w14:textId="77777777" w:rsidR="00B038FF" w:rsidRPr="004330C4" w:rsidRDefault="00B038FF" w:rsidP="008A5A15">
            <w:pPr>
              <w:jc w:val="center"/>
            </w:pPr>
            <w:r w:rsidRPr="004330C4">
              <w:rPr>
                <w:color w:val="000000"/>
              </w:rPr>
              <w:t>4</w:t>
            </w:r>
          </w:p>
        </w:tc>
        <w:tc>
          <w:tcPr>
            <w:tcW w:w="6687" w:type="dxa"/>
            <w:tcBorders>
              <w:top w:val="nil"/>
              <w:left w:val="nil"/>
            </w:tcBorders>
            <w:vAlign w:val="bottom"/>
          </w:tcPr>
          <w:p w14:paraId="67785F88" w14:textId="77777777" w:rsidR="00B038FF" w:rsidRPr="004330C4" w:rsidRDefault="00B038FF" w:rsidP="008A5A15">
            <w:r w:rsidRPr="004330C4">
              <w:rPr>
                <w:color w:val="000000"/>
              </w:rPr>
              <w:t>Rūpnieciski izolētas tērauda caurules D60/140mm ar signalizācijas vadiem, virszemes</w:t>
            </w:r>
          </w:p>
        </w:tc>
        <w:tc>
          <w:tcPr>
            <w:tcW w:w="1409" w:type="dxa"/>
            <w:tcBorders>
              <w:top w:val="nil"/>
              <w:left w:val="nil"/>
            </w:tcBorders>
            <w:vAlign w:val="center"/>
          </w:tcPr>
          <w:p w14:paraId="0FF5D88C"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65813B2A" w14:textId="77777777" w:rsidR="00B038FF" w:rsidRPr="004330C4" w:rsidRDefault="00B038FF" w:rsidP="008A5A15">
            <w:pPr>
              <w:jc w:val="center"/>
            </w:pPr>
            <w:r w:rsidRPr="004330C4">
              <w:rPr>
                <w:color w:val="000000"/>
              </w:rPr>
              <w:t>372,00</w:t>
            </w:r>
          </w:p>
        </w:tc>
      </w:tr>
      <w:tr w:rsidR="00B038FF" w:rsidRPr="004330C4" w14:paraId="1FCF3175" w14:textId="77777777" w:rsidTr="008A5A15">
        <w:tc>
          <w:tcPr>
            <w:tcW w:w="1084" w:type="dxa"/>
            <w:tcBorders>
              <w:top w:val="nil"/>
            </w:tcBorders>
            <w:vAlign w:val="center"/>
          </w:tcPr>
          <w:p w14:paraId="6A2A2200" w14:textId="77777777" w:rsidR="00B038FF" w:rsidRPr="004330C4" w:rsidRDefault="00B038FF" w:rsidP="008A5A15">
            <w:pPr>
              <w:jc w:val="center"/>
            </w:pPr>
            <w:r w:rsidRPr="004330C4">
              <w:rPr>
                <w:color w:val="000000"/>
              </w:rPr>
              <w:t>5</w:t>
            </w:r>
          </w:p>
        </w:tc>
        <w:tc>
          <w:tcPr>
            <w:tcW w:w="6687" w:type="dxa"/>
            <w:tcBorders>
              <w:top w:val="nil"/>
              <w:left w:val="nil"/>
            </w:tcBorders>
            <w:vAlign w:val="bottom"/>
          </w:tcPr>
          <w:p w14:paraId="6D6743A5" w14:textId="77777777" w:rsidR="00B038FF" w:rsidRPr="004330C4" w:rsidRDefault="00B038FF" w:rsidP="008A5A15">
            <w:r w:rsidRPr="004330C4">
              <w:rPr>
                <w:color w:val="000000"/>
              </w:rPr>
              <w:t>Rūpnieciski izolētas tērauda caurules D48/125mm ar signalizācijas vadiem, virszemes</w:t>
            </w:r>
          </w:p>
        </w:tc>
        <w:tc>
          <w:tcPr>
            <w:tcW w:w="1409" w:type="dxa"/>
            <w:tcBorders>
              <w:top w:val="nil"/>
              <w:left w:val="nil"/>
            </w:tcBorders>
            <w:vAlign w:val="center"/>
          </w:tcPr>
          <w:p w14:paraId="2D9B157E"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319442B0" w14:textId="77777777" w:rsidR="00B038FF" w:rsidRPr="004330C4" w:rsidRDefault="00B038FF" w:rsidP="008A5A15">
            <w:pPr>
              <w:jc w:val="center"/>
            </w:pPr>
            <w:r w:rsidRPr="004330C4">
              <w:rPr>
                <w:color w:val="000000"/>
              </w:rPr>
              <w:t>6,00</w:t>
            </w:r>
          </w:p>
        </w:tc>
      </w:tr>
      <w:tr w:rsidR="00B038FF" w:rsidRPr="004330C4" w14:paraId="6E17CE14" w14:textId="77777777" w:rsidTr="008A5A15">
        <w:tc>
          <w:tcPr>
            <w:tcW w:w="1084" w:type="dxa"/>
            <w:tcBorders>
              <w:top w:val="nil"/>
            </w:tcBorders>
            <w:vAlign w:val="center"/>
          </w:tcPr>
          <w:p w14:paraId="6AA90EF9" w14:textId="77777777" w:rsidR="00B038FF" w:rsidRPr="004330C4" w:rsidRDefault="00B038FF" w:rsidP="008A5A15">
            <w:pPr>
              <w:jc w:val="center"/>
            </w:pPr>
            <w:r w:rsidRPr="004330C4">
              <w:rPr>
                <w:color w:val="000000"/>
              </w:rPr>
              <w:t>6</w:t>
            </w:r>
          </w:p>
        </w:tc>
        <w:tc>
          <w:tcPr>
            <w:tcW w:w="6687" w:type="dxa"/>
            <w:tcBorders>
              <w:top w:val="nil"/>
              <w:left w:val="nil"/>
            </w:tcBorders>
            <w:vAlign w:val="bottom"/>
          </w:tcPr>
          <w:p w14:paraId="72B04C82" w14:textId="77777777" w:rsidR="00B038FF" w:rsidRPr="004330C4" w:rsidRDefault="00B038FF" w:rsidP="008A5A15">
            <w:r w:rsidRPr="004330C4">
              <w:rPr>
                <w:color w:val="000000"/>
              </w:rPr>
              <w:t>Rūpnieciski izolētas tērauda caurules D42/125mm ar signalizācijas vadiem, virszemes</w:t>
            </w:r>
          </w:p>
        </w:tc>
        <w:tc>
          <w:tcPr>
            <w:tcW w:w="1409" w:type="dxa"/>
            <w:tcBorders>
              <w:top w:val="nil"/>
              <w:left w:val="nil"/>
            </w:tcBorders>
            <w:vAlign w:val="center"/>
          </w:tcPr>
          <w:p w14:paraId="70740033"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2D3890CD" w14:textId="77777777" w:rsidR="00B038FF" w:rsidRPr="004330C4" w:rsidRDefault="00B038FF" w:rsidP="008A5A15">
            <w:pPr>
              <w:jc w:val="center"/>
            </w:pPr>
            <w:r w:rsidRPr="004330C4">
              <w:rPr>
                <w:color w:val="000000"/>
              </w:rPr>
              <w:t>144,00</w:t>
            </w:r>
          </w:p>
        </w:tc>
      </w:tr>
      <w:tr w:rsidR="00B038FF" w:rsidRPr="004330C4" w14:paraId="1A30A868" w14:textId="77777777" w:rsidTr="008A5A15">
        <w:tc>
          <w:tcPr>
            <w:tcW w:w="1084" w:type="dxa"/>
            <w:tcBorders>
              <w:top w:val="nil"/>
            </w:tcBorders>
            <w:vAlign w:val="center"/>
          </w:tcPr>
          <w:p w14:paraId="2249CBA8" w14:textId="77777777" w:rsidR="00B038FF" w:rsidRPr="004330C4" w:rsidRDefault="00B038FF" w:rsidP="008A5A15">
            <w:pPr>
              <w:jc w:val="center"/>
            </w:pPr>
            <w:r w:rsidRPr="004330C4">
              <w:rPr>
                <w:color w:val="000000"/>
              </w:rPr>
              <w:t>7</w:t>
            </w:r>
          </w:p>
        </w:tc>
        <w:tc>
          <w:tcPr>
            <w:tcW w:w="6687" w:type="dxa"/>
            <w:tcBorders>
              <w:top w:val="nil"/>
              <w:left w:val="nil"/>
            </w:tcBorders>
            <w:vAlign w:val="bottom"/>
          </w:tcPr>
          <w:p w14:paraId="04169F36" w14:textId="77777777" w:rsidR="00B038FF" w:rsidRPr="004330C4" w:rsidRDefault="00B038FF" w:rsidP="008A5A15">
            <w:r w:rsidRPr="004330C4">
              <w:rPr>
                <w:color w:val="000000"/>
              </w:rPr>
              <w:t>Rūpnieciski izolētas tērauda caurules D33/110mm ar signalizācijas vadiem, virszemes</w:t>
            </w:r>
          </w:p>
        </w:tc>
        <w:tc>
          <w:tcPr>
            <w:tcW w:w="1409" w:type="dxa"/>
            <w:tcBorders>
              <w:top w:val="nil"/>
              <w:left w:val="nil"/>
            </w:tcBorders>
            <w:vAlign w:val="center"/>
          </w:tcPr>
          <w:p w14:paraId="72E6906A"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123F1C62" w14:textId="77777777" w:rsidR="00B038FF" w:rsidRPr="004330C4" w:rsidRDefault="00B038FF" w:rsidP="008A5A15">
            <w:pPr>
              <w:jc w:val="center"/>
            </w:pPr>
            <w:r w:rsidRPr="004330C4">
              <w:rPr>
                <w:color w:val="000000"/>
              </w:rPr>
              <w:t>24,00</w:t>
            </w:r>
          </w:p>
        </w:tc>
      </w:tr>
      <w:tr w:rsidR="00B038FF" w:rsidRPr="004330C4" w14:paraId="300530A4" w14:textId="77777777" w:rsidTr="008A5A15">
        <w:tc>
          <w:tcPr>
            <w:tcW w:w="1084" w:type="dxa"/>
            <w:tcBorders>
              <w:top w:val="nil"/>
            </w:tcBorders>
            <w:vAlign w:val="center"/>
          </w:tcPr>
          <w:p w14:paraId="57B95839" w14:textId="77777777" w:rsidR="00B038FF" w:rsidRPr="004330C4" w:rsidRDefault="00B038FF" w:rsidP="008A5A15">
            <w:pPr>
              <w:jc w:val="center"/>
            </w:pPr>
            <w:r w:rsidRPr="004330C4">
              <w:rPr>
                <w:color w:val="000000"/>
              </w:rPr>
              <w:t>8</w:t>
            </w:r>
          </w:p>
        </w:tc>
        <w:tc>
          <w:tcPr>
            <w:tcW w:w="6687" w:type="dxa"/>
            <w:tcBorders>
              <w:top w:val="nil"/>
              <w:left w:val="nil"/>
            </w:tcBorders>
            <w:vAlign w:val="bottom"/>
          </w:tcPr>
          <w:p w14:paraId="7C7A769E" w14:textId="77777777" w:rsidR="00B038FF" w:rsidRPr="004330C4" w:rsidRDefault="00B038FF" w:rsidP="008A5A15">
            <w:r w:rsidRPr="004330C4">
              <w:rPr>
                <w:color w:val="000000"/>
              </w:rPr>
              <w:t>Rūpnieciski izolētas tērauda caurules D27/110mm ar signalizācijas vadiem, virszemes</w:t>
            </w:r>
          </w:p>
        </w:tc>
        <w:tc>
          <w:tcPr>
            <w:tcW w:w="1409" w:type="dxa"/>
            <w:tcBorders>
              <w:top w:val="nil"/>
              <w:left w:val="nil"/>
            </w:tcBorders>
            <w:vAlign w:val="center"/>
          </w:tcPr>
          <w:p w14:paraId="01258B88"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186684E6" w14:textId="77777777" w:rsidR="00B038FF" w:rsidRPr="004330C4" w:rsidRDefault="00B038FF" w:rsidP="008A5A15">
            <w:pPr>
              <w:jc w:val="center"/>
            </w:pPr>
            <w:r w:rsidRPr="004330C4">
              <w:rPr>
                <w:color w:val="000000"/>
              </w:rPr>
              <w:t>264,00</w:t>
            </w:r>
          </w:p>
        </w:tc>
      </w:tr>
      <w:tr w:rsidR="00B038FF" w:rsidRPr="004330C4" w14:paraId="6C80E89E" w14:textId="77777777" w:rsidTr="008A5A15">
        <w:tc>
          <w:tcPr>
            <w:tcW w:w="1084" w:type="dxa"/>
            <w:vAlign w:val="center"/>
          </w:tcPr>
          <w:p w14:paraId="5227D4B0" w14:textId="77777777" w:rsidR="00B038FF" w:rsidRPr="004330C4" w:rsidRDefault="00B038FF" w:rsidP="008A5A15">
            <w:pPr>
              <w:jc w:val="center"/>
            </w:pPr>
          </w:p>
        </w:tc>
        <w:tc>
          <w:tcPr>
            <w:tcW w:w="6687" w:type="dxa"/>
            <w:vAlign w:val="center"/>
          </w:tcPr>
          <w:p w14:paraId="5D17429C" w14:textId="77777777" w:rsidR="00B038FF" w:rsidRPr="004330C4" w:rsidRDefault="00B038FF" w:rsidP="008A5A15">
            <w:r w:rsidRPr="004330C4">
              <w:rPr>
                <w:b/>
                <w:iCs/>
              </w:rPr>
              <w:t>LOKĀLĀ TĀME Nr. 2-3</w:t>
            </w:r>
          </w:p>
        </w:tc>
        <w:tc>
          <w:tcPr>
            <w:tcW w:w="1409" w:type="dxa"/>
            <w:vAlign w:val="center"/>
          </w:tcPr>
          <w:p w14:paraId="60633496" w14:textId="77777777" w:rsidR="00B038FF" w:rsidRPr="004330C4" w:rsidRDefault="00B038FF" w:rsidP="008A5A15">
            <w:pPr>
              <w:jc w:val="center"/>
            </w:pPr>
          </w:p>
        </w:tc>
        <w:tc>
          <w:tcPr>
            <w:tcW w:w="1310" w:type="dxa"/>
            <w:vAlign w:val="center"/>
          </w:tcPr>
          <w:p w14:paraId="58E53722" w14:textId="77777777" w:rsidR="00B038FF" w:rsidRPr="004330C4" w:rsidRDefault="00B038FF" w:rsidP="008A5A15">
            <w:pPr>
              <w:jc w:val="center"/>
            </w:pPr>
          </w:p>
        </w:tc>
      </w:tr>
      <w:tr w:rsidR="00B038FF" w:rsidRPr="004330C4" w14:paraId="6A23E647" w14:textId="77777777" w:rsidTr="008A5A15">
        <w:tc>
          <w:tcPr>
            <w:tcW w:w="1084" w:type="dxa"/>
            <w:vAlign w:val="center"/>
          </w:tcPr>
          <w:p w14:paraId="2868EA5D" w14:textId="77777777" w:rsidR="00B038FF" w:rsidRPr="004330C4" w:rsidRDefault="00B038FF" w:rsidP="008A5A15">
            <w:pPr>
              <w:jc w:val="center"/>
            </w:pPr>
            <w:r w:rsidRPr="004330C4">
              <w:rPr>
                <w:color w:val="000000"/>
              </w:rPr>
              <w:t>1</w:t>
            </w:r>
          </w:p>
        </w:tc>
        <w:tc>
          <w:tcPr>
            <w:tcW w:w="6687" w:type="dxa"/>
            <w:tcBorders>
              <w:left w:val="nil"/>
            </w:tcBorders>
            <w:vAlign w:val="bottom"/>
          </w:tcPr>
          <w:p w14:paraId="5BF3BA17" w14:textId="77777777" w:rsidR="00B038FF" w:rsidRPr="004330C4" w:rsidRDefault="00B038FF" w:rsidP="008A5A15">
            <w:r w:rsidRPr="004330C4">
              <w:rPr>
                <w:color w:val="000000"/>
              </w:rPr>
              <w:t>Rūpnieciski izolētas tērauda caurules D139/250mm ar signalizācijas vadiem, virszemes</w:t>
            </w:r>
          </w:p>
        </w:tc>
        <w:tc>
          <w:tcPr>
            <w:tcW w:w="1409" w:type="dxa"/>
            <w:tcBorders>
              <w:left w:val="nil"/>
            </w:tcBorders>
            <w:vAlign w:val="center"/>
          </w:tcPr>
          <w:p w14:paraId="3036E90F" w14:textId="77777777" w:rsidR="00B038FF" w:rsidRPr="004330C4" w:rsidRDefault="00B038FF" w:rsidP="008A5A15">
            <w:pPr>
              <w:jc w:val="center"/>
            </w:pPr>
            <w:r w:rsidRPr="004330C4">
              <w:rPr>
                <w:color w:val="000000"/>
              </w:rPr>
              <w:t>m</w:t>
            </w:r>
          </w:p>
        </w:tc>
        <w:tc>
          <w:tcPr>
            <w:tcW w:w="1310" w:type="dxa"/>
            <w:tcBorders>
              <w:left w:val="nil"/>
            </w:tcBorders>
            <w:vAlign w:val="center"/>
          </w:tcPr>
          <w:p w14:paraId="4597C315" w14:textId="77777777" w:rsidR="00B038FF" w:rsidRPr="004330C4" w:rsidRDefault="00B038FF" w:rsidP="008A5A15">
            <w:pPr>
              <w:jc w:val="center"/>
            </w:pPr>
            <w:r w:rsidRPr="004330C4">
              <w:rPr>
                <w:color w:val="000000"/>
              </w:rPr>
              <w:t>240,00</w:t>
            </w:r>
          </w:p>
        </w:tc>
      </w:tr>
      <w:tr w:rsidR="00B038FF" w:rsidRPr="004330C4" w14:paraId="5BE2C75B" w14:textId="77777777" w:rsidTr="008A5A15">
        <w:tc>
          <w:tcPr>
            <w:tcW w:w="1084" w:type="dxa"/>
            <w:vAlign w:val="center"/>
          </w:tcPr>
          <w:p w14:paraId="7E460FF9" w14:textId="77777777" w:rsidR="00B038FF" w:rsidRPr="004330C4" w:rsidRDefault="00B038FF" w:rsidP="008A5A15">
            <w:pPr>
              <w:jc w:val="center"/>
            </w:pPr>
            <w:r w:rsidRPr="004330C4">
              <w:rPr>
                <w:color w:val="000000"/>
              </w:rPr>
              <w:t>2</w:t>
            </w:r>
          </w:p>
        </w:tc>
        <w:tc>
          <w:tcPr>
            <w:tcW w:w="6687" w:type="dxa"/>
            <w:vAlign w:val="bottom"/>
          </w:tcPr>
          <w:p w14:paraId="60DFD005" w14:textId="77777777" w:rsidR="00B038FF" w:rsidRPr="004330C4" w:rsidRDefault="00B038FF" w:rsidP="008A5A15">
            <w:r w:rsidRPr="004330C4">
              <w:rPr>
                <w:color w:val="000000"/>
              </w:rPr>
              <w:t>Rūpnieciski izolētas tērauda caurules D114/225mm ar signalizācijas vadiem, virszemes</w:t>
            </w:r>
          </w:p>
        </w:tc>
        <w:tc>
          <w:tcPr>
            <w:tcW w:w="1409" w:type="dxa"/>
            <w:vAlign w:val="center"/>
          </w:tcPr>
          <w:p w14:paraId="053C46BB" w14:textId="77777777" w:rsidR="00B038FF" w:rsidRPr="004330C4" w:rsidRDefault="00B038FF" w:rsidP="008A5A15">
            <w:pPr>
              <w:jc w:val="center"/>
            </w:pPr>
            <w:r w:rsidRPr="004330C4">
              <w:rPr>
                <w:color w:val="000000"/>
              </w:rPr>
              <w:t>m</w:t>
            </w:r>
          </w:p>
        </w:tc>
        <w:tc>
          <w:tcPr>
            <w:tcW w:w="1310" w:type="dxa"/>
            <w:vAlign w:val="center"/>
          </w:tcPr>
          <w:p w14:paraId="74723186" w14:textId="77777777" w:rsidR="00B038FF" w:rsidRPr="004330C4" w:rsidRDefault="00B038FF" w:rsidP="008A5A15">
            <w:pPr>
              <w:jc w:val="center"/>
            </w:pPr>
            <w:r w:rsidRPr="004330C4">
              <w:rPr>
                <w:color w:val="000000"/>
              </w:rPr>
              <w:t>132,00</w:t>
            </w:r>
          </w:p>
        </w:tc>
      </w:tr>
      <w:tr w:rsidR="00B038FF" w:rsidRPr="004330C4" w14:paraId="5F203D97" w14:textId="77777777" w:rsidTr="008A5A15">
        <w:tc>
          <w:tcPr>
            <w:tcW w:w="1084" w:type="dxa"/>
            <w:vAlign w:val="center"/>
          </w:tcPr>
          <w:p w14:paraId="2606DAA2" w14:textId="77777777" w:rsidR="00B038FF" w:rsidRPr="004330C4" w:rsidRDefault="00B038FF" w:rsidP="008A5A15">
            <w:pPr>
              <w:jc w:val="center"/>
            </w:pPr>
            <w:r w:rsidRPr="004330C4">
              <w:rPr>
                <w:color w:val="000000"/>
              </w:rPr>
              <w:t>3</w:t>
            </w:r>
          </w:p>
        </w:tc>
        <w:tc>
          <w:tcPr>
            <w:tcW w:w="6687" w:type="dxa"/>
            <w:vAlign w:val="bottom"/>
          </w:tcPr>
          <w:p w14:paraId="6FFE33E4" w14:textId="77777777" w:rsidR="00B038FF" w:rsidRPr="004330C4" w:rsidRDefault="00B038FF" w:rsidP="008A5A15">
            <w:r w:rsidRPr="004330C4">
              <w:rPr>
                <w:color w:val="000000"/>
              </w:rPr>
              <w:t>Rūpnieciski izolētas tērauda caurules D89/180mm ar signalizācijas vadiem, virszemes</w:t>
            </w:r>
          </w:p>
        </w:tc>
        <w:tc>
          <w:tcPr>
            <w:tcW w:w="1409" w:type="dxa"/>
            <w:vAlign w:val="center"/>
          </w:tcPr>
          <w:p w14:paraId="0619B721" w14:textId="77777777" w:rsidR="00B038FF" w:rsidRPr="004330C4" w:rsidRDefault="00B038FF" w:rsidP="008A5A15">
            <w:pPr>
              <w:jc w:val="center"/>
            </w:pPr>
            <w:r w:rsidRPr="004330C4">
              <w:rPr>
                <w:color w:val="000000"/>
              </w:rPr>
              <w:t>m</w:t>
            </w:r>
          </w:p>
        </w:tc>
        <w:tc>
          <w:tcPr>
            <w:tcW w:w="1310" w:type="dxa"/>
            <w:tcBorders>
              <w:left w:val="nil"/>
            </w:tcBorders>
            <w:vAlign w:val="center"/>
          </w:tcPr>
          <w:p w14:paraId="239325DC" w14:textId="77777777" w:rsidR="00B038FF" w:rsidRPr="004330C4" w:rsidRDefault="00B038FF" w:rsidP="008A5A15">
            <w:pPr>
              <w:jc w:val="center"/>
            </w:pPr>
            <w:r w:rsidRPr="004330C4">
              <w:rPr>
                <w:color w:val="000000"/>
              </w:rPr>
              <w:t>192,00</w:t>
            </w:r>
          </w:p>
        </w:tc>
      </w:tr>
      <w:tr w:rsidR="00B038FF" w:rsidRPr="004330C4" w14:paraId="7F3AEEFC" w14:textId="77777777" w:rsidTr="008A5A15">
        <w:tc>
          <w:tcPr>
            <w:tcW w:w="1084" w:type="dxa"/>
            <w:vAlign w:val="center"/>
          </w:tcPr>
          <w:p w14:paraId="72E7AD6F" w14:textId="77777777" w:rsidR="00B038FF" w:rsidRPr="004330C4" w:rsidRDefault="00B038FF" w:rsidP="008A5A15">
            <w:pPr>
              <w:jc w:val="center"/>
            </w:pPr>
            <w:r w:rsidRPr="004330C4">
              <w:rPr>
                <w:color w:val="000000"/>
              </w:rPr>
              <w:t>4</w:t>
            </w:r>
          </w:p>
        </w:tc>
        <w:tc>
          <w:tcPr>
            <w:tcW w:w="6687" w:type="dxa"/>
            <w:tcBorders>
              <w:left w:val="nil"/>
            </w:tcBorders>
            <w:vAlign w:val="bottom"/>
          </w:tcPr>
          <w:p w14:paraId="3CF56486" w14:textId="77777777" w:rsidR="00B038FF" w:rsidRPr="004330C4" w:rsidRDefault="00B038FF" w:rsidP="008A5A15">
            <w:r w:rsidRPr="004330C4">
              <w:rPr>
                <w:color w:val="000000"/>
              </w:rPr>
              <w:t>Rūpnieciski izolētas tērauda caurules D76/160mm ar signalizācijas vadiem, virszemes</w:t>
            </w:r>
          </w:p>
        </w:tc>
        <w:tc>
          <w:tcPr>
            <w:tcW w:w="1409" w:type="dxa"/>
            <w:tcBorders>
              <w:left w:val="nil"/>
            </w:tcBorders>
            <w:vAlign w:val="center"/>
          </w:tcPr>
          <w:p w14:paraId="2D1E436B" w14:textId="77777777" w:rsidR="00B038FF" w:rsidRPr="004330C4" w:rsidRDefault="00B038FF" w:rsidP="008A5A15">
            <w:pPr>
              <w:jc w:val="center"/>
            </w:pPr>
            <w:r w:rsidRPr="004330C4">
              <w:rPr>
                <w:color w:val="000000"/>
              </w:rPr>
              <w:t>m</w:t>
            </w:r>
          </w:p>
        </w:tc>
        <w:tc>
          <w:tcPr>
            <w:tcW w:w="1310" w:type="dxa"/>
            <w:tcBorders>
              <w:left w:val="nil"/>
            </w:tcBorders>
            <w:vAlign w:val="center"/>
          </w:tcPr>
          <w:p w14:paraId="7D0D386F" w14:textId="77777777" w:rsidR="00B038FF" w:rsidRPr="004330C4" w:rsidRDefault="00B038FF" w:rsidP="008A5A15">
            <w:pPr>
              <w:jc w:val="center"/>
            </w:pPr>
            <w:r w:rsidRPr="004330C4">
              <w:rPr>
                <w:color w:val="000000"/>
              </w:rPr>
              <w:t>324,00</w:t>
            </w:r>
          </w:p>
        </w:tc>
      </w:tr>
      <w:tr w:rsidR="00B038FF" w:rsidRPr="004330C4" w14:paraId="021BEFF8" w14:textId="77777777" w:rsidTr="008A5A15">
        <w:tc>
          <w:tcPr>
            <w:tcW w:w="1084" w:type="dxa"/>
            <w:tcBorders>
              <w:top w:val="nil"/>
            </w:tcBorders>
            <w:vAlign w:val="center"/>
          </w:tcPr>
          <w:p w14:paraId="12EF32B6" w14:textId="77777777" w:rsidR="00B038FF" w:rsidRPr="004330C4" w:rsidRDefault="00B038FF" w:rsidP="008A5A15">
            <w:pPr>
              <w:jc w:val="center"/>
            </w:pPr>
            <w:r w:rsidRPr="004330C4">
              <w:rPr>
                <w:color w:val="000000"/>
              </w:rPr>
              <w:t>5</w:t>
            </w:r>
          </w:p>
        </w:tc>
        <w:tc>
          <w:tcPr>
            <w:tcW w:w="6687" w:type="dxa"/>
            <w:tcBorders>
              <w:top w:val="nil"/>
              <w:left w:val="nil"/>
            </w:tcBorders>
            <w:vAlign w:val="bottom"/>
          </w:tcPr>
          <w:p w14:paraId="7D7918A6" w14:textId="77777777" w:rsidR="00B038FF" w:rsidRPr="004330C4" w:rsidRDefault="00B038FF" w:rsidP="008A5A15">
            <w:r w:rsidRPr="004330C4">
              <w:rPr>
                <w:color w:val="000000"/>
              </w:rPr>
              <w:t>Rūpnieciski izolētas tērauda caurules D48/125mm ar signalizācijas vadiem, virszemes</w:t>
            </w:r>
          </w:p>
        </w:tc>
        <w:tc>
          <w:tcPr>
            <w:tcW w:w="1409" w:type="dxa"/>
            <w:tcBorders>
              <w:top w:val="nil"/>
              <w:left w:val="nil"/>
            </w:tcBorders>
            <w:vAlign w:val="center"/>
          </w:tcPr>
          <w:p w14:paraId="29B3A2C6"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6B78532E" w14:textId="77777777" w:rsidR="00B038FF" w:rsidRPr="004330C4" w:rsidRDefault="00B038FF" w:rsidP="008A5A15">
            <w:pPr>
              <w:jc w:val="center"/>
            </w:pPr>
            <w:r w:rsidRPr="004330C4">
              <w:rPr>
                <w:color w:val="000000"/>
              </w:rPr>
              <w:t>48,00</w:t>
            </w:r>
          </w:p>
        </w:tc>
      </w:tr>
      <w:tr w:rsidR="00B038FF" w:rsidRPr="004330C4" w14:paraId="2E0DE243" w14:textId="77777777" w:rsidTr="008A5A15">
        <w:tc>
          <w:tcPr>
            <w:tcW w:w="1084" w:type="dxa"/>
            <w:tcBorders>
              <w:top w:val="nil"/>
            </w:tcBorders>
            <w:vAlign w:val="center"/>
          </w:tcPr>
          <w:p w14:paraId="04D1B212" w14:textId="77777777" w:rsidR="00B038FF" w:rsidRPr="004330C4" w:rsidRDefault="00B038FF" w:rsidP="008A5A15">
            <w:pPr>
              <w:jc w:val="center"/>
            </w:pPr>
            <w:r w:rsidRPr="004330C4">
              <w:rPr>
                <w:color w:val="000000"/>
              </w:rPr>
              <w:t>6</w:t>
            </w:r>
          </w:p>
        </w:tc>
        <w:tc>
          <w:tcPr>
            <w:tcW w:w="6687" w:type="dxa"/>
            <w:tcBorders>
              <w:top w:val="nil"/>
              <w:left w:val="nil"/>
            </w:tcBorders>
            <w:vAlign w:val="bottom"/>
          </w:tcPr>
          <w:p w14:paraId="7BA92020" w14:textId="77777777" w:rsidR="00B038FF" w:rsidRPr="004330C4" w:rsidRDefault="00B038FF" w:rsidP="008A5A15">
            <w:r w:rsidRPr="004330C4">
              <w:rPr>
                <w:color w:val="000000"/>
              </w:rPr>
              <w:t>Rūpnieciski izolētas tērauda caurules D42,125mm ar signalizācijas vadiem, virszemes</w:t>
            </w:r>
          </w:p>
        </w:tc>
        <w:tc>
          <w:tcPr>
            <w:tcW w:w="1409" w:type="dxa"/>
            <w:tcBorders>
              <w:top w:val="nil"/>
              <w:left w:val="nil"/>
            </w:tcBorders>
            <w:vAlign w:val="center"/>
          </w:tcPr>
          <w:p w14:paraId="22425651"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65F61EF1" w14:textId="77777777" w:rsidR="00B038FF" w:rsidRPr="004330C4" w:rsidRDefault="00B038FF" w:rsidP="008A5A15">
            <w:pPr>
              <w:jc w:val="center"/>
            </w:pPr>
            <w:r w:rsidRPr="004330C4">
              <w:rPr>
                <w:color w:val="000000"/>
              </w:rPr>
              <w:t>288,00</w:t>
            </w:r>
          </w:p>
        </w:tc>
      </w:tr>
      <w:tr w:rsidR="00B038FF" w:rsidRPr="004330C4" w14:paraId="6EB65780" w14:textId="77777777" w:rsidTr="008A5A15">
        <w:tc>
          <w:tcPr>
            <w:tcW w:w="1084" w:type="dxa"/>
            <w:tcBorders>
              <w:top w:val="nil"/>
            </w:tcBorders>
            <w:vAlign w:val="center"/>
          </w:tcPr>
          <w:p w14:paraId="65ADEE98" w14:textId="77777777" w:rsidR="00B038FF" w:rsidRPr="004330C4" w:rsidRDefault="00B038FF" w:rsidP="008A5A15">
            <w:pPr>
              <w:jc w:val="center"/>
            </w:pPr>
            <w:r w:rsidRPr="004330C4">
              <w:rPr>
                <w:color w:val="000000"/>
              </w:rPr>
              <w:t>7</w:t>
            </w:r>
          </w:p>
        </w:tc>
        <w:tc>
          <w:tcPr>
            <w:tcW w:w="6687" w:type="dxa"/>
            <w:tcBorders>
              <w:top w:val="nil"/>
              <w:left w:val="nil"/>
            </w:tcBorders>
            <w:vAlign w:val="bottom"/>
          </w:tcPr>
          <w:p w14:paraId="5CA71748" w14:textId="77777777" w:rsidR="00B038FF" w:rsidRPr="004330C4" w:rsidRDefault="00B038FF" w:rsidP="008A5A15">
            <w:r w:rsidRPr="004330C4">
              <w:rPr>
                <w:color w:val="000000"/>
              </w:rPr>
              <w:t>Rūpnieciski izolētas tērauda caurules D33,110mm ar signalizācijas vadiem, virszemes</w:t>
            </w:r>
          </w:p>
        </w:tc>
        <w:tc>
          <w:tcPr>
            <w:tcW w:w="1409" w:type="dxa"/>
            <w:tcBorders>
              <w:top w:val="nil"/>
              <w:left w:val="nil"/>
            </w:tcBorders>
            <w:vAlign w:val="center"/>
          </w:tcPr>
          <w:p w14:paraId="11350BBC"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3B0FF853" w14:textId="77777777" w:rsidR="00B038FF" w:rsidRPr="004330C4" w:rsidRDefault="00B038FF" w:rsidP="008A5A15">
            <w:pPr>
              <w:jc w:val="center"/>
            </w:pPr>
            <w:r w:rsidRPr="004330C4">
              <w:rPr>
                <w:color w:val="000000"/>
              </w:rPr>
              <w:t>144,00</w:t>
            </w:r>
          </w:p>
        </w:tc>
      </w:tr>
      <w:tr w:rsidR="00B038FF" w:rsidRPr="004330C4" w14:paraId="537B3EA8" w14:textId="77777777" w:rsidTr="008A5A15">
        <w:tc>
          <w:tcPr>
            <w:tcW w:w="1084" w:type="dxa"/>
            <w:tcBorders>
              <w:top w:val="nil"/>
            </w:tcBorders>
            <w:vAlign w:val="center"/>
          </w:tcPr>
          <w:p w14:paraId="6447B10D" w14:textId="77777777" w:rsidR="00B038FF" w:rsidRPr="004330C4" w:rsidRDefault="00B038FF" w:rsidP="008A5A15">
            <w:pPr>
              <w:jc w:val="center"/>
            </w:pPr>
          </w:p>
        </w:tc>
        <w:tc>
          <w:tcPr>
            <w:tcW w:w="6687" w:type="dxa"/>
            <w:tcBorders>
              <w:top w:val="nil"/>
              <w:left w:val="nil"/>
            </w:tcBorders>
            <w:vAlign w:val="bottom"/>
          </w:tcPr>
          <w:p w14:paraId="2D601AC3" w14:textId="77777777" w:rsidR="00B038FF" w:rsidRPr="004330C4" w:rsidRDefault="00B038FF" w:rsidP="008A5A15">
            <w:r w:rsidRPr="004330C4">
              <w:rPr>
                <w:b/>
                <w:iCs/>
              </w:rPr>
              <w:t>LOKĀLĀ TĀME Nr. 3-3</w:t>
            </w:r>
          </w:p>
        </w:tc>
        <w:tc>
          <w:tcPr>
            <w:tcW w:w="1409" w:type="dxa"/>
            <w:tcBorders>
              <w:top w:val="nil"/>
              <w:left w:val="nil"/>
            </w:tcBorders>
            <w:vAlign w:val="center"/>
          </w:tcPr>
          <w:p w14:paraId="5AEF78EA" w14:textId="77777777" w:rsidR="00B038FF" w:rsidRPr="004330C4" w:rsidRDefault="00B038FF" w:rsidP="008A5A15">
            <w:pPr>
              <w:jc w:val="center"/>
            </w:pPr>
          </w:p>
        </w:tc>
        <w:tc>
          <w:tcPr>
            <w:tcW w:w="1310" w:type="dxa"/>
            <w:tcBorders>
              <w:top w:val="nil"/>
              <w:left w:val="nil"/>
            </w:tcBorders>
            <w:vAlign w:val="center"/>
          </w:tcPr>
          <w:p w14:paraId="2FFE8D30" w14:textId="77777777" w:rsidR="00B038FF" w:rsidRPr="004330C4" w:rsidRDefault="00B038FF" w:rsidP="008A5A15">
            <w:pPr>
              <w:jc w:val="center"/>
            </w:pPr>
          </w:p>
        </w:tc>
      </w:tr>
      <w:tr w:rsidR="00B038FF" w:rsidRPr="004330C4" w14:paraId="65EAB4C0" w14:textId="77777777" w:rsidTr="008A5A15">
        <w:tc>
          <w:tcPr>
            <w:tcW w:w="1084" w:type="dxa"/>
            <w:tcBorders>
              <w:top w:val="nil"/>
            </w:tcBorders>
            <w:vAlign w:val="center"/>
          </w:tcPr>
          <w:p w14:paraId="3A1F932A" w14:textId="77777777" w:rsidR="00B038FF" w:rsidRPr="004330C4" w:rsidRDefault="00B038FF" w:rsidP="008A5A15">
            <w:pPr>
              <w:jc w:val="center"/>
            </w:pPr>
            <w:r w:rsidRPr="004330C4">
              <w:t>1</w:t>
            </w:r>
          </w:p>
        </w:tc>
        <w:tc>
          <w:tcPr>
            <w:tcW w:w="6687" w:type="dxa"/>
            <w:tcBorders>
              <w:top w:val="nil"/>
              <w:left w:val="nil"/>
            </w:tcBorders>
            <w:vAlign w:val="bottom"/>
          </w:tcPr>
          <w:p w14:paraId="685D8DD1" w14:textId="77777777" w:rsidR="00B038FF" w:rsidRPr="004330C4" w:rsidRDefault="00B038FF" w:rsidP="008A5A15">
            <w:r w:rsidRPr="004330C4">
              <w:rPr>
                <w:color w:val="000000"/>
              </w:rPr>
              <w:t>Rūpnieciski izolētas tērauda caurules D219/355mm ar signalizācijas vadiem, virszemes</w:t>
            </w:r>
          </w:p>
        </w:tc>
        <w:tc>
          <w:tcPr>
            <w:tcW w:w="1409" w:type="dxa"/>
            <w:tcBorders>
              <w:top w:val="nil"/>
              <w:left w:val="nil"/>
            </w:tcBorders>
            <w:vAlign w:val="center"/>
          </w:tcPr>
          <w:p w14:paraId="681689C7"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43B084FD" w14:textId="77777777" w:rsidR="00B038FF" w:rsidRPr="004330C4" w:rsidRDefault="00B038FF" w:rsidP="008A5A15">
            <w:pPr>
              <w:jc w:val="center"/>
            </w:pPr>
            <w:r w:rsidRPr="004330C4">
              <w:rPr>
                <w:color w:val="000000"/>
              </w:rPr>
              <w:t>900,00</w:t>
            </w:r>
          </w:p>
        </w:tc>
      </w:tr>
      <w:tr w:rsidR="00B038FF" w:rsidRPr="004330C4" w14:paraId="59650763" w14:textId="77777777" w:rsidTr="008A5A15">
        <w:tc>
          <w:tcPr>
            <w:tcW w:w="1084" w:type="dxa"/>
            <w:tcBorders>
              <w:top w:val="nil"/>
            </w:tcBorders>
            <w:vAlign w:val="center"/>
          </w:tcPr>
          <w:p w14:paraId="78251797" w14:textId="77777777" w:rsidR="00B038FF" w:rsidRPr="004330C4" w:rsidRDefault="00B038FF" w:rsidP="008A5A15">
            <w:pPr>
              <w:jc w:val="center"/>
            </w:pPr>
            <w:r w:rsidRPr="004330C4">
              <w:t>2</w:t>
            </w:r>
          </w:p>
        </w:tc>
        <w:tc>
          <w:tcPr>
            <w:tcW w:w="6687" w:type="dxa"/>
            <w:tcBorders>
              <w:top w:val="nil"/>
              <w:left w:val="nil"/>
            </w:tcBorders>
            <w:vAlign w:val="bottom"/>
          </w:tcPr>
          <w:p w14:paraId="420706FF" w14:textId="77777777" w:rsidR="00B038FF" w:rsidRPr="004330C4" w:rsidRDefault="00B038FF" w:rsidP="008A5A15">
            <w:r w:rsidRPr="004330C4">
              <w:rPr>
                <w:color w:val="000000"/>
              </w:rPr>
              <w:t>Rūpnieciski izolētas tērauda caurules D33/110mm ar signalizācijas vadiem, virszemes</w:t>
            </w:r>
          </w:p>
        </w:tc>
        <w:tc>
          <w:tcPr>
            <w:tcW w:w="1409" w:type="dxa"/>
            <w:tcBorders>
              <w:top w:val="nil"/>
              <w:left w:val="nil"/>
            </w:tcBorders>
            <w:vAlign w:val="center"/>
          </w:tcPr>
          <w:p w14:paraId="22A44A51" w14:textId="77777777" w:rsidR="00B038FF" w:rsidRPr="004330C4" w:rsidRDefault="00B038FF" w:rsidP="008A5A15">
            <w:pPr>
              <w:jc w:val="center"/>
            </w:pPr>
            <w:r w:rsidRPr="004330C4">
              <w:rPr>
                <w:color w:val="000000"/>
              </w:rPr>
              <w:t>m</w:t>
            </w:r>
          </w:p>
        </w:tc>
        <w:tc>
          <w:tcPr>
            <w:tcW w:w="1310" w:type="dxa"/>
            <w:tcBorders>
              <w:top w:val="nil"/>
              <w:left w:val="nil"/>
            </w:tcBorders>
            <w:vAlign w:val="center"/>
          </w:tcPr>
          <w:p w14:paraId="13C3CB90" w14:textId="77777777" w:rsidR="00B038FF" w:rsidRPr="004330C4" w:rsidRDefault="00B038FF" w:rsidP="008A5A15">
            <w:pPr>
              <w:jc w:val="center"/>
            </w:pPr>
            <w:r w:rsidRPr="004330C4">
              <w:rPr>
                <w:color w:val="000000"/>
              </w:rPr>
              <w:t>312,00</w:t>
            </w:r>
          </w:p>
        </w:tc>
      </w:tr>
      <w:tr w:rsidR="00B038FF" w:rsidRPr="004330C4" w14:paraId="7B5DAD43" w14:textId="77777777" w:rsidTr="008A5A15">
        <w:tc>
          <w:tcPr>
            <w:tcW w:w="1084" w:type="dxa"/>
            <w:vAlign w:val="center"/>
          </w:tcPr>
          <w:p w14:paraId="13D94406" w14:textId="77777777" w:rsidR="00B038FF" w:rsidRPr="004330C4" w:rsidRDefault="00B038FF" w:rsidP="008A5A15">
            <w:pPr>
              <w:jc w:val="center"/>
            </w:pPr>
          </w:p>
        </w:tc>
        <w:tc>
          <w:tcPr>
            <w:tcW w:w="6687" w:type="dxa"/>
            <w:vAlign w:val="bottom"/>
          </w:tcPr>
          <w:p w14:paraId="1113529B" w14:textId="77777777" w:rsidR="00B038FF" w:rsidRPr="004330C4" w:rsidRDefault="00B038FF" w:rsidP="008A5A15">
            <w:r w:rsidRPr="004330C4">
              <w:rPr>
                <w:b/>
                <w:iCs/>
              </w:rPr>
              <w:t>LOKĀLĀ TĀME Nr. 5-1</w:t>
            </w:r>
          </w:p>
        </w:tc>
        <w:tc>
          <w:tcPr>
            <w:tcW w:w="1409" w:type="dxa"/>
            <w:vAlign w:val="center"/>
          </w:tcPr>
          <w:p w14:paraId="2D54AF2B" w14:textId="77777777" w:rsidR="00B038FF" w:rsidRPr="004330C4" w:rsidRDefault="00B038FF" w:rsidP="008A5A15">
            <w:pPr>
              <w:jc w:val="center"/>
            </w:pPr>
          </w:p>
        </w:tc>
        <w:tc>
          <w:tcPr>
            <w:tcW w:w="1310" w:type="dxa"/>
            <w:vAlign w:val="center"/>
          </w:tcPr>
          <w:p w14:paraId="24D0DA91" w14:textId="77777777" w:rsidR="00B038FF" w:rsidRPr="004330C4" w:rsidRDefault="00B038FF" w:rsidP="008A5A15">
            <w:pPr>
              <w:jc w:val="center"/>
            </w:pPr>
          </w:p>
        </w:tc>
      </w:tr>
      <w:tr w:rsidR="00B038FF" w:rsidRPr="004330C4" w14:paraId="175BEA05" w14:textId="77777777" w:rsidTr="008A5A15">
        <w:trPr>
          <w:trHeight w:val="70"/>
        </w:trPr>
        <w:tc>
          <w:tcPr>
            <w:tcW w:w="1084" w:type="dxa"/>
            <w:vAlign w:val="center"/>
          </w:tcPr>
          <w:p w14:paraId="53CCD335" w14:textId="77777777" w:rsidR="00B038FF" w:rsidRPr="004330C4" w:rsidRDefault="00B038FF" w:rsidP="008A5A15">
            <w:pPr>
              <w:jc w:val="center"/>
            </w:pPr>
            <w:r w:rsidRPr="004330C4">
              <w:t>2</w:t>
            </w:r>
          </w:p>
        </w:tc>
        <w:tc>
          <w:tcPr>
            <w:tcW w:w="6687" w:type="dxa"/>
            <w:tcBorders>
              <w:left w:val="nil"/>
            </w:tcBorders>
            <w:vAlign w:val="bottom"/>
          </w:tcPr>
          <w:p w14:paraId="73CF796F" w14:textId="77777777" w:rsidR="00B038FF" w:rsidRPr="004330C4" w:rsidRDefault="00B038FF" w:rsidP="008A5A15">
            <w:r w:rsidRPr="004330C4">
              <w:t>Ultraskaņas siltuma enerģijas skaitītājs Dn20, G=1,5m3/st ''DIEHL''Sharky 775 vai ekvivalents</w:t>
            </w:r>
          </w:p>
        </w:tc>
        <w:tc>
          <w:tcPr>
            <w:tcW w:w="1409" w:type="dxa"/>
            <w:tcBorders>
              <w:left w:val="nil"/>
            </w:tcBorders>
            <w:vAlign w:val="center"/>
          </w:tcPr>
          <w:p w14:paraId="797287B7" w14:textId="77777777" w:rsidR="00B038FF" w:rsidRPr="004330C4" w:rsidRDefault="00B038FF" w:rsidP="008A5A15">
            <w:pPr>
              <w:jc w:val="center"/>
            </w:pPr>
            <w:r w:rsidRPr="004330C4">
              <w:t>kpl.</w:t>
            </w:r>
          </w:p>
        </w:tc>
        <w:tc>
          <w:tcPr>
            <w:tcW w:w="1310" w:type="dxa"/>
            <w:tcBorders>
              <w:left w:val="nil"/>
            </w:tcBorders>
            <w:vAlign w:val="center"/>
          </w:tcPr>
          <w:p w14:paraId="39CD6301" w14:textId="77777777" w:rsidR="00B038FF" w:rsidRPr="004330C4" w:rsidRDefault="00B038FF" w:rsidP="008A5A15">
            <w:pPr>
              <w:jc w:val="center"/>
            </w:pPr>
            <w:r w:rsidRPr="004330C4">
              <w:t>1,00</w:t>
            </w:r>
          </w:p>
        </w:tc>
      </w:tr>
      <w:tr w:rsidR="00B038FF" w:rsidRPr="004330C4" w14:paraId="7A14009C" w14:textId="77777777" w:rsidTr="008A5A15">
        <w:tc>
          <w:tcPr>
            <w:tcW w:w="1084" w:type="dxa"/>
            <w:tcBorders>
              <w:top w:val="nil"/>
            </w:tcBorders>
            <w:vAlign w:val="center"/>
          </w:tcPr>
          <w:p w14:paraId="3C2D6E53" w14:textId="77777777" w:rsidR="00B038FF" w:rsidRPr="004330C4" w:rsidRDefault="00B038FF" w:rsidP="008A5A15">
            <w:pPr>
              <w:jc w:val="center"/>
            </w:pPr>
            <w:r w:rsidRPr="004330C4">
              <w:t>3</w:t>
            </w:r>
          </w:p>
        </w:tc>
        <w:tc>
          <w:tcPr>
            <w:tcW w:w="6687" w:type="dxa"/>
            <w:tcBorders>
              <w:top w:val="nil"/>
              <w:left w:val="nil"/>
            </w:tcBorders>
            <w:vAlign w:val="bottom"/>
          </w:tcPr>
          <w:p w14:paraId="35EE3BF2" w14:textId="77777777" w:rsidR="00B038FF" w:rsidRPr="004330C4" w:rsidRDefault="00B038FF" w:rsidP="008A5A15">
            <w:r w:rsidRPr="004330C4">
              <w:t>Ultraskaņas siltuma enerģijas skaitītājs Dn20, G=2,5m3/st ''DIEHL''Sharky 775 vai ekvivalents</w:t>
            </w:r>
          </w:p>
        </w:tc>
        <w:tc>
          <w:tcPr>
            <w:tcW w:w="1409" w:type="dxa"/>
            <w:tcBorders>
              <w:top w:val="nil"/>
              <w:left w:val="nil"/>
            </w:tcBorders>
            <w:vAlign w:val="center"/>
          </w:tcPr>
          <w:p w14:paraId="0F7E8BEF" w14:textId="77777777" w:rsidR="00B038FF" w:rsidRPr="004330C4" w:rsidRDefault="00B038FF" w:rsidP="008A5A15">
            <w:pPr>
              <w:jc w:val="center"/>
            </w:pPr>
            <w:r w:rsidRPr="004330C4">
              <w:t>kpl.</w:t>
            </w:r>
          </w:p>
        </w:tc>
        <w:tc>
          <w:tcPr>
            <w:tcW w:w="1310" w:type="dxa"/>
            <w:tcBorders>
              <w:top w:val="nil"/>
              <w:left w:val="nil"/>
            </w:tcBorders>
            <w:vAlign w:val="center"/>
          </w:tcPr>
          <w:p w14:paraId="04CAFB36" w14:textId="77777777" w:rsidR="00B038FF" w:rsidRPr="004330C4" w:rsidRDefault="00B038FF" w:rsidP="008A5A15">
            <w:pPr>
              <w:jc w:val="center"/>
            </w:pPr>
            <w:r w:rsidRPr="004330C4">
              <w:t>1,00</w:t>
            </w:r>
          </w:p>
        </w:tc>
      </w:tr>
      <w:tr w:rsidR="00B038FF" w:rsidRPr="004330C4" w14:paraId="2E2A740D" w14:textId="77777777" w:rsidTr="008A5A15">
        <w:tc>
          <w:tcPr>
            <w:tcW w:w="1084" w:type="dxa"/>
            <w:tcBorders>
              <w:top w:val="nil"/>
            </w:tcBorders>
            <w:vAlign w:val="center"/>
          </w:tcPr>
          <w:p w14:paraId="6C685123" w14:textId="77777777" w:rsidR="00B038FF" w:rsidRPr="004330C4" w:rsidRDefault="00B038FF" w:rsidP="008A5A15">
            <w:pPr>
              <w:jc w:val="center"/>
            </w:pPr>
            <w:r w:rsidRPr="004330C4">
              <w:t>4</w:t>
            </w:r>
          </w:p>
        </w:tc>
        <w:tc>
          <w:tcPr>
            <w:tcW w:w="6687" w:type="dxa"/>
            <w:tcBorders>
              <w:top w:val="nil"/>
              <w:left w:val="nil"/>
            </w:tcBorders>
            <w:vAlign w:val="bottom"/>
          </w:tcPr>
          <w:p w14:paraId="78FD9E47" w14:textId="77777777" w:rsidR="00B038FF" w:rsidRPr="004330C4" w:rsidRDefault="00B038FF" w:rsidP="008A5A15">
            <w:r w:rsidRPr="004330C4">
              <w:t>Regulēšanas bloku ''Danfoss'' ECL-310 ar atslēgu A266 vai ekvivalents</w:t>
            </w:r>
          </w:p>
        </w:tc>
        <w:tc>
          <w:tcPr>
            <w:tcW w:w="1409" w:type="dxa"/>
            <w:tcBorders>
              <w:top w:val="nil"/>
              <w:left w:val="nil"/>
            </w:tcBorders>
            <w:vAlign w:val="center"/>
          </w:tcPr>
          <w:p w14:paraId="34ADFFA8" w14:textId="77777777" w:rsidR="00B038FF" w:rsidRPr="004330C4" w:rsidRDefault="00B038FF" w:rsidP="008A5A15">
            <w:pPr>
              <w:jc w:val="center"/>
            </w:pPr>
            <w:r w:rsidRPr="004330C4">
              <w:t>kpl.</w:t>
            </w:r>
          </w:p>
        </w:tc>
        <w:tc>
          <w:tcPr>
            <w:tcW w:w="1310" w:type="dxa"/>
            <w:tcBorders>
              <w:top w:val="nil"/>
              <w:left w:val="nil"/>
            </w:tcBorders>
            <w:vAlign w:val="center"/>
          </w:tcPr>
          <w:p w14:paraId="12359F3C" w14:textId="77777777" w:rsidR="00B038FF" w:rsidRPr="004330C4" w:rsidRDefault="00B038FF" w:rsidP="008A5A15">
            <w:pPr>
              <w:jc w:val="center"/>
            </w:pPr>
            <w:r w:rsidRPr="004330C4">
              <w:t>1,00</w:t>
            </w:r>
          </w:p>
        </w:tc>
      </w:tr>
      <w:tr w:rsidR="00B038FF" w:rsidRPr="004330C4" w14:paraId="3C6E3917" w14:textId="77777777" w:rsidTr="008A5A15">
        <w:tc>
          <w:tcPr>
            <w:tcW w:w="1084" w:type="dxa"/>
            <w:tcBorders>
              <w:top w:val="nil"/>
            </w:tcBorders>
            <w:vAlign w:val="center"/>
          </w:tcPr>
          <w:p w14:paraId="2DB2D37E" w14:textId="77777777" w:rsidR="00B038FF" w:rsidRPr="004330C4" w:rsidRDefault="00B038FF" w:rsidP="008A5A15">
            <w:pPr>
              <w:jc w:val="center"/>
            </w:pPr>
            <w:r w:rsidRPr="004330C4">
              <w:t>9</w:t>
            </w:r>
          </w:p>
        </w:tc>
        <w:tc>
          <w:tcPr>
            <w:tcW w:w="6687" w:type="dxa"/>
            <w:tcBorders>
              <w:top w:val="nil"/>
              <w:left w:val="nil"/>
            </w:tcBorders>
            <w:vAlign w:val="bottom"/>
          </w:tcPr>
          <w:p w14:paraId="4068482A" w14:textId="77777777" w:rsidR="00B038FF" w:rsidRPr="004330C4" w:rsidRDefault="00B038FF" w:rsidP="008A5A15">
            <w:pPr>
              <w:rPr>
                <w:color w:val="000000"/>
              </w:rPr>
            </w:pPr>
            <w:r w:rsidRPr="004330C4">
              <w:t>Plākšņa siltummaiņis, ar izolāciju, 50 kW (k.ūdens)</w:t>
            </w:r>
          </w:p>
        </w:tc>
        <w:tc>
          <w:tcPr>
            <w:tcW w:w="1409" w:type="dxa"/>
            <w:tcBorders>
              <w:top w:val="nil"/>
              <w:left w:val="nil"/>
            </w:tcBorders>
            <w:vAlign w:val="center"/>
          </w:tcPr>
          <w:p w14:paraId="7BA5405B" w14:textId="77777777" w:rsidR="00B038FF" w:rsidRPr="004330C4" w:rsidRDefault="00B038FF" w:rsidP="008A5A15">
            <w:pPr>
              <w:jc w:val="center"/>
            </w:pPr>
            <w:r w:rsidRPr="004330C4">
              <w:t>kpl.</w:t>
            </w:r>
          </w:p>
        </w:tc>
        <w:tc>
          <w:tcPr>
            <w:tcW w:w="1310" w:type="dxa"/>
            <w:tcBorders>
              <w:top w:val="nil"/>
              <w:left w:val="nil"/>
            </w:tcBorders>
            <w:vAlign w:val="center"/>
          </w:tcPr>
          <w:p w14:paraId="0DA2DFBE" w14:textId="77777777" w:rsidR="00B038FF" w:rsidRPr="004330C4" w:rsidRDefault="00B038FF" w:rsidP="008A5A15">
            <w:pPr>
              <w:jc w:val="center"/>
              <w:rPr>
                <w:color w:val="000000"/>
              </w:rPr>
            </w:pPr>
            <w:r w:rsidRPr="004330C4">
              <w:t>1,00</w:t>
            </w:r>
          </w:p>
        </w:tc>
      </w:tr>
      <w:tr w:rsidR="00B038FF" w:rsidRPr="004330C4" w14:paraId="24A7CC6C" w14:textId="77777777" w:rsidTr="008A5A15">
        <w:tc>
          <w:tcPr>
            <w:tcW w:w="1084" w:type="dxa"/>
            <w:tcBorders>
              <w:top w:val="nil"/>
            </w:tcBorders>
            <w:vAlign w:val="center"/>
          </w:tcPr>
          <w:p w14:paraId="6B91029E" w14:textId="77777777" w:rsidR="00B038FF" w:rsidRPr="004330C4" w:rsidRDefault="00B038FF" w:rsidP="008A5A15">
            <w:pPr>
              <w:jc w:val="center"/>
            </w:pPr>
            <w:r w:rsidRPr="004330C4">
              <w:t>10</w:t>
            </w:r>
          </w:p>
        </w:tc>
        <w:tc>
          <w:tcPr>
            <w:tcW w:w="6687" w:type="dxa"/>
            <w:tcBorders>
              <w:top w:val="nil"/>
              <w:left w:val="nil"/>
            </w:tcBorders>
            <w:vAlign w:val="bottom"/>
          </w:tcPr>
          <w:p w14:paraId="351E4A61" w14:textId="77777777" w:rsidR="00B038FF" w:rsidRPr="004330C4" w:rsidRDefault="00B038FF" w:rsidP="008A5A15">
            <w:pPr>
              <w:rPr>
                <w:color w:val="000000"/>
              </w:rPr>
            </w:pPr>
            <w:r w:rsidRPr="004330C4">
              <w:t>Plākšņa siltummaiņis, ar izolāciju, 55 kW (apkure)</w:t>
            </w:r>
          </w:p>
        </w:tc>
        <w:tc>
          <w:tcPr>
            <w:tcW w:w="1409" w:type="dxa"/>
            <w:tcBorders>
              <w:top w:val="nil"/>
              <w:left w:val="nil"/>
            </w:tcBorders>
            <w:vAlign w:val="center"/>
          </w:tcPr>
          <w:p w14:paraId="66184321" w14:textId="77777777" w:rsidR="00B038FF" w:rsidRPr="004330C4" w:rsidRDefault="00B038FF" w:rsidP="008A5A15">
            <w:pPr>
              <w:jc w:val="center"/>
            </w:pPr>
            <w:r w:rsidRPr="004330C4">
              <w:t>kpl.</w:t>
            </w:r>
          </w:p>
        </w:tc>
        <w:tc>
          <w:tcPr>
            <w:tcW w:w="1310" w:type="dxa"/>
            <w:tcBorders>
              <w:top w:val="nil"/>
              <w:left w:val="nil"/>
            </w:tcBorders>
            <w:vAlign w:val="center"/>
          </w:tcPr>
          <w:p w14:paraId="4BD4254D" w14:textId="77777777" w:rsidR="00B038FF" w:rsidRPr="004330C4" w:rsidRDefault="00B038FF" w:rsidP="008A5A15">
            <w:pPr>
              <w:jc w:val="center"/>
              <w:rPr>
                <w:color w:val="000000"/>
              </w:rPr>
            </w:pPr>
            <w:r w:rsidRPr="004330C4">
              <w:t>1,00</w:t>
            </w:r>
          </w:p>
        </w:tc>
      </w:tr>
      <w:tr w:rsidR="00B038FF" w:rsidRPr="004330C4" w14:paraId="55A7740B" w14:textId="77777777" w:rsidTr="008A5A15">
        <w:tc>
          <w:tcPr>
            <w:tcW w:w="1084" w:type="dxa"/>
            <w:tcBorders>
              <w:top w:val="nil"/>
            </w:tcBorders>
            <w:vAlign w:val="center"/>
          </w:tcPr>
          <w:p w14:paraId="545A0FB8" w14:textId="77777777" w:rsidR="00B038FF" w:rsidRPr="004330C4" w:rsidRDefault="00B038FF" w:rsidP="008A5A15">
            <w:pPr>
              <w:jc w:val="center"/>
            </w:pPr>
            <w:r w:rsidRPr="004330C4">
              <w:t>11</w:t>
            </w:r>
          </w:p>
        </w:tc>
        <w:tc>
          <w:tcPr>
            <w:tcW w:w="6687" w:type="dxa"/>
            <w:tcBorders>
              <w:top w:val="nil"/>
              <w:left w:val="nil"/>
            </w:tcBorders>
            <w:vAlign w:val="bottom"/>
          </w:tcPr>
          <w:p w14:paraId="1E19E06F" w14:textId="77777777" w:rsidR="00B038FF" w:rsidRPr="004330C4" w:rsidRDefault="00B038FF" w:rsidP="008A5A15">
            <w:pPr>
              <w:rPr>
                <w:color w:val="000000"/>
              </w:rPr>
            </w:pPr>
            <w:r w:rsidRPr="004330C4">
              <w:t>Cirkulācijas sūkni MAGNA3 32-60 vai ekvivalents</w:t>
            </w:r>
          </w:p>
        </w:tc>
        <w:tc>
          <w:tcPr>
            <w:tcW w:w="1409" w:type="dxa"/>
            <w:tcBorders>
              <w:top w:val="nil"/>
              <w:left w:val="nil"/>
            </w:tcBorders>
            <w:vAlign w:val="center"/>
          </w:tcPr>
          <w:p w14:paraId="61C3CCF3" w14:textId="77777777" w:rsidR="00B038FF" w:rsidRPr="004330C4" w:rsidRDefault="00B038FF" w:rsidP="008A5A15">
            <w:pPr>
              <w:jc w:val="center"/>
            </w:pPr>
            <w:r w:rsidRPr="004330C4">
              <w:t>gb.</w:t>
            </w:r>
          </w:p>
        </w:tc>
        <w:tc>
          <w:tcPr>
            <w:tcW w:w="1310" w:type="dxa"/>
            <w:tcBorders>
              <w:top w:val="nil"/>
              <w:left w:val="nil"/>
            </w:tcBorders>
            <w:vAlign w:val="center"/>
          </w:tcPr>
          <w:p w14:paraId="2F9A832F" w14:textId="77777777" w:rsidR="00B038FF" w:rsidRPr="004330C4" w:rsidRDefault="00B038FF" w:rsidP="008A5A15">
            <w:pPr>
              <w:jc w:val="center"/>
              <w:rPr>
                <w:color w:val="000000"/>
              </w:rPr>
            </w:pPr>
            <w:r w:rsidRPr="004330C4">
              <w:t>1,00</w:t>
            </w:r>
          </w:p>
        </w:tc>
      </w:tr>
      <w:tr w:rsidR="00B038FF" w:rsidRPr="004330C4" w14:paraId="19841377" w14:textId="77777777" w:rsidTr="008A5A15">
        <w:tc>
          <w:tcPr>
            <w:tcW w:w="1084" w:type="dxa"/>
            <w:tcBorders>
              <w:top w:val="nil"/>
            </w:tcBorders>
            <w:vAlign w:val="center"/>
          </w:tcPr>
          <w:p w14:paraId="141BBF43" w14:textId="77777777" w:rsidR="00B038FF" w:rsidRPr="004330C4" w:rsidRDefault="00B038FF" w:rsidP="008A5A15">
            <w:pPr>
              <w:jc w:val="center"/>
            </w:pPr>
            <w:r w:rsidRPr="004330C4">
              <w:t>12</w:t>
            </w:r>
          </w:p>
        </w:tc>
        <w:tc>
          <w:tcPr>
            <w:tcW w:w="6687" w:type="dxa"/>
            <w:tcBorders>
              <w:top w:val="nil"/>
              <w:left w:val="nil"/>
            </w:tcBorders>
            <w:vAlign w:val="bottom"/>
          </w:tcPr>
          <w:p w14:paraId="07852B16" w14:textId="77777777" w:rsidR="00B038FF" w:rsidRPr="004330C4" w:rsidRDefault="00B038FF" w:rsidP="008A5A15">
            <w:pPr>
              <w:rPr>
                <w:color w:val="000000"/>
              </w:rPr>
            </w:pPr>
            <w:r w:rsidRPr="004330C4">
              <w:t>Cirkulācijas sūkni ALPHA2 20-60 vai ekvivalents</w:t>
            </w:r>
          </w:p>
        </w:tc>
        <w:tc>
          <w:tcPr>
            <w:tcW w:w="1409" w:type="dxa"/>
            <w:tcBorders>
              <w:top w:val="nil"/>
              <w:left w:val="nil"/>
            </w:tcBorders>
            <w:vAlign w:val="center"/>
          </w:tcPr>
          <w:p w14:paraId="1AD291E2" w14:textId="77777777" w:rsidR="00B038FF" w:rsidRPr="004330C4" w:rsidRDefault="00B038FF" w:rsidP="008A5A15">
            <w:pPr>
              <w:jc w:val="center"/>
            </w:pPr>
            <w:r w:rsidRPr="004330C4">
              <w:t>gb.</w:t>
            </w:r>
          </w:p>
        </w:tc>
        <w:tc>
          <w:tcPr>
            <w:tcW w:w="1310" w:type="dxa"/>
            <w:tcBorders>
              <w:top w:val="nil"/>
              <w:left w:val="nil"/>
            </w:tcBorders>
            <w:vAlign w:val="center"/>
          </w:tcPr>
          <w:p w14:paraId="1B3348FF" w14:textId="77777777" w:rsidR="00B038FF" w:rsidRPr="004330C4" w:rsidRDefault="00B038FF" w:rsidP="008A5A15">
            <w:pPr>
              <w:jc w:val="center"/>
              <w:rPr>
                <w:color w:val="000000"/>
              </w:rPr>
            </w:pPr>
            <w:r w:rsidRPr="004330C4">
              <w:t>1,00</w:t>
            </w:r>
          </w:p>
        </w:tc>
      </w:tr>
      <w:tr w:rsidR="00B038FF" w:rsidRPr="004330C4" w14:paraId="2C1B240F" w14:textId="77777777" w:rsidTr="008A5A15">
        <w:tc>
          <w:tcPr>
            <w:tcW w:w="1084" w:type="dxa"/>
            <w:tcBorders>
              <w:top w:val="nil"/>
            </w:tcBorders>
            <w:vAlign w:val="center"/>
          </w:tcPr>
          <w:p w14:paraId="7AEB71E0" w14:textId="77777777" w:rsidR="00B038FF" w:rsidRPr="004330C4" w:rsidRDefault="00B038FF" w:rsidP="008A5A15">
            <w:pPr>
              <w:jc w:val="center"/>
            </w:pPr>
            <w:r w:rsidRPr="004330C4">
              <w:t>63</w:t>
            </w:r>
          </w:p>
        </w:tc>
        <w:tc>
          <w:tcPr>
            <w:tcW w:w="6687" w:type="dxa"/>
            <w:tcBorders>
              <w:top w:val="nil"/>
              <w:left w:val="nil"/>
            </w:tcBorders>
            <w:vAlign w:val="center"/>
          </w:tcPr>
          <w:p w14:paraId="357CA0AD" w14:textId="77777777" w:rsidR="00B038FF" w:rsidRPr="004330C4" w:rsidRDefault="00B038FF" w:rsidP="008A5A15">
            <w:r w:rsidRPr="004330C4">
              <w:rPr>
                <w:color w:val="000000"/>
              </w:rPr>
              <w:t>Komutators Moxa EDS-408A-MM-SC vai ekvivalents</w:t>
            </w:r>
          </w:p>
        </w:tc>
        <w:tc>
          <w:tcPr>
            <w:tcW w:w="1409" w:type="dxa"/>
            <w:tcBorders>
              <w:top w:val="nil"/>
              <w:left w:val="nil"/>
            </w:tcBorders>
            <w:vAlign w:val="center"/>
          </w:tcPr>
          <w:p w14:paraId="092CE1E5" w14:textId="77777777" w:rsidR="00B038FF" w:rsidRPr="004330C4" w:rsidRDefault="00B038FF" w:rsidP="008A5A15">
            <w:pPr>
              <w:jc w:val="center"/>
            </w:pPr>
            <w:r w:rsidRPr="004330C4">
              <w:t>kpl.</w:t>
            </w:r>
          </w:p>
        </w:tc>
        <w:tc>
          <w:tcPr>
            <w:tcW w:w="1310" w:type="dxa"/>
            <w:tcBorders>
              <w:top w:val="nil"/>
              <w:left w:val="nil"/>
            </w:tcBorders>
            <w:vAlign w:val="center"/>
          </w:tcPr>
          <w:p w14:paraId="19E2C7E4" w14:textId="77777777" w:rsidR="00B038FF" w:rsidRPr="004330C4" w:rsidRDefault="00B038FF" w:rsidP="008A5A15">
            <w:pPr>
              <w:jc w:val="center"/>
            </w:pPr>
            <w:r w:rsidRPr="004330C4">
              <w:rPr>
                <w:color w:val="000000"/>
              </w:rPr>
              <w:t>2,00</w:t>
            </w:r>
          </w:p>
        </w:tc>
      </w:tr>
      <w:tr w:rsidR="00B038FF" w:rsidRPr="004330C4" w14:paraId="39E42EC4" w14:textId="77777777" w:rsidTr="008A5A15">
        <w:tc>
          <w:tcPr>
            <w:tcW w:w="1084" w:type="dxa"/>
          </w:tcPr>
          <w:p w14:paraId="28433010" w14:textId="77777777" w:rsidR="00B038FF" w:rsidRPr="004330C4" w:rsidRDefault="00B038FF" w:rsidP="008A5A15">
            <w:pPr>
              <w:jc w:val="center"/>
            </w:pPr>
          </w:p>
        </w:tc>
        <w:tc>
          <w:tcPr>
            <w:tcW w:w="6687" w:type="dxa"/>
            <w:vAlign w:val="bottom"/>
          </w:tcPr>
          <w:p w14:paraId="34979CC5" w14:textId="77777777" w:rsidR="00B038FF" w:rsidRPr="004330C4" w:rsidRDefault="00B038FF" w:rsidP="008A5A15">
            <w:r w:rsidRPr="004330C4">
              <w:rPr>
                <w:b/>
                <w:iCs/>
              </w:rPr>
              <w:t>LOKĀLĀ TĀME Nr. 5-2</w:t>
            </w:r>
          </w:p>
        </w:tc>
        <w:tc>
          <w:tcPr>
            <w:tcW w:w="1409" w:type="dxa"/>
          </w:tcPr>
          <w:p w14:paraId="37660BEE" w14:textId="77777777" w:rsidR="00B038FF" w:rsidRPr="004330C4" w:rsidRDefault="00B038FF" w:rsidP="008A5A15">
            <w:pPr>
              <w:jc w:val="center"/>
            </w:pPr>
          </w:p>
        </w:tc>
        <w:tc>
          <w:tcPr>
            <w:tcW w:w="1310" w:type="dxa"/>
          </w:tcPr>
          <w:p w14:paraId="60E4858C" w14:textId="77777777" w:rsidR="00B038FF" w:rsidRPr="004330C4" w:rsidRDefault="00B038FF" w:rsidP="008A5A15">
            <w:pPr>
              <w:jc w:val="center"/>
            </w:pPr>
          </w:p>
        </w:tc>
      </w:tr>
      <w:tr w:rsidR="00B038FF" w:rsidRPr="004330C4" w14:paraId="4FB467B2" w14:textId="77777777" w:rsidTr="008A5A15">
        <w:tc>
          <w:tcPr>
            <w:tcW w:w="1084" w:type="dxa"/>
            <w:vAlign w:val="center"/>
          </w:tcPr>
          <w:p w14:paraId="01E2E60E" w14:textId="77777777" w:rsidR="00B038FF" w:rsidRPr="004330C4" w:rsidRDefault="00B038FF" w:rsidP="008A5A15">
            <w:pPr>
              <w:jc w:val="center"/>
            </w:pPr>
            <w:r w:rsidRPr="004330C4">
              <w:t>2</w:t>
            </w:r>
          </w:p>
        </w:tc>
        <w:tc>
          <w:tcPr>
            <w:tcW w:w="6687" w:type="dxa"/>
          </w:tcPr>
          <w:p w14:paraId="78A05A2F" w14:textId="77777777" w:rsidR="00B038FF" w:rsidRPr="004330C4" w:rsidRDefault="00B038FF" w:rsidP="008A5A15">
            <w:r w:rsidRPr="004330C4">
              <w:t>Ultraskaņas siltuma enerģijas skaitītājs Dn20, G=2,5m3/st ''DIEHL''Sharky 775 vai ekvivalents</w:t>
            </w:r>
          </w:p>
        </w:tc>
        <w:tc>
          <w:tcPr>
            <w:tcW w:w="1409" w:type="dxa"/>
            <w:vAlign w:val="center"/>
          </w:tcPr>
          <w:p w14:paraId="3AB0B8A2" w14:textId="77777777" w:rsidR="00B038FF" w:rsidRPr="004330C4" w:rsidRDefault="00B038FF" w:rsidP="008A5A15">
            <w:pPr>
              <w:jc w:val="center"/>
            </w:pPr>
            <w:r w:rsidRPr="004330C4">
              <w:t>kpl.</w:t>
            </w:r>
          </w:p>
        </w:tc>
        <w:tc>
          <w:tcPr>
            <w:tcW w:w="1310" w:type="dxa"/>
            <w:vAlign w:val="center"/>
          </w:tcPr>
          <w:p w14:paraId="28A7FD7D" w14:textId="77777777" w:rsidR="00B038FF" w:rsidRPr="004330C4" w:rsidRDefault="00B038FF" w:rsidP="008A5A15">
            <w:pPr>
              <w:jc w:val="center"/>
            </w:pPr>
            <w:r w:rsidRPr="004330C4">
              <w:t>1,00</w:t>
            </w:r>
          </w:p>
        </w:tc>
      </w:tr>
      <w:tr w:rsidR="00B038FF" w:rsidRPr="004330C4" w14:paraId="23720B4A" w14:textId="77777777" w:rsidTr="008A5A15">
        <w:tc>
          <w:tcPr>
            <w:tcW w:w="1084" w:type="dxa"/>
            <w:vAlign w:val="center"/>
          </w:tcPr>
          <w:p w14:paraId="56FAF5D9" w14:textId="77777777" w:rsidR="00B038FF" w:rsidRPr="004330C4" w:rsidRDefault="00B038FF" w:rsidP="008A5A15">
            <w:pPr>
              <w:jc w:val="center"/>
            </w:pPr>
            <w:r w:rsidRPr="004330C4">
              <w:t>3</w:t>
            </w:r>
          </w:p>
        </w:tc>
        <w:tc>
          <w:tcPr>
            <w:tcW w:w="6687" w:type="dxa"/>
          </w:tcPr>
          <w:p w14:paraId="74B66C08" w14:textId="77777777" w:rsidR="00B038FF" w:rsidRPr="004330C4" w:rsidRDefault="00B038FF" w:rsidP="008A5A15">
            <w:r w:rsidRPr="004330C4">
              <w:t>Ultraskaņas siltuma enerģijas skaitītājs Dn25, G=3,5m3/st ''DIEHL''Sharky 775 vai ekvivalents</w:t>
            </w:r>
          </w:p>
        </w:tc>
        <w:tc>
          <w:tcPr>
            <w:tcW w:w="1409" w:type="dxa"/>
            <w:vAlign w:val="center"/>
          </w:tcPr>
          <w:p w14:paraId="155B65D2" w14:textId="77777777" w:rsidR="00B038FF" w:rsidRPr="004330C4" w:rsidRDefault="00B038FF" w:rsidP="008A5A15">
            <w:pPr>
              <w:jc w:val="center"/>
            </w:pPr>
            <w:r w:rsidRPr="004330C4">
              <w:t>kpl.</w:t>
            </w:r>
          </w:p>
        </w:tc>
        <w:tc>
          <w:tcPr>
            <w:tcW w:w="1310" w:type="dxa"/>
            <w:vAlign w:val="center"/>
          </w:tcPr>
          <w:p w14:paraId="6E5DE6F4" w14:textId="77777777" w:rsidR="00B038FF" w:rsidRPr="004330C4" w:rsidRDefault="00B038FF" w:rsidP="008A5A15">
            <w:pPr>
              <w:jc w:val="center"/>
            </w:pPr>
            <w:r w:rsidRPr="004330C4">
              <w:t>1,00</w:t>
            </w:r>
          </w:p>
        </w:tc>
      </w:tr>
      <w:tr w:rsidR="00B038FF" w:rsidRPr="004330C4" w14:paraId="08789B22" w14:textId="77777777" w:rsidTr="008A5A15">
        <w:tc>
          <w:tcPr>
            <w:tcW w:w="1084" w:type="dxa"/>
            <w:vAlign w:val="center"/>
          </w:tcPr>
          <w:p w14:paraId="6927D80B" w14:textId="77777777" w:rsidR="00B038FF" w:rsidRPr="004330C4" w:rsidRDefault="00B038FF" w:rsidP="008A5A15">
            <w:pPr>
              <w:jc w:val="center"/>
            </w:pPr>
            <w:r w:rsidRPr="004330C4">
              <w:t>4</w:t>
            </w:r>
          </w:p>
        </w:tc>
        <w:tc>
          <w:tcPr>
            <w:tcW w:w="6687" w:type="dxa"/>
            <w:vAlign w:val="bottom"/>
          </w:tcPr>
          <w:p w14:paraId="389806BF" w14:textId="77777777" w:rsidR="00B038FF" w:rsidRPr="004330C4" w:rsidRDefault="00B038FF" w:rsidP="008A5A15">
            <w:r w:rsidRPr="004330C4">
              <w:t>Regulēšanas bloku ''Danfoss'' ECL-310 ar atslēgu A390 vai ekvivalents</w:t>
            </w:r>
          </w:p>
        </w:tc>
        <w:tc>
          <w:tcPr>
            <w:tcW w:w="1409" w:type="dxa"/>
            <w:vAlign w:val="center"/>
          </w:tcPr>
          <w:p w14:paraId="3B47A4AE" w14:textId="77777777" w:rsidR="00B038FF" w:rsidRPr="004330C4" w:rsidRDefault="00B038FF" w:rsidP="008A5A15">
            <w:pPr>
              <w:jc w:val="center"/>
            </w:pPr>
            <w:r w:rsidRPr="004330C4">
              <w:t>kpl.</w:t>
            </w:r>
          </w:p>
        </w:tc>
        <w:tc>
          <w:tcPr>
            <w:tcW w:w="1310" w:type="dxa"/>
            <w:vAlign w:val="center"/>
          </w:tcPr>
          <w:p w14:paraId="46857224" w14:textId="77777777" w:rsidR="00B038FF" w:rsidRPr="004330C4" w:rsidRDefault="00B038FF" w:rsidP="008A5A15">
            <w:pPr>
              <w:jc w:val="center"/>
            </w:pPr>
            <w:r w:rsidRPr="004330C4">
              <w:t>1,00</w:t>
            </w:r>
          </w:p>
        </w:tc>
      </w:tr>
      <w:tr w:rsidR="00B038FF" w:rsidRPr="004330C4" w14:paraId="4256D3C7" w14:textId="77777777" w:rsidTr="008A5A15">
        <w:tc>
          <w:tcPr>
            <w:tcW w:w="1084" w:type="dxa"/>
            <w:vAlign w:val="center"/>
          </w:tcPr>
          <w:p w14:paraId="15E428D7" w14:textId="77777777" w:rsidR="00B038FF" w:rsidRPr="004330C4" w:rsidRDefault="00B038FF" w:rsidP="008A5A15">
            <w:pPr>
              <w:jc w:val="center"/>
            </w:pPr>
            <w:r w:rsidRPr="004330C4">
              <w:t>7</w:t>
            </w:r>
          </w:p>
        </w:tc>
        <w:tc>
          <w:tcPr>
            <w:tcW w:w="6687" w:type="dxa"/>
          </w:tcPr>
          <w:p w14:paraId="6CFF9080" w14:textId="77777777" w:rsidR="00B038FF" w:rsidRPr="004330C4" w:rsidRDefault="00B038FF" w:rsidP="008A5A15">
            <w:r w:rsidRPr="004330C4">
              <w:t>Izplešanās trauks 25l, 10bar, Reflex S25 vai ekvivalents</w:t>
            </w:r>
          </w:p>
        </w:tc>
        <w:tc>
          <w:tcPr>
            <w:tcW w:w="1409" w:type="dxa"/>
            <w:vAlign w:val="center"/>
          </w:tcPr>
          <w:p w14:paraId="23577AE2" w14:textId="77777777" w:rsidR="00B038FF" w:rsidRPr="004330C4" w:rsidRDefault="00B038FF" w:rsidP="008A5A15">
            <w:pPr>
              <w:jc w:val="center"/>
            </w:pPr>
            <w:r w:rsidRPr="004330C4">
              <w:t>gb.</w:t>
            </w:r>
          </w:p>
        </w:tc>
        <w:tc>
          <w:tcPr>
            <w:tcW w:w="1310" w:type="dxa"/>
            <w:vAlign w:val="center"/>
          </w:tcPr>
          <w:p w14:paraId="6E11F7A8" w14:textId="77777777" w:rsidR="00B038FF" w:rsidRPr="004330C4" w:rsidRDefault="00B038FF" w:rsidP="008A5A15">
            <w:pPr>
              <w:jc w:val="center"/>
            </w:pPr>
            <w:r w:rsidRPr="004330C4">
              <w:t>1,00</w:t>
            </w:r>
          </w:p>
        </w:tc>
      </w:tr>
      <w:tr w:rsidR="00B038FF" w:rsidRPr="004330C4" w14:paraId="075C39B5" w14:textId="77777777" w:rsidTr="008A5A15">
        <w:tc>
          <w:tcPr>
            <w:tcW w:w="1084" w:type="dxa"/>
            <w:vAlign w:val="center"/>
          </w:tcPr>
          <w:p w14:paraId="18075AED" w14:textId="77777777" w:rsidR="00B038FF" w:rsidRPr="004330C4" w:rsidRDefault="00B038FF" w:rsidP="008A5A15">
            <w:pPr>
              <w:jc w:val="center"/>
            </w:pPr>
            <w:r w:rsidRPr="004330C4">
              <w:lastRenderedPageBreak/>
              <w:t>8</w:t>
            </w:r>
          </w:p>
        </w:tc>
        <w:tc>
          <w:tcPr>
            <w:tcW w:w="6687" w:type="dxa"/>
          </w:tcPr>
          <w:p w14:paraId="6D380392" w14:textId="77777777" w:rsidR="00B038FF" w:rsidRPr="004330C4" w:rsidRDefault="00B038FF" w:rsidP="008A5A15">
            <w:pPr>
              <w:rPr>
                <w:b/>
                <w:iCs/>
              </w:rPr>
            </w:pPr>
            <w:r w:rsidRPr="004330C4">
              <w:t>Izplešanās trauks 33l, 10bar, Reflex S33 vai ekvivalents</w:t>
            </w:r>
          </w:p>
        </w:tc>
        <w:tc>
          <w:tcPr>
            <w:tcW w:w="1409" w:type="dxa"/>
            <w:vAlign w:val="center"/>
          </w:tcPr>
          <w:p w14:paraId="18EDF133" w14:textId="77777777" w:rsidR="00B038FF" w:rsidRPr="004330C4" w:rsidRDefault="00B038FF" w:rsidP="008A5A15">
            <w:pPr>
              <w:jc w:val="center"/>
            </w:pPr>
            <w:r w:rsidRPr="004330C4">
              <w:t>gb.</w:t>
            </w:r>
          </w:p>
        </w:tc>
        <w:tc>
          <w:tcPr>
            <w:tcW w:w="1310" w:type="dxa"/>
            <w:vAlign w:val="center"/>
          </w:tcPr>
          <w:p w14:paraId="7B4B006C" w14:textId="77777777" w:rsidR="00B038FF" w:rsidRPr="004330C4" w:rsidRDefault="00B038FF" w:rsidP="008A5A15">
            <w:pPr>
              <w:jc w:val="center"/>
            </w:pPr>
            <w:r w:rsidRPr="004330C4">
              <w:t>1,00</w:t>
            </w:r>
          </w:p>
        </w:tc>
      </w:tr>
      <w:tr w:rsidR="00B038FF" w:rsidRPr="004330C4" w14:paraId="29F0C1A8" w14:textId="77777777" w:rsidTr="008A5A15">
        <w:tc>
          <w:tcPr>
            <w:tcW w:w="1084" w:type="dxa"/>
            <w:vAlign w:val="center"/>
          </w:tcPr>
          <w:p w14:paraId="781E7BA3" w14:textId="77777777" w:rsidR="00B038FF" w:rsidRPr="004330C4" w:rsidRDefault="00B038FF" w:rsidP="008A5A15">
            <w:pPr>
              <w:jc w:val="center"/>
            </w:pPr>
            <w:r w:rsidRPr="004330C4">
              <w:t>9</w:t>
            </w:r>
          </w:p>
        </w:tc>
        <w:tc>
          <w:tcPr>
            <w:tcW w:w="6687" w:type="dxa"/>
          </w:tcPr>
          <w:p w14:paraId="447A26D5" w14:textId="77777777" w:rsidR="00B038FF" w:rsidRPr="004330C4" w:rsidRDefault="00B038FF" w:rsidP="008A5A15">
            <w:r w:rsidRPr="004330C4">
              <w:t>Izplešanās trauks 80l, 10bar Reflex S80vai ekvivalents</w:t>
            </w:r>
          </w:p>
        </w:tc>
        <w:tc>
          <w:tcPr>
            <w:tcW w:w="1409" w:type="dxa"/>
            <w:vAlign w:val="center"/>
          </w:tcPr>
          <w:p w14:paraId="1D3094B8" w14:textId="77777777" w:rsidR="00B038FF" w:rsidRPr="004330C4" w:rsidRDefault="00B038FF" w:rsidP="008A5A15">
            <w:pPr>
              <w:jc w:val="center"/>
            </w:pPr>
            <w:r w:rsidRPr="004330C4">
              <w:t>gb.</w:t>
            </w:r>
          </w:p>
        </w:tc>
        <w:tc>
          <w:tcPr>
            <w:tcW w:w="1310" w:type="dxa"/>
            <w:vAlign w:val="center"/>
          </w:tcPr>
          <w:p w14:paraId="6BC61A6D" w14:textId="77777777" w:rsidR="00B038FF" w:rsidRPr="004330C4" w:rsidRDefault="00B038FF" w:rsidP="008A5A15">
            <w:pPr>
              <w:jc w:val="center"/>
            </w:pPr>
            <w:r w:rsidRPr="004330C4">
              <w:t>1,00</w:t>
            </w:r>
          </w:p>
        </w:tc>
      </w:tr>
      <w:tr w:rsidR="00B038FF" w:rsidRPr="004330C4" w14:paraId="3434E2FB" w14:textId="77777777" w:rsidTr="008A5A15">
        <w:tc>
          <w:tcPr>
            <w:tcW w:w="1084" w:type="dxa"/>
            <w:tcBorders>
              <w:top w:val="nil"/>
            </w:tcBorders>
            <w:vAlign w:val="center"/>
          </w:tcPr>
          <w:p w14:paraId="14421FD4" w14:textId="77777777" w:rsidR="00B038FF" w:rsidRPr="004330C4" w:rsidRDefault="00B038FF" w:rsidP="008A5A15">
            <w:pPr>
              <w:jc w:val="center"/>
            </w:pPr>
            <w:r w:rsidRPr="004330C4">
              <w:t>10</w:t>
            </w:r>
          </w:p>
        </w:tc>
        <w:tc>
          <w:tcPr>
            <w:tcW w:w="6687" w:type="dxa"/>
            <w:tcBorders>
              <w:top w:val="nil"/>
              <w:left w:val="nil"/>
            </w:tcBorders>
          </w:tcPr>
          <w:p w14:paraId="47CBBAAB" w14:textId="77777777" w:rsidR="00B038FF" w:rsidRPr="004330C4" w:rsidRDefault="00B038FF" w:rsidP="008A5A15">
            <w:pPr>
              <w:rPr>
                <w:color w:val="000000"/>
              </w:rPr>
            </w:pPr>
            <w:r w:rsidRPr="004330C4">
              <w:t>Plākšņa siltummaiņis, ar izolāciju, 35 kW</w:t>
            </w:r>
          </w:p>
        </w:tc>
        <w:tc>
          <w:tcPr>
            <w:tcW w:w="1409" w:type="dxa"/>
            <w:tcBorders>
              <w:top w:val="nil"/>
              <w:left w:val="nil"/>
            </w:tcBorders>
            <w:vAlign w:val="center"/>
          </w:tcPr>
          <w:p w14:paraId="6DC503DE" w14:textId="77777777" w:rsidR="00B038FF" w:rsidRPr="004330C4" w:rsidRDefault="00B038FF" w:rsidP="008A5A15">
            <w:pPr>
              <w:jc w:val="center"/>
            </w:pPr>
            <w:r w:rsidRPr="004330C4">
              <w:t>kpl.</w:t>
            </w:r>
          </w:p>
        </w:tc>
        <w:tc>
          <w:tcPr>
            <w:tcW w:w="1310" w:type="dxa"/>
            <w:tcBorders>
              <w:top w:val="nil"/>
              <w:left w:val="nil"/>
            </w:tcBorders>
            <w:vAlign w:val="center"/>
          </w:tcPr>
          <w:p w14:paraId="3A323C02" w14:textId="77777777" w:rsidR="00B038FF" w:rsidRPr="004330C4" w:rsidRDefault="00B038FF" w:rsidP="008A5A15">
            <w:pPr>
              <w:jc w:val="center"/>
              <w:rPr>
                <w:color w:val="000000"/>
              </w:rPr>
            </w:pPr>
            <w:r w:rsidRPr="004330C4">
              <w:t>2,00</w:t>
            </w:r>
          </w:p>
        </w:tc>
      </w:tr>
      <w:tr w:rsidR="00B038FF" w:rsidRPr="004330C4" w14:paraId="5F410E98" w14:textId="77777777" w:rsidTr="008A5A15">
        <w:tc>
          <w:tcPr>
            <w:tcW w:w="1084" w:type="dxa"/>
            <w:tcBorders>
              <w:top w:val="nil"/>
            </w:tcBorders>
            <w:vAlign w:val="center"/>
          </w:tcPr>
          <w:p w14:paraId="6BF4913F" w14:textId="77777777" w:rsidR="00B038FF" w:rsidRPr="004330C4" w:rsidRDefault="00B038FF" w:rsidP="008A5A15">
            <w:pPr>
              <w:jc w:val="center"/>
            </w:pPr>
            <w:r w:rsidRPr="004330C4">
              <w:t>11</w:t>
            </w:r>
          </w:p>
        </w:tc>
        <w:tc>
          <w:tcPr>
            <w:tcW w:w="6687" w:type="dxa"/>
            <w:tcBorders>
              <w:top w:val="nil"/>
              <w:left w:val="nil"/>
            </w:tcBorders>
          </w:tcPr>
          <w:p w14:paraId="20750477" w14:textId="77777777" w:rsidR="00B038FF" w:rsidRPr="004330C4" w:rsidRDefault="00B038FF" w:rsidP="008A5A15">
            <w:pPr>
              <w:rPr>
                <w:color w:val="000000"/>
              </w:rPr>
            </w:pPr>
            <w:r w:rsidRPr="004330C4">
              <w:t>Plākšņa siltummaiņis, ar izolāciju, 100 kW</w:t>
            </w:r>
          </w:p>
        </w:tc>
        <w:tc>
          <w:tcPr>
            <w:tcW w:w="1409" w:type="dxa"/>
            <w:tcBorders>
              <w:top w:val="nil"/>
              <w:left w:val="nil"/>
            </w:tcBorders>
            <w:vAlign w:val="center"/>
          </w:tcPr>
          <w:p w14:paraId="44391655" w14:textId="77777777" w:rsidR="00B038FF" w:rsidRPr="004330C4" w:rsidRDefault="00B038FF" w:rsidP="008A5A15">
            <w:pPr>
              <w:jc w:val="center"/>
            </w:pPr>
            <w:r w:rsidRPr="004330C4">
              <w:t>kpl.</w:t>
            </w:r>
          </w:p>
        </w:tc>
        <w:tc>
          <w:tcPr>
            <w:tcW w:w="1310" w:type="dxa"/>
            <w:tcBorders>
              <w:top w:val="nil"/>
              <w:left w:val="nil"/>
            </w:tcBorders>
            <w:vAlign w:val="center"/>
          </w:tcPr>
          <w:p w14:paraId="5D1A9132" w14:textId="77777777" w:rsidR="00B038FF" w:rsidRPr="004330C4" w:rsidRDefault="00B038FF" w:rsidP="008A5A15">
            <w:pPr>
              <w:jc w:val="center"/>
              <w:rPr>
                <w:color w:val="000000"/>
              </w:rPr>
            </w:pPr>
            <w:r w:rsidRPr="004330C4">
              <w:t>1,00</w:t>
            </w:r>
          </w:p>
        </w:tc>
      </w:tr>
      <w:tr w:rsidR="00B038FF" w:rsidRPr="004330C4" w14:paraId="2709C6F5" w14:textId="77777777" w:rsidTr="008A5A15">
        <w:tc>
          <w:tcPr>
            <w:tcW w:w="1084" w:type="dxa"/>
            <w:tcBorders>
              <w:top w:val="nil"/>
            </w:tcBorders>
            <w:vAlign w:val="center"/>
          </w:tcPr>
          <w:p w14:paraId="5DD9B87B" w14:textId="77777777" w:rsidR="00B038FF" w:rsidRPr="004330C4" w:rsidRDefault="00B038FF" w:rsidP="008A5A15">
            <w:pPr>
              <w:jc w:val="center"/>
            </w:pPr>
            <w:r w:rsidRPr="004330C4">
              <w:t>12</w:t>
            </w:r>
          </w:p>
        </w:tc>
        <w:tc>
          <w:tcPr>
            <w:tcW w:w="6687" w:type="dxa"/>
            <w:tcBorders>
              <w:top w:val="nil"/>
              <w:left w:val="nil"/>
            </w:tcBorders>
          </w:tcPr>
          <w:p w14:paraId="048729AB" w14:textId="77777777" w:rsidR="00B038FF" w:rsidRPr="004330C4" w:rsidRDefault="00B038FF" w:rsidP="008A5A15">
            <w:pPr>
              <w:rPr>
                <w:color w:val="000000"/>
              </w:rPr>
            </w:pPr>
            <w:r w:rsidRPr="004330C4">
              <w:t>Cirkulācijas sūkni MAGNA3 32-60 vai ekvivalents</w:t>
            </w:r>
          </w:p>
        </w:tc>
        <w:tc>
          <w:tcPr>
            <w:tcW w:w="1409" w:type="dxa"/>
            <w:tcBorders>
              <w:top w:val="nil"/>
              <w:left w:val="nil"/>
            </w:tcBorders>
            <w:vAlign w:val="center"/>
          </w:tcPr>
          <w:p w14:paraId="50563693" w14:textId="77777777" w:rsidR="00B038FF" w:rsidRPr="004330C4" w:rsidRDefault="00B038FF" w:rsidP="008A5A15">
            <w:pPr>
              <w:jc w:val="center"/>
            </w:pPr>
            <w:r w:rsidRPr="004330C4">
              <w:t>gb.</w:t>
            </w:r>
          </w:p>
        </w:tc>
        <w:tc>
          <w:tcPr>
            <w:tcW w:w="1310" w:type="dxa"/>
            <w:tcBorders>
              <w:top w:val="nil"/>
              <w:left w:val="nil"/>
            </w:tcBorders>
            <w:vAlign w:val="center"/>
          </w:tcPr>
          <w:p w14:paraId="16787AC0" w14:textId="77777777" w:rsidR="00B038FF" w:rsidRPr="004330C4" w:rsidRDefault="00B038FF" w:rsidP="008A5A15">
            <w:pPr>
              <w:jc w:val="center"/>
              <w:rPr>
                <w:color w:val="000000"/>
              </w:rPr>
            </w:pPr>
            <w:r w:rsidRPr="004330C4">
              <w:t>2,00</w:t>
            </w:r>
          </w:p>
        </w:tc>
      </w:tr>
      <w:tr w:rsidR="00B038FF" w:rsidRPr="004330C4" w14:paraId="6F55ABE7" w14:textId="77777777" w:rsidTr="008A5A15">
        <w:tc>
          <w:tcPr>
            <w:tcW w:w="1084" w:type="dxa"/>
            <w:tcBorders>
              <w:top w:val="nil"/>
            </w:tcBorders>
            <w:vAlign w:val="center"/>
          </w:tcPr>
          <w:p w14:paraId="3D22691D" w14:textId="77777777" w:rsidR="00B038FF" w:rsidRPr="004330C4" w:rsidRDefault="00B038FF" w:rsidP="008A5A15">
            <w:pPr>
              <w:jc w:val="center"/>
            </w:pPr>
            <w:r w:rsidRPr="004330C4">
              <w:t>13</w:t>
            </w:r>
          </w:p>
        </w:tc>
        <w:tc>
          <w:tcPr>
            <w:tcW w:w="6687" w:type="dxa"/>
            <w:tcBorders>
              <w:top w:val="nil"/>
              <w:left w:val="nil"/>
            </w:tcBorders>
          </w:tcPr>
          <w:p w14:paraId="6C275BA5" w14:textId="77777777" w:rsidR="00B038FF" w:rsidRPr="004330C4" w:rsidRDefault="00B038FF" w:rsidP="008A5A15">
            <w:pPr>
              <w:rPr>
                <w:color w:val="000000"/>
              </w:rPr>
            </w:pPr>
            <w:r w:rsidRPr="004330C4">
              <w:t>Cirkulācijas sūkni MAGNA3 50-80 vai ekvivalents</w:t>
            </w:r>
          </w:p>
        </w:tc>
        <w:tc>
          <w:tcPr>
            <w:tcW w:w="1409" w:type="dxa"/>
            <w:tcBorders>
              <w:top w:val="nil"/>
              <w:left w:val="nil"/>
            </w:tcBorders>
            <w:vAlign w:val="center"/>
          </w:tcPr>
          <w:p w14:paraId="3CF3A82D" w14:textId="77777777" w:rsidR="00B038FF" w:rsidRPr="004330C4" w:rsidRDefault="00B038FF" w:rsidP="008A5A15">
            <w:pPr>
              <w:jc w:val="center"/>
            </w:pPr>
            <w:r w:rsidRPr="004330C4">
              <w:t>gb.</w:t>
            </w:r>
          </w:p>
        </w:tc>
        <w:tc>
          <w:tcPr>
            <w:tcW w:w="1310" w:type="dxa"/>
            <w:tcBorders>
              <w:top w:val="nil"/>
              <w:left w:val="nil"/>
            </w:tcBorders>
            <w:vAlign w:val="center"/>
          </w:tcPr>
          <w:p w14:paraId="6A879B17" w14:textId="77777777" w:rsidR="00B038FF" w:rsidRPr="004330C4" w:rsidRDefault="00B038FF" w:rsidP="008A5A15">
            <w:pPr>
              <w:jc w:val="center"/>
              <w:rPr>
                <w:color w:val="000000"/>
              </w:rPr>
            </w:pPr>
            <w:r w:rsidRPr="004330C4">
              <w:t>1,00</w:t>
            </w:r>
          </w:p>
        </w:tc>
      </w:tr>
      <w:tr w:rsidR="00B038FF" w:rsidRPr="004330C4" w14:paraId="0FF1F2A3" w14:textId="77777777" w:rsidTr="008A5A15">
        <w:tc>
          <w:tcPr>
            <w:tcW w:w="1084" w:type="dxa"/>
          </w:tcPr>
          <w:p w14:paraId="44B0A1FF" w14:textId="77777777" w:rsidR="00B038FF" w:rsidRPr="004330C4" w:rsidRDefault="00B038FF" w:rsidP="008A5A15">
            <w:pPr>
              <w:jc w:val="center"/>
            </w:pPr>
          </w:p>
        </w:tc>
        <w:tc>
          <w:tcPr>
            <w:tcW w:w="6687" w:type="dxa"/>
            <w:vAlign w:val="bottom"/>
          </w:tcPr>
          <w:p w14:paraId="47438ED3" w14:textId="77777777" w:rsidR="00B038FF" w:rsidRPr="004330C4" w:rsidRDefault="00B038FF" w:rsidP="008A5A15">
            <w:r w:rsidRPr="004330C4">
              <w:rPr>
                <w:b/>
                <w:iCs/>
              </w:rPr>
              <w:t>LOKĀLĀ TĀME Nr. 5-3</w:t>
            </w:r>
          </w:p>
        </w:tc>
        <w:tc>
          <w:tcPr>
            <w:tcW w:w="1409" w:type="dxa"/>
          </w:tcPr>
          <w:p w14:paraId="05CB10AB" w14:textId="77777777" w:rsidR="00B038FF" w:rsidRPr="004330C4" w:rsidRDefault="00B038FF" w:rsidP="008A5A15">
            <w:pPr>
              <w:jc w:val="center"/>
            </w:pPr>
          </w:p>
        </w:tc>
        <w:tc>
          <w:tcPr>
            <w:tcW w:w="1310" w:type="dxa"/>
          </w:tcPr>
          <w:p w14:paraId="5A4B25B2" w14:textId="77777777" w:rsidR="00B038FF" w:rsidRPr="004330C4" w:rsidRDefault="00B038FF" w:rsidP="008A5A15">
            <w:pPr>
              <w:jc w:val="center"/>
            </w:pPr>
          </w:p>
        </w:tc>
      </w:tr>
      <w:tr w:rsidR="00B038FF" w:rsidRPr="004330C4" w14:paraId="6AD7D682" w14:textId="77777777" w:rsidTr="008A5A15">
        <w:tc>
          <w:tcPr>
            <w:tcW w:w="1084" w:type="dxa"/>
            <w:vAlign w:val="center"/>
          </w:tcPr>
          <w:p w14:paraId="4FF609F1" w14:textId="77777777" w:rsidR="00B038FF" w:rsidRPr="004330C4" w:rsidRDefault="00B038FF" w:rsidP="008A5A15">
            <w:pPr>
              <w:jc w:val="center"/>
            </w:pPr>
            <w:r w:rsidRPr="004330C4">
              <w:t>2</w:t>
            </w:r>
          </w:p>
        </w:tc>
        <w:tc>
          <w:tcPr>
            <w:tcW w:w="6687" w:type="dxa"/>
          </w:tcPr>
          <w:p w14:paraId="2CE83B44"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64367BF0" w14:textId="77777777" w:rsidR="00B038FF" w:rsidRPr="004330C4" w:rsidRDefault="00B038FF" w:rsidP="008A5A15">
            <w:pPr>
              <w:jc w:val="center"/>
            </w:pPr>
            <w:r w:rsidRPr="004330C4">
              <w:t>kpl.</w:t>
            </w:r>
          </w:p>
        </w:tc>
        <w:tc>
          <w:tcPr>
            <w:tcW w:w="1310" w:type="dxa"/>
            <w:vAlign w:val="center"/>
          </w:tcPr>
          <w:p w14:paraId="193D9708" w14:textId="77777777" w:rsidR="00B038FF" w:rsidRPr="004330C4" w:rsidRDefault="00B038FF" w:rsidP="008A5A15">
            <w:pPr>
              <w:jc w:val="center"/>
            </w:pPr>
            <w:r w:rsidRPr="004330C4">
              <w:t>1,00</w:t>
            </w:r>
          </w:p>
        </w:tc>
      </w:tr>
      <w:tr w:rsidR="00B038FF" w:rsidRPr="004330C4" w14:paraId="3AA6123D" w14:textId="77777777" w:rsidTr="008A5A15">
        <w:tc>
          <w:tcPr>
            <w:tcW w:w="1084" w:type="dxa"/>
            <w:vAlign w:val="center"/>
          </w:tcPr>
          <w:p w14:paraId="754D39CD" w14:textId="77777777" w:rsidR="00B038FF" w:rsidRPr="004330C4" w:rsidRDefault="00B038FF" w:rsidP="008A5A15">
            <w:pPr>
              <w:jc w:val="center"/>
            </w:pPr>
            <w:r w:rsidRPr="004330C4">
              <w:t>3</w:t>
            </w:r>
          </w:p>
        </w:tc>
        <w:tc>
          <w:tcPr>
            <w:tcW w:w="6687" w:type="dxa"/>
          </w:tcPr>
          <w:p w14:paraId="2EAF61FD" w14:textId="77777777" w:rsidR="00B038FF" w:rsidRPr="004330C4" w:rsidRDefault="00B038FF" w:rsidP="008A5A15">
            <w:r w:rsidRPr="004330C4">
              <w:t>Ultraskaņas siltuma enerģijas skaitītājs Dn25, G=6,0m3/st ''DIEHL''Sharky 775 vai ekvivalents</w:t>
            </w:r>
          </w:p>
        </w:tc>
        <w:tc>
          <w:tcPr>
            <w:tcW w:w="1409" w:type="dxa"/>
            <w:vAlign w:val="center"/>
          </w:tcPr>
          <w:p w14:paraId="194EEBC6" w14:textId="77777777" w:rsidR="00B038FF" w:rsidRPr="004330C4" w:rsidRDefault="00B038FF" w:rsidP="008A5A15">
            <w:pPr>
              <w:jc w:val="center"/>
            </w:pPr>
            <w:r w:rsidRPr="004330C4">
              <w:t>kpl.</w:t>
            </w:r>
          </w:p>
        </w:tc>
        <w:tc>
          <w:tcPr>
            <w:tcW w:w="1310" w:type="dxa"/>
            <w:vAlign w:val="center"/>
          </w:tcPr>
          <w:p w14:paraId="03B7BBA3" w14:textId="77777777" w:rsidR="00B038FF" w:rsidRPr="004330C4" w:rsidRDefault="00B038FF" w:rsidP="008A5A15">
            <w:pPr>
              <w:jc w:val="center"/>
            </w:pPr>
            <w:r w:rsidRPr="004330C4">
              <w:t>1,00</w:t>
            </w:r>
          </w:p>
        </w:tc>
      </w:tr>
      <w:tr w:rsidR="00B038FF" w:rsidRPr="004330C4" w14:paraId="55815AB0" w14:textId="77777777" w:rsidTr="008A5A15">
        <w:tc>
          <w:tcPr>
            <w:tcW w:w="1084" w:type="dxa"/>
            <w:vAlign w:val="center"/>
          </w:tcPr>
          <w:p w14:paraId="10168694" w14:textId="77777777" w:rsidR="00B038FF" w:rsidRPr="004330C4" w:rsidRDefault="00B038FF" w:rsidP="008A5A15">
            <w:pPr>
              <w:jc w:val="center"/>
            </w:pPr>
            <w:r w:rsidRPr="004330C4">
              <w:t>4</w:t>
            </w:r>
          </w:p>
        </w:tc>
        <w:tc>
          <w:tcPr>
            <w:tcW w:w="6687" w:type="dxa"/>
            <w:vAlign w:val="bottom"/>
          </w:tcPr>
          <w:p w14:paraId="4B359C21" w14:textId="77777777" w:rsidR="00B038FF" w:rsidRPr="004330C4" w:rsidRDefault="00B038FF" w:rsidP="008A5A15">
            <w:r w:rsidRPr="004330C4">
              <w:t>Regulēšanas bloku ''Danfoss'' ECL-310 ar atslēgu A260 vai ekvivalents</w:t>
            </w:r>
          </w:p>
        </w:tc>
        <w:tc>
          <w:tcPr>
            <w:tcW w:w="1409" w:type="dxa"/>
            <w:vAlign w:val="center"/>
          </w:tcPr>
          <w:p w14:paraId="62B378F3" w14:textId="77777777" w:rsidR="00B038FF" w:rsidRPr="004330C4" w:rsidRDefault="00B038FF" w:rsidP="008A5A15">
            <w:pPr>
              <w:jc w:val="center"/>
            </w:pPr>
            <w:r w:rsidRPr="004330C4">
              <w:t>kpl.</w:t>
            </w:r>
          </w:p>
        </w:tc>
        <w:tc>
          <w:tcPr>
            <w:tcW w:w="1310" w:type="dxa"/>
            <w:vAlign w:val="center"/>
          </w:tcPr>
          <w:p w14:paraId="1A33EFC0" w14:textId="77777777" w:rsidR="00B038FF" w:rsidRPr="004330C4" w:rsidRDefault="00B038FF" w:rsidP="008A5A15">
            <w:pPr>
              <w:jc w:val="center"/>
            </w:pPr>
            <w:r w:rsidRPr="004330C4">
              <w:t>1,00</w:t>
            </w:r>
          </w:p>
        </w:tc>
      </w:tr>
      <w:tr w:rsidR="00B038FF" w:rsidRPr="004330C4" w14:paraId="188E8FA5" w14:textId="77777777" w:rsidTr="008A5A15">
        <w:tc>
          <w:tcPr>
            <w:tcW w:w="1084" w:type="dxa"/>
            <w:vAlign w:val="center"/>
          </w:tcPr>
          <w:p w14:paraId="5E80E5C8" w14:textId="77777777" w:rsidR="00B038FF" w:rsidRPr="004330C4" w:rsidRDefault="00B038FF" w:rsidP="008A5A15">
            <w:pPr>
              <w:jc w:val="center"/>
            </w:pPr>
            <w:r w:rsidRPr="004330C4">
              <w:t>8</w:t>
            </w:r>
          </w:p>
        </w:tc>
        <w:tc>
          <w:tcPr>
            <w:tcW w:w="6687" w:type="dxa"/>
          </w:tcPr>
          <w:p w14:paraId="11FC0D50" w14:textId="77777777" w:rsidR="00B038FF" w:rsidRPr="004330C4" w:rsidRDefault="00B038FF" w:rsidP="008A5A15">
            <w:r w:rsidRPr="004330C4">
              <w:t>Izplešanās trauka 140l, 10bar, Reflex S140 vai ekvivalents</w:t>
            </w:r>
          </w:p>
        </w:tc>
        <w:tc>
          <w:tcPr>
            <w:tcW w:w="1409" w:type="dxa"/>
            <w:vAlign w:val="center"/>
          </w:tcPr>
          <w:p w14:paraId="0D977FDF" w14:textId="77777777" w:rsidR="00B038FF" w:rsidRPr="004330C4" w:rsidRDefault="00B038FF" w:rsidP="008A5A15">
            <w:pPr>
              <w:jc w:val="center"/>
            </w:pPr>
            <w:r w:rsidRPr="004330C4">
              <w:t>gb.</w:t>
            </w:r>
          </w:p>
        </w:tc>
        <w:tc>
          <w:tcPr>
            <w:tcW w:w="1310" w:type="dxa"/>
            <w:vAlign w:val="center"/>
          </w:tcPr>
          <w:p w14:paraId="08113E45" w14:textId="77777777" w:rsidR="00B038FF" w:rsidRPr="004330C4" w:rsidRDefault="00B038FF" w:rsidP="008A5A15">
            <w:pPr>
              <w:jc w:val="center"/>
            </w:pPr>
            <w:r w:rsidRPr="004330C4">
              <w:t>1,00</w:t>
            </w:r>
          </w:p>
        </w:tc>
      </w:tr>
      <w:tr w:rsidR="00B038FF" w:rsidRPr="004330C4" w14:paraId="702CB6CF" w14:textId="77777777" w:rsidTr="008A5A15">
        <w:tc>
          <w:tcPr>
            <w:tcW w:w="1084" w:type="dxa"/>
            <w:tcBorders>
              <w:top w:val="nil"/>
            </w:tcBorders>
            <w:vAlign w:val="center"/>
          </w:tcPr>
          <w:p w14:paraId="302977B9" w14:textId="77777777" w:rsidR="00B038FF" w:rsidRPr="004330C4" w:rsidRDefault="00B038FF" w:rsidP="008A5A15">
            <w:pPr>
              <w:jc w:val="center"/>
            </w:pPr>
            <w:r w:rsidRPr="004330C4">
              <w:t>9</w:t>
            </w:r>
          </w:p>
        </w:tc>
        <w:tc>
          <w:tcPr>
            <w:tcW w:w="6687" w:type="dxa"/>
            <w:tcBorders>
              <w:top w:val="nil"/>
              <w:left w:val="nil"/>
            </w:tcBorders>
          </w:tcPr>
          <w:p w14:paraId="41E2B253" w14:textId="77777777" w:rsidR="00B038FF" w:rsidRPr="004330C4" w:rsidRDefault="00B038FF" w:rsidP="008A5A15">
            <w:pPr>
              <w:rPr>
                <w:color w:val="000000"/>
              </w:rPr>
            </w:pPr>
            <w:r w:rsidRPr="004330C4">
              <w:t>Plākšņa siltummaiņis, ar izolāciju, 25 kW</w:t>
            </w:r>
          </w:p>
        </w:tc>
        <w:tc>
          <w:tcPr>
            <w:tcW w:w="1409" w:type="dxa"/>
            <w:tcBorders>
              <w:top w:val="nil"/>
              <w:left w:val="nil"/>
            </w:tcBorders>
            <w:vAlign w:val="center"/>
          </w:tcPr>
          <w:p w14:paraId="30DFE3E2" w14:textId="77777777" w:rsidR="00B038FF" w:rsidRPr="004330C4" w:rsidRDefault="00B038FF" w:rsidP="008A5A15">
            <w:pPr>
              <w:jc w:val="center"/>
            </w:pPr>
            <w:r w:rsidRPr="004330C4">
              <w:t>kpl.</w:t>
            </w:r>
          </w:p>
        </w:tc>
        <w:tc>
          <w:tcPr>
            <w:tcW w:w="1310" w:type="dxa"/>
            <w:tcBorders>
              <w:top w:val="nil"/>
              <w:left w:val="nil"/>
            </w:tcBorders>
            <w:vAlign w:val="center"/>
          </w:tcPr>
          <w:p w14:paraId="183624C1" w14:textId="77777777" w:rsidR="00B038FF" w:rsidRPr="004330C4" w:rsidRDefault="00B038FF" w:rsidP="008A5A15">
            <w:pPr>
              <w:jc w:val="center"/>
              <w:rPr>
                <w:color w:val="000000"/>
              </w:rPr>
            </w:pPr>
            <w:r w:rsidRPr="004330C4">
              <w:t>1,00</w:t>
            </w:r>
          </w:p>
        </w:tc>
      </w:tr>
      <w:tr w:rsidR="00B038FF" w:rsidRPr="004330C4" w14:paraId="0D0312DF" w14:textId="77777777" w:rsidTr="008A5A15">
        <w:tc>
          <w:tcPr>
            <w:tcW w:w="1084" w:type="dxa"/>
            <w:tcBorders>
              <w:top w:val="nil"/>
            </w:tcBorders>
            <w:vAlign w:val="center"/>
          </w:tcPr>
          <w:p w14:paraId="7E6E13F6" w14:textId="77777777" w:rsidR="00B038FF" w:rsidRPr="004330C4" w:rsidRDefault="00B038FF" w:rsidP="008A5A15">
            <w:pPr>
              <w:jc w:val="center"/>
            </w:pPr>
            <w:r w:rsidRPr="004330C4">
              <w:t>10</w:t>
            </w:r>
          </w:p>
        </w:tc>
        <w:tc>
          <w:tcPr>
            <w:tcW w:w="6687" w:type="dxa"/>
            <w:tcBorders>
              <w:top w:val="nil"/>
              <w:left w:val="nil"/>
            </w:tcBorders>
          </w:tcPr>
          <w:p w14:paraId="6000D2CE" w14:textId="77777777" w:rsidR="00B038FF" w:rsidRPr="004330C4" w:rsidRDefault="00B038FF" w:rsidP="008A5A15">
            <w:pPr>
              <w:rPr>
                <w:color w:val="000000"/>
              </w:rPr>
            </w:pPr>
            <w:r w:rsidRPr="004330C4">
              <w:t>Plākšņa siltummaiņis, ar izolāciju, 210kW</w:t>
            </w:r>
          </w:p>
        </w:tc>
        <w:tc>
          <w:tcPr>
            <w:tcW w:w="1409" w:type="dxa"/>
            <w:tcBorders>
              <w:top w:val="nil"/>
              <w:left w:val="nil"/>
            </w:tcBorders>
            <w:vAlign w:val="center"/>
          </w:tcPr>
          <w:p w14:paraId="1AA40E37" w14:textId="77777777" w:rsidR="00B038FF" w:rsidRPr="004330C4" w:rsidRDefault="00B038FF" w:rsidP="008A5A15">
            <w:pPr>
              <w:jc w:val="center"/>
            </w:pPr>
            <w:r w:rsidRPr="004330C4">
              <w:t>kpl.</w:t>
            </w:r>
          </w:p>
        </w:tc>
        <w:tc>
          <w:tcPr>
            <w:tcW w:w="1310" w:type="dxa"/>
            <w:tcBorders>
              <w:top w:val="nil"/>
              <w:left w:val="nil"/>
            </w:tcBorders>
            <w:vAlign w:val="center"/>
          </w:tcPr>
          <w:p w14:paraId="22C2249B" w14:textId="77777777" w:rsidR="00B038FF" w:rsidRPr="004330C4" w:rsidRDefault="00B038FF" w:rsidP="008A5A15">
            <w:pPr>
              <w:jc w:val="center"/>
              <w:rPr>
                <w:color w:val="000000"/>
              </w:rPr>
            </w:pPr>
            <w:r w:rsidRPr="004330C4">
              <w:t>1,00</w:t>
            </w:r>
          </w:p>
        </w:tc>
      </w:tr>
      <w:tr w:rsidR="00B038FF" w:rsidRPr="004330C4" w14:paraId="5925CEC1" w14:textId="77777777" w:rsidTr="008A5A15">
        <w:tc>
          <w:tcPr>
            <w:tcW w:w="1084" w:type="dxa"/>
            <w:tcBorders>
              <w:top w:val="nil"/>
            </w:tcBorders>
            <w:vAlign w:val="center"/>
          </w:tcPr>
          <w:p w14:paraId="49F7B034" w14:textId="77777777" w:rsidR="00B038FF" w:rsidRPr="004330C4" w:rsidRDefault="00B038FF" w:rsidP="008A5A15">
            <w:pPr>
              <w:jc w:val="center"/>
            </w:pPr>
            <w:r w:rsidRPr="004330C4">
              <w:t>11</w:t>
            </w:r>
          </w:p>
        </w:tc>
        <w:tc>
          <w:tcPr>
            <w:tcW w:w="6687" w:type="dxa"/>
            <w:tcBorders>
              <w:top w:val="nil"/>
              <w:left w:val="nil"/>
            </w:tcBorders>
          </w:tcPr>
          <w:p w14:paraId="3E2FA7C3"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4543BAC2" w14:textId="77777777" w:rsidR="00B038FF" w:rsidRPr="004330C4" w:rsidRDefault="00B038FF" w:rsidP="008A5A15">
            <w:pPr>
              <w:jc w:val="center"/>
            </w:pPr>
            <w:r w:rsidRPr="004330C4">
              <w:t>gb.</w:t>
            </w:r>
          </w:p>
        </w:tc>
        <w:tc>
          <w:tcPr>
            <w:tcW w:w="1310" w:type="dxa"/>
            <w:tcBorders>
              <w:top w:val="nil"/>
              <w:left w:val="nil"/>
            </w:tcBorders>
            <w:vAlign w:val="center"/>
          </w:tcPr>
          <w:p w14:paraId="526072ED" w14:textId="77777777" w:rsidR="00B038FF" w:rsidRPr="004330C4" w:rsidRDefault="00B038FF" w:rsidP="008A5A15">
            <w:pPr>
              <w:jc w:val="center"/>
              <w:rPr>
                <w:color w:val="000000"/>
              </w:rPr>
            </w:pPr>
            <w:r w:rsidRPr="004330C4">
              <w:t>1,00</w:t>
            </w:r>
          </w:p>
        </w:tc>
      </w:tr>
      <w:tr w:rsidR="00B038FF" w:rsidRPr="004330C4" w14:paraId="35A416AE" w14:textId="77777777" w:rsidTr="008A5A15">
        <w:tc>
          <w:tcPr>
            <w:tcW w:w="1084" w:type="dxa"/>
            <w:tcBorders>
              <w:top w:val="nil"/>
            </w:tcBorders>
            <w:vAlign w:val="center"/>
          </w:tcPr>
          <w:p w14:paraId="1A79A818" w14:textId="77777777" w:rsidR="00B038FF" w:rsidRPr="004330C4" w:rsidRDefault="00B038FF" w:rsidP="008A5A15">
            <w:pPr>
              <w:jc w:val="center"/>
            </w:pPr>
            <w:r w:rsidRPr="004330C4">
              <w:t>12</w:t>
            </w:r>
          </w:p>
        </w:tc>
        <w:tc>
          <w:tcPr>
            <w:tcW w:w="6687" w:type="dxa"/>
            <w:tcBorders>
              <w:top w:val="nil"/>
              <w:left w:val="nil"/>
            </w:tcBorders>
          </w:tcPr>
          <w:p w14:paraId="48325C5D" w14:textId="77777777" w:rsidR="00B038FF" w:rsidRPr="004330C4" w:rsidRDefault="00B038FF" w:rsidP="008A5A15">
            <w:pPr>
              <w:rPr>
                <w:color w:val="000000"/>
              </w:rPr>
            </w:pPr>
            <w:r w:rsidRPr="004330C4">
              <w:t>Cirkulācijas sūkni MAGNA3 65-80 vai ekvivalents</w:t>
            </w:r>
          </w:p>
        </w:tc>
        <w:tc>
          <w:tcPr>
            <w:tcW w:w="1409" w:type="dxa"/>
            <w:tcBorders>
              <w:top w:val="nil"/>
              <w:left w:val="nil"/>
            </w:tcBorders>
            <w:vAlign w:val="center"/>
          </w:tcPr>
          <w:p w14:paraId="4F0E25BD" w14:textId="77777777" w:rsidR="00B038FF" w:rsidRPr="004330C4" w:rsidRDefault="00B038FF" w:rsidP="008A5A15">
            <w:pPr>
              <w:jc w:val="center"/>
            </w:pPr>
            <w:r w:rsidRPr="004330C4">
              <w:t>gb.</w:t>
            </w:r>
          </w:p>
        </w:tc>
        <w:tc>
          <w:tcPr>
            <w:tcW w:w="1310" w:type="dxa"/>
            <w:tcBorders>
              <w:top w:val="nil"/>
              <w:left w:val="nil"/>
            </w:tcBorders>
            <w:vAlign w:val="center"/>
          </w:tcPr>
          <w:p w14:paraId="6CCAA836" w14:textId="77777777" w:rsidR="00B038FF" w:rsidRPr="004330C4" w:rsidRDefault="00B038FF" w:rsidP="008A5A15">
            <w:pPr>
              <w:jc w:val="center"/>
              <w:rPr>
                <w:color w:val="000000"/>
              </w:rPr>
            </w:pPr>
            <w:r w:rsidRPr="004330C4">
              <w:t>1,00</w:t>
            </w:r>
          </w:p>
        </w:tc>
      </w:tr>
      <w:tr w:rsidR="00B038FF" w:rsidRPr="004330C4" w14:paraId="064C9735" w14:textId="77777777" w:rsidTr="008A5A15">
        <w:tc>
          <w:tcPr>
            <w:tcW w:w="1084" w:type="dxa"/>
            <w:vAlign w:val="center"/>
          </w:tcPr>
          <w:p w14:paraId="7306DCD0" w14:textId="77777777" w:rsidR="00B038FF" w:rsidRPr="004330C4" w:rsidRDefault="00B038FF" w:rsidP="008A5A15">
            <w:pPr>
              <w:jc w:val="center"/>
            </w:pPr>
          </w:p>
        </w:tc>
        <w:tc>
          <w:tcPr>
            <w:tcW w:w="6687" w:type="dxa"/>
            <w:vAlign w:val="bottom"/>
          </w:tcPr>
          <w:p w14:paraId="6951FBF7" w14:textId="77777777" w:rsidR="00B038FF" w:rsidRPr="004330C4" w:rsidRDefault="00B038FF" w:rsidP="008A5A15">
            <w:r w:rsidRPr="004330C4">
              <w:rPr>
                <w:b/>
                <w:iCs/>
              </w:rPr>
              <w:t>LOKĀLĀ TĀME Nr. 5-4</w:t>
            </w:r>
          </w:p>
        </w:tc>
        <w:tc>
          <w:tcPr>
            <w:tcW w:w="1409" w:type="dxa"/>
            <w:vAlign w:val="center"/>
          </w:tcPr>
          <w:p w14:paraId="093C1BDC" w14:textId="77777777" w:rsidR="00B038FF" w:rsidRPr="004330C4" w:rsidRDefault="00B038FF" w:rsidP="008A5A15">
            <w:pPr>
              <w:jc w:val="center"/>
            </w:pPr>
          </w:p>
        </w:tc>
        <w:tc>
          <w:tcPr>
            <w:tcW w:w="1310" w:type="dxa"/>
            <w:vAlign w:val="center"/>
          </w:tcPr>
          <w:p w14:paraId="62057454" w14:textId="77777777" w:rsidR="00B038FF" w:rsidRPr="004330C4" w:rsidRDefault="00B038FF" w:rsidP="008A5A15">
            <w:pPr>
              <w:jc w:val="center"/>
            </w:pPr>
          </w:p>
        </w:tc>
      </w:tr>
      <w:tr w:rsidR="00B038FF" w:rsidRPr="004330C4" w14:paraId="1F3C0FB3" w14:textId="77777777" w:rsidTr="008A5A15">
        <w:tc>
          <w:tcPr>
            <w:tcW w:w="1084" w:type="dxa"/>
            <w:vAlign w:val="center"/>
          </w:tcPr>
          <w:p w14:paraId="435173D1" w14:textId="77777777" w:rsidR="00B038FF" w:rsidRPr="004330C4" w:rsidRDefault="00B038FF" w:rsidP="008A5A15">
            <w:pPr>
              <w:jc w:val="center"/>
            </w:pPr>
            <w:r w:rsidRPr="004330C4">
              <w:t>2</w:t>
            </w:r>
          </w:p>
        </w:tc>
        <w:tc>
          <w:tcPr>
            <w:tcW w:w="6687" w:type="dxa"/>
          </w:tcPr>
          <w:p w14:paraId="26D4EF2C" w14:textId="77777777" w:rsidR="00B038FF" w:rsidRPr="004330C4" w:rsidRDefault="00B038FF" w:rsidP="008A5A15">
            <w:r w:rsidRPr="004330C4">
              <w:t>Ultraskaņas siltuma enerģijas skaitītājs Dn20, G=1,5m3/st ''DIEHL''Sharky 775 vai ekvivalents</w:t>
            </w:r>
          </w:p>
        </w:tc>
        <w:tc>
          <w:tcPr>
            <w:tcW w:w="1409" w:type="dxa"/>
            <w:vAlign w:val="center"/>
          </w:tcPr>
          <w:p w14:paraId="51E82115" w14:textId="77777777" w:rsidR="00B038FF" w:rsidRPr="004330C4" w:rsidRDefault="00B038FF" w:rsidP="008A5A15">
            <w:pPr>
              <w:jc w:val="center"/>
            </w:pPr>
            <w:r w:rsidRPr="004330C4">
              <w:t>kpl.</w:t>
            </w:r>
          </w:p>
        </w:tc>
        <w:tc>
          <w:tcPr>
            <w:tcW w:w="1310" w:type="dxa"/>
            <w:vAlign w:val="center"/>
          </w:tcPr>
          <w:p w14:paraId="514A0203" w14:textId="77777777" w:rsidR="00B038FF" w:rsidRPr="004330C4" w:rsidRDefault="00B038FF" w:rsidP="008A5A15">
            <w:pPr>
              <w:jc w:val="center"/>
            </w:pPr>
            <w:r w:rsidRPr="004330C4">
              <w:t>1,00</w:t>
            </w:r>
          </w:p>
        </w:tc>
      </w:tr>
      <w:tr w:rsidR="00B038FF" w:rsidRPr="004330C4" w14:paraId="1785BB66" w14:textId="77777777" w:rsidTr="008A5A15">
        <w:tc>
          <w:tcPr>
            <w:tcW w:w="1084" w:type="dxa"/>
            <w:vAlign w:val="center"/>
          </w:tcPr>
          <w:p w14:paraId="5E32FB00" w14:textId="77777777" w:rsidR="00B038FF" w:rsidRPr="004330C4" w:rsidRDefault="00B038FF" w:rsidP="008A5A15">
            <w:pPr>
              <w:jc w:val="center"/>
            </w:pPr>
            <w:r w:rsidRPr="004330C4">
              <w:t>3</w:t>
            </w:r>
          </w:p>
        </w:tc>
        <w:tc>
          <w:tcPr>
            <w:tcW w:w="6687" w:type="dxa"/>
            <w:vAlign w:val="bottom"/>
          </w:tcPr>
          <w:p w14:paraId="64D418F2" w14:textId="77777777" w:rsidR="00B038FF" w:rsidRPr="004330C4" w:rsidRDefault="00B038FF" w:rsidP="008A5A15">
            <w:r w:rsidRPr="004330C4">
              <w:t>Regulēšanas bloku ''Danfoss'' ECL-310 ar atslēgu A230 vai ekvivalents</w:t>
            </w:r>
          </w:p>
        </w:tc>
        <w:tc>
          <w:tcPr>
            <w:tcW w:w="1409" w:type="dxa"/>
            <w:vAlign w:val="center"/>
          </w:tcPr>
          <w:p w14:paraId="37CDF5F9" w14:textId="77777777" w:rsidR="00B038FF" w:rsidRPr="004330C4" w:rsidRDefault="00B038FF" w:rsidP="008A5A15">
            <w:pPr>
              <w:jc w:val="center"/>
            </w:pPr>
            <w:r w:rsidRPr="004330C4">
              <w:t>kpl.</w:t>
            </w:r>
          </w:p>
        </w:tc>
        <w:tc>
          <w:tcPr>
            <w:tcW w:w="1310" w:type="dxa"/>
            <w:vAlign w:val="center"/>
          </w:tcPr>
          <w:p w14:paraId="7362272C" w14:textId="77777777" w:rsidR="00B038FF" w:rsidRPr="004330C4" w:rsidRDefault="00B038FF" w:rsidP="008A5A15">
            <w:pPr>
              <w:jc w:val="center"/>
            </w:pPr>
            <w:r w:rsidRPr="004330C4">
              <w:t>1,00</w:t>
            </w:r>
          </w:p>
        </w:tc>
      </w:tr>
      <w:tr w:rsidR="00B038FF" w:rsidRPr="004330C4" w14:paraId="58F65DC1" w14:textId="77777777" w:rsidTr="008A5A15">
        <w:tc>
          <w:tcPr>
            <w:tcW w:w="1084" w:type="dxa"/>
            <w:vAlign w:val="center"/>
          </w:tcPr>
          <w:p w14:paraId="0072E7A3" w14:textId="77777777" w:rsidR="00B038FF" w:rsidRPr="004330C4" w:rsidRDefault="00B038FF" w:rsidP="008A5A15">
            <w:pPr>
              <w:jc w:val="center"/>
            </w:pPr>
            <w:r w:rsidRPr="004330C4">
              <w:t>6</w:t>
            </w:r>
          </w:p>
        </w:tc>
        <w:tc>
          <w:tcPr>
            <w:tcW w:w="6687" w:type="dxa"/>
          </w:tcPr>
          <w:p w14:paraId="532D18CD" w14:textId="77777777" w:rsidR="00B038FF" w:rsidRPr="004330C4" w:rsidRDefault="00B038FF" w:rsidP="008A5A15">
            <w:r w:rsidRPr="004330C4">
              <w:t>Izplešanās trauks 33l, 10bar, Reflex S33 vai ekvivalents</w:t>
            </w:r>
          </w:p>
        </w:tc>
        <w:tc>
          <w:tcPr>
            <w:tcW w:w="1409" w:type="dxa"/>
            <w:vAlign w:val="center"/>
          </w:tcPr>
          <w:p w14:paraId="041D6059" w14:textId="77777777" w:rsidR="00B038FF" w:rsidRPr="004330C4" w:rsidRDefault="00B038FF" w:rsidP="008A5A15">
            <w:pPr>
              <w:jc w:val="center"/>
            </w:pPr>
            <w:r w:rsidRPr="004330C4">
              <w:t>gb.</w:t>
            </w:r>
          </w:p>
        </w:tc>
        <w:tc>
          <w:tcPr>
            <w:tcW w:w="1310" w:type="dxa"/>
            <w:vAlign w:val="center"/>
          </w:tcPr>
          <w:p w14:paraId="7605D62C" w14:textId="77777777" w:rsidR="00B038FF" w:rsidRPr="004330C4" w:rsidRDefault="00B038FF" w:rsidP="008A5A15">
            <w:pPr>
              <w:jc w:val="center"/>
            </w:pPr>
            <w:r w:rsidRPr="004330C4">
              <w:t>1,00</w:t>
            </w:r>
          </w:p>
        </w:tc>
      </w:tr>
      <w:tr w:rsidR="00B038FF" w:rsidRPr="004330C4" w14:paraId="523A38C6" w14:textId="77777777" w:rsidTr="008A5A15">
        <w:tc>
          <w:tcPr>
            <w:tcW w:w="1084" w:type="dxa"/>
            <w:tcBorders>
              <w:top w:val="nil"/>
            </w:tcBorders>
            <w:vAlign w:val="center"/>
          </w:tcPr>
          <w:p w14:paraId="7E77940B" w14:textId="77777777" w:rsidR="00B038FF" w:rsidRPr="004330C4" w:rsidRDefault="00B038FF" w:rsidP="008A5A15">
            <w:pPr>
              <w:jc w:val="center"/>
            </w:pPr>
            <w:r w:rsidRPr="004330C4">
              <w:t>7</w:t>
            </w:r>
          </w:p>
        </w:tc>
        <w:tc>
          <w:tcPr>
            <w:tcW w:w="6687" w:type="dxa"/>
            <w:tcBorders>
              <w:top w:val="nil"/>
              <w:left w:val="nil"/>
            </w:tcBorders>
          </w:tcPr>
          <w:p w14:paraId="4C776F85" w14:textId="77777777" w:rsidR="00B038FF" w:rsidRPr="004330C4" w:rsidRDefault="00B038FF" w:rsidP="008A5A15">
            <w:pPr>
              <w:rPr>
                <w:color w:val="000000"/>
              </w:rPr>
            </w:pPr>
            <w:r w:rsidRPr="004330C4">
              <w:t>Plākšņa siltummaiņis, ar izolāciju, 40 kW</w:t>
            </w:r>
          </w:p>
        </w:tc>
        <w:tc>
          <w:tcPr>
            <w:tcW w:w="1409" w:type="dxa"/>
            <w:tcBorders>
              <w:top w:val="nil"/>
              <w:left w:val="nil"/>
            </w:tcBorders>
            <w:vAlign w:val="center"/>
          </w:tcPr>
          <w:p w14:paraId="1CFE0F2B" w14:textId="77777777" w:rsidR="00B038FF" w:rsidRPr="004330C4" w:rsidRDefault="00B038FF" w:rsidP="008A5A15">
            <w:pPr>
              <w:jc w:val="center"/>
            </w:pPr>
            <w:r w:rsidRPr="004330C4">
              <w:t>kpl.</w:t>
            </w:r>
          </w:p>
        </w:tc>
        <w:tc>
          <w:tcPr>
            <w:tcW w:w="1310" w:type="dxa"/>
            <w:tcBorders>
              <w:top w:val="nil"/>
              <w:left w:val="nil"/>
            </w:tcBorders>
            <w:vAlign w:val="center"/>
          </w:tcPr>
          <w:p w14:paraId="5998B3E5" w14:textId="77777777" w:rsidR="00B038FF" w:rsidRPr="004330C4" w:rsidRDefault="00B038FF" w:rsidP="008A5A15">
            <w:pPr>
              <w:jc w:val="center"/>
              <w:rPr>
                <w:color w:val="000000"/>
              </w:rPr>
            </w:pPr>
            <w:r w:rsidRPr="004330C4">
              <w:t>1,00</w:t>
            </w:r>
          </w:p>
        </w:tc>
      </w:tr>
      <w:tr w:rsidR="00B038FF" w:rsidRPr="004330C4" w14:paraId="375DABFE" w14:textId="77777777" w:rsidTr="008A5A15">
        <w:tc>
          <w:tcPr>
            <w:tcW w:w="1084" w:type="dxa"/>
            <w:tcBorders>
              <w:top w:val="nil"/>
            </w:tcBorders>
            <w:vAlign w:val="center"/>
          </w:tcPr>
          <w:p w14:paraId="1EA0E2F1" w14:textId="77777777" w:rsidR="00B038FF" w:rsidRPr="004330C4" w:rsidRDefault="00B038FF" w:rsidP="008A5A15">
            <w:pPr>
              <w:jc w:val="center"/>
            </w:pPr>
            <w:r w:rsidRPr="004330C4">
              <w:t>8</w:t>
            </w:r>
          </w:p>
        </w:tc>
        <w:tc>
          <w:tcPr>
            <w:tcW w:w="6687" w:type="dxa"/>
            <w:tcBorders>
              <w:top w:val="nil"/>
              <w:left w:val="nil"/>
            </w:tcBorders>
          </w:tcPr>
          <w:p w14:paraId="1D2EF751" w14:textId="77777777" w:rsidR="00B038FF" w:rsidRPr="004330C4" w:rsidRDefault="00B038FF" w:rsidP="008A5A15">
            <w:pPr>
              <w:rPr>
                <w:color w:val="000000"/>
              </w:rPr>
            </w:pPr>
            <w:r w:rsidRPr="004330C4">
              <w:t>Cirkulācijas sūkni MAGNA3 32-60 vai ekvivalents</w:t>
            </w:r>
          </w:p>
        </w:tc>
        <w:tc>
          <w:tcPr>
            <w:tcW w:w="1409" w:type="dxa"/>
            <w:tcBorders>
              <w:top w:val="nil"/>
              <w:left w:val="nil"/>
            </w:tcBorders>
            <w:vAlign w:val="center"/>
          </w:tcPr>
          <w:p w14:paraId="2DD2A802" w14:textId="77777777" w:rsidR="00B038FF" w:rsidRPr="004330C4" w:rsidRDefault="00B038FF" w:rsidP="008A5A15">
            <w:pPr>
              <w:jc w:val="center"/>
            </w:pPr>
            <w:r w:rsidRPr="004330C4">
              <w:t>gb.</w:t>
            </w:r>
          </w:p>
        </w:tc>
        <w:tc>
          <w:tcPr>
            <w:tcW w:w="1310" w:type="dxa"/>
            <w:tcBorders>
              <w:top w:val="nil"/>
              <w:left w:val="nil"/>
            </w:tcBorders>
            <w:vAlign w:val="center"/>
          </w:tcPr>
          <w:p w14:paraId="05841671" w14:textId="77777777" w:rsidR="00B038FF" w:rsidRPr="004330C4" w:rsidRDefault="00B038FF" w:rsidP="008A5A15">
            <w:pPr>
              <w:jc w:val="center"/>
              <w:rPr>
                <w:color w:val="000000"/>
              </w:rPr>
            </w:pPr>
            <w:r w:rsidRPr="004330C4">
              <w:t>1,00</w:t>
            </w:r>
          </w:p>
        </w:tc>
      </w:tr>
      <w:tr w:rsidR="00B038FF" w:rsidRPr="004330C4" w14:paraId="08CCB2AD" w14:textId="77777777" w:rsidTr="008A5A15">
        <w:tc>
          <w:tcPr>
            <w:tcW w:w="1084" w:type="dxa"/>
            <w:tcBorders>
              <w:top w:val="nil"/>
            </w:tcBorders>
            <w:vAlign w:val="center"/>
          </w:tcPr>
          <w:p w14:paraId="1F9BF8EE" w14:textId="77777777" w:rsidR="00B038FF" w:rsidRPr="004330C4" w:rsidRDefault="00B038FF" w:rsidP="008A5A15">
            <w:pPr>
              <w:jc w:val="center"/>
            </w:pPr>
            <w:r w:rsidRPr="004330C4">
              <w:t>41</w:t>
            </w:r>
          </w:p>
        </w:tc>
        <w:tc>
          <w:tcPr>
            <w:tcW w:w="6687" w:type="dxa"/>
            <w:tcBorders>
              <w:top w:val="nil"/>
              <w:left w:val="nil"/>
            </w:tcBorders>
            <w:vAlign w:val="center"/>
          </w:tcPr>
          <w:p w14:paraId="3DA98B24" w14:textId="77777777" w:rsidR="00B038FF" w:rsidRPr="004330C4" w:rsidRDefault="00B038FF" w:rsidP="008A5A15">
            <w:pPr>
              <w:rPr>
                <w:color w:val="000000"/>
              </w:rPr>
            </w:pPr>
            <w:r w:rsidRPr="004330C4">
              <w:rPr>
                <w:color w:val="000000"/>
              </w:rPr>
              <w:t>Komutators Moxa EDS-205-M-SC vai ekvivalents</w:t>
            </w:r>
          </w:p>
        </w:tc>
        <w:tc>
          <w:tcPr>
            <w:tcW w:w="1409" w:type="dxa"/>
            <w:tcBorders>
              <w:top w:val="nil"/>
              <w:left w:val="nil"/>
            </w:tcBorders>
            <w:vAlign w:val="center"/>
          </w:tcPr>
          <w:p w14:paraId="2C4BC543" w14:textId="77777777" w:rsidR="00B038FF" w:rsidRPr="004330C4" w:rsidRDefault="00B038FF" w:rsidP="008A5A15">
            <w:pPr>
              <w:jc w:val="center"/>
            </w:pPr>
            <w:r w:rsidRPr="004330C4">
              <w:t>kpl.</w:t>
            </w:r>
          </w:p>
        </w:tc>
        <w:tc>
          <w:tcPr>
            <w:tcW w:w="1310" w:type="dxa"/>
            <w:tcBorders>
              <w:top w:val="nil"/>
              <w:left w:val="nil"/>
            </w:tcBorders>
            <w:vAlign w:val="center"/>
          </w:tcPr>
          <w:p w14:paraId="71DB655E" w14:textId="77777777" w:rsidR="00B038FF" w:rsidRPr="004330C4" w:rsidRDefault="00B038FF" w:rsidP="008A5A15">
            <w:pPr>
              <w:jc w:val="center"/>
              <w:rPr>
                <w:color w:val="000000"/>
              </w:rPr>
            </w:pPr>
            <w:r w:rsidRPr="004330C4">
              <w:rPr>
                <w:color w:val="000000"/>
              </w:rPr>
              <w:t>1,00</w:t>
            </w:r>
          </w:p>
        </w:tc>
      </w:tr>
      <w:tr w:rsidR="00B038FF" w:rsidRPr="004330C4" w14:paraId="36E35084" w14:textId="77777777" w:rsidTr="008A5A15">
        <w:tc>
          <w:tcPr>
            <w:tcW w:w="1084" w:type="dxa"/>
            <w:vAlign w:val="center"/>
          </w:tcPr>
          <w:p w14:paraId="2FEF3D23" w14:textId="77777777" w:rsidR="00B038FF" w:rsidRPr="004330C4" w:rsidRDefault="00B038FF" w:rsidP="008A5A15">
            <w:pPr>
              <w:jc w:val="center"/>
            </w:pPr>
          </w:p>
        </w:tc>
        <w:tc>
          <w:tcPr>
            <w:tcW w:w="6687" w:type="dxa"/>
            <w:vAlign w:val="bottom"/>
          </w:tcPr>
          <w:p w14:paraId="08093A97" w14:textId="77777777" w:rsidR="00B038FF" w:rsidRPr="004330C4" w:rsidRDefault="00B038FF" w:rsidP="008A5A15">
            <w:r w:rsidRPr="004330C4">
              <w:rPr>
                <w:b/>
                <w:iCs/>
              </w:rPr>
              <w:t>LOKĀLĀ TĀME Nr. 5-5</w:t>
            </w:r>
          </w:p>
        </w:tc>
        <w:tc>
          <w:tcPr>
            <w:tcW w:w="1409" w:type="dxa"/>
            <w:vAlign w:val="center"/>
          </w:tcPr>
          <w:p w14:paraId="65196248" w14:textId="77777777" w:rsidR="00B038FF" w:rsidRPr="004330C4" w:rsidRDefault="00B038FF" w:rsidP="008A5A15">
            <w:pPr>
              <w:jc w:val="center"/>
            </w:pPr>
          </w:p>
        </w:tc>
        <w:tc>
          <w:tcPr>
            <w:tcW w:w="1310" w:type="dxa"/>
            <w:vAlign w:val="center"/>
          </w:tcPr>
          <w:p w14:paraId="19DC6389" w14:textId="77777777" w:rsidR="00B038FF" w:rsidRPr="004330C4" w:rsidRDefault="00B038FF" w:rsidP="008A5A15">
            <w:pPr>
              <w:jc w:val="center"/>
            </w:pPr>
          </w:p>
        </w:tc>
      </w:tr>
      <w:tr w:rsidR="00B038FF" w:rsidRPr="004330C4" w14:paraId="6DCB539A" w14:textId="77777777" w:rsidTr="008A5A15">
        <w:tc>
          <w:tcPr>
            <w:tcW w:w="1084" w:type="dxa"/>
            <w:vAlign w:val="center"/>
          </w:tcPr>
          <w:p w14:paraId="4994B850" w14:textId="77777777" w:rsidR="00B038FF" w:rsidRPr="004330C4" w:rsidRDefault="00B038FF" w:rsidP="008A5A15">
            <w:pPr>
              <w:jc w:val="center"/>
            </w:pPr>
            <w:r w:rsidRPr="004330C4">
              <w:t>2</w:t>
            </w:r>
          </w:p>
        </w:tc>
        <w:tc>
          <w:tcPr>
            <w:tcW w:w="6687" w:type="dxa"/>
          </w:tcPr>
          <w:p w14:paraId="696F9F2A"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7A3A00BF" w14:textId="77777777" w:rsidR="00B038FF" w:rsidRPr="004330C4" w:rsidRDefault="00B038FF" w:rsidP="008A5A15">
            <w:pPr>
              <w:jc w:val="center"/>
            </w:pPr>
            <w:r w:rsidRPr="004330C4">
              <w:t>kpl.</w:t>
            </w:r>
          </w:p>
        </w:tc>
        <w:tc>
          <w:tcPr>
            <w:tcW w:w="1310" w:type="dxa"/>
            <w:vAlign w:val="center"/>
          </w:tcPr>
          <w:p w14:paraId="1E3B8E35" w14:textId="77777777" w:rsidR="00B038FF" w:rsidRPr="004330C4" w:rsidRDefault="00B038FF" w:rsidP="008A5A15">
            <w:pPr>
              <w:jc w:val="center"/>
            </w:pPr>
            <w:r w:rsidRPr="004330C4">
              <w:t>1,00</w:t>
            </w:r>
          </w:p>
        </w:tc>
      </w:tr>
      <w:tr w:rsidR="00B038FF" w:rsidRPr="004330C4" w14:paraId="12F40D79" w14:textId="77777777" w:rsidTr="008A5A15">
        <w:tc>
          <w:tcPr>
            <w:tcW w:w="1084" w:type="dxa"/>
            <w:vAlign w:val="center"/>
          </w:tcPr>
          <w:p w14:paraId="2C533EAC" w14:textId="77777777" w:rsidR="00B038FF" w:rsidRPr="004330C4" w:rsidRDefault="00B038FF" w:rsidP="008A5A15">
            <w:pPr>
              <w:jc w:val="center"/>
            </w:pPr>
            <w:r w:rsidRPr="004330C4">
              <w:t>3</w:t>
            </w:r>
          </w:p>
        </w:tc>
        <w:tc>
          <w:tcPr>
            <w:tcW w:w="6687" w:type="dxa"/>
            <w:vAlign w:val="bottom"/>
          </w:tcPr>
          <w:p w14:paraId="10980C8D" w14:textId="77777777" w:rsidR="00B038FF" w:rsidRPr="004330C4" w:rsidRDefault="00B038FF" w:rsidP="008A5A15">
            <w:r w:rsidRPr="004330C4">
              <w:t>Regulēšanas bloku ''Danfoss'' ECL-310 ar atslēgu A230 vai ekvivalents</w:t>
            </w:r>
          </w:p>
        </w:tc>
        <w:tc>
          <w:tcPr>
            <w:tcW w:w="1409" w:type="dxa"/>
            <w:vAlign w:val="center"/>
          </w:tcPr>
          <w:p w14:paraId="34263C50" w14:textId="77777777" w:rsidR="00B038FF" w:rsidRPr="004330C4" w:rsidRDefault="00B038FF" w:rsidP="008A5A15">
            <w:pPr>
              <w:jc w:val="center"/>
            </w:pPr>
            <w:r w:rsidRPr="004330C4">
              <w:t>kpl.</w:t>
            </w:r>
          </w:p>
        </w:tc>
        <w:tc>
          <w:tcPr>
            <w:tcW w:w="1310" w:type="dxa"/>
            <w:vAlign w:val="center"/>
          </w:tcPr>
          <w:p w14:paraId="39E4A0A8" w14:textId="77777777" w:rsidR="00B038FF" w:rsidRPr="004330C4" w:rsidRDefault="00B038FF" w:rsidP="008A5A15">
            <w:pPr>
              <w:jc w:val="center"/>
            </w:pPr>
            <w:r w:rsidRPr="004330C4">
              <w:t>1,00</w:t>
            </w:r>
          </w:p>
        </w:tc>
      </w:tr>
      <w:tr w:rsidR="00B038FF" w:rsidRPr="004330C4" w14:paraId="61171C2B" w14:textId="77777777" w:rsidTr="008A5A15">
        <w:tc>
          <w:tcPr>
            <w:tcW w:w="1084" w:type="dxa"/>
            <w:vAlign w:val="center"/>
          </w:tcPr>
          <w:p w14:paraId="37B59687" w14:textId="77777777" w:rsidR="00B038FF" w:rsidRPr="004330C4" w:rsidRDefault="00B038FF" w:rsidP="008A5A15">
            <w:pPr>
              <w:jc w:val="center"/>
            </w:pPr>
            <w:r w:rsidRPr="004330C4">
              <w:t>6</w:t>
            </w:r>
          </w:p>
        </w:tc>
        <w:tc>
          <w:tcPr>
            <w:tcW w:w="6687" w:type="dxa"/>
          </w:tcPr>
          <w:p w14:paraId="4C5C7C07" w14:textId="77777777" w:rsidR="00B038FF" w:rsidRPr="004330C4" w:rsidRDefault="00B038FF" w:rsidP="008A5A15">
            <w:r w:rsidRPr="004330C4">
              <w:t>Izplešanās trauks 18l, 10bar, Reflex S18 vai ekvivalents</w:t>
            </w:r>
          </w:p>
        </w:tc>
        <w:tc>
          <w:tcPr>
            <w:tcW w:w="1409" w:type="dxa"/>
            <w:vAlign w:val="center"/>
          </w:tcPr>
          <w:p w14:paraId="130F0139" w14:textId="77777777" w:rsidR="00B038FF" w:rsidRPr="004330C4" w:rsidRDefault="00B038FF" w:rsidP="008A5A15">
            <w:pPr>
              <w:jc w:val="center"/>
            </w:pPr>
            <w:r w:rsidRPr="004330C4">
              <w:t>gb.</w:t>
            </w:r>
          </w:p>
        </w:tc>
        <w:tc>
          <w:tcPr>
            <w:tcW w:w="1310" w:type="dxa"/>
            <w:vAlign w:val="center"/>
          </w:tcPr>
          <w:p w14:paraId="41AE91AB" w14:textId="77777777" w:rsidR="00B038FF" w:rsidRPr="004330C4" w:rsidRDefault="00B038FF" w:rsidP="008A5A15">
            <w:pPr>
              <w:jc w:val="center"/>
            </w:pPr>
            <w:r w:rsidRPr="004330C4">
              <w:t>1,00</w:t>
            </w:r>
          </w:p>
        </w:tc>
      </w:tr>
      <w:tr w:rsidR="00B038FF" w:rsidRPr="004330C4" w14:paraId="781617B8" w14:textId="77777777" w:rsidTr="008A5A15">
        <w:tc>
          <w:tcPr>
            <w:tcW w:w="1084" w:type="dxa"/>
            <w:tcBorders>
              <w:top w:val="nil"/>
            </w:tcBorders>
            <w:vAlign w:val="center"/>
          </w:tcPr>
          <w:p w14:paraId="4EA08FA9" w14:textId="77777777" w:rsidR="00B038FF" w:rsidRPr="004330C4" w:rsidRDefault="00B038FF" w:rsidP="008A5A15">
            <w:pPr>
              <w:jc w:val="center"/>
            </w:pPr>
            <w:r w:rsidRPr="004330C4">
              <w:t>7</w:t>
            </w:r>
          </w:p>
        </w:tc>
        <w:tc>
          <w:tcPr>
            <w:tcW w:w="6687" w:type="dxa"/>
            <w:tcBorders>
              <w:top w:val="nil"/>
              <w:left w:val="nil"/>
            </w:tcBorders>
          </w:tcPr>
          <w:p w14:paraId="00B431C5" w14:textId="77777777" w:rsidR="00B038FF" w:rsidRPr="004330C4" w:rsidRDefault="00B038FF" w:rsidP="008A5A15">
            <w:pPr>
              <w:rPr>
                <w:color w:val="000000"/>
              </w:rPr>
            </w:pPr>
            <w:r w:rsidRPr="004330C4">
              <w:t>Plākšņa siltummaiņis, ar izolāciju, 20 kW</w:t>
            </w:r>
          </w:p>
        </w:tc>
        <w:tc>
          <w:tcPr>
            <w:tcW w:w="1409" w:type="dxa"/>
            <w:tcBorders>
              <w:top w:val="nil"/>
              <w:left w:val="nil"/>
            </w:tcBorders>
            <w:vAlign w:val="center"/>
          </w:tcPr>
          <w:p w14:paraId="1BE61136" w14:textId="77777777" w:rsidR="00B038FF" w:rsidRPr="004330C4" w:rsidRDefault="00B038FF" w:rsidP="008A5A15">
            <w:pPr>
              <w:jc w:val="center"/>
            </w:pPr>
            <w:r w:rsidRPr="004330C4">
              <w:t>kpl.</w:t>
            </w:r>
          </w:p>
        </w:tc>
        <w:tc>
          <w:tcPr>
            <w:tcW w:w="1310" w:type="dxa"/>
            <w:tcBorders>
              <w:top w:val="nil"/>
              <w:left w:val="nil"/>
            </w:tcBorders>
            <w:vAlign w:val="center"/>
          </w:tcPr>
          <w:p w14:paraId="642EF266" w14:textId="77777777" w:rsidR="00B038FF" w:rsidRPr="004330C4" w:rsidRDefault="00B038FF" w:rsidP="008A5A15">
            <w:pPr>
              <w:jc w:val="center"/>
              <w:rPr>
                <w:color w:val="000000"/>
              </w:rPr>
            </w:pPr>
            <w:r w:rsidRPr="004330C4">
              <w:t>1,00</w:t>
            </w:r>
          </w:p>
        </w:tc>
      </w:tr>
      <w:tr w:rsidR="00B038FF" w:rsidRPr="004330C4" w14:paraId="01BEE19B" w14:textId="77777777" w:rsidTr="008A5A15">
        <w:tc>
          <w:tcPr>
            <w:tcW w:w="1084" w:type="dxa"/>
            <w:tcBorders>
              <w:top w:val="nil"/>
            </w:tcBorders>
            <w:vAlign w:val="center"/>
          </w:tcPr>
          <w:p w14:paraId="0298DC24" w14:textId="77777777" w:rsidR="00B038FF" w:rsidRPr="004330C4" w:rsidRDefault="00B038FF" w:rsidP="008A5A15">
            <w:pPr>
              <w:jc w:val="center"/>
            </w:pPr>
            <w:r w:rsidRPr="004330C4">
              <w:t>8</w:t>
            </w:r>
          </w:p>
        </w:tc>
        <w:tc>
          <w:tcPr>
            <w:tcW w:w="6687" w:type="dxa"/>
            <w:tcBorders>
              <w:top w:val="nil"/>
              <w:left w:val="nil"/>
            </w:tcBorders>
          </w:tcPr>
          <w:p w14:paraId="3D4212F1"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2ADD746E" w14:textId="77777777" w:rsidR="00B038FF" w:rsidRPr="004330C4" w:rsidRDefault="00B038FF" w:rsidP="008A5A15">
            <w:pPr>
              <w:jc w:val="center"/>
            </w:pPr>
            <w:r w:rsidRPr="004330C4">
              <w:t>gb.</w:t>
            </w:r>
          </w:p>
        </w:tc>
        <w:tc>
          <w:tcPr>
            <w:tcW w:w="1310" w:type="dxa"/>
            <w:tcBorders>
              <w:top w:val="nil"/>
              <w:left w:val="nil"/>
            </w:tcBorders>
            <w:vAlign w:val="center"/>
          </w:tcPr>
          <w:p w14:paraId="0CC87861" w14:textId="77777777" w:rsidR="00B038FF" w:rsidRPr="004330C4" w:rsidRDefault="00B038FF" w:rsidP="008A5A15">
            <w:pPr>
              <w:jc w:val="center"/>
              <w:rPr>
                <w:color w:val="000000"/>
              </w:rPr>
            </w:pPr>
            <w:r w:rsidRPr="004330C4">
              <w:t>1,00</w:t>
            </w:r>
          </w:p>
        </w:tc>
      </w:tr>
      <w:tr w:rsidR="00B038FF" w:rsidRPr="004330C4" w14:paraId="0DC816A3" w14:textId="77777777" w:rsidTr="008A5A15">
        <w:tc>
          <w:tcPr>
            <w:tcW w:w="1084" w:type="dxa"/>
            <w:tcBorders>
              <w:top w:val="nil"/>
            </w:tcBorders>
            <w:vAlign w:val="center"/>
          </w:tcPr>
          <w:p w14:paraId="12E1ABE9" w14:textId="77777777" w:rsidR="00B038FF" w:rsidRPr="004330C4" w:rsidRDefault="00B038FF" w:rsidP="008A5A15">
            <w:pPr>
              <w:jc w:val="center"/>
            </w:pPr>
            <w:r w:rsidRPr="004330C4">
              <w:t>40</w:t>
            </w:r>
          </w:p>
        </w:tc>
        <w:tc>
          <w:tcPr>
            <w:tcW w:w="6687" w:type="dxa"/>
            <w:tcBorders>
              <w:top w:val="nil"/>
              <w:left w:val="nil"/>
            </w:tcBorders>
            <w:vAlign w:val="center"/>
          </w:tcPr>
          <w:p w14:paraId="768CD0C0" w14:textId="77777777" w:rsidR="00B038FF" w:rsidRPr="004330C4" w:rsidRDefault="00B038FF" w:rsidP="008A5A15">
            <w:pPr>
              <w:rPr>
                <w:color w:val="000000"/>
              </w:rPr>
            </w:pPr>
            <w:r w:rsidRPr="004330C4">
              <w:rPr>
                <w:color w:val="000000"/>
              </w:rPr>
              <w:t>Komutators Moxa EDS-408A-MM-SC vai ekvivalents</w:t>
            </w:r>
          </w:p>
        </w:tc>
        <w:tc>
          <w:tcPr>
            <w:tcW w:w="1409" w:type="dxa"/>
            <w:tcBorders>
              <w:top w:val="nil"/>
              <w:left w:val="nil"/>
            </w:tcBorders>
            <w:vAlign w:val="center"/>
          </w:tcPr>
          <w:p w14:paraId="1331550E" w14:textId="77777777" w:rsidR="00B038FF" w:rsidRPr="004330C4" w:rsidRDefault="00B038FF" w:rsidP="008A5A15">
            <w:pPr>
              <w:jc w:val="center"/>
            </w:pPr>
            <w:r w:rsidRPr="004330C4">
              <w:t>kpl.</w:t>
            </w:r>
          </w:p>
        </w:tc>
        <w:tc>
          <w:tcPr>
            <w:tcW w:w="1310" w:type="dxa"/>
            <w:tcBorders>
              <w:top w:val="nil"/>
              <w:left w:val="nil"/>
            </w:tcBorders>
            <w:vAlign w:val="center"/>
          </w:tcPr>
          <w:p w14:paraId="6698C4F0" w14:textId="77777777" w:rsidR="00B038FF" w:rsidRPr="004330C4" w:rsidRDefault="00B038FF" w:rsidP="008A5A15">
            <w:pPr>
              <w:jc w:val="center"/>
              <w:rPr>
                <w:color w:val="000000"/>
              </w:rPr>
            </w:pPr>
            <w:r w:rsidRPr="004330C4">
              <w:rPr>
                <w:color w:val="000000"/>
              </w:rPr>
              <w:t>1,00</w:t>
            </w:r>
          </w:p>
        </w:tc>
      </w:tr>
      <w:tr w:rsidR="00B038FF" w:rsidRPr="004330C4" w14:paraId="2ADE0B5F" w14:textId="77777777" w:rsidTr="008A5A15">
        <w:tc>
          <w:tcPr>
            <w:tcW w:w="1084" w:type="dxa"/>
            <w:vAlign w:val="center"/>
          </w:tcPr>
          <w:p w14:paraId="501930D3" w14:textId="77777777" w:rsidR="00B038FF" w:rsidRPr="004330C4" w:rsidRDefault="00B038FF" w:rsidP="008A5A15">
            <w:pPr>
              <w:jc w:val="center"/>
            </w:pPr>
          </w:p>
        </w:tc>
        <w:tc>
          <w:tcPr>
            <w:tcW w:w="6687" w:type="dxa"/>
            <w:vAlign w:val="bottom"/>
          </w:tcPr>
          <w:p w14:paraId="7172DEAC" w14:textId="77777777" w:rsidR="00B038FF" w:rsidRPr="004330C4" w:rsidRDefault="00B038FF" w:rsidP="008A5A15">
            <w:r w:rsidRPr="004330C4">
              <w:rPr>
                <w:b/>
                <w:iCs/>
              </w:rPr>
              <w:t>LOKĀLĀ TĀME Nr. 5-6</w:t>
            </w:r>
          </w:p>
        </w:tc>
        <w:tc>
          <w:tcPr>
            <w:tcW w:w="1409" w:type="dxa"/>
            <w:vAlign w:val="center"/>
          </w:tcPr>
          <w:p w14:paraId="5ED56C63" w14:textId="77777777" w:rsidR="00B038FF" w:rsidRPr="004330C4" w:rsidRDefault="00B038FF" w:rsidP="008A5A15">
            <w:pPr>
              <w:jc w:val="center"/>
            </w:pPr>
          </w:p>
        </w:tc>
        <w:tc>
          <w:tcPr>
            <w:tcW w:w="1310" w:type="dxa"/>
            <w:vAlign w:val="center"/>
          </w:tcPr>
          <w:p w14:paraId="3CABEE34" w14:textId="77777777" w:rsidR="00B038FF" w:rsidRPr="004330C4" w:rsidRDefault="00B038FF" w:rsidP="008A5A15">
            <w:pPr>
              <w:jc w:val="center"/>
            </w:pPr>
          </w:p>
        </w:tc>
      </w:tr>
      <w:tr w:rsidR="00B038FF" w:rsidRPr="004330C4" w14:paraId="54D2744E" w14:textId="77777777" w:rsidTr="008A5A15">
        <w:tc>
          <w:tcPr>
            <w:tcW w:w="1084" w:type="dxa"/>
          </w:tcPr>
          <w:p w14:paraId="2367041F" w14:textId="77777777" w:rsidR="00B038FF" w:rsidRPr="004330C4" w:rsidRDefault="00B038FF" w:rsidP="008A5A15">
            <w:pPr>
              <w:jc w:val="center"/>
            </w:pPr>
            <w:r w:rsidRPr="004330C4">
              <w:t>2</w:t>
            </w:r>
          </w:p>
        </w:tc>
        <w:tc>
          <w:tcPr>
            <w:tcW w:w="6687" w:type="dxa"/>
          </w:tcPr>
          <w:p w14:paraId="4215CD1D"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596A9FAF" w14:textId="77777777" w:rsidR="00B038FF" w:rsidRPr="004330C4" w:rsidRDefault="00B038FF" w:rsidP="008A5A15">
            <w:pPr>
              <w:jc w:val="center"/>
            </w:pPr>
            <w:r w:rsidRPr="004330C4">
              <w:t>kpl.</w:t>
            </w:r>
          </w:p>
        </w:tc>
        <w:tc>
          <w:tcPr>
            <w:tcW w:w="1310" w:type="dxa"/>
            <w:vAlign w:val="center"/>
          </w:tcPr>
          <w:p w14:paraId="6A7CE7B8" w14:textId="77777777" w:rsidR="00B038FF" w:rsidRPr="004330C4" w:rsidRDefault="00B038FF" w:rsidP="008A5A15">
            <w:pPr>
              <w:jc w:val="center"/>
            </w:pPr>
            <w:r w:rsidRPr="004330C4">
              <w:t>1,00</w:t>
            </w:r>
          </w:p>
        </w:tc>
      </w:tr>
      <w:tr w:rsidR="00B038FF" w:rsidRPr="004330C4" w14:paraId="6D057C46" w14:textId="77777777" w:rsidTr="008A5A15">
        <w:tc>
          <w:tcPr>
            <w:tcW w:w="1084" w:type="dxa"/>
          </w:tcPr>
          <w:p w14:paraId="28C4B4D8" w14:textId="77777777" w:rsidR="00B038FF" w:rsidRPr="004330C4" w:rsidRDefault="00B038FF" w:rsidP="008A5A15">
            <w:pPr>
              <w:jc w:val="center"/>
            </w:pPr>
            <w:r w:rsidRPr="004330C4">
              <w:t>3</w:t>
            </w:r>
          </w:p>
        </w:tc>
        <w:tc>
          <w:tcPr>
            <w:tcW w:w="6687" w:type="dxa"/>
            <w:vAlign w:val="bottom"/>
          </w:tcPr>
          <w:p w14:paraId="1D5A9A83" w14:textId="77777777" w:rsidR="00B038FF" w:rsidRPr="004330C4" w:rsidRDefault="00B038FF" w:rsidP="008A5A15">
            <w:r w:rsidRPr="004330C4">
              <w:t>Regulēšanas bloku ''Danfoss'' ECL-310 ar atslēgu A230 vai ekvivalents</w:t>
            </w:r>
          </w:p>
        </w:tc>
        <w:tc>
          <w:tcPr>
            <w:tcW w:w="1409" w:type="dxa"/>
            <w:vAlign w:val="center"/>
          </w:tcPr>
          <w:p w14:paraId="37E6577A" w14:textId="77777777" w:rsidR="00B038FF" w:rsidRPr="004330C4" w:rsidRDefault="00B038FF" w:rsidP="008A5A15">
            <w:pPr>
              <w:jc w:val="center"/>
            </w:pPr>
            <w:r w:rsidRPr="004330C4">
              <w:t>kpl.</w:t>
            </w:r>
          </w:p>
        </w:tc>
        <w:tc>
          <w:tcPr>
            <w:tcW w:w="1310" w:type="dxa"/>
            <w:vAlign w:val="center"/>
          </w:tcPr>
          <w:p w14:paraId="1AB6AC87" w14:textId="77777777" w:rsidR="00B038FF" w:rsidRPr="004330C4" w:rsidRDefault="00B038FF" w:rsidP="008A5A15">
            <w:pPr>
              <w:jc w:val="center"/>
            </w:pPr>
            <w:r w:rsidRPr="004330C4">
              <w:t>1,00</w:t>
            </w:r>
          </w:p>
        </w:tc>
      </w:tr>
      <w:tr w:rsidR="00B038FF" w:rsidRPr="004330C4" w14:paraId="7AF77F29" w14:textId="77777777" w:rsidTr="008A5A15">
        <w:tc>
          <w:tcPr>
            <w:tcW w:w="1084" w:type="dxa"/>
          </w:tcPr>
          <w:p w14:paraId="067D8358" w14:textId="77777777" w:rsidR="00B038FF" w:rsidRPr="004330C4" w:rsidRDefault="00B038FF" w:rsidP="008A5A15">
            <w:pPr>
              <w:jc w:val="center"/>
            </w:pPr>
            <w:r w:rsidRPr="004330C4">
              <w:t>6</w:t>
            </w:r>
          </w:p>
        </w:tc>
        <w:tc>
          <w:tcPr>
            <w:tcW w:w="6687" w:type="dxa"/>
            <w:vAlign w:val="center"/>
          </w:tcPr>
          <w:p w14:paraId="18246877" w14:textId="77777777" w:rsidR="00B038FF" w:rsidRPr="004330C4" w:rsidRDefault="00B038FF" w:rsidP="008A5A15">
            <w:r w:rsidRPr="004330C4">
              <w:t>Izplešanās trauks 18l, 10bar, Reflex S18 vai ekvivalents</w:t>
            </w:r>
          </w:p>
        </w:tc>
        <w:tc>
          <w:tcPr>
            <w:tcW w:w="1409" w:type="dxa"/>
            <w:vAlign w:val="center"/>
          </w:tcPr>
          <w:p w14:paraId="47C85820" w14:textId="77777777" w:rsidR="00B038FF" w:rsidRPr="004330C4" w:rsidRDefault="00B038FF" w:rsidP="008A5A15">
            <w:pPr>
              <w:jc w:val="center"/>
            </w:pPr>
            <w:r w:rsidRPr="004330C4">
              <w:t>gb.</w:t>
            </w:r>
          </w:p>
        </w:tc>
        <w:tc>
          <w:tcPr>
            <w:tcW w:w="1310" w:type="dxa"/>
            <w:vAlign w:val="center"/>
          </w:tcPr>
          <w:p w14:paraId="6BE9949F" w14:textId="77777777" w:rsidR="00B038FF" w:rsidRPr="004330C4" w:rsidRDefault="00B038FF" w:rsidP="008A5A15">
            <w:pPr>
              <w:jc w:val="center"/>
            </w:pPr>
            <w:r w:rsidRPr="004330C4">
              <w:t>1,00</w:t>
            </w:r>
          </w:p>
        </w:tc>
      </w:tr>
      <w:tr w:rsidR="00B038FF" w:rsidRPr="004330C4" w14:paraId="7022D6D7" w14:textId="77777777" w:rsidTr="008A5A15">
        <w:tc>
          <w:tcPr>
            <w:tcW w:w="1084" w:type="dxa"/>
            <w:tcBorders>
              <w:top w:val="nil"/>
            </w:tcBorders>
            <w:vAlign w:val="center"/>
          </w:tcPr>
          <w:p w14:paraId="03D63B37" w14:textId="77777777" w:rsidR="00B038FF" w:rsidRPr="004330C4" w:rsidRDefault="00B038FF" w:rsidP="008A5A15">
            <w:pPr>
              <w:jc w:val="center"/>
            </w:pPr>
            <w:r w:rsidRPr="004330C4">
              <w:t>7</w:t>
            </w:r>
          </w:p>
        </w:tc>
        <w:tc>
          <w:tcPr>
            <w:tcW w:w="6687" w:type="dxa"/>
            <w:tcBorders>
              <w:top w:val="nil"/>
              <w:left w:val="nil"/>
            </w:tcBorders>
            <w:vAlign w:val="bottom"/>
          </w:tcPr>
          <w:p w14:paraId="4CAA4F13" w14:textId="77777777" w:rsidR="00B038FF" w:rsidRPr="004330C4" w:rsidRDefault="00B038FF" w:rsidP="008A5A15">
            <w:pPr>
              <w:rPr>
                <w:color w:val="000000"/>
              </w:rPr>
            </w:pPr>
            <w:r w:rsidRPr="004330C4">
              <w:t>Plākšņa siltummaiņis, ar izolāciju, 20 kW</w:t>
            </w:r>
          </w:p>
        </w:tc>
        <w:tc>
          <w:tcPr>
            <w:tcW w:w="1409" w:type="dxa"/>
            <w:tcBorders>
              <w:top w:val="nil"/>
              <w:left w:val="nil"/>
            </w:tcBorders>
            <w:vAlign w:val="center"/>
          </w:tcPr>
          <w:p w14:paraId="3CA8582E" w14:textId="77777777" w:rsidR="00B038FF" w:rsidRPr="004330C4" w:rsidRDefault="00B038FF" w:rsidP="008A5A15">
            <w:pPr>
              <w:jc w:val="center"/>
            </w:pPr>
            <w:r w:rsidRPr="004330C4">
              <w:t>kpl.</w:t>
            </w:r>
          </w:p>
        </w:tc>
        <w:tc>
          <w:tcPr>
            <w:tcW w:w="1310" w:type="dxa"/>
            <w:tcBorders>
              <w:top w:val="nil"/>
              <w:left w:val="nil"/>
            </w:tcBorders>
            <w:vAlign w:val="center"/>
          </w:tcPr>
          <w:p w14:paraId="214BB31B" w14:textId="77777777" w:rsidR="00B038FF" w:rsidRPr="004330C4" w:rsidRDefault="00B038FF" w:rsidP="008A5A15">
            <w:pPr>
              <w:jc w:val="center"/>
              <w:rPr>
                <w:color w:val="000000"/>
              </w:rPr>
            </w:pPr>
            <w:r w:rsidRPr="004330C4">
              <w:t>1,00</w:t>
            </w:r>
          </w:p>
        </w:tc>
      </w:tr>
      <w:tr w:rsidR="00B038FF" w:rsidRPr="004330C4" w14:paraId="095D351E" w14:textId="77777777" w:rsidTr="008A5A15">
        <w:tc>
          <w:tcPr>
            <w:tcW w:w="1084" w:type="dxa"/>
            <w:tcBorders>
              <w:top w:val="nil"/>
            </w:tcBorders>
            <w:vAlign w:val="center"/>
          </w:tcPr>
          <w:p w14:paraId="0398F39D" w14:textId="77777777" w:rsidR="00B038FF" w:rsidRPr="004330C4" w:rsidRDefault="00B038FF" w:rsidP="008A5A15">
            <w:pPr>
              <w:jc w:val="center"/>
            </w:pPr>
            <w:r w:rsidRPr="004330C4">
              <w:t>8</w:t>
            </w:r>
          </w:p>
        </w:tc>
        <w:tc>
          <w:tcPr>
            <w:tcW w:w="6687" w:type="dxa"/>
            <w:tcBorders>
              <w:top w:val="nil"/>
              <w:left w:val="nil"/>
            </w:tcBorders>
          </w:tcPr>
          <w:p w14:paraId="1DC68B1B" w14:textId="77777777" w:rsidR="00B038FF" w:rsidRPr="004330C4" w:rsidRDefault="00B038FF" w:rsidP="008A5A15">
            <w:pPr>
              <w:rPr>
                <w:color w:val="000000"/>
              </w:rPr>
            </w:pPr>
            <w:r w:rsidRPr="004330C4">
              <w:t>Cirkulācijas sūkni MAGNA3 32-40 vai ekvivalents</w:t>
            </w:r>
          </w:p>
        </w:tc>
        <w:tc>
          <w:tcPr>
            <w:tcW w:w="1409" w:type="dxa"/>
            <w:tcBorders>
              <w:top w:val="nil"/>
              <w:left w:val="nil"/>
            </w:tcBorders>
            <w:vAlign w:val="center"/>
          </w:tcPr>
          <w:p w14:paraId="64D33FB5" w14:textId="77777777" w:rsidR="00B038FF" w:rsidRPr="004330C4" w:rsidRDefault="00B038FF" w:rsidP="008A5A15">
            <w:pPr>
              <w:jc w:val="center"/>
            </w:pPr>
            <w:r w:rsidRPr="004330C4">
              <w:t>gb.</w:t>
            </w:r>
          </w:p>
        </w:tc>
        <w:tc>
          <w:tcPr>
            <w:tcW w:w="1310" w:type="dxa"/>
            <w:tcBorders>
              <w:top w:val="nil"/>
              <w:left w:val="nil"/>
            </w:tcBorders>
            <w:vAlign w:val="center"/>
          </w:tcPr>
          <w:p w14:paraId="173FE5BD" w14:textId="77777777" w:rsidR="00B038FF" w:rsidRPr="004330C4" w:rsidRDefault="00B038FF" w:rsidP="008A5A15">
            <w:pPr>
              <w:jc w:val="center"/>
              <w:rPr>
                <w:color w:val="000000"/>
              </w:rPr>
            </w:pPr>
            <w:r w:rsidRPr="004330C4">
              <w:t>1,00</w:t>
            </w:r>
          </w:p>
        </w:tc>
      </w:tr>
      <w:tr w:rsidR="00B038FF" w:rsidRPr="004330C4" w14:paraId="3726A5EF" w14:textId="77777777" w:rsidTr="008A5A15">
        <w:tc>
          <w:tcPr>
            <w:tcW w:w="1084" w:type="dxa"/>
            <w:tcBorders>
              <w:top w:val="nil"/>
            </w:tcBorders>
          </w:tcPr>
          <w:p w14:paraId="57CB6EE1" w14:textId="77777777" w:rsidR="00B038FF" w:rsidRPr="004330C4" w:rsidRDefault="00B038FF" w:rsidP="008A5A15">
            <w:pPr>
              <w:jc w:val="center"/>
            </w:pPr>
            <w:r w:rsidRPr="004330C4">
              <w:t>40</w:t>
            </w:r>
          </w:p>
        </w:tc>
        <w:tc>
          <w:tcPr>
            <w:tcW w:w="6687" w:type="dxa"/>
            <w:tcBorders>
              <w:top w:val="nil"/>
              <w:left w:val="nil"/>
            </w:tcBorders>
            <w:vAlign w:val="center"/>
          </w:tcPr>
          <w:p w14:paraId="3269834F" w14:textId="77777777" w:rsidR="00B038FF" w:rsidRPr="004330C4" w:rsidRDefault="00B038FF" w:rsidP="008A5A15">
            <w:pPr>
              <w:rPr>
                <w:color w:val="000000"/>
              </w:rPr>
            </w:pPr>
            <w:r w:rsidRPr="004330C4">
              <w:rPr>
                <w:color w:val="000000"/>
              </w:rPr>
              <w:t>Komutators Moxa EDS-408A-MM-SC vai ekvivalents</w:t>
            </w:r>
          </w:p>
        </w:tc>
        <w:tc>
          <w:tcPr>
            <w:tcW w:w="1409" w:type="dxa"/>
            <w:tcBorders>
              <w:top w:val="nil"/>
              <w:left w:val="nil"/>
            </w:tcBorders>
            <w:vAlign w:val="center"/>
          </w:tcPr>
          <w:p w14:paraId="14DF31D0" w14:textId="77777777" w:rsidR="00B038FF" w:rsidRPr="004330C4" w:rsidRDefault="00B038FF" w:rsidP="008A5A15">
            <w:pPr>
              <w:jc w:val="center"/>
            </w:pPr>
            <w:r w:rsidRPr="004330C4">
              <w:t>kpl.</w:t>
            </w:r>
          </w:p>
        </w:tc>
        <w:tc>
          <w:tcPr>
            <w:tcW w:w="1310" w:type="dxa"/>
            <w:tcBorders>
              <w:top w:val="nil"/>
              <w:left w:val="nil"/>
            </w:tcBorders>
            <w:vAlign w:val="center"/>
          </w:tcPr>
          <w:p w14:paraId="5186B04F" w14:textId="77777777" w:rsidR="00B038FF" w:rsidRPr="004330C4" w:rsidRDefault="00B038FF" w:rsidP="008A5A15">
            <w:pPr>
              <w:jc w:val="center"/>
              <w:rPr>
                <w:color w:val="000000"/>
              </w:rPr>
            </w:pPr>
            <w:r w:rsidRPr="004330C4">
              <w:rPr>
                <w:color w:val="000000"/>
              </w:rPr>
              <w:t>1,00</w:t>
            </w:r>
          </w:p>
        </w:tc>
      </w:tr>
      <w:tr w:rsidR="00B038FF" w:rsidRPr="004330C4" w14:paraId="4E92BE07" w14:textId="77777777" w:rsidTr="008A5A15">
        <w:tc>
          <w:tcPr>
            <w:tcW w:w="1084" w:type="dxa"/>
          </w:tcPr>
          <w:p w14:paraId="60B8967E" w14:textId="77777777" w:rsidR="00B038FF" w:rsidRPr="004330C4" w:rsidRDefault="00B038FF" w:rsidP="008A5A15">
            <w:pPr>
              <w:jc w:val="center"/>
            </w:pPr>
          </w:p>
        </w:tc>
        <w:tc>
          <w:tcPr>
            <w:tcW w:w="6687" w:type="dxa"/>
          </w:tcPr>
          <w:p w14:paraId="2472435B" w14:textId="77777777" w:rsidR="00B038FF" w:rsidRPr="004330C4" w:rsidRDefault="00B038FF" w:rsidP="008A5A15">
            <w:r w:rsidRPr="004330C4">
              <w:rPr>
                <w:b/>
                <w:iCs/>
              </w:rPr>
              <w:t>LOKĀLĀ TĀME Nr. 5-7</w:t>
            </w:r>
          </w:p>
        </w:tc>
        <w:tc>
          <w:tcPr>
            <w:tcW w:w="1409" w:type="dxa"/>
          </w:tcPr>
          <w:p w14:paraId="4E8EBCE5" w14:textId="77777777" w:rsidR="00B038FF" w:rsidRPr="004330C4" w:rsidRDefault="00B038FF" w:rsidP="008A5A15">
            <w:pPr>
              <w:jc w:val="center"/>
            </w:pPr>
          </w:p>
        </w:tc>
        <w:tc>
          <w:tcPr>
            <w:tcW w:w="1310" w:type="dxa"/>
          </w:tcPr>
          <w:p w14:paraId="54F177EE" w14:textId="77777777" w:rsidR="00B038FF" w:rsidRPr="004330C4" w:rsidRDefault="00B038FF" w:rsidP="008A5A15">
            <w:pPr>
              <w:jc w:val="center"/>
            </w:pPr>
          </w:p>
        </w:tc>
      </w:tr>
      <w:tr w:rsidR="00B038FF" w:rsidRPr="004330C4" w14:paraId="243F29E2" w14:textId="77777777" w:rsidTr="008A5A15">
        <w:tc>
          <w:tcPr>
            <w:tcW w:w="1084" w:type="dxa"/>
          </w:tcPr>
          <w:p w14:paraId="6E90E0D7" w14:textId="77777777" w:rsidR="00B038FF" w:rsidRPr="004330C4" w:rsidRDefault="00B038FF" w:rsidP="008A5A15">
            <w:pPr>
              <w:jc w:val="center"/>
            </w:pPr>
            <w:r w:rsidRPr="004330C4">
              <w:t>2</w:t>
            </w:r>
          </w:p>
        </w:tc>
        <w:tc>
          <w:tcPr>
            <w:tcW w:w="6687" w:type="dxa"/>
          </w:tcPr>
          <w:p w14:paraId="470E9131" w14:textId="77777777" w:rsidR="00B038FF" w:rsidRPr="004330C4" w:rsidRDefault="00B038FF" w:rsidP="008A5A15">
            <w:r w:rsidRPr="004330C4">
              <w:t>Ultraskaņas siltuma enerģijas skaitītājs Dn25, G=6,0m3/st ''DIEHL''Sharky 775 vai ekvivalents</w:t>
            </w:r>
          </w:p>
        </w:tc>
        <w:tc>
          <w:tcPr>
            <w:tcW w:w="1409" w:type="dxa"/>
            <w:vAlign w:val="center"/>
          </w:tcPr>
          <w:p w14:paraId="14E4CCA9" w14:textId="77777777" w:rsidR="00B038FF" w:rsidRPr="004330C4" w:rsidRDefault="00B038FF" w:rsidP="008A5A15">
            <w:pPr>
              <w:jc w:val="center"/>
            </w:pPr>
            <w:r w:rsidRPr="004330C4">
              <w:t>kpl.</w:t>
            </w:r>
          </w:p>
        </w:tc>
        <w:tc>
          <w:tcPr>
            <w:tcW w:w="1310" w:type="dxa"/>
            <w:vAlign w:val="center"/>
          </w:tcPr>
          <w:p w14:paraId="288C2A4A" w14:textId="77777777" w:rsidR="00B038FF" w:rsidRPr="004330C4" w:rsidRDefault="00B038FF" w:rsidP="008A5A15">
            <w:pPr>
              <w:jc w:val="center"/>
            </w:pPr>
            <w:r w:rsidRPr="004330C4">
              <w:t>2,00</w:t>
            </w:r>
          </w:p>
        </w:tc>
      </w:tr>
      <w:tr w:rsidR="00B038FF" w:rsidRPr="004330C4" w14:paraId="68B8EF50" w14:textId="77777777" w:rsidTr="008A5A15">
        <w:tc>
          <w:tcPr>
            <w:tcW w:w="1084" w:type="dxa"/>
          </w:tcPr>
          <w:p w14:paraId="26368424" w14:textId="77777777" w:rsidR="00B038FF" w:rsidRPr="004330C4" w:rsidRDefault="00B038FF" w:rsidP="008A5A15">
            <w:pPr>
              <w:jc w:val="center"/>
            </w:pPr>
            <w:r w:rsidRPr="004330C4">
              <w:t>3</w:t>
            </w:r>
          </w:p>
        </w:tc>
        <w:tc>
          <w:tcPr>
            <w:tcW w:w="6687" w:type="dxa"/>
            <w:vAlign w:val="bottom"/>
          </w:tcPr>
          <w:p w14:paraId="14782608" w14:textId="77777777" w:rsidR="00B038FF" w:rsidRPr="004330C4" w:rsidRDefault="00B038FF" w:rsidP="008A5A15">
            <w:r w:rsidRPr="004330C4">
              <w:t>Regulēšanas bloku ''Danfoss'' ECL-310 ar atslēgu A376 vai ekvivalents</w:t>
            </w:r>
          </w:p>
        </w:tc>
        <w:tc>
          <w:tcPr>
            <w:tcW w:w="1409" w:type="dxa"/>
            <w:vAlign w:val="center"/>
          </w:tcPr>
          <w:p w14:paraId="6057C949" w14:textId="77777777" w:rsidR="00B038FF" w:rsidRPr="004330C4" w:rsidRDefault="00B038FF" w:rsidP="008A5A15">
            <w:pPr>
              <w:jc w:val="center"/>
            </w:pPr>
            <w:r w:rsidRPr="004330C4">
              <w:t>kpl.</w:t>
            </w:r>
          </w:p>
        </w:tc>
        <w:tc>
          <w:tcPr>
            <w:tcW w:w="1310" w:type="dxa"/>
            <w:vAlign w:val="center"/>
          </w:tcPr>
          <w:p w14:paraId="22D1E132" w14:textId="77777777" w:rsidR="00B038FF" w:rsidRPr="004330C4" w:rsidRDefault="00B038FF" w:rsidP="008A5A15">
            <w:pPr>
              <w:jc w:val="center"/>
            </w:pPr>
            <w:r w:rsidRPr="004330C4">
              <w:t>1,00</w:t>
            </w:r>
          </w:p>
        </w:tc>
      </w:tr>
      <w:tr w:rsidR="00B038FF" w:rsidRPr="004330C4" w14:paraId="02E1ACFF" w14:textId="77777777" w:rsidTr="008A5A15">
        <w:tc>
          <w:tcPr>
            <w:tcW w:w="1084" w:type="dxa"/>
          </w:tcPr>
          <w:p w14:paraId="19C1BA17" w14:textId="77777777" w:rsidR="00B038FF" w:rsidRPr="004330C4" w:rsidRDefault="00B038FF" w:rsidP="008A5A15">
            <w:pPr>
              <w:jc w:val="center"/>
            </w:pPr>
            <w:r w:rsidRPr="004330C4">
              <w:t>7</w:t>
            </w:r>
          </w:p>
        </w:tc>
        <w:tc>
          <w:tcPr>
            <w:tcW w:w="6687" w:type="dxa"/>
          </w:tcPr>
          <w:p w14:paraId="380CB8A8" w14:textId="77777777" w:rsidR="00B038FF" w:rsidRPr="004330C4" w:rsidRDefault="00B038FF" w:rsidP="008A5A15">
            <w:r w:rsidRPr="004330C4">
              <w:t>Izplešanās trauks 50l, 10bar, Reflex S50 vai ekvivalents</w:t>
            </w:r>
          </w:p>
        </w:tc>
        <w:tc>
          <w:tcPr>
            <w:tcW w:w="1409" w:type="dxa"/>
            <w:vAlign w:val="center"/>
          </w:tcPr>
          <w:p w14:paraId="5B14D6A0" w14:textId="77777777" w:rsidR="00B038FF" w:rsidRPr="004330C4" w:rsidRDefault="00B038FF" w:rsidP="008A5A15">
            <w:pPr>
              <w:jc w:val="center"/>
            </w:pPr>
            <w:r w:rsidRPr="004330C4">
              <w:t>gb.</w:t>
            </w:r>
          </w:p>
        </w:tc>
        <w:tc>
          <w:tcPr>
            <w:tcW w:w="1310" w:type="dxa"/>
            <w:vAlign w:val="center"/>
          </w:tcPr>
          <w:p w14:paraId="497AB0E9" w14:textId="77777777" w:rsidR="00B038FF" w:rsidRPr="004330C4" w:rsidRDefault="00B038FF" w:rsidP="008A5A15">
            <w:pPr>
              <w:jc w:val="center"/>
            </w:pPr>
            <w:r w:rsidRPr="004330C4">
              <w:t>2,00</w:t>
            </w:r>
          </w:p>
        </w:tc>
      </w:tr>
      <w:tr w:rsidR="00B038FF" w:rsidRPr="004330C4" w14:paraId="67A1F597" w14:textId="77777777" w:rsidTr="008A5A15">
        <w:tc>
          <w:tcPr>
            <w:tcW w:w="1084" w:type="dxa"/>
            <w:tcBorders>
              <w:top w:val="nil"/>
            </w:tcBorders>
            <w:vAlign w:val="center"/>
          </w:tcPr>
          <w:p w14:paraId="26B657A7" w14:textId="77777777" w:rsidR="00B038FF" w:rsidRPr="004330C4" w:rsidRDefault="00B038FF" w:rsidP="008A5A15">
            <w:pPr>
              <w:jc w:val="center"/>
            </w:pPr>
            <w:r w:rsidRPr="004330C4">
              <w:t>8</w:t>
            </w:r>
          </w:p>
        </w:tc>
        <w:tc>
          <w:tcPr>
            <w:tcW w:w="6687" w:type="dxa"/>
            <w:tcBorders>
              <w:top w:val="nil"/>
              <w:left w:val="nil"/>
            </w:tcBorders>
          </w:tcPr>
          <w:p w14:paraId="3C4D712B" w14:textId="77777777" w:rsidR="00B038FF" w:rsidRPr="004330C4" w:rsidRDefault="00B038FF" w:rsidP="008A5A15">
            <w:pPr>
              <w:rPr>
                <w:color w:val="000000"/>
              </w:rPr>
            </w:pPr>
            <w:r w:rsidRPr="004330C4">
              <w:t>Plākšņa siltummaiņis, ar izolāciju, 80 kW</w:t>
            </w:r>
          </w:p>
        </w:tc>
        <w:tc>
          <w:tcPr>
            <w:tcW w:w="1409" w:type="dxa"/>
            <w:tcBorders>
              <w:top w:val="nil"/>
              <w:left w:val="nil"/>
            </w:tcBorders>
            <w:vAlign w:val="center"/>
          </w:tcPr>
          <w:p w14:paraId="01FB64C1" w14:textId="77777777" w:rsidR="00B038FF" w:rsidRPr="004330C4" w:rsidRDefault="00B038FF" w:rsidP="008A5A15">
            <w:pPr>
              <w:jc w:val="center"/>
            </w:pPr>
            <w:r w:rsidRPr="004330C4">
              <w:t>kpl.</w:t>
            </w:r>
          </w:p>
        </w:tc>
        <w:tc>
          <w:tcPr>
            <w:tcW w:w="1310" w:type="dxa"/>
            <w:tcBorders>
              <w:top w:val="nil"/>
              <w:left w:val="nil"/>
            </w:tcBorders>
            <w:vAlign w:val="center"/>
          </w:tcPr>
          <w:p w14:paraId="2454E355" w14:textId="77777777" w:rsidR="00B038FF" w:rsidRPr="004330C4" w:rsidRDefault="00B038FF" w:rsidP="008A5A15">
            <w:pPr>
              <w:jc w:val="center"/>
              <w:rPr>
                <w:color w:val="000000"/>
              </w:rPr>
            </w:pPr>
            <w:r w:rsidRPr="004330C4">
              <w:t>1,00</w:t>
            </w:r>
          </w:p>
        </w:tc>
      </w:tr>
      <w:tr w:rsidR="00B038FF" w:rsidRPr="004330C4" w14:paraId="3DCAC6B4" w14:textId="77777777" w:rsidTr="008A5A15">
        <w:tc>
          <w:tcPr>
            <w:tcW w:w="1084" w:type="dxa"/>
            <w:tcBorders>
              <w:top w:val="nil"/>
            </w:tcBorders>
            <w:vAlign w:val="center"/>
          </w:tcPr>
          <w:p w14:paraId="4B579E29" w14:textId="77777777" w:rsidR="00B038FF" w:rsidRPr="004330C4" w:rsidRDefault="00B038FF" w:rsidP="008A5A15">
            <w:pPr>
              <w:jc w:val="center"/>
            </w:pPr>
            <w:r w:rsidRPr="004330C4">
              <w:t>9</w:t>
            </w:r>
          </w:p>
        </w:tc>
        <w:tc>
          <w:tcPr>
            <w:tcW w:w="6687" w:type="dxa"/>
            <w:tcBorders>
              <w:top w:val="nil"/>
              <w:left w:val="nil"/>
            </w:tcBorders>
          </w:tcPr>
          <w:p w14:paraId="7B5B71D8" w14:textId="77777777" w:rsidR="00B038FF" w:rsidRPr="004330C4" w:rsidRDefault="00B038FF" w:rsidP="008A5A15">
            <w:pPr>
              <w:rPr>
                <w:color w:val="000000"/>
              </w:rPr>
            </w:pPr>
            <w:r w:rsidRPr="004330C4">
              <w:t>Plākšņa siltummaiņis, ar izolāciju, 90kW</w:t>
            </w:r>
          </w:p>
        </w:tc>
        <w:tc>
          <w:tcPr>
            <w:tcW w:w="1409" w:type="dxa"/>
            <w:tcBorders>
              <w:top w:val="nil"/>
              <w:left w:val="nil"/>
            </w:tcBorders>
            <w:vAlign w:val="center"/>
          </w:tcPr>
          <w:p w14:paraId="7E2B5B55" w14:textId="77777777" w:rsidR="00B038FF" w:rsidRPr="004330C4" w:rsidRDefault="00B038FF" w:rsidP="008A5A15">
            <w:pPr>
              <w:jc w:val="center"/>
            </w:pPr>
            <w:r w:rsidRPr="004330C4">
              <w:t>kpl.</w:t>
            </w:r>
          </w:p>
        </w:tc>
        <w:tc>
          <w:tcPr>
            <w:tcW w:w="1310" w:type="dxa"/>
            <w:tcBorders>
              <w:top w:val="nil"/>
              <w:left w:val="nil"/>
            </w:tcBorders>
            <w:vAlign w:val="center"/>
          </w:tcPr>
          <w:p w14:paraId="605BD36C" w14:textId="77777777" w:rsidR="00B038FF" w:rsidRPr="004330C4" w:rsidRDefault="00B038FF" w:rsidP="008A5A15">
            <w:pPr>
              <w:jc w:val="center"/>
              <w:rPr>
                <w:color w:val="000000"/>
              </w:rPr>
            </w:pPr>
            <w:r w:rsidRPr="004330C4">
              <w:t>1,00</w:t>
            </w:r>
          </w:p>
        </w:tc>
      </w:tr>
      <w:tr w:rsidR="00B038FF" w:rsidRPr="004330C4" w14:paraId="53DBD857" w14:textId="77777777" w:rsidTr="008A5A15">
        <w:tc>
          <w:tcPr>
            <w:tcW w:w="1084" w:type="dxa"/>
            <w:tcBorders>
              <w:top w:val="nil"/>
            </w:tcBorders>
            <w:vAlign w:val="center"/>
          </w:tcPr>
          <w:p w14:paraId="2735B385" w14:textId="77777777" w:rsidR="00B038FF" w:rsidRPr="004330C4" w:rsidRDefault="00B038FF" w:rsidP="008A5A15">
            <w:pPr>
              <w:jc w:val="center"/>
            </w:pPr>
            <w:r w:rsidRPr="004330C4">
              <w:t>10</w:t>
            </w:r>
          </w:p>
        </w:tc>
        <w:tc>
          <w:tcPr>
            <w:tcW w:w="6687" w:type="dxa"/>
            <w:tcBorders>
              <w:top w:val="nil"/>
              <w:left w:val="nil"/>
            </w:tcBorders>
          </w:tcPr>
          <w:p w14:paraId="5234BDC5" w14:textId="77777777" w:rsidR="00B038FF" w:rsidRPr="004330C4" w:rsidRDefault="00B038FF" w:rsidP="008A5A15">
            <w:pPr>
              <w:rPr>
                <w:color w:val="000000"/>
              </w:rPr>
            </w:pPr>
            <w:r w:rsidRPr="004330C4">
              <w:t>Plākšņa siltummaiņis, ar izolāciju, 140kW (k. ūdens)</w:t>
            </w:r>
          </w:p>
        </w:tc>
        <w:tc>
          <w:tcPr>
            <w:tcW w:w="1409" w:type="dxa"/>
            <w:tcBorders>
              <w:top w:val="nil"/>
              <w:left w:val="nil"/>
            </w:tcBorders>
            <w:vAlign w:val="center"/>
          </w:tcPr>
          <w:p w14:paraId="4C612135" w14:textId="77777777" w:rsidR="00B038FF" w:rsidRPr="004330C4" w:rsidRDefault="00B038FF" w:rsidP="008A5A15">
            <w:pPr>
              <w:jc w:val="center"/>
            </w:pPr>
            <w:r w:rsidRPr="004330C4">
              <w:t>kpl.</w:t>
            </w:r>
          </w:p>
        </w:tc>
        <w:tc>
          <w:tcPr>
            <w:tcW w:w="1310" w:type="dxa"/>
            <w:tcBorders>
              <w:top w:val="nil"/>
              <w:left w:val="nil"/>
            </w:tcBorders>
            <w:vAlign w:val="center"/>
          </w:tcPr>
          <w:p w14:paraId="4543C4A5" w14:textId="77777777" w:rsidR="00B038FF" w:rsidRPr="004330C4" w:rsidRDefault="00B038FF" w:rsidP="008A5A15">
            <w:pPr>
              <w:jc w:val="center"/>
              <w:rPr>
                <w:color w:val="000000"/>
              </w:rPr>
            </w:pPr>
            <w:r w:rsidRPr="004330C4">
              <w:t>1,00</w:t>
            </w:r>
          </w:p>
        </w:tc>
      </w:tr>
      <w:tr w:rsidR="00B038FF" w:rsidRPr="004330C4" w14:paraId="78C28B7B" w14:textId="77777777" w:rsidTr="008A5A15">
        <w:tc>
          <w:tcPr>
            <w:tcW w:w="1084" w:type="dxa"/>
            <w:tcBorders>
              <w:top w:val="nil"/>
            </w:tcBorders>
            <w:vAlign w:val="center"/>
          </w:tcPr>
          <w:p w14:paraId="340758C0" w14:textId="77777777" w:rsidR="00B038FF" w:rsidRPr="004330C4" w:rsidRDefault="00B038FF" w:rsidP="008A5A15">
            <w:pPr>
              <w:jc w:val="center"/>
            </w:pPr>
            <w:r w:rsidRPr="004330C4">
              <w:t>11</w:t>
            </w:r>
          </w:p>
        </w:tc>
        <w:tc>
          <w:tcPr>
            <w:tcW w:w="6687" w:type="dxa"/>
            <w:tcBorders>
              <w:top w:val="nil"/>
              <w:left w:val="nil"/>
            </w:tcBorders>
          </w:tcPr>
          <w:p w14:paraId="18E47ABF" w14:textId="77777777" w:rsidR="00B038FF" w:rsidRPr="004330C4" w:rsidRDefault="00B038FF" w:rsidP="008A5A15">
            <w:pPr>
              <w:rPr>
                <w:color w:val="000000"/>
              </w:rPr>
            </w:pPr>
            <w:r w:rsidRPr="004330C4">
              <w:t>Karstā ūdnes cirkulācijas sūkni ALPHA2 25-60N vai ekvivalents</w:t>
            </w:r>
          </w:p>
        </w:tc>
        <w:tc>
          <w:tcPr>
            <w:tcW w:w="1409" w:type="dxa"/>
            <w:tcBorders>
              <w:top w:val="nil"/>
              <w:left w:val="nil"/>
            </w:tcBorders>
            <w:vAlign w:val="center"/>
          </w:tcPr>
          <w:p w14:paraId="10459F52" w14:textId="77777777" w:rsidR="00B038FF" w:rsidRPr="004330C4" w:rsidRDefault="00B038FF" w:rsidP="008A5A15">
            <w:pPr>
              <w:jc w:val="center"/>
            </w:pPr>
            <w:r w:rsidRPr="004330C4">
              <w:t>gb.</w:t>
            </w:r>
          </w:p>
        </w:tc>
        <w:tc>
          <w:tcPr>
            <w:tcW w:w="1310" w:type="dxa"/>
            <w:tcBorders>
              <w:top w:val="nil"/>
              <w:left w:val="nil"/>
            </w:tcBorders>
            <w:vAlign w:val="center"/>
          </w:tcPr>
          <w:p w14:paraId="59FDCD87" w14:textId="77777777" w:rsidR="00B038FF" w:rsidRPr="004330C4" w:rsidRDefault="00B038FF" w:rsidP="008A5A15">
            <w:pPr>
              <w:jc w:val="center"/>
              <w:rPr>
                <w:color w:val="000000"/>
              </w:rPr>
            </w:pPr>
            <w:r w:rsidRPr="004330C4">
              <w:t>1,00</w:t>
            </w:r>
          </w:p>
        </w:tc>
      </w:tr>
      <w:tr w:rsidR="00B038FF" w:rsidRPr="004330C4" w14:paraId="55178AA1" w14:textId="77777777" w:rsidTr="008A5A15">
        <w:tc>
          <w:tcPr>
            <w:tcW w:w="1084" w:type="dxa"/>
            <w:tcBorders>
              <w:top w:val="nil"/>
            </w:tcBorders>
            <w:vAlign w:val="center"/>
          </w:tcPr>
          <w:p w14:paraId="5A6DECE9" w14:textId="77777777" w:rsidR="00B038FF" w:rsidRPr="004330C4" w:rsidRDefault="00B038FF" w:rsidP="008A5A15">
            <w:pPr>
              <w:jc w:val="center"/>
            </w:pPr>
            <w:r w:rsidRPr="004330C4">
              <w:t>12</w:t>
            </w:r>
          </w:p>
        </w:tc>
        <w:tc>
          <w:tcPr>
            <w:tcW w:w="6687" w:type="dxa"/>
            <w:tcBorders>
              <w:top w:val="nil"/>
              <w:left w:val="nil"/>
            </w:tcBorders>
          </w:tcPr>
          <w:p w14:paraId="462690F8" w14:textId="77777777" w:rsidR="00B038FF" w:rsidRPr="004330C4" w:rsidRDefault="00B038FF" w:rsidP="008A5A15">
            <w:pPr>
              <w:rPr>
                <w:color w:val="000000"/>
              </w:rPr>
            </w:pPr>
            <w:r w:rsidRPr="004330C4">
              <w:t>Cirkulācijas sūkni MAGNA1 40-60 vai ekvivalents</w:t>
            </w:r>
          </w:p>
        </w:tc>
        <w:tc>
          <w:tcPr>
            <w:tcW w:w="1409" w:type="dxa"/>
            <w:tcBorders>
              <w:top w:val="nil"/>
              <w:left w:val="nil"/>
            </w:tcBorders>
            <w:vAlign w:val="center"/>
          </w:tcPr>
          <w:p w14:paraId="50944A44" w14:textId="77777777" w:rsidR="00B038FF" w:rsidRPr="004330C4" w:rsidRDefault="00B038FF" w:rsidP="008A5A15">
            <w:pPr>
              <w:jc w:val="center"/>
            </w:pPr>
            <w:r w:rsidRPr="004330C4">
              <w:t>gb.</w:t>
            </w:r>
          </w:p>
        </w:tc>
        <w:tc>
          <w:tcPr>
            <w:tcW w:w="1310" w:type="dxa"/>
            <w:tcBorders>
              <w:top w:val="nil"/>
              <w:left w:val="nil"/>
            </w:tcBorders>
            <w:vAlign w:val="center"/>
          </w:tcPr>
          <w:p w14:paraId="63F1FA2D" w14:textId="77777777" w:rsidR="00B038FF" w:rsidRPr="004330C4" w:rsidRDefault="00B038FF" w:rsidP="008A5A15">
            <w:pPr>
              <w:jc w:val="center"/>
              <w:rPr>
                <w:color w:val="000000"/>
              </w:rPr>
            </w:pPr>
            <w:r w:rsidRPr="004330C4">
              <w:t>1,00</w:t>
            </w:r>
          </w:p>
        </w:tc>
      </w:tr>
      <w:tr w:rsidR="00B038FF" w:rsidRPr="004330C4" w14:paraId="2B0E263B" w14:textId="77777777" w:rsidTr="008A5A15">
        <w:tc>
          <w:tcPr>
            <w:tcW w:w="1084" w:type="dxa"/>
            <w:tcBorders>
              <w:top w:val="nil"/>
            </w:tcBorders>
            <w:vAlign w:val="center"/>
          </w:tcPr>
          <w:p w14:paraId="032E2D1E" w14:textId="77777777" w:rsidR="00B038FF" w:rsidRPr="004330C4" w:rsidRDefault="00B038FF" w:rsidP="008A5A15">
            <w:pPr>
              <w:jc w:val="center"/>
            </w:pPr>
            <w:r w:rsidRPr="004330C4">
              <w:t>13</w:t>
            </w:r>
          </w:p>
        </w:tc>
        <w:tc>
          <w:tcPr>
            <w:tcW w:w="6687" w:type="dxa"/>
            <w:tcBorders>
              <w:top w:val="nil"/>
              <w:left w:val="nil"/>
            </w:tcBorders>
          </w:tcPr>
          <w:p w14:paraId="1D857739" w14:textId="77777777" w:rsidR="00B038FF" w:rsidRPr="004330C4" w:rsidRDefault="00B038FF" w:rsidP="008A5A15">
            <w:pPr>
              <w:rPr>
                <w:color w:val="000000"/>
              </w:rPr>
            </w:pPr>
            <w:r w:rsidRPr="004330C4">
              <w:t>Cirkulācijas sūkni MAGNA1 40-60 vai ekvivalents</w:t>
            </w:r>
          </w:p>
        </w:tc>
        <w:tc>
          <w:tcPr>
            <w:tcW w:w="1409" w:type="dxa"/>
            <w:tcBorders>
              <w:top w:val="nil"/>
              <w:left w:val="nil"/>
            </w:tcBorders>
            <w:vAlign w:val="center"/>
          </w:tcPr>
          <w:p w14:paraId="243B7657" w14:textId="77777777" w:rsidR="00B038FF" w:rsidRPr="004330C4" w:rsidRDefault="00B038FF" w:rsidP="008A5A15">
            <w:pPr>
              <w:jc w:val="center"/>
            </w:pPr>
            <w:r w:rsidRPr="004330C4">
              <w:t>gb.</w:t>
            </w:r>
          </w:p>
        </w:tc>
        <w:tc>
          <w:tcPr>
            <w:tcW w:w="1310" w:type="dxa"/>
            <w:tcBorders>
              <w:top w:val="nil"/>
              <w:left w:val="nil"/>
            </w:tcBorders>
            <w:vAlign w:val="center"/>
          </w:tcPr>
          <w:p w14:paraId="1837ADAB" w14:textId="77777777" w:rsidR="00B038FF" w:rsidRPr="004330C4" w:rsidRDefault="00B038FF" w:rsidP="008A5A15">
            <w:pPr>
              <w:jc w:val="center"/>
              <w:rPr>
                <w:color w:val="000000"/>
              </w:rPr>
            </w:pPr>
            <w:r w:rsidRPr="004330C4">
              <w:t>1,00</w:t>
            </w:r>
          </w:p>
        </w:tc>
      </w:tr>
      <w:tr w:rsidR="00B038FF" w:rsidRPr="004330C4" w14:paraId="4145639A" w14:textId="77777777" w:rsidTr="008A5A15">
        <w:tc>
          <w:tcPr>
            <w:tcW w:w="1084" w:type="dxa"/>
            <w:tcBorders>
              <w:top w:val="nil"/>
            </w:tcBorders>
            <w:vAlign w:val="center"/>
          </w:tcPr>
          <w:p w14:paraId="58DD663F" w14:textId="77777777" w:rsidR="00B038FF" w:rsidRPr="004330C4" w:rsidRDefault="00B038FF" w:rsidP="008A5A15">
            <w:pPr>
              <w:jc w:val="center"/>
            </w:pPr>
            <w:r w:rsidRPr="004330C4">
              <w:t>14</w:t>
            </w:r>
          </w:p>
        </w:tc>
        <w:tc>
          <w:tcPr>
            <w:tcW w:w="6687" w:type="dxa"/>
            <w:tcBorders>
              <w:top w:val="nil"/>
              <w:left w:val="nil"/>
            </w:tcBorders>
          </w:tcPr>
          <w:p w14:paraId="40A85D4C" w14:textId="77777777" w:rsidR="00B038FF" w:rsidRPr="004330C4" w:rsidRDefault="00B038FF" w:rsidP="008A5A15">
            <w:pPr>
              <w:rPr>
                <w:color w:val="000000"/>
              </w:rPr>
            </w:pPr>
            <w:r w:rsidRPr="004330C4">
              <w:t>Cirkulācijas sūkni MAGNA3 50-40 vai ekvivalents</w:t>
            </w:r>
          </w:p>
        </w:tc>
        <w:tc>
          <w:tcPr>
            <w:tcW w:w="1409" w:type="dxa"/>
            <w:tcBorders>
              <w:top w:val="nil"/>
              <w:left w:val="nil"/>
            </w:tcBorders>
            <w:vAlign w:val="center"/>
          </w:tcPr>
          <w:p w14:paraId="1610015B" w14:textId="77777777" w:rsidR="00B038FF" w:rsidRPr="004330C4" w:rsidRDefault="00B038FF" w:rsidP="008A5A15">
            <w:pPr>
              <w:jc w:val="center"/>
            </w:pPr>
            <w:r w:rsidRPr="004330C4">
              <w:t>gb.</w:t>
            </w:r>
          </w:p>
        </w:tc>
        <w:tc>
          <w:tcPr>
            <w:tcW w:w="1310" w:type="dxa"/>
            <w:tcBorders>
              <w:top w:val="nil"/>
              <w:left w:val="nil"/>
            </w:tcBorders>
            <w:vAlign w:val="center"/>
          </w:tcPr>
          <w:p w14:paraId="7F10C43D" w14:textId="77777777" w:rsidR="00B038FF" w:rsidRPr="004330C4" w:rsidRDefault="00B038FF" w:rsidP="008A5A15">
            <w:pPr>
              <w:jc w:val="center"/>
              <w:rPr>
                <w:color w:val="000000"/>
              </w:rPr>
            </w:pPr>
            <w:r w:rsidRPr="004330C4">
              <w:t>1,00</w:t>
            </w:r>
          </w:p>
        </w:tc>
      </w:tr>
      <w:tr w:rsidR="00B038FF" w:rsidRPr="004330C4" w14:paraId="56351A70" w14:textId="77777777" w:rsidTr="008A5A15">
        <w:tc>
          <w:tcPr>
            <w:tcW w:w="1084" w:type="dxa"/>
            <w:tcBorders>
              <w:top w:val="nil"/>
            </w:tcBorders>
          </w:tcPr>
          <w:p w14:paraId="1E0AE623" w14:textId="77777777" w:rsidR="00B038FF" w:rsidRPr="004330C4" w:rsidRDefault="00B038FF" w:rsidP="008A5A15">
            <w:pPr>
              <w:jc w:val="center"/>
            </w:pPr>
            <w:r w:rsidRPr="004330C4">
              <w:t>66</w:t>
            </w:r>
          </w:p>
        </w:tc>
        <w:tc>
          <w:tcPr>
            <w:tcW w:w="6687" w:type="dxa"/>
            <w:tcBorders>
              <w:top w:val="nil"/>
              <w:left w:val="nil"/>
            </w:tcBorders>
            <w:vAlign w:val="center"/>
          </w:tcPr>
          <w:p w14:paraId="232B825E" w14:textId="77777777" w:rsidR="00B038FF" w:rsidRPr="004330C4" w:rsidRDefault="00B038FF" w:rsidP="008A5A15">
            <w:pPr>
              <w:rPr>
                <w:color w:val="000000"/>
              </w:rPr>
            </w:pPr>
            <w:r w:rsidRPr="004330C4">
              <w:rPr>
                <w:color w:val="000000"/>
              </w:rPr>
              <w:t>Komutators Moxa EDS-408A vai ekvivalents</w:t>
            </w:r>
          </w:p>
        </w:tc>
        <w:tc>
          <w:tcPr>
            <w:tcW w:w="1409" w:type="dxa"/>
            <w:tcBorders>
              <w:top w:val="nil"/>
              <w:left w:val="nil"/>
            </w:tcBorders>
            <w:vAlign w:val="center"/>
          </w:tcPr>
          <w:p w14:paraId="573505B9" w14:textId="77777777" w:rsidR="00B038FF" w:rsidRPr="004330C4" w:rsidRDefault="00B038FF" w:rsidP="008A5A15">
            <w:pPr>
              <w:jc w:val="center"/>
            </w:pPr>
            <w:r w:rsidRPr="004330C4">
              <w:t>kpl.</w:t>
            </w:r>
          </w:p>
        </w:tc>
        <w:tc>
          <w:tcPr>
            <w:tcW w:w="1310" w:type="dxa"/>
            <w:tcBorders>
              <w:top w:val="nil"/>
              <w:left w:val="nil"/>
            </w:tcBorders>
            <w:vAlign w:val="center"/>
          </w:tcPr>
          <w:p w14:paraId="28295F2D" w14:textId="77777777" w:rsidR="00B038FF" w:rsidRPr="004330C4" w:rsidRDefault="00B038FF" w:rsidP="008A5A15">
            <w:pPr>
              <w:jc w:val="center"/>
              <w:rPr>
                <w:color w:val="000000"/>
              </w:rPr>
            </w:pPr>
            <w:r w:rsidRPr="004330C4">
              <w:rPr>
                <w:color w:val="000000"/>
              </w:rPr>
              <w:t>1,00</w:t>
            </w:r>
          </w:p>
        </w:tc>
      </w:tr>
      <w:tr w:rsidR="00B038FF" w:rsidRPr="004330C4" w14:paraId="031EC362" w14:textId="77777777" w:rsidTr="008A5A15">
        <w:tc>
          <w:tcPr>
            <w:tcW w:w="1084" w:type="dxa"/>
          </w:tcPr>
          <w:p w14:paraId="4E441367" w14:textId="77777777" w:rsidR="00B038FF" w:rsidRPr="004330C4" w:rsidRDefault="00B038FF" w:rsidP="008A5A15">
            <w:pPr>
              <w:jc w:val="center"/>
            </w:pPr>
          </w:p>
        </w:tc>
        <w:tc>
          <w:tcPr>
            <w:tcW w:w="6687" w:type="dxa"/>
          </w:tcPr>
          <w:p w14:paraId="24A932A8" w14:textId="77777777" w:rsidR="00B038FF" w:rsidRPr="004330C4" w:rsidRDefault="00B038FF" w:rsidP="008A5A15">
            <w:r w:rsidRPr="004330C4">
              <w:rPr>
                <w:b/>
                <w:iCs/>
              </w:rPr>
              <w:t>LOKĀLĀ TĀME Nr. 5-8</w:t>
            </w:r>
          </w:p>
        </w:tc>
        <w:tc>
          <w:tcPr>
            <w:tcW w:w="1409" w:type="dxa"/>
          </w:tcPr>
          <w:p w14:paraId="0A092183" w14:textId="77777777" w:rsidR="00B038FF" w:rsidRPr="004330C4" w:rsidRDefault="00B038FF" w:rsidP="008A5A15">
            <w:pPr>
              <w:jc w:val="center"/>
            </w:pPr>
          </w:p>
        </w:tc>
        <w:tc>
          <w:tcPr>
            <w:tcW w:w="1310" w:type="dxa"/>
          </w:tcPr>
          <w:p w14:paraId="1B576733" w14:textId="77777777" w:rsidR="00B038FF" w:rsidRPr="004330C4" w:rsidRDefault="00B038FF" w:rsidP="008A5A15">
            <w:pPr>
              <w:jc w:val="center"/>
            </w:pPr>
          </w:p>
        </w:tc>
      </w:tr>
      <w:tr w:rsidR="00B038FF" w:rsidRPr="004330C4" w14:paraId="4C2983E5" w14:textId="77777777" w:rsidTr="008A5A15">
        <w:tc>
          <w:tcPr>
            <w:tcW w:w="1084" w:type="dxa"/>
            <w:vAlign w:val="center"/>
          </w:tcPr>
          <w:p w14:paraId="4E3A2E63" w14:textId="77777777" w:rsidR="00B038FF" w:rsidRPr="004330C4" w:rsidRDefault="00B038FF" w:rsidP="008A5A15">
            <w:pPr>
              <w:jc w:val="center"/>
            </w:pPr>
            <w:r w:rsidRPr="004330C4">
              <w:t>2</w:t>
            </w:r>
          </w:p>
        </w:tc>
        <w:tc>
          <w:tcPr>
            <w:tcW w:w="6687" w:type="dxa"/>
          </w:tcPr>
          <w:p w14:paraId="2912771E"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44707AA3" w14:textId="77777777" w:rsidR="00B038FF" w:rsidRPr="004330C4" w:rsidRDefault="00B038FF" w:rsidP="008A5A15">
            <w:pPr>
              <w:jc w:val="center"/>
            </w:pPr>
            <w:r w:rsidRPr="004330C4">
              <w:t>kpl.</w:t>
            </w:r>
          </w:p>
        </w:tc>
        <w:tc>
          <w:tcPr>
            <w:tcW w:w="1310" w:type="dxa"/>
            <w:vAlign w:val="center"/>
          </w:tcPr>
          <w:p w14:paraId="2A1D96A8" w14:textId="77777777" w:rsidR="00B038FF" w:rsidRPr="004330C4" w:rsidRDefault="00B038FF" w:rsidP="008A5A15">
            <w:pPr>
              <w:jc w:val="center"/>
            </w:pPr>
            <w:r w:rsidRPr="004330C4">
              <w:t>1,00</w:t>
            </w:r>
          </w:p>
        </w:tc>
      </w:tr>
      <w:tr w:rsidR="00B038FF" w:rsidRPr="004330C4" w14:paraId="1EC055AC" w14:textId="77777777" w:rsidTr="008A5A15">
        <w:tc>
          <w:tcPr>
            <w:tcW w:w="1084" w:type="dxa"/>
            <w:vAlign w:val="center"/>
          </w:tcPr>
          <w:p w14:paraId="6FB5D25D" w14:textId="77777777" w:rsidR="00B038FF" w:rsidRPr="004330C4" w:rsidRDefault="00B038FF" w:rsidP="008A5A15">
            <w:pPr>
              <w:jc w:val="center"/>
            </w:pPr>
            <w:r w:rsidRPr="004330C4">
              <w:lastRenderedPageBreak/>
              <w:t>3</w:t>
            </w:r>
          </w:p>
        </w:tc>
        <w:tc>
          <w:tcPr>
            <w:tcW w:w="6687" w:type="dxa"/>
          </w:tcPr>
          <w:p w14:paraId="2D542263" w14:textId="77777777" w:rsidR="00B038FF" w:rsidRPr="004330C4" w:rsidRDefault="00B038FF" w:rsidP="008A5A15">
            <w:r w:rsidRPr="004330C4">
              <w:t>Ultraskaņas siltuma enerģijas skaitītājs Dn25, G=2,5m3/st ''DIEHL''Sharky 775 vai ekvivalents</w:t>
            </w:r>
          </w:p>
        </w:tc>
        <w:tc>
          <w:tcPr>
            <w:tcW w:w="1409" w:type="dxa"/>
            <w:vAlign w:val="center"/>
          </w:tcPr>
          <w:p w14:paraId="0FB7F953" w14:textId="77777777" w:rsidR="00B038FF" w:rsidRPr="004330C4" w:rsidRDefault="00B038FF" w:rsidP="008A5A15">
            <w:pPr>
              <w:jc w:val="center"/>
            </w:pPr>
            <w:r w:rsidRPr="004330C4">
              <w:t>kpl.</w:t>
            </w:r>
          </w:p>
        </w:tc>
        <w:tc>
          <w:tcPr>
            <w:tcW w:w="1310" w:type="dxa"/>
            <w:vAlign w:val="center"/>
          </w:tcPr>
          <w:p w14:paraId="1FE491F6" w14:textId="77777777" w:rsidR="00B038FF" w:rsidRPr="004330C4" w:rsidRDefault="00B038FF" w:rsidP="008A5A15">
            <w:pPr>
              <w:jc w:val="center"/>
            </w:pPr>
            <w:r w:rsidRPr="004330C4">
              <w:t>1,00</w:t>
            </w:r>
          </w:p>
        </w:tc>
      </w:tr>
      <w:tr w:rsidR="00B038FF" w:rsidRPr="004330C4" w14:paraId="5296F239" w14:textId="77777777" w:rsidTr="008A5A15">
        <w:tc>
          <w:tcPr>
            <w:tcW w:w="1084" w:type="dxa"/>
            <w:vAlign w:val="center"/>
          </w:tcPr>
          <w:p w14:paraId="53A37004" w14:textId="77777777" w:rsidR="00B038FF" w:rsidRPr="004330C4" w:rsidRDefault="00B038FF" w:rsidP="008A5A15">
            <w:pPr>
              <w:jc w:val="center"/>
            </w:pPr>
            <w:r w:rsidRPr="004330C4">
              <w:t>4</w:t>
            </w:r>
          </w:p>
        </w:tc>
        <w:tc>
          <w:tcPr>
            <w:tcW w:w="6687" w:type="dxa"/>
          </w:tcPr>
          <w:p w14:paraId="400D1CB3" w14:textId="77777777" w:rsidR="00B038FF" w:rsidRPr="004330C4" w:rsidRDefault="00B038FF" w:rsidP="008A5A15">
            <w:r w:rsidRPr="004330C4">
              <w:t>Ultraskaņas siltuma enerģijas skaitītājs Dn25, G=3,5m3/st ''DIEHL''Sharky 775 vai ekvivalents</w:t>
            </w:r>
          </w:p>
        </w:tc>
        <w:tc>
          <w:tcPr>
            <w:tcW w:w="1409" w:type="dxa"/>
            <w:vAlign w:val="center"/>
          </w:tcPr>
          <w:p w14:paraId="5212D14C" w14:textId="77777777" w:rsidR="00B038FF" w:rsidRPr="004330C4" w:rsidRDefault="00B038FF" w:rsidP="008A5A15">
            <w:pPr>
              <w:jc w:val="center"/>
            </w:pPr>
            <w:r w:rsidRPr="004330C4">
              <w:t>kpl.</w:t>
            </w:r>
          </w:p>
        </w:tc>
        <w:tc>
          <w:tcPr>
            <w:tcW w:w="1310" w:type="dxa"/>
            <w:vAlign w:val="center"/>
          </w:tcPr>
          <w:p w14:paraId="36F43B62" w14:textId="77777777" w:rsidR="00B038FF" w:rsidRPr="004330C4" w:rsidRDefault="00B038FF" w:rsidP="008A5A15">
            <w:pPr>
              <w:jc w:val="center"/>
            </w:pPr>
            <w:r w:rsidRPr="004330C4">
              <w:t>1,00</w:t>
            </w:r>
          </w:p>
        </w:tc>
      </w:tr>
      <w:tr w:rsidR="00B038FF" w:rsidRPr="004330C4" w14:paraId="463C2041" w14:textId="77777777" w:rsidTr="008A5A15">
        <w:tc>
          <w:tcPr>
            <w:tcW w:w="1084" w:type="dxa"/>
            <w:vAlign w:val="center"/>
          </w:tcPr>
          <w:p w14:paraId="03D74376" w14:textId="77777777" w:rsidR="00B038FF" w:rsidRPr="004330C4" w:rsidRDefault="00B038FF" w:rsidP="008A5A15">
            <w:pPr>
              <w:jc w:val="center"/>
            </w:pPr>
            <w:r w:rsidRPr="004330C4">
              <w:t>5</w:t>
            </w:r>
          </w:p>
        </w:tc>
        <w:tc>
          <w:tcPr>
            <w:tcW w:w="6687" w:type="dxa"/>
            <w:vAlign w:val="bottom"/>
          </w:tcPr>
          <w:p w14:paraId="7443B5AB" w14:textId="77777777" w:rsidR="00B038FF" w:rsidRPr="004330C4" w:rsidRDefault="00B038FF" w:rsidP="008A5A15">
            <w:r w:rsidRPr="004330C4">
              <w:t>Regulēšanas bloku ''Danfoss'' ECL-310 ar atslēgu A376 vai ekvivalents</w:t>
            </w:r>
          </w:p>
        </w:tc>
        <w:tc>
          <w:tcPr>
            <w:tcW w:w="1409" w:type="dxa"/>
            <w:vAlign w:val="center"/>
          </w:tcPr>
          <w:p w14:paraId="649D5CFA" w14:textId="77777777" w:rsidR="00B038FF" w:rsidRPr="004330C4" w:rsidRDefault="00B038FF" w:rsidP="008A5A15">
            <w:pPr>
              <w:jc w:val="center"/>
            </w:pPr>
            <w:r w:rsidRPr="004330C4">
              <w:t>kpl.</w:t>
            </w:r>
          </w:p>
        </w:tc>
        <w:tc>
          <w:tcPr>
            <w:tcW w:w="1310" w:type="dxa"/>
            <w:vAlign w:val="center"/>
          </w:tcPr>
          <w:p w14:paraId="0404C667" w14:textId="77777777" w:rsidR="00B038FF" w:rsidRPr="004330C4" w:rsidRDefault="00B038FF" w:rsidP="008A5A15">
            <w:pPr>
              <w:jc w:val="center"/>
            </w:pPr>
            <w:r w:rsidRPr="004330C4">
              <w:t>1,00</w:t>
            </w:r>
          </w:p>
        </w:tc>
      </w:tr>
      <w:tr w:rsidR="00B038FF" w:rsidRPr="004330C4" w14:paraId="19E958D5" w14:textId="77777777" w:rsidTr="008A5A15">
        <w:tc>
          <w:tcPr>
            <w:tcW w:w="1084" w:type="dxa"/>
            <w:vAlign w:val="center"/>
          </w:tcPr>
          <w:p w14:paraId="0BAE385B" w14:textId="77777777" w:rsidR="00B038FF" w:rsidRPr="004330C4" w:rsidRDefault="00B038FF" w:rsidP="008A5A15">
            <w:pPr>
              <w:jc w:val="center"/>
            </w:pPr>
            <w:r w:rsidRPr="004330C4">
              <w:t>9</w:t>
            </w:r>
          </w:p>
        </w:tc>
        <w:tc>
          <w:tcPr>
            <w:tcW w:w="6687" w:type="dxa"/>
          </w:tcPr>
          <w:p w14:paraId="35B4AD43" w14:textId="77777777" w:rsidR="00B038FF" w:rsidRPr="004330C4" w:rsidRDefault="00B038FF" w:rsidP="008A5A15">
            <w:r w:rsidRPr="004330C4">
              <w:t>Izplešanās trauks 50l, 10bar, Reflex S50 vai ekvivalents</w:t>
            </w:r>
          </w:p>
        </w:tc>
        <w:tc>
          <w:tcPr>
            <w:tcW w:w="1409" w:type="dxa"/>
            <w:vAlign w:val="center"/>
          </w:tcPr>
          <w:p w14:paraId="6F67B1A3" w14:textId="77777777" w:rsidR="00B038FF" w:rsidRPr="004330C4" w:rsidRDefault="00B038FF" w:rsidP="008A5A15">
            <w:pPr>
              <w:jc w:val="center"/>
            </w:pPr>
            <w:r w:rsidRPr="004330C4">
              <w:t>gb.</w:t>
            </w:r>
          </w:p>
        </w:tc>
        <w:tc>
          <w:tcPr>
            <w:tcW w:w="1310" w:type="dxa"/>
            <w:vAlign w:val="center"/>
          </w:tcPr>
          <w:p w14:paraId="7816B34C" w14:textId="77777777" w:rsidR="00B038FF" w:rsidRPr="004330C4" w:rsidRDefault="00B038FF" w:rsidP="008A5A15">
            <w:pPr>
              <w:jc w:val="center"/>
            </w:pPr>
            <w:r w:rsidRPr="004330C4">
              <w:t>1,00</w:t>
            </w:r>
          </w:p>
        </w:tc>
      </w:tr>
      <w:tr w:rsidR="00B038FF" w:rsidRPr="004330C4" w14:paraId="5506B564" w14:textId="77777777" w:rsidTr="008A5A15">
        <w:tc>
          <w:tcPr>
            <w:tcW w:w="1084" w:type="dxa"/>
            <w:vAlign w:val="center"/>
          </w:tcPr>
          <w:p w14:paraId="28019E59" w14:textId="77777777" w:rsidR="00B038FF" w:rsidRPr="004330C4" w:rsidRDefault="00B038FF" w:rsidP="008A5A15">
            <w:pPr>
              <w:jc w:val="center"/>
            </w:pPr>
            <w:r w:rsidRPr="004330C4">
              <w:t>10</w:t>
            </w:r>
          </w:p>
        </w:tc>
        <w:tc>
          <w:tcPr>
            <w:tcW w:w="6687" w:type="dxa"/>
          </w:tcPr>
          <w:p w14:paraId="6124944C" w14:textId="77777777" w:rsidR="00B038FF" w:rsidRPr="004330C4" w:rsidRDefault="00B038FF" w:rsidP="008A5A15">
            <w:r w:rsidRPr="004330C4">
              <w:t>Izplešanās trauks 33l, 10bar, Reflex S33 vai ekvivalents</w:t>
            </w:r>
          </w:p>
        </w:tc>
        <w:tc>
          <w:tcPr>
            <w:tcW w:w="1409" w:type="dxa"/>
            <w:vAlign w:val="center"/>
          </w:tcPr>
          <w:p w14:paraId="535A0AE3" w14:textId="77777777" w:rsidR="00B038FF" w:rsidRPr="004330C4" w:rsidRDefault="00B038FF" w:rsidP="008A5A15">
            <w:pPr>
              <w:jc w:val="center"/>
            </w:pPr>
            <w:r w:rsidRPr="004330C4">
              <w:t>gb.</w:t>
            </w:r>
          </w:p>
        </w:tc>
        <w:tc>
          <w:tcPr>
            <w:tcW w:w="1310" w:type="dxa"/>
            <w:vAlign w:val="center"/>
          </w:tcPr>
          <w:p w14:paraId="40609A28" w14:textId="77777777" w:rsidR="00B038FF" w:rsidRPr="004330C4" w:rsidRDefault="00B038FF" w:rsidP="008A5A15">
            <w:pPr>
              <w:jc w:val="center"/>
            </w:pPr>
            <w:r w:rsidRPr="004330C4">
              <w:t>1,00</w:t>
            </w:r>
          </w:p>
        </w:tc>
      </w:tr>
      <w:tr w:rsidR="00B038FF" w:rsidRPr="004330C4" w14:paraId="7B424F0A" w14:textId="77777777" w:rsidTr="008A5A15">
        <w:tc>
          <w:tcPr>
            <w:tcW w:w="1084" w:type="dxa"/>
            <w:tcBorders>
              <w:top w:val="nil"/>
            </w:tcBorders>
            <w:vAlign w:val="center"/>
          </w:tcPr>
          <w:p w14:paraId="7D699464" w14:textId="77777777" w:rsidR="00B038FF" w:rsidRPr="004330C4" w:rsidRDefault="00B038FF" w:rsidP="008A5A15">
            <w:pPr>
              <w:jc w:val="center"/>
            </w:pPr>
            <w:r w:rsidRPr="004330C4">
              <w:t>11</w:t>
            </w:r>
          </w:p>
        </w:tc>
        <w:tc>
          <w:tcPr>
            <w:tcW w:w="6687" w:type="dxa"/>
            <w:tcBorders>
              <w:top w:val="nil"/>
              <w:left w:val="nil"/>
            </w:tcBorders>
          </w:tcPr>
          <w:p w14:paraId="566EC314" w14:textId="77777777" w:rsidR="00B038FF" w:rsidRPr="004330C4" w:rsidRDefault="00B038FF" w:rsidP="008A5A15">
            <w:pPr>
              <w:rPr>
                <w:color w:val="000000"/>
              </w:rPr>
            </w:pPr>
            <w:r w:rsidRPr="004330C4">
              <w:t>Plākšņa siltummaiņis, ar izolāciju, 50 kW</w:t>
            </w:r>
          </w:p>
        </w:tc>
        <w:tc>
          <w:tcPr>
            <w:tcW w:w="1409" w:type="dxa"/>
            <w:tcBorders>
              <w:top w:val="nil"/>
              <w:left w:val="nil"/>
            </w:tcBorders>
            <w:vAlign w:val="center"/>
          </w:tcPr>
          <w:p w14:paraId="723EAEC1" w14:textId="77777777" w:rsidR="00B038FF" w:rsidRPr="004330C4" w:rsidRDefault="00B038FF" w:rsidP="008A5A15">
            <w:pPr>
              <w:jc w:val="center"/>
            </w:pPr>
            <w:r w:rsidRPr="004330C4">
              <w:t>kpl.</w:t>
            </w:r>
          </w:p>
        </w:tc>
        <w:tc>
          <w:tcPr>
            <w:tcW w:w="1310" w:type="dxa"/>
            <w:tcBorders>
              <w:top w:val="nil"/>
              <w:left w:val="nil"/>
            </w:tcBorders>
            <w:vAlign w:val="center"/>
          </w:tcPr>
          <w:p w14:paraId="69C30FCE" w14:textId="77777777" w:rsidR="00B038FF" w:rsidRPr="004330C4" w:rsidRDefault="00B038FF" w:rsidP="008A5A15">
            <w:pPr>
              <w:jc w:val="center"/>
              <w:rPr>
                <w:color w:val="000000"/>
              </w:rPr>
            </w:pPr>
            <w:r w:rsidRPr="004330C4">
              <w:t>1,00</w:t>
            </w:r>
          </w:p>
        </w:tc>
      </w:tr>
      <w:tr w:rsidR="00B038FF" w:rsidRPr="004330C4" w14:paraId="316B6C69" w14:textId="77777777" w:rsidTr="008A5A15">
        <w:tc>
          <w:tcPr>
            <w:tcW w:w="1084" w:type="dxa"/>
            <w:tcBorders>
              <w:top w:val="nil"/>
            </w:tcBorders>
            <w:vAlign w:val="center"/>
          </w:tcPr>
          <w:p w14:paraId="39DF207A" w14:textId="77777777" w:rsidR="00B038FF" w:rsidRPr="004330C4" w:rsidRDefault="00B038FF" w:rsidP="008A5A15">
            <w:pPr>
              <w:jc w:val="center"/>
            </w:pPr>
            <w:r w:rsidRPr="004330C4">
              <w:t>12</w:t>
            </w:r>
          </w:p>
        </w:tc>
        <w:tc>
          <w:tcPr>
            <w:tcW w:w="6687" w:type="dxa"/>
            <w:tcBorders>
              <w:top w:val="nil"/>
              <w:left w:val="nil"/>
            </w:tcBorders>
          </w:tcPr>
          <w:p w14:paraId="3FEDCD40" w14:textId="77777777" w:rsidR="00B038FF" w:rsidRPr="004330C4" w:rsidRDefault="00B038FF" w:rsidP="008A5A15">
            <w:pPr>
              <w:rPr>
                <w:color w:val="000000"/>
              </w:rPr>
            </w:pPr>
            <w:r w:rsidRPr="004330C4">
              <w:t>Plākšņa siltummaiņis, ar izolāciju, 70kW</w:t>
            </w:r>
          </w:p>
        </w:tc>
        <w:tc>
          <w:tcPr>
            <w:tcW w:w="1409" w:type="dxa"/>
            <w:tcBorders>
              <w:top w:val="nil"/>
              <w:left w:val="nil"/>
            </w:tcBorders>
            <w:vAlign w:val="center"/>
          </w:tcPr>
          <w:p w14:paraId="20E7DD6E" w14:textId="77777777" w:rsidR="00B038FF" w:rsidRPr="004330C4" w:rsidRDefault="00B038FF" w:rsidP="008A5A15">
            <w:pPr>
              <w:jc w:val="center"/>
            </w:pPr>
            <w:r w:rsidRPr="004330C4">
              <w:t>kpl.</w:t>
            </w:r>
          </w:p>
        </w:tc>
        <w:tc>
          <w:tcPr>
            <w:tcW w:w="1310" w:type="dxa"/>
            <w:tcBorders>
              <w:top w:val="nil"/>
              <w:left w:val="nil"/>
            </w:tcBorders>
            <w:vAlign w:val="center"/>
          </w:tcPr>
          <w:p w14:paraId="7A267BE1" w14:textId="77777777" w:rsidR="00B038FF" w:rsidRPr="004330C4" w:rsidRDefault="00B038FF" w:rsidP="008A5A15">
            <w:pPr>
              <w:jc w:val="center"/>
              <w:rPr>
                <w:color w:val="000000"/>
              </w:rPr>
            </w:pPr>
            <w:r w:rsidRPr="004330C4">
              <w:t>1,00</w:t>
            </w:r>
          </w:p>
        </w:tc>
      </w:tr>
      <w:tr w:rsidR="00B038FF" w:rsidRPr="004330C4" w14:paraId="4D121E80" w14:textId="77777777" w:rsidTr="008A5A15">
        <w:tc>
          <w:tcPr>
            <w:tcW w:w="1084" w:type="dxa"/>
            <w:tcBorders>
              <w:top w:val="nil"/>
            </w:tcBorders>
            <w:vAlign w:val="center"/>
          </w:tcPr>
          <w:p w14:paraId="012AD3C9" w14:textId="77777777" w:rsidR="00B038FF" w:rsidRPr="004330C4" w:rsidRDefault="00B038FF" w:rsidP="008A5A15">
            <w:pPr>
              <w:jc w:val="center"/>
            </w:pPr>
            <w:r w:rsidRPr="004330C4">
              <w:t>13</w:t>
            </w:r>
          </w:p>
        </w:tc>
        <w:tc>
          <w:tcPr>
            <w:tcW w:w="6687" w:type="dxa"/>
            <w:tcBorders>
              <w:top w:val="nil"/>
              <w:left w:val="nil"/>
            </w:tcBorders>
          </w:tcPr>
          <w:p w14:paraId="630B7F1D" w14:textId="77777777" w:rsidR="00B038FF" w:rsidRPr="004330C4" w:rsidRDefault="00B038FF" w:rsidP="008A5A15">
            <w:pPr>
              <w:rPr>
                <w:color w:val="000000"/>
              </w:rPr>
            </w:pPr>
            <w:r w:rsidRPr="004330C4">
              <w:t>Plākšņa siltummaiņis, ar izolāciju, 30kW (k. ūdens)</w:t>
            </w:r>
          </w:p>
        </w:tc>
        <w:tc>
          <w:tcPr>
            <w:tcW w:w="1409" w:type="dxa"/>
            <w:tcBorders>
              <w:top w:val="nil"/>
              <w:left w:val="nil"/>
            </w:tcBorders>
            <w:vAlign w:val="center"/>
          </w:tcPr>
          <w:p w14:paraId="4B18651C" w14:textId="77777777" w:rsidR="00B038FF" w:rsidRPr="004330C4" w:rsidRDefault="00B038FF" w:rsidP="008A5A15">
            <w:pPr>
              <w:jc w:val="center"/>
            </w:pPr>
            <w:r w:rsidRPr="004330C4">
              <w:t>kpl.</w:t>
            </w:r>
          </w:p>
        </w:tc>
        <w:tc>
          <w:tcPr>
            <w:tcW w:w="1310" w:type="dxa"/>
            <w:tcBorders>
              <w:top w:val="nil"/>
              <w:left w:val="nil"/>
            </w:tcBorders>
            <w:vAlign w:val="center"/>
          </w:tcPr>
          <w:p w14:paraId="01EBC5DB" w14:textId="77777777" w:rsidR="00B038FF" w:rsidRPr="004330C4" w:rsidRDefault="00B038FF" w:rsidP="008A5A15">
            <w:pPr>
              <w:jc w:val="center"/>
              <w:rPr>
                <w:color w:val="000000"/>
              </w:rPr>
            </w:pPr>
            <w:r w:rsidRPr="004330C4">
              <w:t>1,00</w:t>
            </w:r>
          </w:p>
        </w:tc>
      </w:tr>
      <w:tr w:rsidR="00B038FF" w:rsidRPr="004330C4" w14:paraId="2C0EAE04" w14:textId="77777777" w:rsidTr="008A5A15">
        <w:tc>
          <w:tcPr>
            <w:tcW w:w="1084" w:type="dxa"/>
            <w:tcBorders>
              <w:top w:val="nil"/>
            </w:tcBorders>
            <w:vAlign w:val="center"/>
          </w:tcPr>
          <w:p w14:paraId="4B28FA54" w14:textId="77777777" w:rsidR="00B038FF" w:rsidRPr="004330C4" w:rsidRDefault="00B038FF" w:rsidP="008A5A15">
            <w:pPr>
              <w:jc w:val="center"/>
            </w:pPr>
            <w:r w:rsidRPr="004330C4">
              <w:t>14</w:t>
            </w:r>
          </w:p>
        </w:tc>
        <w:tc>
          <w:tcPr>
            <w:tcW w:w="6687" w:type="dxa"/>
            <w:tcBorders>
              <w:top w:val="nil"/>
              <w:left w:val="nil"/>
            </w:tcBorders>
          </w:tcPr>
          <w:p w14:paraId="7E185396" w14:textId="77777777" w:rsidR="00B038FF" w:rsidRPr="004330C4" w:rsidRDefault="00B038FF" w:rsidP="008A5A15">
            <w:pPr>
              <w:rPr>
                <w:color w:val="000000"/>
              </w:rPr>
            </w:pPr>
            <w:r w:rsidRPr="004330C4">
              <w:t>Cirkulācijas sūkni MAGNA1 40-60 vai ekvivalents</w:t>
            </w:r>
          </w:p>
        </w:tc>
        <w:tc>
          <w:tcPr>
            <w:tcW w:w="1409" w:type="dxa"/>
            <w:tcBorders>
              <w:top w:val="nil"/>
              <w:left w:val="nil"/>
            </w:tcBorders>
            <w:vAlign w:val="center"/>
          </w:tcPr>
          <w:p w14:paraId="064B90FD" w14:textId="77777777" w:rsidR="00B038FF" w:rsidRPr="004330C4" w:rsidRDefault="00B038FF" w:rsidP="008A5A15">
            <w:pPr>
              <w:jc w:val="center"/>
            </w:pPr>
            <w:r w:rsidRPr="004330C4">
              <w:t>gb.</w:t>
            </w:r>
          </w:p>
        </w:tc>
        <w:tc>
          <w:tcPr>
            <w:tcW w:w="1310" w:type="dxa"/>
            <w:tcBorders>
              <w:top w:val="nil"/>
              <w:left w:val="nil"/>
            </w:tcBorders>
            <w:vAlign w:val="center"/>
          </w:tcPr>
          <w:p w14:paraId="1C05F82E" w14:textId="77777777" w:rsidR="00B038FF" w:rsidRPr="004330C4" w:rsidRDefault="00B038FF" w:rsidP="008A5A15">
            <w:pPr>
              <w:jc w:val="center"/>
              <w:rPr>
                <w:color w:val="000000"/>
              </w:rPr>
            </w:pPr>
            <w:r w:rsidRPr="004330C4">
              <w:t>1,00</w:t>
            </w:r>
          </w:p>
        </w:tc>
      </w:tr>
      <w:tr w:rsidR="00B038FF" w:rsidRPr="004330C4" w14:paraId="2D62BD28" w14:textId="77777777" w:rsidTr="008A5A15">
        <w:tc>
          <w:tcPr>
            <w:tcW w:w="1084" w:type="dxa"/>
            <w:tcBorders>
              <w:top w:val="nil"/>
            </w:tcBorders>
            <w:vAlign w:val="center"/>
          </w:tcPr>
          <w:p w14:paraId="4A3696DC" w14:textId="77777777" w:rsidR="00B038FF" w:rsidRPr="004330C4" w:rsidRDefault="00B038FF" w:rsidP="008A5A15">
            <w:pPr>
              <w:jc w:val="center"/>
            </w:pPr>
            <w:r w:rsidRPr="004330C4">
              <w:t>15</w:t>
            </w:r>
          </w:p>
        </w:tc>
        <w:tc>
          <w:tcPr>
            <w:tcW w:w="6687" w:type="dxa"/>
            <w:tcBorders>
              <w:top w:val="nil"/>
              <w:left w:val="nil"/>
            </w:tcBorders>
          </w:tcPr>
          <w:p w14:paraId="2B4653BC" w14:textId="77777777" w:rsidR="00B038FF" w:rsidRPr="004330C4" w:rsidRDefault="00B038FF" w:rsidP="008A5A15">
            <w:pPr>
              <w:rPr>
                <w:color w:val="000000"/>
              </w:rPr>
            </w:pPr>
            <w:r w:rsidRPr="004330C4">
              <w:t>Cirkulācijas sūkni ALPHA2 20-60N vai ekvivalents</w:t>
            </w:r>
          </w:p>
        </w:tc>
        <w:tc>
          <w:tcPr>
            <w:tcW w:w="1409" w:type="dxa"/>
            <w:tcBorders>
              <w:top w:val="nil"/>
              <w:left w:val="nil"/>
            </w:tcBorders>
            <w:vAlign w:val="center"/>
          </w:tcPr>
          <w:p w14:paraId="440716A8" w14:textId="77777777" w:rsidR="00B038FF" w:rsidRPr="004330C4" w:rsidRDefault="00B038FF" w:rsidP="008A5A15">
            <w:pPr>
              <w:jc w:val="center"/>
            </w:pPr>
            <w:r w:rsidRPr="004330C4">
              <w:t>gb.</w:t>
            </w:r>
          </w:p>
        </w:tc>
        <w:tc>
          <w:tcPr>
            <w:tcW w:w="1310" w:type="dxa"/>
            <w:tcBorders>
              <w:top w:val="nil"/>
              <w:left w:val="nil"/>
            </w:tcBorders>
            <w:vAlign w:val="center"/>
          </w:tcPr>
          <w:p w14:paraId="5EFD102F" w14:textId="77777777" w:rsidR="00B038FF" w:rsidRPr="004330C4" w:rsidRDefault="00B038FF" w:rsidP="008A5A15">
            <w:pPr>
              <w:jc w:val="center"/>
              <w:rPr>
                <w:color w:val="000000"/>
              </w:rPr>
            </w:pPr>
            <w:r w:rsidRPr="004330C4">
              <w:t>1,00</w:t>
            </w:r>
          </w:p>
        </w:tc>
      </w:tr>
      <w:tr w:rsidR="00B038FF" w:rsidRPr="004330C4" w14:paraId="5B960958" w14:textId="77777777" w:rsidTr="008A5A15">
        <w:tc>
          <w:tcPr>
            <w:tcW w:w="1084" w:type="dxa"/>
            <w:tcBorders>
              <w:top w:val="nil"/>
            </w:tcBorders>
          </w:tcPr>
          <w:p w14:paraId="3FFF7874" w14:textId="77777777" w:rsidR="00B038FF" w:rsidRPr="004330C4" w:rsidRDefault="00B038FF" w:rsidP="008A5A15">
            <w:pPr>
              <w:jc w:val="center"/>
            </w:pPr>
            <w:r w:rsidRPr="004330C4">
              <w:t>67</w:t>
            </w:r>
          </w:p>
        </w:tc>
        <w:tc>
          <w:tcPr>
            <w:tcW w:w="6687" w:type="dxa"/>
            <w:tcBorders>
              <w:top w:val="nil"/>
              <w:left w:val="nil"/>
            </w:tcBorders>
            <w:vAlign w:val="center"/>
          </w:tcPr>
          <w:p w14:paraId="46BCDA93" w14:textId="77777777" w:rsidR="00B038FF" w:rsidRPr="004330C4" w:rsidRDefault="00B038FF" w:rsidP="008A5A15">
            <w:pPr>
              <w:rPr>
                <w:color w:val="000000"/>
              </w:rPr>
            </w:pPr>
            <w:r w:rsidRPr="004330C4">
              <w:rPr>
                <w:color w:val="000000"/>
              </w:rPr>
              <w:t>Komutators Moxa EDS-305A vai ekvivalents</w:t>
            </w:r>
          </w:p>
        </w:tc>
        <w:tc>
          <w:tcPr>
            <w:tcW w:w="1409" w:type="dxa"/>
            <w:tcBorders>
              <w:top w:val="nil"/>
              <w:left w:val="nil"/>
            </w:tcBorders>
            <w:vAlign w:val="center"/>
          </w:tcPr>
          <w:p w14:paraId="561A0A79" w14:textId="77777777" w:rsidR="00B038FF" w:rsidRPr="004330C4" w:rsidRDefault="00B038FF" w:rsidP="008A5A15">
            <w:pPr>
              <w:jc w:val="center"/>
            </w:pPr>
            <w:r w:rsidRPr="004330C4">
              <w:t>kpl.</w:t>
            </w:r>
          </w:p>
        </w:tc>
        <w:tc>
          <w:tcPr>
            <w:tcW w:w="1310" w:type="dxa"/>
            <w:tcBorders>
              <w:top w:val="nil"/>
              <w:left w:val="nil"/>
            </w:tcBorders>
            <w:vAlign w:val="center"/>
          </w:tcPr>
          <w:p w14:paraId="4010B254" w14:textId="77777777" w:rsidR="00B038FF" w:rsidRPr="004330C4" w:rsidRDefault="00B038FF" w:rsidP="008A5A15">
            <w:pPr>
              <w:jc w:val="center"/>
              <w:rPr>
                <w:color w:val="000000"/>
              </w:rPr>
            </w:pPr>
            <w:r w:rsidRPr="004330C4">
              <w:rPr>
                <w:color w:val="000000"/>
              </w:rPr>
              <w:t>1,00</w:t>
            </w:r>
          </w:p>
        </w:tc>
      </w:tr>
      <w:tr w:rsidR="00B038FF" w:rsidRPr="004330C4" w14:paraId="34D9DB7D" w14:textId="77777777" w:rsidTr="008A5A15">
        <w:tc>
          <w:tcPr>
            <w:tcW w:w="1084" w:type="dxa"/>
          </w:tcPr>
          <w:p w14:paraId="25F16417" w14:textId="77777777" w:rsidR="00B038FF" w:rsidRPr="004330C4" w:rsidRDefault="00B038FF" w:rsidP="008A5A15">
            <w:pPr>
              <w:jc w:val="center"/>
            </w:pPr>
          </w:p>
        </w:tc>
        <w:tc>
          <w:tcPr>
            <w:tcW w:w="6687" w:type="dxa"/>
          </w:tcPr>
          <w:p w14:paraId="38998825" w14:textId="77777777" w:rsidR="00B038FF" w:rsidRPr="004330C4" w:rsidRDefault="00B038FF" w:rsidP="008A5A15">
            <w:r w:rsidRPr="004330C4">
              <w:rPr>
                <w:b/>
                <w:iCs/>
              </w:rPr>
              <w:t>LOKĀLĀ TĀME Nr. 5-9</w:t>
            </w:r>
          </w:p>
        </w:tc>
        <w:tc>
          <w:tcPr>
            <w:tcW w:w="1409" w:type="dxa"/>
          </w:tcPr>
          <w:p w14:paraId="7508B959" w14:textId="77777777" w:rsidR="00B038FF" w:rsidRPr="004330C4" w:rsidRDefault="00B038FF" w:rsidP="008A5A15">
            <w:pPr>
              <w:jc w:val="center"/>
            </w:pPr>
          </w:p>
        </w:tc>
        <w:tc>
          <w:tcPr>
            <w:tcW w:w="1310" w:type="dxa"/>
          </w:tcPr>
          <w:p w14:paraId="6ABB773A" w14:textId="77777777" w:rsidR="00B038FF" w:rsidRPr="004330C4" w:rsidRDefault="00B038FF" w:rsidP="008A5A15">
            <w:pPr>
              <w:jc w:val="center"/>
            </w:pPr>
          </w:p>
        </w:tc>
      </w:tr>
      <w:tr w:rsidR="00B038FF" w:rsidRPr="004330C4" w14:paraId="58B88EC4" w14:textId="77777777" w:rsidTr="008A5A15">
        <w:tc>
          <w:tcPr>
            <w:tcW w:w="1084" w:type="dxa"/>
            <w:vAlign w:val="center"/>
          </w:tcPr>
          <w:p w14:paraId="24C62813" w14:textId="77777777" w:rsidR="00B038FF" w:rsidRPr="004330C4" w:rsidRDefault="00B038FF" w:rsidP="008A5A15">
            <w:pPr>
              <w:jc w:val="center"/>
            </w:pPr>
            <w:r w:rsidRPr="004330C4">
              <w:t>2</w:t>
            </w:r>
          </w:p>
        </w:tc>
        <w:tc>
          <w:tcPr>
            <w:tcW w:w="6687" w:type="dxa"/>
          </w:tcPr>
          <w:p w14:paraId="60FC1653" w14:textId="77777777" w:rsidR="00B038FF" w:rsidRPr="004330C4" w:rsidRDefault="00B038FF" w:rsidP="008A5A15">
            <w:r w:rsidRPr="004330C4">
              <w:t>Ultraskaņas siltuma enerģijas skaitītājs Dn15, G=0,6m3/st ''DIEHL''Sharky 775 vai ekvivalents</w:t>
            </w:r>
          </w:p>
        </w:tc>
        <w:tc>
          <w:tcPr>
            <w:tcW w:w="1409" w:type="dxa"/>
            <w:vAlign w:val="center"/>
          </w:tcPr>
          <w:p w14:paraId="41F15B8C" w14:textId="77777777" w:rsidR="00B038FF" w:rsidRPr="004330C4" w:rsidRDefault="00B038FF" w:rsidP="008A5A15">
            <w:pPr>
              <w:jc w:val="center"/>
            </w:pPr>
            <w:r w:rsidRPr="004330C4">
              <w:t>kpl.</w:t>
            </w:r>
          </w:p>
        </w:tc>
        <w:tc>
          <w:tcPr>
            <w:tcW w:w="1310" w:type="dxa"/>
            <w:vAlign w:val="center"/>
          </w:tcPr>
          <w:p w14:paraId="6351EB30" w14:textId="77777777" w:rsidR="00B038FF" w:rsidRPr="004330C4" w:rsidRDefault="00B038FF" w:rsidP="008A5A15">
            <w:pPr>
              <w:jc w:val="center"/>
            </w:pPr>
            <w:r w:rsidRPr="004330C4">
              <w:t>2,00</w:t>
            </w:r>
          </w:p>
        </w:tc>
      </w:tr>
      <w:tr w:rsidR="00B038FF" w:rsidRPr="004330C4" w14:paraId="6BEDC42B" w14:textId="77777777" w:rsidTr="008A5A15">
        <w:tc>
          <w:tcPr>
            <w:tcW w:w="1084" w:type="dxa"/>
            <w:vAlign w:val="center"/>
          </w:tcPr>
          <w:p w14:paraId="3B49D87C" w14:textId="77777777" w:rsidR="00B038FF" w:rsidRPr="004330C4" w:rsidRDefault="00B038FF" w:rsidP="008A5A15">
            <w:pPr>
              <w:jc w:val="center"/>
            </w:pPr>
            <w:r w:rsidRPr="004330C4">
              <w:t>3</w:t>
            </w:r>
          </w:p>
        </w:tc>
        <w:tc>
          <w:tcPr>
            <w:tcW w:w="6687" w:type="dxa"/>
            <w:vAlign w:val="bottom"/>
          </w:tcPr>
          <w:p w14:paraId="1B02DA60" w14:textId="77777777" w:rsidR="00B038FF" w:rsidRPr="004330C4" w:rsidRDefault="00B038FF" w:rsidP="008A5A15">
            <w:r w:rsidRPr="004330C4">
              <w:t>Regulēšanas bloku ''Danfoss'' ECL-310 ar atslēgu A260 vai ekvivalents</w:t>
            </w:r>
          </w:p>
        </w:tc>
        <w:tc>
          <w:tcPr>
            <w:tcW w:w="1409" w:type="dxa"/>
            <w:vAlign w:val="center"/>
          </w:tcPr>
          <w:p w14:paraId="578059BC" w14:textId="77777777" w:rsidR="00B038FF" w:rsidRPr="004330C4" w:rsidRDefault="00B038FF" w:rsidP="008A5A15">
            <w:pPr>
              <w:jc w:val="center"/>
            </w:pPr>
            <w:r w:rsidRPr="004330C4">
              <w:t>kpl.</w:t>
            </w:r>
          </w:p>
        </w:tc>
        <w:tc>
          <w:tcPr>
            <w:tcW w:w="1310" w:type="dxa"/>
            <w:vAlign w:val="center"/>
          </w:tcPr>
          <w:p w14:paraId="71FF585C" w14:textId="77777777" w:rsidR="00B038FF" w:rsidRPr="004330C4" w:rsidRDefault="00B038FF" w:rsidP="008A5A15">
            <w:pPr>
              <w:jc w:val="center"/>
            </w:pPr>
            <w:r w:rsidRPr="004330C4">
              <w:t>1,00</w:t>
            </w:r>
          </w:p>
        </w:tc>
      </w:tr>
      <w:tr w:rsidR="00B038FF" w:rsidRPr="004330C4" w14:paraId="44EBC085" w14:textId="77777777" w:rsidTr="008A5A15">
        <w:tc>
          <w:tcPr>
            <w:tcW w:w="1084" w:type="dxa"/>
          </w:tcPr>
          <w:p w14:paraId="1B8BA47A" w14:textId="77777777" w:rsidR="00B038FF" w:rsidRPr="004330C4" w:rsidRDefault="00B038FF" w:rsidP="008A5A15">
            <w:pPr>
              <w:jc w:val="center"/>
            </w:pPr>
            <w:r w:rsidRPr="004330C4">
              <w:t>6</w:t>
            </w:r>
          </w:p>
        </w:tc>
        <w:tc>
          <w:tcPr>
            <w:tcW w:w="6687" w:type="dxa"/>
          </w:tcPr>
          <w:p w14:paraId="5731A3BA" w14:textId="77777777" w:rsidR="00B038FF" w:rsidRPr="004330C4" w:rsidRDefault="00B038FF" w:rsidP="008A5A15">
            <w:r w:rsidRPr="004330C4">
              <w:t>Izplešanās trauks 12l, 10bar, Reflex S12 vai ekvivalents</w:t>
            </w:r>
          </w:p>
        </w:tc>
        <w:tc>
          <w:tcPr>
            <w:tcW w:w="1409" w:type="dxa"/>
            <w:vAlign w:val="center"/>
          </w:tcPr>
          <w:p w14:paraId="2662F462" w14:textId="77777777" w:rsidR="00B038FF" w:rsidRPr="004330C4" w:rsidRDefault="00B038FF" w:rsidP="008A5A15">
            <w:pPr>
              <w:jc w:val="center"/>
            </w:pPr>
            <w:r w:rsidRPr="004330C4">
              <w:t>gb.</w:t>
            </w:r>
          </w:p>
        </w:tc>
        <w:tc>
          <w:tcPr>
            <w:tcW w:w="1310" w:type="dxa"/>
            <w:vAlign w:val="center"/>
          </w:tcPr>
          <w:p w14:paraId="3D4616F6" w14:textId="77777777" w:rsidR="00B038FF" w:rsidRPr="004330C4" w:rsidRDefault="00B038FF" w:rsidP="008A5A15">
            <w:pPr>
              <w:jc w:val="center"/>
            </w:pPr>
            <w:r w:rsidRPr="004330C4">
              <w:t>2,00</w:t>
            </w:r>
          </w:p>
        </w:tc>
      </w:tr>
      <w:tr w:rsidR="00B038FF" w:rsidRPr="004330C4" w14:paraId="17FD19F2" w14:textId="77777777" w:rsidTr="008A5A15">
        <w:tc>
          <w:tcPr>
            <w:tcW w:w="1084" w:type="dxa"/>
            <w:tcBorders>
              <w:top w:val="nil"/>
            </w:tcBorders>
            <w:vAlign w:val="center"/>
          </w:tcPr>
          <w:p w14:paraId="23459066" w14:textId="77777777" w:rsidR="00B038FF" w:rsidRPr="004330C4" w:rsidRDefault="00B038FF" w:rsidP="008A5A15">
            <w:pPr>
              <w:jc w:val="center"/>
            </w:pPr>
            <w:r w:rsidRPr="004330C4">
              <w:t>7</w:t>
            </w:r>
          </w:p>
        </w:tc>
        <w:tc>
          <w:tcPr>
            <w:tcW w:w="6687" w:type="dxa"/>
            <w:tcBorders>
              <w:top w:val="nil"/>
              <w:left w:val="nil"/>
            </w:tcBorders>
          </w:tcPr>
          <w:p w14:paraId="3EC169FA" w14:textId="77777777" w:rsidR="00B038FF" w:rsidRPr="004330C4" w:rsidRDefault="00B038FF" w:rsidP="008A5A15">
            <w:pPr>
              <w:rPr>
                <w:color w:val="000000"/>
              </w:rPr>
            </w:pPr>
            <w:r w:rsidRPr="004330C4">
              <w:t>Plākšņa siltummaiņis, ar izolāciju, 17 kW (apkure)</w:t>
            </w:r>
          </w:p>
        </w:tc>
        <w:tc>
          <w:tcPr>
            <w:tcW w:w="1409" w:type="dxa"/>
            <w:tcBorders>
              <w:top w:val="nil"/>
              <w:left w:val="nil"/>
            </w:tcBorders>
            <w:vAlign w:val="center"/>
          </w:tcPr>
          <w:p w14:paraId="1D0B7C41" w14:textId="77777777" w:rsidR="00B038FF" w:rsidRPr="004330C4" w:rsidRDefault="00B038FF" w:rsidP="008A5A15">
            <w:pPr>
              <w:jc w:val="center"/>
            </w:pPr>
            <w:r w:rsidRPr="004330C4">
              <w:t>kpl.</w:t>
            </w:r>
          </w:p>
        </w:tc>
        <w:tc>
          <w:tcPr>
            <w:tcW w:w="1310" w:type="dxa"/>
            <w:tcBorders>
              <w:top w:val="nil"/>
              <w:left w:val="nil"/>
            </w:tcBorders>
            <w:vAlign w:val="center"/>
          </w:tcPr>
          <w:p w14:paraId="5CAA9AAF" w14:textId="77777777" w:rsidR="00B038FF" w:rsidRPr="004330C4" w:rsidRDefault="00B038FF" w:rsidP="008A5A15">
            <w:pPr>
              <w:jc w:val="center"/>
              <w:rPr>
                <w:color w:val="000000"/>
              </w:rPr>
            </w:pPr>
            <w:r w:rsidRPr="004330C4">
              <w:t>1,00</w:t>
            </w:r>
          </w:p>
        </w:tc>
      </w:tr>
      <w:tr w:rsidR="00B038FF" w:rsidRPr="004330C4" w14:paraId="78136C93" w14:textId="77777777" w:rsidTr="008A5A15">
        <w:tc>
          <w:tcPr>
            <w:tcW w:w="1084" w:type="dxa"/>
            <w:tcBorders>
              <w:top w:val="nil"/>
            </w:tcBorders>
            <w:vAlign w:val="center"/>
          </w:tcPr>
          <w:p w14:paraId="63D921BE" w14:textId="77777777" w:rsidR="00B038FF" w:rsidRPr="004330C4" w:rsidRDefault="00B038FF" w:rsidP="008A5A15">
            <w:pPr>
              <w:jc w:val="center"/>
            </w:pPr>
            <w:r w:rsidRPr="004330C4">
              <w:t>8</w:t>
            </w:r>
          </w:p>
        </w:tc>
        <w:tc>
          <w:tcPr>
            <w:tcW w:w="6687" w:type="dxa"/>
            <w:tcBorders>
              <w:top w:val="nil"/>
              <w:left w:val="nil"/>
            </w:tcBorders>
          </w:tcPr>
          <w:p w14:paraId="1BF06525" w14:textId="77777777" w:rsidR="00B038FF" w:rsidRPr="004330C4" w:rsidRDefault="00B038FF" w:rsidP="008A5A15">
            <w:pPr>
              <w:rPr>
                <w:color w:val="000000"/>
              </w:rPr>
            </w:pPr>
            <w:r w:rsidRPr="004330C4">
              <w:t>Plākšņa siltummaiņis, ar izolāciju, 17kW (ventilācija)</w:t>
            </w:r>
          </w:p>
        </w:tc>
        <w:tc>
          <w:tcPr>
            <w:tcW w:w="1409" w:type="dxa"/>
            <w:tcBorders>
              <w:top w:val="nil"/>
              <w:left w:val="nil"/>
            </w:tcBorders>
            <w:vAlign w:val="center"/>
          </w:tcPr>
          <w:p w14:paraId="7064FE3A" w14:textId="77777777" w:rsidR="00B038FF" w:rsidRPr="004330C4" w:rsidRDefault="00B038FF" w:rsidP="008A5A15">
            <w:pPr>
              <w:jc w:val="center"/>
            </w:pPr>
            <w:r w:rsidRPr="004330C4">
              <w:t>kpl.</w:t>
            </w:r>
          </w:p>
        </w:tc>
        <w:tc>
          <w:tcPr>
            <w:tcW w:w="1310" w:type="dxa"/>
            <w:tcBorders>
              <w:top w:val="nil"/>
              <w:left w:val="nil"/>
            </w:tcBorders>
            <w:vAlign w:val="center"/>
          </w:tcPr>
          <w:p w14:paraId="6D79E357" w14:textId="77777777" w:rsidR="00B038FF" w:rsidRPr="004330C4" w:rsidRDefault="00B038FF" w:rsidP="008A5A15">
            <w:pPr>
              <w:jc w:val="center"/>
              <w:rPr>
                <w:color w:val="000000"/>
              </w:rPr>
            </w:pPr>
            <w:r w:rsidRPr="004330C4">
              <w:t>1,00</w:t>
            </w:r>
          </w:p>
        </w:tc>
      </w:tr>
      <w:tr w:rsidR="00B038FF" w:rsidRPr="004330C4" w14:paraId="23C6CF7A" w14:textId="77777777" w:rsidTr="008A5A15">
        <w:tc>
          <w:tcPr>
            <w:tcW w:w="1084" w:type="dxa"/>
            <w:tcBorders>
              <w:top w:val="nil"/>
            </w:tcBorders>
            <w:vAlign w:val="center"/>
          </w:tcPr>
          <w:p w14:paraId="1C3939DE" w14:textId="77777777" w:rsidR="00B038FF" w:rsidRPr="004330C4" w:rsidRDefault="00B038FF" w:rsidP="008A5A15">
            <w:pPr>
              <w:jc w:val="center"/>
            </w:pPr>
            <w:r w:rsidRPr="004330C4">
              <w:t>9</w:t>
            </w:r>
          </w:p>
        </w:tc>
        <w:tc>
          <w:tcPr>
            <w:tcW w:w="6687" w:type="dxa"/>
            <w:tcBorders>
              <w:top w:val="nil"/>
              <w:left w:val="nil"/>
            </w:tcBorders>
          </w:tcPr>
          <w:p w14:paraId="5A6DB3DE"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3D9A2AA8" w14:textId="77777777" w:rsidR="00B038FF" w:rsidRPr="004330C4" w:rsidRDefault="00B038FF" w:rsidP="008A5A15">
            <w:pPr>
              <w:jc w:val="center"/>
            </w:pPr>
            <w:r w:rsidRPr="004330C4">
              <w:t>gb.</w:t>
            </w:r>
          </w:p>
        </w:tc>
        <w:tc>
          <w:tcPr>
            <w:tcW w:w="1310" w:type="dxa"/>
            <w:tcBorders>
              <w:top w:val="nil"/>
              <w:left w:val="nil"/>
            </w:tcBorders>
            <w:vAlign w:val="center"/>
          </w:tcPr>
          <w:p w14:paraId="5E635528" w14:textId="77777777" w:rsidR="00B038FF" w:rsidRPr="004330C4" w:rsidRDefault="00B038FF" w:rsidP="008A5A15">
            <w:pPr>
              <w:jc w:val="center"/>
              <w:rPr>
                <w:color w:val="000000"/>
              </w:rPr>
            </w:pPr>
            <w:r w:rsidRPr="004330C4">
              <w:t>2,00</w:t>
            </w:r>
          </w:p>
        </w:tc>
      </w:tr>
      <w:tr w:rsidR="00B038FF" w:rsidRPr="004330C4" w14:paraId="77E06F5A" w14:textId="77777777" w:rsidTr="008A5A15">
        <w:tc>
          <w:tcPr>
            <w:tcW w:w="1084" w:type="dxa"/>
          </w:tcPr>
          <w:p w14:paraId="1D123D09" w14:textId="77777777" w:rsidR="00B038FF" w:rsidRPr="004330C4" w:rsidRDefault="00B038FF" w:rsidP="008A5A15">
            <w:pPr>
              <w:jc w:val="center"/>
            </w:pPr>
          </w:p>
        </w:tc>
        <w:tc>
          <w:tcPr>
            <w:tcW w:w="6687" w:type="dxa"/>
          </w:tcPr>
          <w:p w14:paraId="5FBC4135" w14:textId="77777777" w:rsidR="00B038FF" w:rsidRPr="004330C4" w:rsidRDefault="00B038FF" w:rsidP="008A5A15">
            <w:r w:rsidRPr="004330C4">
              <w:rPr>
                <w:b/>
                <w:iCs/>
              </w:rPr>
              <w:t>LOKĀLĀ TĀME Nr. 5-10</w:t>
            </w:r>
          </w:p>
        </w:tc>
        <w:tc>
          <w:tcPr>
            <w:tcW w:w="1409" w:type="dxa"/>
          </w:tcPr>
          <w:p w14:paraId="541E7E45" w14:textId="77777777" w:rsidR="00B038FF" w:rsidRPr="004330C4" w:rsidRDefault="00B038FF" w:rsidP="008A5A15">
            <w:pPr>
              <w:jc w:val="center"/>
            </w:pPr>
          </w:p>
        </w:tc>
        <w:tc>
          <w:tcPr>
            <w:tcW w:w="1310" w:type="dxa"/>
          </w:tcPr>
          <w:p w14:paraId="30DF0C1D" w14:textId="77777777" w:rsidR="00B038FF" w:rsidRPr="004330C4" w:rsidRDefault="00B038FF" w:rsidP="008A5A15">
            <w:pPr>
              <w:jc w:val="center"/>
            </w:pPr>
          </w:p>
        </w:tc>
      </w:tr>
      <w:tr w:rsidR="00B038FF" w:rsidRPr="004330C4" w14:paraId="3EF49182" w14:textId="77777777" w:rsidTr="008A5A15">
        <w:tc>
          <w:tcPr>
            <w:tcW w:w="1084" w:type="dxa"/>
            <w:vAlign w:val="center"/>
          </w:tcPr>
          <w:p w14:paraId="781CC016" w14:textId="77777777" w:rsidR="00B038FF" w:rsidRPr="004330C4" w:rsidRDefault="00B038FF" w:rsidP="008A5A15">
            <w:pPr>
              <w:jc w:val="center"/>
            </w:pPr>
            <w:r w:rsidRPr="004330C4">
              <w:t>2</w:t>
            </w:r>
          </w:p>
        </w:tc>
        <w:tc>
          <w:tcPr>
            <w:tcW w:w="6687" w:type="dxa"/>
          </w:tcPr>
          <w:p w14:paraId="0201F785" w14:textId="77777777" w:rsidR="00B038FF" w:rsidRPr="004330C4" w:rsidRDefault="00B038FF" w:rsidP="008A5A15">
            <w:r w:rsidRPr="004330C4">
              <w:t>Ultraskaņas siltuma enerģijas skaitītājs Dn25, G=3,5m3/st ''DIEHL''Sharky 775 vai ekvivalents</w:t>
            </w:r>
          </w:p>
        </w:tc>
        <w:tc>
          <w:tcPr>
            <w:tcW w:w="1409" w:type="dxa"/>
            <w:vAlign w:val="center"/>
          </w:tcPr>
          <w:p w14:paraId="20814F9B" w14:textId="77777777" w:rsidR="00B038FF" w:rsidRPr="004330C4" w:rsidRDefault="00B038FF" w:rsidP="008A5A15">
            <w:pPr>
              <w:jc w:val="center"/>
            </w:pPr>
            <w:r w:rsidRPr="004330C4">
              <w:t>kpl.</w:t>
            </w:r>
          </w:p>
        </w:tc>
        <w:tc>
          <w:tcPr>
            <w:tcW w:w="1310" w:type="dxa"/>
            <w:vAlign w:val="center"/>
          </w:tcPr>
          <w:p w14:paraId="1BD7C02F" w14:textId="77777777" w:rsidR="00B038FF" w:rsidRPr="004330C4" w:rsidRDefault="00B038FF" w:rsidP="008A5A15">
            <w:pPr>
              <w:jc w:val="center"/>
            </w:pPr>
            <w:r w:rsidRPr="004330C4">
              <w:t>1,00</w:t>
            </w:r>
          </w:p>
        </w:tc>
      </w:tr>
      <w:tr w:rsidR="00B038FF" w:rsidRPr="004330C4" w14:paraId="108DA8BE" w14:textId="77777777" w:rsidTr="008A5A15">
        <w:tc>
          <w:tcPr>
            <w:tcW w:w="1084" w:type="dxa"/>
            <w:vAlign w:val="center"/>
          </w:tcPr>
          <w:p w14:paraId="477EF82D" w14:textId="77777777" w:rsidR="00B038FF" w:rsidRPr="004330C4" w:rsidRDefault="00B038FF" w:rsidP="008A5A15">
            <w:pPr>
              <w:jc w:val="center"/>
            </w:pPr>
            <w:r w:rsidRPr="004330C4">
              <w:t>3</w:t>
            </w:r>
          </w:p>
        </w:tc>
        <w:tc>
          <w:tcPr>
            <w:tcW w:w="6687" w:type="dxa"/>
            <w:vAlign w:val="bottom"/>
          </w:tcPr>
          <w:p w14:paraId="6D03A8EB" w14:textId="77777777" w:rsidR="00B038FF" w:rsidRPr="004330C4" w:rsidRDefault="00B038FF" w:rsidP="008A5A15">
            <w:r w:rsidRPr="004330C4">
              <w:t>Regulēšanas bloku ''Danfoss'' ECL-310 ar atslēgu A230 vai ekvivalents</w:t>
            </w:r>
          </w:p>
        </w:tc>
        <w:tc>
          <w:tcPr>
            <w:tcW w:w="1409" w:type="dxa"/>
            <w:vAlign w:val="center"/>
          </w:tcPr>
          <w:p w14:paraId="40741FA7" w14:textId="77777777" w:rsidR="00B038FF" w:rsidRPr="004330C4" w:rsidRDefault="00B038FF" w:rsidP="008A5A15">
            <w:pPr>
              <w:jc w:val="center"/>
            </w:pPr>
            <w:r w:rsidRPr="004330C4">
              <w:t>kpl.</w:t>
            </w:r>
          </w:p>
        </w:tc>
        <w:tc>
          <w:tcPr>
            <w:tcW w:w="1310" w:type="dxa"/>
            <w:vAlign w:val="center"/>
          </w:tcPr>
          <w:p w14:paraId="41EF333E" w14:textId="77777777" w:rsidR="00B038FF" w:rsidRPr="004330C4" w:rsidRDefault="00B038FF" w:rsidP="008A5A15">
            <w:pPr>
              <w:jc w:val="center"/>
            </w:pPr>
            <w:r w:rsidRPr="004330C4">
              <w:t>1,00</w:t>
            </w:r>
          </w:p>
        </w:tc>
      </w:tr>
      <w:tr w:rsidR="00B038FF" w:rsidRPr="004330C4" w14:paraId="6A96C060" w14:textId="77777777" w:rsidTr="008A5A15">
        <w:tc>
          <w:tcPr>
            <w:tcW w:w="1084" w:type="dxa"/>
          </w:tcPr>
          <w:p w14:paraId="258F44FC" w14:textId="77777777" w:rsidR="00B038FF" w:rsidRPr="004330C4" w:rsidRDefault="00B038FF" w:rsidP="008A5A15">
            <w:pPr>
              <w:jc w:val="center"/>
            </w:pPr>
            <w:r w:rsidRPr="004330C4">
              <w:t>6</w:t>
            </w:r>
          </w:p>
        </w:tc>
        <w:tc>
          <w:tcPr>
            <w:tcW w:w="6687" w:type="dxa"/>
          </w:tcPr>
          <w:p w14:paraId="045647B9" w14:textId="77777777" w:rsidR="00B038FF" w:rsidRPr="004330C4" w:rsidRDefault="00B038FF" w:rsidP="008A5A15">
            <w:r w:rsidRPr="004330C4">
              <w:t>Izplešanās trauks 80l, 10bar, Reflex S80vai ekvivalents</w:t>
            </w:r>
          </w:p>
        </w:tc>
        <w:tc>
          <w:tcPr>
            <w:tcW w:w="1409" w:type="dxa"/>
            <w:vAlign w:val="center"/>
          </w:tcPr>
          <w:p w14:paraId="7D0A4551" w14:textId="77777777" w:rsidR="00B038FF" w:rsidRPr="004330C4" w:rsidRDefault="00B038FF" w:rsidP="008A5A15">
            <w:pPr>
              <w:jc w:val="center"/>
            </w:pPr>
            <w:r w:rsidRPr="004330C4">
              <w:t>gb.</w:t>
            </w:r>
          </w:p>
        </w:tc>
        <w:tc>
          <w:tcPr>
            <w:tcW w:w="1310" w:type="dxa"/>
            <w:vAlign w:val="center"/>
          </w:tcPr>
          <w:p w14:paraId="0E122EB6" w14:textId="77777777" w:rsidR="00B038FF" w:rsidRPr="004330C4" w:rsidRDefault="00B038FF" w:rsidP="008A5A15">
            <w:pPr>
              <w:jc w:val="center"/>
            </w:pPr>
            <w:r w:rsidRPr="004330C4">
              <w:t>1,00</w:t>
            </w:r>
          </w:p>
        </w:tc>
      </w:tr>
      <w:tr w:rsidR="00B038FF" w:rsidRPr="004330C4" w14:paraId="7E9AAFC3" w14:textId="77777777" w:rsidTr="008A5A15">
        <w:tc>
          <w:tcPr>
            <w:tcW w:w="1084" w:type="dxa"/>
            <w:tcBorders>
              <w:top w:val="nil"/>
            </w:tcBorders>
            <w:vAlign w:val="center"/>
          </w:tcPr>
          <w:p w14:paraId="345F0EEC" w14:textId="77777777" w:rsidR="00B038FF" w:rsidRPr="004330C4" w:rsidRDefault="00B038FF" w:rsidP="008A5A15">
            <w:pPr>
              <w:jc w:val="center"/>
            </w:pPr>
            <w:r w:rsidRPr="004330C4">
              <w:t>7</w:t>
            </w:r>
          </w:p>
        </w:tc>
        <w:tc>
          <w:tcPr>
            <w:tcW w:w="6687" w:type="dxa"/>
            <w:tcBorders>
              <w:top w:val="nil"/>
              <w:left w:val="nil"/>
            </w:tcBorders>
          </w:tcPr>
          <w:p w14:paraId="3DCC4ABA" w14:textId="77777777" w:rsidR="00B038FF" w:rsidRPr="004330C4" w:rsidRDefault="00B038FF" w:rsidP="008A5A15">
            <w:pPr>
              <w:rPr>
                <w:color w:val="000000"/>
              </w:rPr>
            </w:pPr>
            <w:r w:rsidRPr="004330C4">
              <w:t>Plākšņa siltummaiņis, ar izolāciju, 100 kW (apkure)</w:t>
            </w:r>
          </w:p>
        </w:tc>
        <w:tc>
          <w:tcPr>
            <w:tcW w:w="1409" w:type="dxa"/>
            <w:tcBorders>
              <w:top w:val="nil"/>
              <w:left w:val="nil"/>
            </w:tcBorders>
            <w:vAlign w:val="center"/>
          </w:tcPr>
          <w:p w14:paraId="615B96FD" w14:textId="77777777" w:rsidR="00B038FF" w:rsidRPr="004330C4" w:rsidRDefault="00B038FF" w:rsidP="008A5A15">
            <w:pPr>
              <w:jc w:val="center"/>
            </w:pPr>
            <w:r w:rsidRPr="004330C4">
              <w:t>kpl.</w:t>
            </w:r>
          </w:p>
        </w:tc>
        <w:tc>
          <w:tcPr>
            <w:tcW w:w="1310" w:type="dxa"/>
            <w:tcBorders>
              <w:top w:val="nil"/>
              <w:left w:val="nil"/>
            </w:tcBorders>
            <w:vAlign w:val="center"/>
          </w:tcPr>
          <w:p w14:paraId="11BC4473" w14:textId="77777777" w:rsidR="00B038FF" w:rsidRPr="004330C4" w:rsidRDefault="00B038FF" w:rsidP="008A5A15">
            <w:pPr>
              <w:jc w:val="center"/>
              <w:rPr>
                <w:color w:val="000000"/>
              </w:rPr>
            </w:pPr>
            <w:r w:rsidRPr="004330C4">
              <w:t>1,00</w:t>
            </w:r>
          </w:p>
        </w:tc>
      </w:tr>
      <w:tr w:rsidR="00B038FF" w:rsidRPr="004330C4" w14:paraId="5798C9C2" w14:textId="77777777" w:rsidTr="008A5A15">
        <w:tc>
          <w:tcPr>
            <w:tcW w:w="1084" w:type="dxa"/>
            <w:tcBorders>
              <w:top w:val="nil"/>
            </w:tcBorders>
            <w:vAlign w:val="center"/>
          </w:tcPr>
          <w:p w14:paraId="0F55D0B1" w14:textId="77777777" w:rsidR="00B038FF" w:rsidRPr="004330C4" w:rsidRDefault="00B038FF" w:rsidP="008A5A15">
            <w:pPr>
              <w:jc w:val="center"/>
            </w:pPr>
            <w:r w:rsidRPr="004330C4">
              <w:t>8</w:t>
            </w:r>
          </w:p>
        </w:tc>
        <w:tc>
          <w:tcPr>
            <w:tcW w:w="6687" w:type="dxa"/>
            <w:tcBorders>
              <w:top w:val="nil"/>
              <w:left w:val="nil"/>
            </w:tcBorders>
          </w:tcPr>
          <w:p w14:paraId="6A33CBB9" w14:textId="77777777" w:rsidR="00B038FF" w:rsidRPr="004330C4" w:rsidRDefault="00B038FF" w:rsidP="008A5A15">
            <w:pPr>
              <w:rPr>
                <w:color w:val="000000"/>
              </w:rPr>
            </w:pPr>
            <w:r w:rsidRPr="004330C4">
              <w:t>Cirkulācijas sūkni MAGNA3 50-60 vai ekvivalents</w:t>
            </w:r>
          </w:p>
        </w:tc>
        <w:tc>
          <w:tcPr>
            <w:tcW w:w="1409" w:type="dxa"/>
            <w:tcBorders>
              <w:top w:val="nil"/>
              <w:left w:val="nil"/>
            </w:tcBorders>
            <w:vAlign w:val="center"/>
          </w:tcPr>
          <w:p w14:paraId="601B659A" w14:textId="77777777" w:rsidR="00B038FF" w:rsidRPr="004330C4" w:rsidRDefault="00B038FF" w:rsidP="008A5A15">
            <w:pPr>
              <w:jc w:val="center"/>
            </w:pPr>
            <w:r w:rsidRPr="004330C4">
              <w:t>gb.</w:t>
            </w:r>
          </w:p>
        </w:tc>
        <w:tc>
          <w:tcPr>
            <w:tcW w:w="1310" w:type="dxa"/>
            <w:tcBorders>
              <w:top w:val="nil"/>
              <w:left w:val="nil"/>
            </w:tcBorders>
            <w:vAlign w:val="center"/>
          </w:tcPr>
          <w:p w14:paraId="1615A648" w14:textId="77777777" w:rsidR="00B038FF" w:rsidRPr="004330C4" w:rsidRDefault="00B038FF" w:rsidP="008A5A15">
            <w:pPr>
              <w:jc w:val="center"/>
              <w:rPr>
                <w:color w:val="000000"/>
              </w:rPr>
            </w:pPr>
            <w:r w:rsidRPr="004330C4">
              <w:t>1,00</w:t>
            </w:r>
          </w:p>
        </w:tc>
      </w:tr>
      <w:tr w:rsidR="00B038FF" w:rsidRPr="004330C4" w14:paraId="237AE952" w14:textId="77777777" w:rsidTr="008A5A15">
        <w:tc>
          <w:tcPr>
            <w:tcW w:w="1084" w:type="dxa"/>
            <w:tcBorders>
              <w:top w:val="nil"/>
            </w:tcBorders>
          </w:tcPr>
          <w:p w14:paraId="1B80FAC2" w14:textId="77777777" w:rsidR="00B038FF" w:rsidRPr="004330C4" w:rsidRDefault="00B038FF" w:rsidP="008A5A15">
            <w:pPr>
              <w:jc w:val="center"/>
            </w:pPr>
            <w:r w:rsidRPr="004330C4">
              <w:t>40</w:t>
            </w:r>
          </w:p>
        </w:tc>
        <w:tc>
          <w:tcPr>
            <w:tcW w:w="6687" w:type="dxa"/>
            <w:tcBorders>
              <w:top w:val="nil"/>
              <w:left w:val="nil"/>
            </w:tcBorders>
            <w:vAlign w:val="center"/>
          </w:tcPr>
          <w:p w14:paraId="3E20B1CE" w14:textId="77777777" w:rsidR="00B038FF" w:rsidRPr="004330C4" w:rsidRDefault="00B038FF" w:rsidP="008A5A15">
            <w:r w:rsidRPr="004330C4">
              <w:rPr>
                <w:color w:val="000000"/>
              </w:rPr>
              <w:t>Komutators Moxa EDS-408A-MM-SC vai ekvivalents</w:t>
            </w:r>
          </w:p>
        </w:tc>
        <w:tc>
          <w:tcPr>
            <w:tcW w:w="1409" w:type="dxa"/>
            <w:tcBorders>
              <w:top w:val="nil"/>
              <w:left w:val="nil"/>
            </w:tcBorders>
            <w:vAlign w:val="center"/>
          </w:tcPr>
          <w:p w14:paraId="0751F0B3" w14:textId="77777777" w:rsidR="00B038FF" w:rsidRPr="004330C4" w:rsidRDefault="00B038FF" w:rsidP="008A5A15">
            <w:pPr>
              <w:jc w:val="center"/>
            </w:pPr>
            <w:r w:rsidRPr="004330C4">
              <w:t>kpl.</w:t>
            </w:r>
          </w:p>
        </w:tc>
        <w:tc>
          <w:tcPr>
            <w:tcW w:w="1310" w:type="dxa"/>
            <w:tcBorders>
              <w:top w:val="nil"/>
              <w:left w:val="nil"/>
            </w:tcBorders>
            <w:vAlign w:val="center"/>
          </w:tcPr>
          <w:p w14:paraId="6D8BB3BA" w14:textId="77777777" w:rsidR="00B038FF" w:rsidRPr="004330C4" w:rsidRDefault="00B038FF" w:rsidP="008A5A15">
            <w:pPr>
              <w:jc w:val="center"/>
            </w:pPr>
            <w:r w:rsidRPr="004330C4">
              <w:rPr>
                <w:color w:val="000000"/>
              </w:rPr>
              <w:t>1,00</w:t>
            </w:r>
          </w:p>
        </w:tc>
      </w:tr>
      <w:tr w:rsidR="00B038FF" w:rsidRPr="004330C4" w14:paraId="3C66BC7F" w14:textId="77777777" w:rsidTr="008A5A15">
        <w:tc>
          <w:tcPr>
            <w:tcW w:w="1084" w:type="dxa"/>
          </w:tcPr>
          <w:p w14:paraId="3D55C748" w14:textId="77777777" w:rsidR="00B038FF" w:rsidRPr="004330C4" w:rsidRDefault="00B038FF" w:rsidP="008A5A15">
            <w:pPr>
              <w:jc w:val="center"/>
            </w:pPr>
          </w:p>
        </w:tc>
        <w:tc>
          <w:tcPr>
            <w:tcW w:w="6687" w:type="dxa"/>
          </w:tcPr>
          <w:p w14:paraId="1ECADC7E" w14:textId="77777777" w:rsidR="00B038FF" w:rsidRPr="004330C4" w:rsidRDefault="00B038FF" w:rsidP="008A5A15">
            <w:r w:rsidRPr="004330C4">
              <w:rPr>
                <w:b/>
                <w:iCs/>
              </w:rPr>
              <w:t>LOKĀLĀ TĀME Nr. 5-11</w:t>
            </w:r>
          </w:p>
        </w:tc>
        <w:tc>
          <w:tcPr>
            <w:tcW w:w="1409" w:type="dxa"/>
          </w:tcPr>
          <w:p w14:paraId="67797E40" w14:textId="77777777" w:rsidR="00B038FF" w:rsidRPr="004330C4" w:rsidRDefault="00B038FF" w:rsidP="008A5A15">
            <w:pPr>
              <w:jc w:val="center"/>
            </w:pPr>
          </w:p>
        </w:tc>
        <w:tc>
          <w:tcPr>
            <w:tcW w:w="1310" w:type="dxa"/>
          </w:tcPr>
          <w:p w14:paraId="3AED4B18" w14:textId="77777777" w:rsidR="00B038FF" w:rsidRPr="004330C4" w:rsidRDefault="00B038FF" w:rsidP="008A5A15">
            <w:pPr>
              <w:jc w:val="center"/>
            </w:pPr>
          </w:p>
        </w:tc>
      </w:tr>
      <w:tr w:rsidR="00B038FF" w:rsidRPr="004330C4" w14:paraId="7B5782BA" w14:textId="77777777" w:rsidTr="008A5A15">
        <w:tc>
          <w:tcPr>
            <w:tcW w:w="1084" w:type="dxa"/>
            <w:vAlign w:val="center"/>
          </w:tcPr>
          <w:p w14:paraId="4C5A39BD" w14:textId="77777777" w:rsidR="00B038FF" w:rsidRPr="004330C4" w:rsidRDefault="00B038FF" w:rsidP="008A5A15">
            <w:pPr>
              <w:jc w:val="center"/>
            </w:pPr>
            <w:r w:rsidRPr="004330C4">
              <w:t>2</w:t>
            </w:r>
          </w:p>
        </w:tc>
        <w:tc>
          <w:tcPr>
            <w:tcW w:w="6687" w:type="dxa"/>
            <w:vAlign w:val="bottom"/>
          </w:tcPr>
          <w:p w14:paraId="3C65ED30" w14:textId="77777777" w:rsidR="00B038FF" w:rsidRPr="004330C4" w:rsidRDefault="00B038FF" w:rsidP="008A5A15">
            <w:r w:rsidRPr="004330C4">
              <w:t>Ultraskaņas siltuma enerģijas skaitītājs Dn15, G=0,6m3/st ''DIEHL''Sharky 775 vai ekvivalents</w:t>
            </w:r>
          </w:p>
        </w:tc>
        <w:tc>
          <w:tcPr>
            <w:tcW w:w="1409" w:type="dxa"/>
            <w:vAlign w:val="center"/>
          </w:tcPr>
          <w:p w14:paraId="2D492900" w14:textId="77777777" w:rsidR="00B038FF" w:rsidRPr="004330C4" w:rsidRDefault="00B038FF" w:rsidP="008A5A15">
            <w:pPr>
              <w:jc w:val="center"/>
            </w:pPr>
            <w:r w:rsidRPr="004330C4">
              <w:t>kpl.</w:t>
            </w:r>
          </w:p>
        </w:tc>
        <w:tc>
          <w:tcPr>
            <w:tcW w:w="1310" w:type="dxa"/>
            <w:vAlign w:val="center"/>
          </w:tcPr>
          <w:p w14:paraId="6AB6A151" w14:textId="77777777" w:rsidR="00B038FF" w:rsidRPr="004330C4" w:rsidRDefault="00B038FF" w:rsidP="008A5A15">
            <w:pPr>
              <w:jc w:val="center"/>
            </w:pPr>
            <w:r w:rsidRPr="004330C4">
              <w:t>1,00</w:t>
            </w:r>
          </w:p>
        </w:tc>
      </w:tr>
      <w:tr w:rsidR="00B038FF" w:rsidRPr="004330C4" w14:paraId="21CFAE55" w14:textId="77777777" w:rsidTr="008A5A15">
        <w:tc>
          <w:tcPr>
            <w:tcW w:w="1084" w:type="dxa"/>
            <w:vAlign w:val="center"/>
          </w:tcPr>
          <w:p w14:paraId="673F25C2" w14:textId="77777777" w:rsidR="00B038FF" w:rsidRPr="004330C4" w:rsidRDefault="00B038FF" w:rsidP="008A5A15">
            <w:pPr>
              <w:jc w:val="center"/>
            </w:pPr>
            <w:r w:rsidRPr="004330C4">
              <w:t>3</w:t>
            </w:r>
          </w:p>
        </w:tc>
        <w:tc>
          <w:tcPr>
            <w:tcW w:w="6687" w:type="dxa"/>
            <w:vAlign w:val="bottom"/>
          </w:tcPr>
          <w:p w14:paraId="7C987DFB" w14:textId="77777777" w:rsidR="00B038FF" w:rsidRPr="004330C4" w:rsidRDefault="00B038FF" w:rsidP="008A5A15">
            <w:r w:rsidRPr="004330C4">
              <w:t>Regulēšanas bloku ''Danfoss'' ECL-310 ar atslēgu A230 vai ekvivalents</w:t>
            </w:r>
          </w:p>
        </w:tc>
        <w:tc>
          <w:tcPr>
            <w:tcW w:w="1409" w:type="dxa"/>
            <w:vAlign w:val="center"/>
          </w:tcPr>
          <w:p w14:paraId="012605B7" w14:textId="77777777" w:rsidR="00B038FF" w:rsidRPr="004330C4" w:rsidRDefault="00B038FF" w:rsidP="008A5A15">
            <w:pPr>
              <w:jc w:val="center"/>
            </w:pPr>
            <w:r w:rsidRPr="004330C4">
              <w:t>kpl.</w:t>
            </w:r>
          </w:p>
        </w:tc>
        <w:tc>
          <w:tcPr>
            <w:tcW w:w="1310" w:type="dxa"/>
            <w:vAlign w:val="center"/>
          </w:tcPr>
          <w:p w14:paraId="2AB5F6F4" w14:textId="77777777" w:rsidR="00B038FF" w:rsidRPr="004330C4" w:rsidRDefault="00B038FF" w:rsidP="008A5A15">
            <w:pPr>
              <w:jc w:val="center"/>
            </w:pPr>
            <w:r w:rsidRPr="004330C4">
              <w:t>1,00</w:t>
            </w:r>
          </w:p>
        </w:tc>
      </w:tr>
      <w:tr w:rsidR="00B038FF" w:rsidRPr="004330C4" w14:paraId="4F719ACC" w14:textId="77777777" w:rsidTr="008A5A15">
        <w:tc>
          <w:tcPr>
            <w:tcW w:w="1084" w:type="dxa"/>
            <w:vAlign w:val="center"/>
          </w:tcPr>
          <w:p w14:paraId="375FC0FE" w14:textId="77777777" w:rsidR="00B038FF" w:rsidRPr="004330C4" w:rsidRDefault="00B038FF" w:rsidP="008A5A15">
            <w:pPr>
              <w:jc w:val="center"/>
            </w:pPr>
            <w:r w:rsidRPr="004330C4">
              <w:t>6</w:t>
            </w:r>
          </w:p>
        </w:tc>
        <w:tc>
          <w:tcPr>
            <w:tcW w:w="6687" w:type="dxa"/>
            <w:vAlign w:val="bottom"/>
          </w:tcPr>
          <w:p w14:paraId="6F7BA4C1" w14:textId="77777777" w:rsidR="00B038FF" w:rsidRPr="004330C4" w:rsidRDefault="00B038FF" w:rsidP="008A5A15">
            <w:r w:rsidRPr="004330C4">
              <w:t>Izplešanās trauks 18l, 10bar, Reflex S18 vai ekvivalents</w:t>
            </w:r>
          </w:p>
        </w:tc>
        <w:tc>
          <w:tcPr>
            <w:tcW w:w="1409" w:type="dxa"/>
            <w:vAlign w:val="center"/>
          </w:tcPr>
          <w:p w14:paraId="756C656A" w14:textId="77777777" w:rsidR="00B038FF" w:rsidRPr="004330C4" w:rsidRDefault="00B038FF" w:rsidP="008A5A15">
            <w:pPr>
              <w:jc w:val="center"/>
            </w:pPr>
            <w:r w:rsidRPr="004330C4">
              <w:t>gb.</w:t>
            </w:r>
          </w:p>
        </w:tc>
        <w:tc>
          <w:tcPr>
            <w:tcW w:w="1310" w:type="dxa"/>
            <w:vAlign w:val="center"/>
          </w:tcPr>
          <w:p w14:paraId="5A7B8386" w14:textId="77777777" w:rsidR="00B038FF" w:rsidRPr="004330C4" w:rsidRDefault="00B038FF" w:rsidP="008A5A15">
            <w:pPr>
              <w:jc w:val="center"/>
            </w:pPr>
            <w:r w:rsidRPr="004330C4">
              <w:t>1,00</w:t>
            </w:r>
          </w:p>
        </w:tc>
      </w:tr>
      <w:tr w:rsidR="00B038FF" w:rsidRPr="004330C4" w14:paraId="1E5A7691" w14:textId="77777777" w:rsidTr="008A5A15">
        <w:tc>
          <w:tcPr>
            <w:tcW w:w="1084" w:type="dxa"/>
            <w:tcBorders>
              <w:top w:val="nil"/>
            </w:tcBorders>
            <w:vAlign w:val="center"/>
          </w:tcPr>
          <w:p w14:paraId="544C6C42" w14:textId="77777777" w:rsidR="00B038FF" w:rsidRPr="004330C4" w:rsidRDefault="00B038FF" w:rsidP="008A5A15">
            <w:pPr>
              <w:jc w:val="center"/>
            </w:pPr>
            <w:r w:rsidRPr="004330C4">
              <w:t>7</w:t>
            </w:r>
          </w:p>
        </w:tc>
        <w:tc>
          <w:tcPr>
            <w:tcW w:w="6687" w:type="dxa"/>
            <w:tcBorders>
              <w:top w:val="nil"/>
              <w:left w:val="nil"/>
            </w:tcBorders>
            <w:vAlign w:val="bottom"/>
          </w:tcPr>
          <w:p w14:paraId="12E20C40" w14:textId="77777777" w:rsidR="00B038FF" w:rsidRPr="004330C4" w:rsidRDefault="00B038FF" w:rsidP="008A5A15">
            <w:pPr>
              <w:rPr>
                <w:color w:val="000000"/>
              </w:rPr>
            </w:pPr>
            <w:r w:rsidRPr="004330C4">
              <w:t>Plākšņa siltummaiņis, ar izolāciju, 20kW (apkure)</w:t>
            </w:r>
          </w:p>
        </w:tc>
        <w:tc>
          <w:tcPr>
            <w:tcW w:w="1409" w:type="dxa"/>
            <w:tcBorders>
              <w:top w:val="nil"/>
              <w:left w:val="nil"/>
            </w:tcBorders>
            <w:vAlign w:val="center"/>
          </w:tcPr>
          <w:p w14:paraId="04FCB8CA" w14:textId="77777777" w:rsidR="00B038FF" w:rsidRPr="004330C4" w:rsidRDefault="00B038FF" w:rsidP="008A5A15">
            <w:pPr>
              <w:jc w:val="center"/>
            </w:pPr>
            <w:r w:rsidRPr="004330C4">
              <w:t>kpl.</w:t>
            </w:r>
          </w:p>
        </w:tc>
        <w:tc>
          <w:tcPr>
            <w:tcW w:w="1310" w:type="dxa"/>
            <w:tcBorders>
              <w:top w:val="nil"/>
              <w:left w:val="nil"/>
            </w:tcBorders>
            <w:vAlign w:val="center"/>
          </w:tcPr>
          <w:p w14:paraId="6E49C012" w14:textId="77777777" w:rsidR="00B038FF" w:rsidRPr="004330C4" w:rsidRDefault="00B038FF" w:rsidP="008A5A15">
            <w:pPr>
              <w:jc w:val="center"/>
              <w:rPr>
                <w:color w:val="000000"/>
              </w:rPr>
            </w:pPr>
            <w:r w:rsidRPr="004330C4">
              <w:t>1,00</w:t>
            </w:r>
          </w:p>
        </w:tc>
      </w:tr>
      <w:tr w:rsidR="00B038FF" w:rsidRPr="004330C4" w14:paraId="1820B9DF" w14:textId="77777777" w:rsidTr="008A5A15">
        <w:tc>
          <w:tcPr>
            <w:tcW w:w="1084" w:type="dxa"/>
            <w:tcBorders>
              <w:top w:val="nil"/>
            </w:tcBorders>
            <w:vAlign w:val="center"/>
          </w:tcPr>
          <w:p w14:paraId="0F834E41" w14:textId="77777777" w:rsidR="00B038FF" w:rsidRPr="004330C4" w:rsidRDefault="00B038FF" w:rsidP="008A5A15">
            <w:pPr>
              <w:jc w:val="center"/>
            </w:pPr>
            <w:r w:rsidRPr="004330C4">
              <w:t>8</w:t>
            </w:r>
          </w:p>
        </w:tc>
        <w:tc>
          <w:tcPr>
            <w:tcW w:w="6687" w:type="dxa"/>
            <w:tcBorders>
              <w:top w:val="nil"/>
              <w:left w:val="nil"/>
            </w:tcBorders>
            <w:vAlign w:val="bottom"/>
          </w:tcPr>
          <w:p w14:paraId="3B5DC238"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16F0B770" w14:textId="77777777" w:rsidR="00B038FF" w:rsidRPr="004330C4" w:rsidRDefault="00B038FF" w:rsidP="008A5A15">
            <w:pPr>
              <w:jc w:val="center"/>
            </w:pPr>
            <w:r w:rsidRPr="004330C4">
              <w:t>gb.</w:t>
            </w:r>
          </w:p>
        </w:tc>
        <w:tc>
          <w:tcPr>
            <w:tcW w:w="1310" w:type="dxa"/>
            <w:tcBorders>
              <w:top w:val="nil"/>
              <w:left w:val="nil"/>
            </w:tcBorders>
            <w:vAlign w:val="center"/>
          </w:tcPr>
          <w:p w14:paraId="2BB9F60A" w14:textId="77777777" w:rsidR="00B038FF" w:rsidRPr="004330C4" w:rsidRDefault="00B038FF" w:rsidP="008A5A15">
            <w:pPr>
              <w:jc w:val="center"/>
              <w:rPr>
                <w:color w:val="000000"/>
              </w:rPr>
            </w:pPr>
            <w:r w:rsidRPr="004330C4">
              <w:t>1,00</w:t>
            </w:r>
          </w:p>
        </w:tc>
      </w:tr>
      <w:tr w:rsidR="00B038FF" w:rsidRPr="004330C4" w14:paraId="34690908" w14:textId="77777777" w:rsidTr="008A5A15">
        <w:tc>
          <w:tcPr>
            <w:tcW w:w="1084" w:type="dxa"/>
            <w:vAlign w:val="center"/>
          </w:tcPr>
          <w:p w14:paraId="3A876A7E" w14:textId="77777777" w:rsidR="00B038FF" w:rsidRPr="004330C4" w:rsidRDefault="00B038FF" w:rsidP="008A5A15">
            <w:pPr>
              <w:jc w:val="center"/>
            </w:pPr>
            <w:r w:rsidRPr="004330C4">
              <w:t>40</w:t>
            </w:r>
          </w:p>
        </w:tc>
        <w:tc>
          <w:tcPr>
            <w:tcW w:w="6687" w:type="dxa"/>
            <w:vAlign w:val="center"/>
          </w:tcPr>
          <w:p w14:paraId="780D2C60" w14:textId="77777777" w:rsidR="00B038FF" w:rsidRPr="004330C4" w:rsidRDefault="00B038FF" w:rsidP="008A5A15">
            <w:r w:rsidRPr="004330C4">
              <w:rPr>
                <w:color w:val="000000"/>
              </w:rPr>
              <w:t>Komutators Moxa EDS-205-M-SC vai ekvivalents</w:t>
            </w:r>
          </w:p>
        </w:tc>
        <w:tc>
          <w:tcPr>
            <w:tcW w:w="1409" w:type="dxa"/>
            <w:vAlign w:val="center"/>
          </w:tcPr>
          <w:p w14:paraId="2C6C5F74" w14:textId="77777777" w:rsidR="00B038FF" w:rsidRPr="004330C4" w:rsidRDefault="00B038FF" w:rsidP="008A5A15">
            <w:pPr>
              <w:jc w:val="center"/>
            </w:pPr>
            <w:r w:rsidRPr="004330C4">
              <w:t>kpl.</w:t>
            </w:r>
          </w:p>
        </w:tc>
        <w:tc>
          <w:tcPr>
            <w:tcW w:w="1310" w:type="dxa"/>
            <w:vAlign w:val="center"/>
          </w:tcPr>
          <w:p w14:paraId="5496B34A" w14:textId="77777777" w:rsidR="00B038FF" w:rsidRPr="004330C4" w:rsidRDefault="00B038FF" w:rsidP="008A5A15">
            <w:pPr>
              <w:jc w:val="center"/>
            </w:pPr>
            <w:r w:rsidRPr="004330C4">
              <w:rPr>
                <w:color w:val="000000"/>
              </w:rPr>
              <w:t>1,00</w:t>
            </w:r>
          </w:p>
        </w:tc>
      </w:tr>
      <w:tr w:rsidR="00B038FF" w:rsidRPr="004330C4" w14:paraId="257C6689" w14:textId="77777777" w:rsidTr="008A5A15">
        <w:tc>
          <w:tcPr>
            <w:tcW w:w="1084" w:type="dxa"/>
          </w:tcPr>
          <w:p w14:paraId="3C8C4801" w14:textId="77777777" w:rsidR="00B038FF" w:rsidRPr="004330C4" w:rsidRDefault="00B038FF" w:rsidP="008A5A15">
            <w:pPr>
              <w:jc w:val="center"/>
            </w:pPr>
          </w:p>
        </w:tc>
        <w:tc>
          <w:tcPr>
            <w:tcW w:w="6687" w:type="dxa"/>
          </w:tcPr>
          <w:p w14:paraId="6CB32EDE" w14:textId="77777777" w:rsidR="00B038FF" w:rsidRPr="004330C4" w:rsidRDefault="00B038FF" w:rsidP="008A5A15">
            <w:r w:rsidRPr="004330C4">
              <w:rPr>
                <w:b/>
                <w:iCs/>
              </w:rPr>
              <w:t>LOKĀLĀ TĀME Nr. 5-12</w:t>
            </w:r>
          </w:p>
        </w:tc>
        <w:tc>
          <w:tcPr>
            <w:tcW w:w="1409" w:type="dxa"/>
          </w:tcPr>
          <w:p w14:paraId="3119F90E" w14:textId="77777777" w:rsidR="00B038FF" w:rsidRPr="004330C4" w:rsidRDefault="00B038FF" w:rsidP="008A5A15">
            <w:pPr>
              <w:jc w:val="center"/>
            </w:pPr>
          </w:p>
        </w:tc>
        <w:tc>
          <w:tcPr>
            <w:tcW w:w="1310" w:type="dxa"/>
          </w:tcPr>
          <w:p w14:paraId="4C74520C" w14:textId="77777777" w:rsidR="00B038FF" w:rsidRPr="004330C4" w:rsidRDefault="00B038FF" w:rsidP="008A5A15">
            <w:pPr>
              <w:jc w:val="center"/>
            </w:pPr>
          </w:p>
        </w:tc>
      </w:tr>
      <w:tr w:rsidR="00B038FF" w:rsidRPr="004330C4" w14:paraId="2E179171" w14:textId="77777777" w:rsidTr="008A5A15">
        <w:tc>
          <w:tcPr>
            <w:tcW w:w="1084" w:type="dxa"/>
            <w:vAlign w:val="center"/>
          </w:tcPr>
          <w:p w14:paraId="307656E2" w14:textId="77777777" w:rsidR="00B038FF" w:rsidRPr="004330C4" w:rsidRDefault="00B038FF" w:rsidP="008A5A15">
            <w:pPr>
              <w:jc w:val="center"/>
            </w:pPr>
            <w:r w:rsidRPr="004330C4">
              <w:t>2</w:t>
            </w:r>
          </w:p>
        </w:tc>
        <w:tc>
          <w:tcPr>
            <w:tcW w:w="6687" w:type="dxa"/>
          </w:tcPr>
          <w:p w14:paraId="46EFF005" w14:textId="77777777" w:rsidR="00B038FF" w:rsidRPr="004330C4" w:rsidRDefault="00B038FF" w:rsidP="008A5A15">
            <w:r w:rsidRPr="004330C4">
              <w:t>Ultraskaņas siltuma enerģijas skaitītājs Dn20, G=1,5m3/st ''DIEHL''Sharky 775 vai ekvivalents</w:t>
            </w:r>
          </w:p>
        </w:tc>
        <w:tc>
          <w:tcPr>
            <w:tcW w:w="1409" w:type="dxa"/>
            <w:vAlign w:val="center"/>
          </w:tcPr>
          <w:p w14:paraId="7DD7DA70" w14:textId="77777777" w:rsidR="00B038FF" w:rsidRPr="004330C4" w:rsidRDefault="00B038FF" w:rsidP="008A5A15">
            <w:pPr>
              <w:jc w:val="center"/>
            </w:pPr>
            <w:r w:rsidRPr="004330C4">
              <w:t>kpl.</w:t>
            </w:r>
          </w:p>
        </w:tc>
        <w:tc>
          <w:tcPr>
            <w:tcW w:w="1310" w:type="dxa"/>
            <w:vAlign w:val="center"/>
          </w:tcPr>
          <w:p w14:paraId="5CE3E6BC" w14:textId="77777777" w:rsidR="00B038FF" w:rsidRPr="004330C4" w:rsidRDefault="00B038FF" w:rsidP="008A5A15">
            <w:pPr>
              <w:jc w:val="center"/>
            </w:pPr>
            <w:r w:rsidRPr="004330C4">
              <w:t>1,00</w:t>
            </w:r>
          </w:p>
        </w:tc>
      </w:tr>
      <w:tr w:rsidR="00B038FF" w:rsidRPr="004330C4" w14:paraId="3E6264DA" w14:textId="77777777" w:rsidTr="008A5A15">
        <w:tc>
          <w:tcPr>
            <w:tcW w:w="1084" w:type="dxa"/>
            <w:vAlign w:val="center"/>
          </w:tcPr>
          <w:p w14:paraId="5933590B" w14:textId="77777777" w:rsidR="00B038FF" w:rsidRPr="004330C4" w:rsidRDefault="00B038FF" w:rsidP="008A5A15">
            <w:pPr>
              <w:jc w:val="center"/>
            </w:pPr>
            <w:r w:rsidRPr="004330C4">
              <w:t>3</w:t>
            </w:r>
          </w:p>
        </w:tc>
        <w:tc>
          <w:tcPr>
            <w:tcW w:w="6687" w:type="dxa"/>
            <w:vAlign w:val="bottom"/>
          </w:tcPr>
          <w:p w14:paraId="21EBCF4B" w14:textId="77777777" w:rsidR="00B038FF" w:rsidRPr="004330C4" w:rsidRDefault="00B038FF" w:rsidP="008A5A15">
            <w:r w:rsidRPr="004330C4">
              <w:t>Regulēšanas bloku ''Danfoss'' ECL-310 ar atslēgu A230 vai ekvivalents</w:t>
            </w:r>
          </w:p>
        </w:tc>
        <w:tc>
          <w:tcPr>
            <w:tcW w:w="1409" w:type="dxa"/>
            <w:vAlign w:val="center"/>
          </w:tcPr>
          <w:p w14:paraId="6E7C30FB" w14:textId="77777777" w:rsidR="00B038FF" w:rsidRPr="004330C4" w:rsidRDefault="00B038FF" w:rsidP="008A5A15">
            <w:pPr>
              <w:jc w:val="center"/>
            </w:pPr>
            <w:r w:rsidRPr="004330C4">
              <w:t>kpl.</w:t>
            </w:r>
          </w:p>
        </w:tc>
        <w:tc>
          <w:tcPr>
            <w:tcW w:w="1310" w:type="dxa"/>
            <w:vAlign w:val="center"/>
          </w:tcPr>
          <w:p w14:paraId="2D700AFD" w14:textId="77777777" w:rsidR="00B038FF" w:rsidRPr="004330C4" w:rsidRDefault="00B038FF" w:rsidP="008A5A15">
            <w:pPr>
              <w:jc w:val="center"/>
            </w:pPr>
            <w:r w:rsidRPr="004330C4">
              <w:t>1,00</w:t>
            </w:r>
          </w:p>
        </w:tc>
      </w:tr>
      <w:tr w:rsidR="00B038FF" w:rsidRPr="004330C4" w14:paraId="64E204E0" w14:textId="77777777" w:rsidTr="008A5A15">
        <w:tc>
          <w:tcPr>
            <w:tcW w:w="1084" w:type="dxa"/>
            <w:vAlign w:val="center"/>
          </w:tcPr>
          <w:p w14:paraId="5FC3C9F9" w14:textId="77777777" w:rsidR="00B038FF" w:rsidRPr="004330C4" w:rsidRDefault="00B038FF" w:rsidP="008A5A15">
            <w:pPr>
              <w:jc w:val="center"/>
            </w:pPr>
            <w:r w:rsidRPr="004330C4">
              <w:t>6</w:t>
            </w:r>
          </w:p>
        </w:tc>
        <w:tc>
          <w:tcPr>
            <w:tcW w:w="6687" w:type="dxa"/>
          </w:tcPr>
          <w:p w14:paraId="752839EF" w14:textId="77777777" w:rsidR="00B038FF" w:rsidRPr="004330C4" w:rsidRDefault="00B038FF" w:rsidP="008A5A15">
            <w:r w:rsidRPr="004330C4">
              <w:t>Izplešanās trauks 33l, 10bar, Reflex S33 vai ekvivalents</w:t>
            </w:r>
          </w:p>
        </w:tc>
        <w:tc>
          <w:tcPr>
            <w:tcW w:w="1409" w:type="dxa"/>
            <w:vAlign w:val="center"/>
          </w:tcPr>
          <w:p w14:paraId="234375EB" w14:textId="77777777" w:rsidR="00B038FF" w:rsidRPr="004330C4" w:rsidRDefault="00B038FF" w:rsidP="008A5A15">
            <w:pPr>
              <w:jc w:val="center"/>
            </w:pPr>
            <w:r w:rsidRPr="004330C4">
              <w:t>gb.</w:t>
            </w:r>
          </w:p>
        </w:tc>
        <w:tc>
          <w:tcPr>
            <w:tcW w:w="1310" w:type="dxa"/>
            <w:vAlign w:val="center"/>
          </w:tcPr>
          <w:p w14:paraId="6E0F8804" w14:textId="77777777" w:rsidR="00B038FF" w:rsidRPr="004330C4" w:rsidRDefault="00B038FF" w:rsidP="008A5A15">
            <w:pPr>
              <w:jc w:val="center"/>
            </w:pPr>
            <w:r w:rsidRPr="004330C4">
              <w:t>1,00</w:t>
            </w:r>
          </w:p>
        </w:tc>
      </w:tr>
      <w:tr w:rsidR="00B038FF" w:rsidRPr="004330C4" w14:paraId="3A70A91F" w14:textId="77777777" w:rsidTr="008A5A15">
        <w:tc>
          <w:tcPr>
            <w:tcW w:w="1084" w:type="dxa"/>
            <w:vAlign w:val="center"/>
          </w:tcPr>
          <w:p w14:paraId="4DE1F64B" w14:textId="77777777" w:rsidR="00B038FF" w:rsidRPr="004330C4" w:rsidRDefault="00B038FF" w:rsidP="008A5A15">
            <w:pPr>
              <w:jc w:val="center"/>
            </w:pPr>
            <w:r w:rsidRPr="004330C4">
              <w:t>7</w:t>
            </w:r>
          </w:p>
        </w:tc>
        <w:tc>
          <w:tcPr>
            <w:tcW w:w="6687" w:type="dxa"/>
          </w:tcPr>
          <w:p w14:paraId="70B26AD1" w14:textId="77777777" w:rsidR="00B038FF" w:rsidRPr="004330C4" w:rsidRDefault="00B038FF" w:rsidP="008A5A15">
            <w:pPr>
              <w:rPr>
                <w:color w:val="000000"/>
              </w:rPr>
            </w:pPr>
            <w:r w:rsidRPr="004330C4">
              <w:t>Plākšņa siltummaiņis, ar izolāciju, 40kW (apkure)</w:t>
            </w:r>
          </w:p>
        </w:tc>
        <w:tc>
          <w:tcPr>
            <w:tcW w:w="1409" w:type="dxa"/>
            <w:vAlign w:val="center"/>
          </w:tcPr>
          <w:p w14:paraId="07B8D063" w14:textId="77777777" w:rsidR="00B038FF" w:rsidRPr="004330C4" w:rsidRDefault="00B038FF" w:rsidP="008A5A15">
            <w:pPr>
              <w:jc w:val="center"/>
            </w:pPr>
            <w:r w:rsidRPr="004330C4">
              <w:t>kpl.</w:t>
            </w:r>
          </w:p>
        </w:tc>
        <w:tc>
          <w:tcPr>
            <w:tcW w:w="1310" w:type="dxa"/>
            <w:vAlign w:val="center"/>
          </w:tcPr>
          <w:p w14:paraId="581F0E33" w14:textId="77777777" w:rsidR="00B038FF" w:rsidRPr="004330C4" w:rsidRDefault="00B038FF" w:rsidP="008A5A15">
            <w:pPr>
              <w:jc w:val="center"/>
              <w:rPr>
                <w:color w:val="000000"/>
              </w:rPr>
            </w:pPr>
            <w:r w:rsidRPr="004330C4">
              <w:t>1,00</w:t>
            </w:r>
          </w:p>
        </w:tc>
      </w:tr>
      <w:tr w:rsidR="00B038FF" w:rsidRPr="004330C4" w14:paraId="3114BD1D" w14:textId="77777777" w:rsidTr="008A5A15">
        <w:tc>
          <w:tcPr>
            <w:tcW w:w="1084" w:type="dxa"/>
            <w:vAlign w:val="center"/>
          </w:tcPr>
          <w:p w14:paraId="0F14E800" w14:textId="77777777" w:rsidR="00B038FF" w:rsidRPr="004330C4" w:rsidRDefault="00B038FF" w:rsidP="008A5A15">
            <w:pPr>
              <w:jc w:val="center"/>
            </w:pPr>
            <w:r w:rsidRPr="004330C4">
              <w:t>8</w:t>
            </w:r>
          </w:p>
        </w:tc>
        <w:tc>
          <w:tcPr>
            <w:tcW w:w="6687" w:type="dxa"/>
          </w:tcPr>
          <w:p w14:paraId="30150465" w14:textId="77777777" w:rsidR="00B038FF" w:rsidRPr="004330C4" w:rsidRDefault="00B038FF" w:rsidP="008A5A15">
            <w:pPr>
              <w:rPr>
                <w:color w:val="000000"/>
              </w:rPr>
            </w:pPr>
            <w:r w:rsidRPr="004330C4">
              <w:t>Cirkulācijas sūkni MAGNA3 32-60 vai ekvivalents</w:t>
            </w:r>
          </w:p>
        </w:tc>
        <w:tc>
          <w:tcPr>
            <w:tcW w:w="1409" w:type="dxa"/>
            <w:vAlign w:val="center"/>
          </w:tcPr>
          <w:p w14:paraId="3156599B" w14:textId="77777777" w:rsidR="00B038FF" w:rsidRPr="004330C4" w:rsidRDefault="00B038FF" w:rsidP="008A5A15">
            <w:pPr>
              <w:jc w:val="center"/>
            </w:pPr>
            <w:r w:rsidRPr="004330C4">
              <w:t>gb.</w:t>
            </w:r>
          </w:p>
        </w:tc>
        <w:tc>
          <w:tcPr>
            <w:tcW w:w="1310" w:type="dxa"/>
            <w:vAlign w:val="center"/>
          </w:tcPr>
          <w:p w14:paraId="58B84AA7" w14:textId="77777777" w:rsidR="00B038FF" w:rsidRPr="004330C4" w:rsidRDefault="00B038FF" w:rsidP="008A5A15">
            <w:pPr>
              <w:jc w:val="center"/>
              <w:rPr>
                <w:color w:val="000000"/>
              </w:rPr>
            </w:pPr>
            <w:r w:rsidRPr="004330C4">
              <w:t>1,00</w:t>
            </w:r>
          </w:p>
        </w:tc>
      </w:tr>
      <w:tr w:rsidR="00B038FF" w:rsidRPr="004330C4" w14:paraId="6604AE2A" w14:textId="77777777" w:rsidTr="008A5A15">
        <w:tc>
          <w:tcPr>
            <w:tcW w:w="1084" w:type="dxa"/>
            <w:vAlign w:val="center"/>
          </w:tcPr>
          <w:p w14:paraId="03A7D037" w14:textId="77777777" w:rsidR="00B038FF" w:rsidRPr="004330C4" w:rsidRDefault="00B038FF" w:rsidP="008A5A15">
            <w:pPr>
              <w:jc w:val="center"/>
            </w:pPr>
            <w:r w:rsidRPr="004330C4">
              <w:t>44</w:t>
            </w:r>
          </w:p>
        </w:tc>
        <w:tc>
          <w:tcPr>
            <w:tcW w:w="6687" w:type="dxa"/>
            <w:vAlign w:val="center"/>
          </w:tcPr>
          <w:p w14:paraId="57EB76D1" w14:textId="77777777" w:rsidR="00B038FF" w:rsidRPr="004330C4" w:rsidRDefault="00B038FF" w:rsidP="008A5A15">
            <w:r w:rsidRPr="004330C4">
              <w:rPr>
                <w:color w:val="000000"/>
              </w:rPr>
              <w:t>Komutators Moxa EDS-309-3M-SC vai ekvivalents</w:t>
            </w:r>
          </w:p>
        </w:tc>
        <w:tc>
          <w:tcPr>
            <w:tcW w:w="1409" w:type="dxa"/>
            <w:vAlign w:val="center"/>
          </w:tcPr>
          <w:p w14:paraId="7F3A0989" w14:textId="77777777" w:rsidR="00B038FF" w:rsidRPr="004330C4" w:rsidRDefault="00B038FF" w:rsidP="008A5A15">
            <w:pPr>
              <w:jc w:val="center"/>
            </w:pPr>
            <w:r w:rsidRPr="004330C4">
              <w:t>kpl.</w:t>
            </w:r>
          </w:p>
        </w:tc>
        <w:tc>
          <w:tcPr>
            <w:tcW w:w="1310" w:type="dxa"/>
            <w:vAlign w:val="center"/>
          </w:tcPr>
          <w:p w14:paraId="708CD643" w14:textId="77777777" w:rsidR="00B038FF" w:rsidRPr="004330C4" w:rsidRDefault="00B038FF" w:rsidP="008A5A15">
            <w:pPr>
              <w:jc w:val="center"/>
            </w:pPr>
            <w:r w:rsidRPr="004330C4">
              <w:rPr>
                <w:color w:val="000000"/>
              </w:rPr>
              <w:t>1,00</w:t>
            </w:r>
          </w:p>
        </w:tc>
      </w:tr>
      <w:tr w:rsidR="00B038FF" w:rsidRPr="004330C4" w14:paraId="668E89FD" w14:textId="77777777" w:rsidTr="008A5A15">
        <w:tc>
          <w:tcPr>
            <w:tcW w:w="1084" w:type="dxa"/>
          </w:tcPr>
          <w:p w14:paraId="5C9A7BC4" w14:textId="77777777" w:rsidR="00B038FF" w:rsidRPr="004330C4" w:rsidRDefault="00B038FF" w:rsidP="008A5A15">
            <w:pPr>
              <w:jc w:val="center"/>
            </w:pPr>
          </w:p>
        </w:tc>
        <w:tc>
          <w:tcPr>
            <w:tcW w:w="6687" w:type="dxa"/>
          </w:tcPr>
          <w:p w14:paraId="2D8AE75F" w14:textId="77777777" w:rsidR="00B038FF" w:rsidRPr="004330C4" w:rsidRDefault="00B038FF" w:rsidP="008A5A15">
            <w:r w:rsidRPr="004330C4">
              <w:rPr>
                <w:b/>
                <w:iCs/>
              </w:rPr>
              <w:t>LOKĀLĀ TĀME Nr. 5-13</w:t>
            </w:r>
          </w:p>
        </w:tc>
        <w:tc>
          <w:tcPr>
            <w:tcW w:w="1409" w:type="dxa"/>
          </w:tcPr>
          <w:p w14:paraId="44DAE0D5" w14:textId="77777777" w:rsidR="00B038FF" w:rsidRPr="004330C4" w:rsidRDefault="00B038FF" w:rsidP="008A5A15">
            <w:pPr>
              <w:jc w:val="center"/>
            </w:pPr>
          </w:p>
        </w:tc>
        <w:tc>
          <w:tcPr>
            <w:tcW w:w="1310" w:type="dxa"/>
          </w:tcPr>
          <w:p w14:paraId="1BF0237F" w14:textId="77777777" w:rsidR="00B038FF" w:rsidRPr="004330C4" w:rsidRDefault="00B038FF" w:rsidP="008A5A15">
            <w:pPr>
              <w:jc w:val="center"/>
            </w:pPr>
          </w:p>
        </w:tc>
      </w:tr>
      <w:tr w:rsidR="00B038FF" w:rsidRPr="004330C4" w14:paraId="6BBEF59F" w14:textId="77777777" w:rsidTr="008A5A15">
        <w:tc>
          <w:tcPr>
            <w:tcW w:w="1084" w:type="dxa"/>
            <w:vAlign w:val="center"/>
          </w:tcPr>
          <w:p w14:paraId="05509A5C" w14:textId="77777777" w:rsidR="00B038FF" w:rsidRPr="004330C4" w:rsidRDefault="00B038FF" w:rsidP="008A5A15">
            <w:pPr>
              <w:jc w:val="center"/>
            </w:pPr>
            <w:r w:rsidRPr="004330C4">
              <w:t>2</w:t>
            </w:r>
          </w:p>
        </w:tc>
        <w:tc>
          <w:tcPr>
            <w:tcW w:w="6687" w:type="dxa"/>
          </w:tcPr>
          <w:p w14:paraId="003E8109" w14:textId="77777777" w:rsidR="00B038FF" w:rsidRPr="004330C4" w:rsidRDefault="00B038FF" w:rsidP="008A5A15">
            <w:r w:rsidRPr="004330C4">
              <w:t>Ultraskaņas siltuma enerģijas skaitītājs Dn15, G=0,6m3/st ''DIEHL''Sharky 775 vai ekvivalents</w:t>
            </w:r>
          </w:p>
        </w:tc>
        <w:tc>
          <w:tcPr>
            <w:tcW w:w="1409" w:type="dxa"/>
            <w:vAlign w:val="center"/>
          </w:tcPr>
          <w:p w14:paraId="78E8DFED" w14:textId="77777777" w:rsidR="00B038FF" w:rsidRPr="004330C4" w:rsidRDefault="00B038FF" w:rsidP="008A5A15">
            <w:pPr>
              <w:jc w:val="center"/>
            </w:pPr>
            <w:r w:rsidRPr="004330C4">
              <w:t>kpl.</w:t>
            </w:r>
          </w:p>
        </w:tc>
        <w:tc>
          <w:tcPr>
            <w:tcW w:w="1310" w:type="dxa"/>
            <w:vAlign w:val="center"/>
          </w:tcPr>
          <w:p w14:paraId="18E38701" w14:textId="77777777" w:rsidR="00B038FF" w:rsidRPr="004330C4" w:rsidRDefault="00B038FF" w:rsidP="008A5A15">
            <w:pPr>
              <w:jc w:val="center"/>
            </w:pPr>
            <w:r w:rsidRPr="004330C4">
              <w:t>1,00</w:t>
            </w:r>
          </w:p>
        </w:tc>
      </w:tr>
      <w:tr w:rsidR="00B038FF" w:rsidRPr="004330C4" w14:paraId="4E58DF7F" w14:textId="77777777" w:rsidTr="008A5A15">
        <w:tc>
          <w:tcPr>
            <w:tcW w:w="1084" w:type="dxa"/>
            <w:vAlign w:val="center"/>
          </w:tcPr>
          <w:p w14:paraId="17E1C0D0" w14:textId="77777777" w:rsidR="00B038FF" w:rsidRPr="004330C4" w:rsidRDefault="00B038FF" w:rsidP="008A5A15">
            <w:pPr>
              <w:jc w:val="center"/>
            </w:pPr>
            <w:r w:rsidRPr="004330C4">
              <w:t>3</w:t>
            </w:r>
          </w:p>
        </w:tc>
        <w:tc>
          <w:tcPr>
            <w:tcW w:w="6687" w:type="dxa"/>
            <w:vAlign w:val="bottom"/>
          </w:tcPr>
          <w:p w14:paraId="4AAE9C57" w14:textId="77777777" w:rsidR="00B038FF" w:rsidRPr="004330C4" w:rsidRDefault="00B038FF" w:rsidP="008A5A15">
            <w:r w:rsidRPr="004330C4">
              <w:t>Regulēšanas bloku ''Danfoss'' ECL-310 ar atslēgu A230 vai ekvivalents</w:t>
            </w:r>
          </w:p>
        </w:tc>
        <w:tc>
          <w:tcPr>
            <w:tcW w:w="1409" w:type="dxa"/>
            <w:vAlign w:val="center"/>
          </w:tcPr>
          <w:p w14:paraId="27B098F6" w14:textId="77777777" w:rsidR="00B038FF" w:rsidRPr="004330C4" w:rsidRDefault="00B038FF" w:rsidP="008A5A15">
            <w:pPr>
              <w:jc w:val="center"/>
            </w:pPr>
            <w:r w:rsidRPr="004330C4">
              <w:t>kpl.</w:t>
            </w:r>
          </w:p>
        </w:tc>
        <w:tc>
          <w:tcPr>
            <w:tcW w:w="1310" w:type="dxa"/>
            <w:vAlign w:val="center"/>
          </w:tcPr>
          <w:p w14:paraId="3CE8E9A9" w14:textId="77777777" w:rsidR="00B038FF" w:rsidRPr="004330C4" w:rsidRDefault="00B038FF" w:rsidP="008A5A15">
            <w:pPr>
              <w:jc w:val="center"/>
            </w:pPr>
            <w:r w:rsidRPr="004330C4">
              <w:t>1,00</w:t>
            </w:r>
          </w:p>
        </w:tc>
      </w:tr>
      <w:tr w:rsidR="00B038FF" w:rsidRPr="004330C4" w14:paraId="4F76E8FE" w14:textId="77777777" w:rsidTr="008A5A15">
        <w:tc>
          <w:tcPr>
            <w:tcW w:w="1084" w:type="dxa"/>
            <w:vAlign w:val="center"/>
          </w:tcPr>
          <w:p w14:paraId="4282E294" w14:textId="77777777" w:rsidR="00B038FF" w:rsidRPr="004330C4" w:rsidRDefault="00B038FF" w:rsidP="008A5A15">
            <w:pPr>
              <w:jc w:val="center"/>
            </w:pPr>
            <w:r w:rsidRPr="004330C4">
              <w:t>6</w:t>
            </w:r>
          </w:p>
        </w:tc>
        <w:tc>
          <w:tcPr>
            <w:tcW w:w="6687" w:type="dxa"/>
          </w:tcPr>
          <w:p w14:paraId="323B20A2" w14:textId="77777777" w:rsidR="00B038FF" w:rsidRPr="004330C4" w:rsidRDefault="00B038FF" w:rsidP="008A5A15">
            <w:r w:rsidRPr="004330C4">
              <w:t>Izplešanās trauks 18l, 10bar, Reflex S18 vai ekvivalents</w:t>
            </w:r>
          </w:p>
        </w:tc>
        <w:tc>
          <w:tcPr>
            <w:tcW w:w="1409" w:type="dxa"/>
            <w:vAlign w:val="center"/>
          </w:tcPr>
          <w:p w14:paraId="215FAAAA" w14:textId="77777777" w:rsidR="00B038FF" w:rsidRPr="004330C4" w:rsidRDefault="00B038FF" w:rsidP="008A5A15">
            <w:pPr>
              <w:jc w:val="center"/>
            </w:pPr>
            <w:r w:rsidRPr="004330C4">
              <w:t>gb.</w:t>
            </w:r>
          </w:p>
        </w:tc>
        <w:tc>
          <w:tcPr>
            <w:tcW w:w="1310" w:type="dxa"/>
            <w:vAlign w:val="center"/>
          </w:tcPr>
          <w:p w14:paraId="6E22FDFE" w14:textId="77777777" w:rsidR="00B038FF" w:rsidRPr="004330C4" w:rsidRDefault="00B038FF" w:rsidP="008A5A15">
            <w:pPr>
              <w:jc w:val="center"/>
            </w:pPr>
            <w:r w:rsidRPr="004330C4">
              <w:t>1,00</w:t>
            </w:r>
          </w:p>
        </w:tc>
      </w:tr>
      <w:tr w:rsidR="00B038FF" w:rsidRPr="004330C4" w14:paraId="2761DAE7" w14:textId="77777777" w:rsidTr="008A5A15">
        <w:tc>
          <w:tcPr>
            <w:tcW w:w="1084" w:type="dxa"/>
            <w:tcBorders>
              <w:top w:val="nil"/>
            </w:tcBorders>
            <w:vAlign w:val="center"/>
          </w:tcPr>
          <w:p w14:paraId="1FD52B85" w14:textId="77777777" w:rsidR="00B038FF" w:rsidRPr="004330C4" w:rsidRDefault="00B038FF" w:rsidP="008A5A15">
            <w:pPr>
              <w:jc w:val="center"/>
            </w:pPr>
            <w:r w:rsidRPr="004330C4">
              <w:t>7</w:t>
            </w:r>
          </w:p>
        </w:tc>
        <w:tc>
          <w:tcPr>
            <w:tcW w:w="6687" w:type="dxa"/>
            <w:tcBorders>
              <w:top w:val="nil"/>
              <w:left w:val="nil"/>
            </w:tcBorders>
          </w:tcPr>
          <w:p w14:paraId="4FF35F96" w14:textId="77777777" w:rsidR="00B038FF" w:rsidRPr="004330C4" w:rsidRDefault="00B038FF" w:rsidP="008A5A15">
            <w:pPr>
              <w:rPr>
                <w:color w:val="000000"/>
              </w:rPr>
            </w:pPr>
            <w:r w:rsidRPr="004330C4">
              <w:t>Plākšņa siltummaiņis, ar izolāciju, 20kW (apkure)</w:t>
            </w:r>
          </w:p>
        </w:tc>
        <w:tc>
          <w:tcPr>
            <w:tcW w:w="1409" w:type="dxa"/>
            <w:tcBorders>
              <w:top w:val="nil"/>
              <w:left w:val="nil"/>
            </w:tcBorders>
            <w:vAlign w:val="center"/>
          </w:tcPr>
          <w:p w14:paraId="46A6E844" w14:textId="77777777" w:rsidR="00B038FF" w:rsidRPr="004330C4" w:rsidRDefault="00B038FF" w:rsidP="008A5A15">
            <w:pPr>
              <w:jc w:val="center"/>
            </w:pPr>
            <w:r w:rsidRPr="004330C4">
              <w:t>kpl.</w:t>
            </w:r>
          </w:p>
        </w:tc>
        <w:tc>
          <w:tcPr>
            <w:tcW w:w="1310" w:type="dxa"/>
            <w:tcBorders>
              <w:top w:val="nil"/>
              <w:left w:val="nil"/>
            </w:tcBorders>
            <w:vAlign w:val="center"/>
          </w:tcPr>
          <w:p w14:paraId="0C294C54" w14:textId="77777777" w:rsidR="00B038FF" w:rsidRPr="004330C4" w:rsidRDefault="00B038FF" w:rsidP="008A5A15">
            <w:pPr>
              <w:jc w:val="center"/>
              <w:rPr>
                <w:color w:val="000000"/>
              </w:rPr>
            </w:pPr>
            <w:r w:rsidRPr="004330C4">
              <w:t>1,00</w:t>
            </w:r>
          </w:p>
        </w:tc>
      </w:tr>
      <w:tr w:rsidR="00B038FF" w:rsidRPr="004330C4" w14:paraId="1BB024E5" w14:textId="77777777" w:rsidTr="008A5A15">
        <w:tc>
          <w:tcPr>
            <w:tcW w:w="1084" w:type="dxa"/>
            <w:tcBorders>
              <w:top w:val="nil"/>
            </w:tcBorders>
            <w:vAlign w:val="center"/>
          </w:tcPr>
          <w:p w14:paraId="7017A615" w14:textId="77777777" w:rsidR="00B038FF" w:rsidRPr="004330C4" w:rsidRDefault="00B038FF" w:rsidP="008A5A15">
            <w:pPr>
              <w:jc w:val="center"/>
            </w:pPr>
            <w:r w:rsidRPr="004330C4">
              <w:t>8</w:t>
            </w:r>
          </w:p>
        </w:tc>
        <w:tc>
          <w:tcPr>
            <w:tcW w:w="6687" w:type="dxa"/>
            <w:tcBorders>
              <w:top w:val="nil"/>
              <w:left w:val="nil"/>
            </w:tcBorders>
            <w:vAlign w:val="center"/>
          </w:tcPr>
          <w:p w14:paraId="564B6F7C"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2700CBA1" w14:textId="77777777" w:rsidR="00B038FF" w:rsidRPr="004330C4" w:rsidRDefault="00B038FF" w:rsidP="008A5A15">
            <w:pPr>
              <w:jc w:val="center"/>
            </w:pPr>
            <w:r w:rsidRPr="004330C4">
              <w:t>gb.</w:t>
            </w:r>
          </w:p>
        </w:tc>
        <w:tc>
          <w:tcPr>
            <w:tcW w:w="1310" w:type="dxa"/>
            <w:tcBorders>
              <w:top w:val="nil"/>
              <w:left w:val="nil"/>
            </w:tcBorders>
            <w:vAlign w:val="center"/>
          </w:tcPr>
          <w:p w14:paraId="6490A253" w14:textId="77777777" w:rsidR="00B038FF" w:rsidRPr="004330C4" w:rsidRDefault="00B038FF" w:rsidP="008A5A15">
            <w:pPr>
              <w:jc w:val="center"/>
              <w:rPr>
                <w:color w:val="000000"/>
              </w:rPr>
            </w:pPr>
            <w:r w:rsidRPr="004330C4">
              <w:t>1,00</w:t>
            </w:r>
          </w:p>
        </w:tc>
      </w:tr>
      <w:tr w:rsidR="00B038FF" w:rsidRPr="004330C4" w14:paraId="334AF208" w14:textId="77777777" w:rsidTr="008A5A15">
        <w:tc>
          <w:tcPr>
            <w:tcW w:w="1084" w:type="dxa"/>
            <w:tcBorders>
              <w:top w:val="nil"/>
            </w:tcBorders>
            <w:vAlign w:val="center"/>
          </w:tcPr>
          <w:p w14:paraId="4F841765" w14:textId="77777777" w:rsidR="00B038FF" w:rsidRPr="004330C4" w:rsidRDefault="00B038FF" w:rsidP="008A5A15">
            <w:pPr>
              <w:jc w:val="center"/>
            </w:pPr>
            <w:r w:rsidRPr="004330C4">
              <w:t>42</w:t>
            </w:r>
          </w:p>
        </w:tc>
        <w:tc>
          <w:tcPr>
            <w:tcW w:w="6687" w:type="dxa"/>
            <w:tcBorders>
              <w:top w:val="nil"/>
              <w:left w:val="nil"/>
            </w:tcBorders>
            <w:vAlign w:val="center"/>
          </w:tcPr>
          <w:p w14:paraId="19824BFF" w14:textId="77777777" w:rsidR="00B038FF" w:rsidRPr="004330C4" w:rsidRDefault="00B038FF" w:rsidP="008A5A15">
            <w:pPr>
              <w:rPr>
                <w:color w:val="000000"/>
              </w:rPr>
            </w:pPr>
            <w:r w:rsidRPr="004330C4">
              <w:rPr>
                <w:color w:val="000000"/>
              </w:rPr>
              <w:t>Komutators Moxa EDS-205-M-SC vai ekvivalents</w:t>
            </w:r>
          </w:p>
        </w:tc>
        <w:tc>
          <w:tcPr>
            <w:tcW w:w="1409" w:type="dxa"/>
            <w:tcBorders>
              <w:top w:val="nil"/>
              <w:left w:val="nil"/>
            </w:tcBorders>
            <w:vAlign w:val="center"/>
          </w:tcPr>
          <w:p w14:paraId="36AA21FF" w14:textId="77777777" w:rsidR="00B038FF" w:rsidRPr="004330C4" w:rsidRDefault="00B038FF" w:rsidP="008A5A15">
            <w:pPr>
              <w:jc w:val="center"/>
            </w:pPr>
            <w:r w:rsidRPr="004330C4">
              <w:t>kpl.</w:t>
            </w:r>
          </w:p>
        </w:tc>
        <w:tc>
          <w:tcPr>
            <w:tcW w:w="1310" w:type="dxa"/>
            <w:tcBorders>
              <w:top w:val="nil"/>
              <w:left w:val="nil"/>
            </w:tcBorders>
            <w:vAlign w:val="center"/>
          </w:tcPr>
          <w:p w14:paraId="37E6FB7E" w14:textId="77777777" w:rsidR="00B038FF" w:rsidRPr="004330C4" w:rsidRDefault="00B038FF" w:rsidP="008A5A15">
            <w:pPr>
              <w:jc w:val="center"/>
              <w:rPr>
                <w:color w:val="000000"/>
              </w:rPr>
            </w:pPr>
            <w:r w:rsidRPr="004330C4">
              <w:t>1,00</w:t>
            </w:r>
          </w:p>
        </w:tc>
      </w:tr>
      <w:tr w:rsidR="00B038FF" w:rsidRPr="004330C4" w14:paraId="31445417" w14:textId="77777777" w:rsidTr="008A5A15">
        <w:tc>
          <w:tcPr>
            <w:tcW w:w="1084" w:type="dxa"/>
          </w:tcPr>
          <w:p w14:paraId="5D33EDE7" w14:textId="77777777" w:rsidR="00B038FF" w:rsidRPr="004330C4" w:rsidRDefault="00B038FF" w:rsidP="008A5A15">
            <w:pPr>
              <w:jc w:val="center"/>
            </w:pPr>
          </w:p>
        </w:tc>
        <w:tc>
          <w:tcPr>
            <w:tcW w:w="6687" w:type="dxa"/>
          </w:tcPr>
          <w:p w14:paraId="2C3A9E52" w14:textId="77777777" w:rsidR="00B038FF" w:rsidRPr="004330C4" w:rsidRDefault="00B038FF" w:rsidP="008A5A15">
            <w:r w:rsidRPr="004330C4">
              <w:rPr>
                <w:b/>
                <w:iCs/>
              </w:rPr>
              <w:t>LOKĀLĀ TĀME Nr. 5-14</w:t>
            </w:r>
          </w:p>
        </w:tc>
        <w:tc>
          <w:tcPr>
            <w:tcW w:w="1409" w:type="dxa"/>
          </w:tcPr>
          <w:p w14:paraId="5FD87CBD" w14:textId="77777777" w:rsidR="00B038FF" w:rsidRPr="004330C4" w:rsidRDefault="00B038FF" w:rsidP="008A5A15">
            <w:pPr>
              <w:jc w:val="center"/>
            </w:pPr>
          </w:p>
        </w:tc>
        <w:tc>
          <w:tcPr>
            <w:tcW w:w="1310" w:type="dxa"/>
          </w:tcPr>
          <w:p w14:paraId="0F364D68" w14:textId="77777777" w:rsidR="00B038FF" w:rsidRPr="004330C4" w:rsidRDefault="00B038FF" w:rsidP="008A5A15">
            <w:pPr>
              <w:jc w:val="center"/>
            </w:pPr>
          </w:p>
        </w:tc>
      </w:tr>
      <w:tr w:rsidR="00B038FF" w:rsidRPr="004330C4" w14:paraId="3423F7D7" w14:textId="77777777" w:rsidTr="008A5A15">
        <w:tc>
          <w:tcPr>
            <w:tcW w:w="1084" w:type="dxa"/>
            <w:vAlign w:val="center"/>
          </w:tcPr>
          <w:p w14:paraId="255AD0DF" w14:textId="77777777" w:rsidR="00B038FF" w:rsidRPr="004330C4" w:rsidRDefault="00B038FF" w:rsidP="008A5A15">
            <w:pPr>
              <w:jc w:val="center"/>
            </w:pPr>
            <w:r w:rsidRPr="004330C4">
              <w:t>2</w:t>
            </w:r>
          </w:p>
        </w:tc>
        <w:tc>
          <w:tcPr>
            <w:tcW w:w="6687" w:type="dxa"/>
          </w:tcPr>
          <w:p w14:paraId="280BBEAC" w14:textId="77777777" w:rsidR="00B038FF" w:rsidRPr="004330C4" w:rsidRDefault="00B038FF" w:rsidP="008A5A15">
            <w:r w:rsidRPr="004330C4">
              <w:t>Ultraskaņas siltuma enerģijas skaitītājs Dn20, G=1,5m3/st ''DIEHL''Sharky 775 vai ekvivalents</w:t>
            </w:r>
          </w:p>
        </w:tc>
        <w:tc>
          <w:tcPr>
            <w:tcW w:w="1409" w:type="dxa"/>
            <w:vAlign w:val="center"/>
          </w:tcPr>
          <w:p w14:paraId="659EA725" w14:textId="77777777" w:rsidR="00B038FF" w:rsidRPr="004330C4" w:rsidRDefault="00B038FF" w:rsidP="008A5A15">
            <w:pPr>
              <w:jc w:val="center"/>
            </w:pPr>
            <w:r w:rsidRPr="004330C4">
              <w:t>kpl.</w:t>
            </w:r>
          </w:p>
        </w:tc>
        <w:tc>
          <w:tcPr>
            <w:tcW w:w="1310" w:type="dxa"/>
            <w:vAlign w:val="center"/>
          </w:tcPr>
          <w:p w14:paraId="127F2E68" w14:textId="77777777" w:rsidR="00B038FF" w:rsidRPr="004330C4" w:rsidRDefault="00B038FF" w:rsidP="008A5A15">
            <w:pPr>
              <w:jc w:val="center"/>
            </w:pPr>
            <w:r w:rsidRPr="004330C4">
              <w:t>1,00</w:t>
            </w:r>
          </w:p>
        </w:tc>
      </w:tr>
      <w:tr w:rsidR="00B038FF" w:rsidRPr="004330C4" w14:paraId="5376BD3D" w14:textId="77777777" w:rsidTr="008A5A15">
        <w:tc>
          <w:tcPr>
            <w:tcW w:w="1084" w:type="dxa"/>
            <w:vAlign w:val="center"/>
          </w:tcPr>
          <w:p w14:paraId="62E7C573" w14:textId="77777777" w:rsidR="00B038FF" w:rsidRPr="004330C4" w:rsidRDefault="00B038FF" w:rsidP="008A5A15">
            <w:pPr>
              <w:jc w:val="center"/>
            </w:pPr>
            <w:r w:rsidRPr="004330C4">
              <w:t>3</w:t>
            </w:r>
          </w:p>
        </w:tc>
        <w:tc>
          <w:tcPr>
            <w:tcW w:w="6687" w:type="dxa"/>
            <w:vAlign w:val="bottom"/>
          </w:tcPr>
          <w:p w14:paraId="708EBE84" w14:textId="77777777" w:rsidR="00B038FF" w:rsidRPr="004330C4" w:rsidRDefault="00B038FF" w:rsidP="008A5A15">
            <w:r w:rsidRPr="004330C4">
              <w:t>Regulēšanas bloku ''Danfoss'' ECL-310 ar atslēgu A230 vai ekvivalents</w:t>
            </w:r>
          </w:p>
        </w:tc>
        <w:tc>
          <w:tcPr>
            <w:tcW w:w="1409" w:type="dxa"/>
            <w:vAlign w:val="center"/>
          </w:tcPr>
          <w:p w14:paraId="2F2FC3D1" w14:textId="77777777" w:rsidR="00B038FF" w:rsidRPr="004330C4" w:rsidRDefault="00B038FF" w:rsidP="008A5A15">
            <w:pPr>
              <w:jc w:val="center"/>
            </w:pPr>
            <w:r w:rsidRPr="004330C4">
              <w:t>kpl.</w:t>
            </w:r>
          </w:p>
        </w:tc>
        <w:tc>
          <w:tcPr>
            <w:tcW w:w="1310" w:type="dxa"/>
            <w:vAlign w:val="center"/>
          </w:tcPr>
          <w:p w14:paraId="5677F820" w14:textId="77777777" w:rsidR="00B038FF" w:rsidRPr="004330C4" w:rsidRDefault="00B038FF" w:rsidP="008A5A15">
            <w:pPr>
              <w:jc w:val="center"/>
            </w:pPr>
            <w:r w:rsidRPr="004330C4">
              <w:t>1,00</w:t>
            </w:r>
          </w:p>
        </w:tc>
      </w:tr>
      <w:tr w:rsidR="00B038FF" w:rsidRPr="004330C4" w14:paraId="7A1ED765" w14:textId="77777777" w:rsidTr="008A5A15">
        <w:tc>
          <w:tcPr>
            <w:tcW w:w="1084" w:type="dxa"/>
            <w:vAlign w:val="center"/>
          </w:tcPr>
          <w:p w14:paraId="0D46B04B" w14:textId="77777777" w:rsidR="00B038FF" w:rsidRPr="004330C4" w:rsidRDefault="00B038FF" w:rsidP="008A5A15">
            <w:pPr>
              <w:jc w:val="center"/>
            </w:pPr>
            <w:r w:rsidRPr="004330C4">
              <w:t>6</w:t>
            </w:r>
          </w:p>
        </w:tc>
        <w:tc>
          <w:tcPr>
            <w:tcW w:w="6687" w:type="dxa"/>
          </w:tcPr>
          <w:p w14:paraId="6BE5ECA2" w14:textId="77777777" w:rsidR="00B038FF" w:rsidRPr="004330C4" w:rsidRDefault="00B038FF" w:rsidP="008A5A15">
            <w:r w:rsidRPr="004330C4">
              <w:t>Izplešanās trauks 33l, 10bar, Reflex S33 vai ekvivalents</w:t>
            </w:r>
          </w:p>
        </w:tc>
        <w:tc>
          <w:tcPr>
            <w:tcW w:w="1409" w:type="dxa"/>
            <w:vAlign w:val="center"/>
          </w:tcPr>
          <w:p w14:paraId="6EB3F650" w14:textId="77777777" w:rsidR="00B038FF" w:rsidRPr="004330C4" w:rsidRDefault="00B038FF" w:rsidP="008A5A15">
            <w:pPr>
              <w:jc w:val="center"/>
            </w:pPr>
            <w:r w:rsidRPr="004330C4">
              <w:t>gb.</w:t>
            </w:r>
          </w:p>
        </w:tc>
        <w:tc>
          <w:tcPr>
            <w:tcW w:w="1310" w:type="dxa"/>
            <w:vAlign w:val="center"/>
          </w:tcPr>
          <w:p w14:paraId="08FD57D2" w14:textId="77777777" w:rsidR="00B038FF" w:rsidRPr="004330C4" w:rsidRDefault="00B038FF" w:rsidP="008A5A15">
            <w:pPr>
              <w:jc w:val="center"/>
            </w:pPr>
            <w:r w:rsidRPr="004330C4">
              <w:t>1,00</w:t>
            </w:r>
          </w:p>
        </w:tc>
      </w:tr>
      <w:tr w:rsidR="00B038FF" w:rsidRPr="004330C4" w14:paraId="2BB7EDB0" w14:textId="77777777" w:rsidTr="008A5A15">
        <w:tc>
          <w:tcPr>
            <w:tcW w:w="1084" w:type="dxa"/>
            <w:tcBorders>
              <w:top w:val="nil"/>
            </w:tcBorders>
            <w:vAlign w:val="center"/>
          </w:tcPr>
          <w:p w14:paraId="0C3A422B" w14:textId="77777777" w:rsidR="00B038FF" w:rsidRPr="004330C4" w:rsidRDefault="00B038FF" w:rsidP="008A5A15">
            <w:pPr>
              <w:jc w:val="center"/>
            </w:pPr>
            <w:r w:rsidRPr="004330C4">
              <w:lastRenderedPageBreak/>
              <w:t>7</w:t>
            </w:r>
          </w:p>
        </w:tc>
        <w:tc>
          <w:tcPr>
            <w:tcW w:w="6687" w:type="dxa"/>
            <w:tcBorders>
              <w:top w:val="nil"/>
              <w:left w:val="nil"/>
            </w:tcBorders>
          </w:tcPr>
          <w:p w14:paraId="3209247E" w14:textId="77777777" w:rsidR="00B038FF" w:rsidRPr="004330C4" w:rsidRDefault="00B038FF" w:rsidP="008A5A15">
            <w:pPr>
              <w:rPr>
                <w:color w:val="000000"/>
              </w:rPr>
            </w:pPr>
            <w:r w:rsidRPr="004330C4">
              <w:t>Plākšņa siltummaiņis, ar izolāciju, 45kW (apkure)</w:t>
            </w:r>
          </w:p>
        </w:tc>
        <w:tc>
          <w:tcPr>
            <w:tcW w:w="1409" w:type="dxa"/>
            <w:tcBorders>
              <w:top w:val="nil"/>
              <w:left w:val="nil"/>
            </w:tcBorders>
            <w:vAlign w:val="center"/>
          </w:tcPr>
          <w:p w14:paraId="23C9CA72" w14:textId="77777777" w:rsidR="00B038FF" w:rsidRPr="004330C4" w:rsidRDefault="00B038FF" w:rsidP="008A5A15">
            <w:pPr>
              <w:jc w:val="center"/>
            </w:pPr>
            <w:r w:rsidRPr="004330C4">
              <w:t>kpl.</w:t>
            </w:r>
          </w:p>
        </w:tc>
        <w:tc>
          <w:tcPr>
            <w:tcW w:w="1310" w:type="dxa"/>
            <w:tcBorders>
              <w:top w:val="nil"/>
              <w:left w:val="nil"/>
            </w:tcBorders>
            <w:vAlign w:val="center"/>
          </w:tcPr>
          <w:p w14:paraId="0F6834A2" w14:textId="77777777" w:rsidR="00B038FF" w:rsidRPr="004330C4" w:rsidRDefault="00B038FF" w:rsidP="008A5A15">
            <w:pPr>
              <w:jc w:val="center"/>
              <w:rPr>
                <w:color w:val="000000"/>
              </w:rPr>
            </w:pPr>
            <w:r w:rsidRPr="004330C4">
              <w:t>1,00</w:t>
            </w:r>
          </w:p>
        </w:tc>
      </w:tr>
      <w:tr w:rsidR="00B038FF" w:rsidRPr="004330C4" w14:paraId="48D60C97" w14:textId="77777777" w:rsidTr="008A5A15">
        <w:tc>
          <w:tcPr>
            <w:tcW w:w="1084" w:type="dxa"/>
            <w:tcBorders>
              <w:top w:val="nil"/>
            </w:tcBorders>
            <w:vAlign w:val="center"/>
          </w:tcPr>
          <w:p w14:paraId="4A2653AD" w14:textId="77777777" w:rsidR="00B038FF" w:rsidRPr="004330C4" w:rsidRDefault="00B038FF" w:rsidP="008A5A15">
            <w:pPr>
              <w:jc w:val="center"/>
            </w:pPr>
            <w:r w:rsidRPr="004330C4">
              <w:t>8</w:t>
            </w:r>
          </w:p>
        </w:tc>
        <w:tc>
          <w:tcPr>
            <w:tcW w:w="6687" w:type="dxa"/>
            <w:tcBorders>
              <w:top w:val="nil"/>
              <w:left w:val="nil"/>
            </w:tcBorders>
          </w:tcPr>
          <w:p w14:paraId="3B64EC6A" w14:textId="77777777" w:rsidR="00B038FF" w:rsidRPr="004330C4" w:rsidRDefault="00B038FF" w:rsidP="008A5A15">
            <w:pPr>
              <w:rPr>
                <w:color w:val="000000"/>
              </w:rPr>
            </w:pPr>
            <w:r w:rsidRPr="004330C4">
              <w:t>Cirkulācijas sūkni MAGNA3 32-60 vai ekvivalents</w:t>
            </w:r>
          </w:p>
        </w:tc>
        <w:tc>
          <w:tcPr>
            <w:tcW w:w="1409" w:type="dxa"/>
            <w:tcBorders>
              <w:top w:val="nil"/>
              <w:left w:val="nil"/>
            </w:tcBorders>
            <w:vAlign w:val="center"/>
          </w:tcPr>
          <w:p w14:paraId="29CE6CCF" w14:textId="77777777" w:rsidR="00B038FF" w:rsidRPr="004330C4" w:rsidRDefault="00B038FF" w:rsidP="008A5A15">
            <w:pPr>
              <w:jc w:val="center"/>
            </w:pPr>
            <w:r w:rsidRPr="004330C4">
              <w:t>gb.</w:t>
            </w:r>
          </w:p>
        </w:tc>
        <w:tc>
          <w:tcPr>
            <w:tcW w:w="1310" w:type="dxa"/>
            <w:tcBorders>
              <w:top w:val="nil"/>
              <w:left w:val="nil"/>
            </w:tcBorders>
            <w:vAlign w:val="center"/>
          </w:tcPr>
          <w:p w14:paraId="6F3113EB" w14:textId="77777777" w:rsidR="00B038FF" w:rsidRPr="004330C4" w:rsidRDefault="00B038FF" w:rsidP="008A5A15">
            <w:pPr>
              <w:jc w:val="center"/>
              <w:rPr>
                <w:color w:val="000000"/>
              </w:rPr>
            </w:pPr>
            <w:r w:rsidRPr="004330C4">
              <w:t>1,00</w:t>
            </w:r>
          </w:p>
        </w:tc>
      </w:tr>
      <w:tr w:rsidR="00B038FF" w:rsidRPr="004330C4" w14:paraId="4BB654EB" w14:textId="77777777" w:rsidTr="008A5A15">
        <w:tc>
          <w:tcPr>
            <w:tcW w:w="1084" w:type="dxa"/>
            <w:tcBorders>
              <w:top w:val="nil"/>
            </w:tcBorders>
            <w:vAlign w:val="center"/>
          </w:tcPr>
          <w:p w14:paraId="56ADDE30" w14:textId="77777777" w:rsidR="00B038FF" w:rsidRPr="004330C4" w:rsidRDefault="00B038FF" w:rsidP="008A5A15">
            <w:pPr>
              <w:jc w:val="center"/>
            </w:pPr>
            <w:r w:rsidRPr="004330C4">
              <w:t>40</w:t>
            </w:r>
          </w:p>
        </w:tc>
        <w:tc>
          <w:tcPr>
            <w:tcW w:w="6687" w:type="dxa"/>
            <w:tcBorders>
              <w:top w:val="nil"/>
              <w:left w:val="nil"/>
            </w:tcBorders>
            <w:vAlign w:val="center"/>
          </w:tcPr>
          <w:p w14:paraId="6731AF67" w14:textId="77777777" w:rsidR="00B038FF" w:rsidRPr="004330C4" w:rsidRDefault="00B038FF" w:rsidP="008A5A15">
            <w:r w:rsidRPr="004330C4">
              <w:rPr>
                <w:color w:val="000000"/>
              </w:rPr>
              <w:t>Komutators Moxa EDS-408A-MM-SC vai ekvivalents</w:t>
            </w:r>
          </w:p>
        </w:tc>
        <w:tc>
          <w:tcPr>
            <w:tcW w:w="1409" w:type="dxa"/>
            <w:tcBorders>
              <w:top w:val="nil"/>
              <w:left w:val="nil"/>
            </w:tcBorders>
            <w:vAlign w:val="center"/>
          </w:tcPr>
          <w:p w14:paraId="7822E5B2" w14:textId="77777777" w:rsidR="00B038FF" w:rsidRPr="004330C4" w:rsidRDefault="00B038FF" w:rsidP="008A5A15">
            <w:pPr>
              <w:jc w:val="center"/>
            </w:pPr>
            <w:r w:rsidRPr="004330C4">
              <w:t>kpl.</w:t>
            </w:r>
          </w:p>
        </w:tc>
        <w:tc>
          <w:tcPr>
            <w:tcW w:w="1310" w:type="dxa"/>
            <w:tcBorders>
              <w:top w:val="nil"/>
              <w:left w:val="nil"/>
            </w:tcBorders>
            <w:vAlign w:val="center"/>
          </w:tcPr>
          <w:p w14:paraId="6DD2D15A" w14:textId="77777777" w:rsidR="00B038FF" w:rsidRPr="004330C4" w:rsidRDefault="00B038FF" w:rsidP="008A5A15">
            <w:pPr>
              <w:jc w:val="center"/>
            </w:pPr>
            <w:r w:rsidRPr="004330C4">
              <w:rPr>
                <w:color w:val="000000"/>
              </w:rPr>
              <w:t>1,00</w:t>
            </w:r>
          </w:p>
        </w:tc>
      </w:tr>
      <w:tr w:rsidR="00B038FF" w:rsidRPr="004330C4" w14:paraId="221C9081" w14:textId="77777777" w:rsidTr="008A5A15">
        <w:tc>
          <w:tcPr>
            <w:tcW w:w="1084" w:type="dxa"/>
          </w:tcPr>
          <w:p w14:paraId="2CE49284" w14:textId="77777777" w:rsidR="00B038FF" w:rsidRPr="004330C4" w:rsidRDefault="00B038FF" w:rsidP="008A5A15">
            <w:pPr>
              <w:jc w:val="center"/>
            </w:pPr>
          </w:p>
        </w:tc>
        <w:tc>
          <w:tcPr>
            <w:tcW w:w="6687" w:type="dxa"/>
          </w:tcPr>
          <w:p w14:paraId="57D58EF2" w14:textId="77777777" w:rsidR="00B038FF" w:rsidRPr="004330C4" w:rsidRDefault="00B038FF" w:rsidP="008A5A15">
            <w:r w:rsidRPr="004330C4">
              <w:rPr>
                <w:b/>
                <w:iCs/>
              </w:rPr>
              <w:t>LOKĀLĀ TĀME Nr. 5-15</w:t>
            </w:r>
          </w:p>
        </w:tc>
        <w:tc>
          <w:tcPr>
            <w:tcW w:w="1409" w:type="dxa"/>
          </w:tcPr>
          <w:p w14:paraId="36D9AE36" w14:textId="77777777" w:rsidR="00B038FF" w:rsidRPr="004330C4" w:rsidRDefault="00B038FF" w:rsidP="008A5A15">
            <w:pPr>
              <w:jc w:val="center"/>
            </w:pPr>
          </w:p>
        </w:tc>
        <w:tc>
          <w:tcPr>
            <w:tcW w:w="1310" w:type="dxa"/>
          </w:tcPr>
          <w:p w14:paraId="57FD0E5B" w14:textId="77777777" w:rsidR="00B038FF" w:rsidRPr="004330C4" w:rsidRDefault="00B038FF" w:rsidP="008A5A15">
            <w:pPr>
              <w:jc w:val="center"/>
            </w:pPr>
          </w:p>
        </w:tc>
      </w:tr>
      <w:tr w:rsidR="00B038FF" w:rsidRPr="004330C4" w14:paraId="1F3C7EEE" w14:textId="77777777" w:rsidTr="008A5A15">
        <w:tc>
          <w:tcPr>
            <w:tcW w:w="1084" w:type="dxa"/>
            <w:vAlign w:val="center"/>
          </w:tcPr>
          <w:p w14:paraId="3CE0575E" w14:textId="77777777" w:rsidR="00B038FF" w:rsidRPr="004330C4" w:rsidRDefault="00B038FF" w:rsidP="008A5A15">
            <w:pPr>
              <w:jc w:val="center"/>
            </w:pPr>
            <w:r w:rsidRPr="004330C4">
              <w:t>2</w:t>
            </w:r>
          </w:p>
        </w:tc>
        <w:tc>
          <w:tcPr>
            <w:tcW w:w="6687" w:type="dxa"/>
          </w:tcPr>
          <w:p w14:paraId="058474F6" w14:textId="77777777" w:rsidR="00B038FF" w:rsidRPr="004330C4" w:rsidRDefault="00B038FF" w:rsidP="008A5A15">
            <w:r w:rsidRPr="004330C4">
              <w:t>Ultraskaņas siltuma enerģijas skaitītājs Dn15, G=0,6m3/st ''DIEHL''Sharky 775 vai ekvivalents</w:t>
            </w:r>
          </w:p>
        </w:tc>
        <w:tc>
          <w:tcPr>
            <w:tcW w:w="1409" w:type="dxa"/>
            <w:vAlign w:val="center"/>
          </w:tcPr>
          <w:p w14:paraId="4587C39B" w14:textId="77777777" w:rsidR="00B038FF" w:rsidRPr="004330C4" w:rsidRDefault="00B038FF" w:rsidP="008A5A15">
            <w:pPr>
              <w:jc w:val="center"/>
            </w:pPr>
            <w:r w:rsidRPr="004330C4">
              <w:t>kpl.</w:t>
            </w:r>
          </w:p>
        </w:tc>
        <w:tc>
          <w:tcPr>
            <w:tcW w:w="1310" w:type="dxa"/>
            <w:vAlign w:val="center"/>
          </w:tcPr>
          <w:p w14:paraId="0467DAAB" w14:textId="77777777" w:rsidR="00B038FF" w:rsidRPr="004330C4" w:rsidRDefault="00B038FF" w:rsidP="008A5A15">
            <w:pPr>
              <w:jc w:val="center"/>
            </w:pPr>
            <w:r w:rsidRPr="004330C4">
              <w:t>1,00</w:t>
            </w:r>
          </w:p>
        </w:tc>
      </w:tr>
      <w:tr w:rsidR="00B038FF" w:rsidRPr="004330C4" w14:paraId="35F0BCFA" w14:textId="77777777" w:rsidTr="008A5A15">
        <w:tc>
          <w:tcPr>
            <w:tcW w:w="1084" w:type="dxa"/>
            <w:vAlign w:val="center"/>
          </w:tcPr>
          <w:p w14:paraId="6EDE3BC3" w14:textId="77777777" w:rsidR="00B038FF" w:rsidRPr="004330C4" w:rsidRDefault="00B038FF" w:rsidP="008A5A15">
            <w:pPr>
              <w:jc w:val="center"/>
            </w:pPr>
            <w:r w:rsidRPr="004330C4">
              <w:t>3</w:t>
            </w:r>
          </w:p>
        </w:tc>
        <w:tc>
          <w:tcPr>
            <w:tcW w:w="6687" w:type="dxa"/>
            <w:vAlign w:val="bottom"/>
          </w:tcPr>
          <w:p w14:paraId="5EA796BB" w14:textId="77777777" w:rsidR="00B038FF" w:rsidRPr="004330C4" w:rsidRDefault="00B038FF" w:rsidP="008A5A15">
            <w:r w:rsidRPr="004330C4">
              <w:t>Regulēšanas bloku ''Danfoss'' ECL-310 ar atslēgu A230 vai ekvivalents</w:t>
            </w:r>
          </w:p>
        </w:tc>
        <w:tc>
          <w:tcPr>
            <w:tcW w:w="1409" w:type="dxa"/>
            <w:vAlign w:val="center"/>
          </w:tcPr>
          <w:p w14:paraId="5E4E7D8A" w14:textId="77777777" w:rsidR="00B038FF" w:rsidRPr="004330C4" w:rsidRDefault="00B038FF" w:rsidP="008A5A15">
            <w:pPr>
              <w:jc w:val="center"/>
            </w:pPr>
            <w:r w:rsidRPr="004330C4">
              <w:t>kpl.</w:t>
            </w:r>
          </w:p>
        </w:tc>
        <w:tc>
          <w:tcPr>
            <w:tcW w:w="1310" w:type="dxa"/>
            <w:vAlign w:val="center"/>
          </w:tcPr>
          <w:p w14:paraId="04330FC5" w14:textId="77777777" w:rsidR="00B038FF" w:rsidRPr="004330C4" w:rsidRDefault="00B038FF" w:rsidP="008A5A15">
            <w:pPr>
              <w:jc w:val="center"/>
            </w:pPr>
            <w:r w:rsidRPr="004330C4">
              <w:t>1,00</w:t>
            </w:r>
          </w:p>
        </w:tc>
      </w:tr>
      <w:tr w:rsidR="00B038FF" w:rsidRPr="004330C4" w14:paraId="1E8AC9F0" w14:textId="77777777" w:rsidTr="008A5A15">
        <w:tc>
          <w:tcPr>
            <w:tcW w:w="1084" w:type="dxa"/>
            <w:vAlign w:val="center"/>
          </w:tcPr>
          <w:p w14:paraId="6F8E9670" w14:textId="77777777" w:rsidR="00B038FF" w:rsidRPr="004330C4" w:rsidRDefault="00B038FF" w:rsidP="008A5A15">
            <w:pPr>
              <w:jc w:val="center"/>
            </w:pPr>
            <w:r w:rsidRPr="004330C4">
              <w:t>6</w:t>
            </w:r>
          </w:p>
        </w:tc>
        <w:tc>
          <w:tcPr>
            <w:tcW w:w="6687" w:type="dxa"/>
          </w:tcPr>
          <w:p w14:paraId="4C2E3BCD" w14:textId="77777777" w:rsidR="00B038FF" w:rsidRPr="004330C4" w:rsidRDefault="00B038FF" w:rsidP="008A5A15">
            <w:r w:rsidRPr="004330C4">
              <w:t>Izplešanās trauks 8l, 10bar, Reflex S8 vai ekvivalents</w:t>
            </w:r>
          </w:p>
        </w:tc>
        <w:tc>
          <w:tcPr>
            <w:tcW w:w="1409" w:type="dxa"/>
            <w:vAlign w:val="center"/>
          </w:tcPr>
          <w:p w14:paraId="24B8FDB8" w14:textId="77777777" w:rsidR="00B038FF" w:rsidRPr="004330C4" w:rsidRDefault="00B038FF" w:rsidP="008A5A15">
            <w:pPr>
              <w:jc w:val="center"/>
            </w:pPr>
            <w:r w:rsidRPr="004330C4">
              <w:t>gb.</w:t>
            </w:r>
          </w:p>
        </w:tc>
        <w:tc>
          <w:tcPr>
            <w:tcW w:w="1310" w:type="dxa"/>
            <w:vAlign w:val="center"/>
          </w:tcPr>
          <w:p w14:paraId="67EA31F1" w14:textId="77777777" w:rsidR="00B038FF" w:rsidRPr="004330C4" w:rsidRDefault="00B038FF" w:rsidP="008A5A15">
            <w:pPr>
              <w:jc w:val="center"/>
            </w:pPr>
            <w:r w:rsidRPr="004330C4">
              <w:t>1,00</w:t>
            </w:r>
          </w:p>
        </w:tc>
      </w:tr>
      <w:tr w:rsidR="00B038FF" w:rsidRPr="004330C4" w14:paraId="59948CA8" w14:textId="77777777" w:rsidTr="008A5A15">
        <w:tc>
          <w:tcPr>
            <w:tcW w:w="1084" w:type="dxa"/>
            <w:tcBorders>
              <w:top w:val="nil"/>
            </w:tcBorders>
            <w:vAlign w:val="center"/>
          </w:tcPr>
          <w:p w14:paraId="4D71B86E" w14:textId="77777777" w:rsidR="00B038FF" w:rsidRPr="004330C4" w:rsidRDefault="00B038FF" w:rsidP="008A5A15">
            <w:pPr>
              <w:jc w:val="center"/>
            </w:pPr>
            <w:r w:rsidRPr="004330C4">
              <w:t>7</w:t>
            </w:r>
          </w:p>
        </w:tc>
        <w:tc>
          <w:tcPr>
            <w:tcW w:w="6687" w:type="dxa"/>
            <w:tcBorders>
              <w:top w:val="nil"/>
              <w:left w:val="nil"/>
            </w:tcBorders>
          </w:tcPr>
          <w:p w14:paraId="1EBD2F4D" w14:textId="77777777" w:rsidR="00B038FF" w:rsidRPr="004330C4" w:rsidRDefault="00B038FF" w:rsidP="008A5A15">
            <w:pPr>
              <w:rPr>
                <w:color w:val="000000"/>
              </w:rPr>
            </w:pPr>
            <w:r w:rsidRPr="004330C4">
              <w:t>Plākšņa siltummaiņis, ar izolāciju, 7kW (apkure)</w:t>
            </w:r>
          </w:p>
        </w:tc>
        <w:tc>
          <w:tcPr>
            <w:tcW w:w="1409" w:type="dxa"/>
            <w:tcBorders>
              <w:top w:val="nil"/>
              <w:left w:val="nil"/>
            </w:tcBorders>
            <w:vAlign w:val="center"/>
          </w:tcPr>
          <w:p w14:paraId="5ACC608F" w14:textId="77777777" w:rsidR="00B038FF" w:rsidRPr="004330C4" w:rsidRDefault="00B038FF" w:rsidP="008A5A15">
            <w:pPr>
              <w:jc w:val="center"/>
            </w:pPr>
            <w:r w:rsidRPr="004330C4">
              <w:t>kpl.</w:t>
            </w:r>
          </w:p>
        </w:tc>
        <w:tc>
          <w:tcPr>
            <w:tcW w:w="1310" w:type="dxa"/>
            <w:tcBorders>
              <w:top w:val="nil"/>
              <w:left w:val="nil"/>
            </w:tcBorders>
            <w:vAlign w:val="center"/>
          </w:tcPr>
          <w:p w14:paraId="6DA121A4" w14:textId="77777777" w:rsidR="00B038FF" w:rsidRPr="004330C4" w:rsidRDefault="00B038FF" w:rsidP="008A5A15">
            <w:pPr>
              <w:jc w:val="center"/>
              <w:rPr>
                <w:color w:val="000000"/>
              </w:rPr>
            </w:pPr>
            <w:r w:rsidRPr="004330C4">
              <w:t>1,00</w:t>
            </w:r>
          </w:p>
        </w:tc>
      </w:tr>
      <w:tr w:rsidR="00B038FF" w:rsidRPr="004330C4" w14:paraId="08307E4F" w14:textId="77777777" w:rsidTr="008A5A15">
        <w:tc>
          <w:tcPr>
            <w:tcW w:w="1084" w:type="dxa"/>
            <w:tcBorders>
              <w:top w:val="nil"/>
            </w:tcBorders>
            <w:vAlign w:val="center"/>
          </w:tcPr>
          <w:p w14:paraId="32E50171" w14:textId="77777777" w:rsidR="00B038FF" w:rsidRPr="004330C4" w:rsidRDefault="00B038FF" w:rsidP="008A5A15">
            <w:pPr>
              <w:jc w:val="center"/>
            </w:pPr>
            <w:r w:rsidRPr="004330C4">
              <w:t>8</w:t>
            </w:r>
          </w:p>
        </w:tc>
        <w:tc>
          <w:tcPr>
            <w:tcW w:w="6687" w:type="dxa"/>
            <w:tcBorders>
              <w:top w:val="nil"/>
              <w:left w:val="nil"/>
            </w:tcBorders>
          </w:tcPr>
          <w:p w14:paraId="167521EC" w14:textId="77777777" w:rsidR="00B038FF" w:rsidRPr="004330C4" w:rsidRDefault="00B038FF" w:rsidP="008A5A15">
            <w:pPr>
              <w:rPr>
                <w:color w:val="000000"/>
              </w:rPr>
            </w:pPr>
            <w:r w:rsidRPr="004330C4">
              <w:t>Sūkni ALPHA3 25-40 vai ekvivalents</w:t>
            </w:r>
          </w:p>
        </w:tc>
        <w:tc>
          <w:tcPr>
            <w:tcW w:w="1409" w:type="dxa"/>
            <w:tcBorders>
              <w:top w:val="nil"/>
              <w:left w:val="nil"/>
            </w:tcBorders>
            <w:vAlign w:val="center"/>
          </w:tcPr>
          <w:p w14:paraId="26A3145B" w14:textId="77777777" w:rsidR="00B038FF" w:rsidRPr="004330C4" w:rsidRDefault="00B038FF" w:rsidP="008A5A15">
            <w:pPr>
              <w:jc w:val="center"/>
            </w:pPr>
            <w:r w:rsidRPr="004330C4">
              <w:t>gb.</w:t>
            </w:r>
          </w:p>
        </w:tc>
        <w:tc>
          <w:tcPr>
            <w:tcW w:w="1310" w:type="dxa"/>
            <w:tcBorders>
              <w:top w:val="nil"/>
              <w:left w:val="nil"/>
            </w:tcBorders>
            <w:vAlign w:val="center"/>
          </w:tcPr>
          <w:p w14:paraId="5950B4AF" w14:textId="77777777" w:rsidR="00B038FF" w:rsidRPr="004330C4" w:rsidRDefault="00B038FF" w:rsidP="008A5A15">
            <w:pPr>
              <w:jc w:val="center"/>
              <w:rPr>
                <w:color w:val="000000"/>
              </w:rPr>
            </w:pPr>
            <w:r w:rsidRPr="004330C4">
              <w:t>1,00</w:t>
            </w:r>
          </w:p>
        </w:tc>
      </w:tr>
      <w:tr w:rsidR="00B038FF" w:rsidRPr="004330C4" w14:paraId="22B8659B" w14:textId="77777777" w:rsidTr="008A5A15">
        <w:tc>
          <w:tcPr>
            <w:tcW w:w="1084" w:type="dxa"/>
          </w:tcPr>
          <w:p w14:paraId="476A6348" w14:textId="77777777" w:rsidR="00B038FF" w:rsidRPr="004330C4" w:rsidRDefault="00B038FF" w:rsidP="008A5A15">
            <w:pPr>
              <w:jc w:val="center"/>
            </w:pPr>
          </w:p>
        </w:tc>
        <w:tc>
          <w:tcPr>
            <w:tcW w:w="6687" w:type="dxa"/>
          </w:tcPr>
          <w:p w14:paraId="576F9F0A" w14:textId="77777777" w:rsidR="00B038FF" w:rsidRPr="004330C4" w:rsidRDefault="00B038FF" w:rsidP="008A5A15">
            <w:r w:rsidRPr="004330C4">
              <w:rPr>
                <w:b/>
                <w:iCs/>
              </w:rPr>
              <w:t>LOKĀLĀ TĀME Nr. 5-16</w:t>
            </w:r>
          </w:p>
        </w:tc>
        <w:tc>
          <w:tcPr>
            <w:tcW w:w="1409" w:type="dxa"/>
          </w:tcPr>
          <w:p w14:paraId="70353353" w14:textId="77777777" w:rsidR="00B038FF" w:rsidRPr="004330C4" w:rsidRDefault="00B038FF" w:rsidP="008A5A15">
            <w:pPr>
              <w:jc w:val="center"/>
            </w:pPr>
          </w:p>
        </w:tc>
        <w:tc>
          <w:tcPr>
            <w:tcW w:w="1310" w:type="dxa"/>
          </w:tcPr>
          <w:p w14:paraId="43FED82F" w14:textId="77777777" w:rsidR="00B038FF" w:rsidRPr="004330C4" w:rsidRDefault="00B038FF" w:rsidP="008A5A15">
            <w:pPr>
              <w:jc w:val="center"/>
            </w:pPr>
          </w:p>
        </w:tc>
      </w:tr>
      <w:tr w:rsidR="00B038FF" w:rsidRPr="004330C4" w14:paraId="45A822C9" w14:textId="77777777" w:rsidTr="008A5A15">
        <w:tc>
          <w:tcPr>
            <w:tcW w:w="1084" w:type="dxa"/>
            <w:vAlign w:val="center"/>
          </w:tcPr>
          <w:p w14:paraId="171EBFAE" w14:textId="77777777" w:rsidR="00B038FF" w:rsidRPr="004330C4" w:rsidRDefault="00B038FF" w:rsidP="008A5A15">
            <w:pPr>
              <w:jc w:val="center"/>
            </w:pPr>
            <w:r w:rsidRPr="004330C4">
              <w:t>2</w:t>
            </w:r>
          </w:p>
        </w:tc>
        <w:tc>
          <w:tcPr>
            <w:tcW w:w="6687" w:type="dxa"/>
          </w:tcPr>
          <w:p w14:paraId="11AC3DEC" w14:textId="77777777" w:rsidR="00B038FF" w:rsidRPr="004330C4" w:rsidRDefault="00B038FF" w:rsidP="008A5A15">
            <w:r w:rsidRPr="004330C4">
              <w:t>Ultraskaņas siltuma enerģijas skaitītājs Dn15, G=0,6m3/st ''DIEHL''Sharky 775 vai ekvivalents</w:t>
            </w:r>
          </w:p>
        </w:tc>
        <w:tc>
          <w:tcPr>
            <w:tcW w:w="1409" w:type="dxa"/>
            <w:vAlign w:val="center"/>
          </w:tcPr>
          <w:p w14:paraId="17D033B2" w14:textId="77777777" w:rsidR="00B038FF" w:rsidRPr="004330C4" w:rsidRDefault="00B038FF" w:rsidP="008A5A15">
            <w:pPr>
              <w:jc w:val="center"/>
            </w:pPr>
            <w:r w:rsidRPr="004330C4">
              <w:t>kpl.</w:t>
            </w:r>
          </w:p>
        </w:tc>
        <w:tc>
          <w:tcPr>
            <w:tcW w:w="1310" w:type="dxa"/>
            <w:vAlign w:val="center"/>
          </w:tcPr>
          <w:p w14:paraId="295BE68B" w14:textId="77777777" w:rsidR="00B038FF" w:rsidRPr="004330C4" w:rsidRDefault="00B038FF" w:rsidP="008A5A15">
            <w:pPr>
              <w:jc w:val="center"/>
            </w:pPr>
            <w:r w:rsidRPr="004330C4">
              <w:t>1,00</w:t>
            </w:r>
          </w:p>
        </w:tc>
      </w:tr>
      <w:tr w:rsidR="00B038FF" w:rsidRPr="004330C4" w14:paraId="4EA7D9AD" w14:textId="77777777" w:rsidTr="008A5A15">
        <w:tc>
          <w:tcPr>
            <w:tcW w:w="1084" w:type="dxa"/>
            <w:vAlign w:val="center"/>
          </w:tcPr>
          <w:p w14:paraId="5E4B4D03" w14:textId="77777777" w:rsidR="00B038FF" w:rsidRPr="004330C4" w:rsidRDefault="00B038FF" w:rsidP="008A5A15">
            <w:pPr>
              <w:jc w:val="center"/>
            </w:pPr>
            <w:r w:rsidRPr="004330C4">
              <w:t>3</w:t>
            </w:r>
          </w:p>
        </w:tc>
        <w:tc>
          <w:tcPr>
            <w:tcW w:w="6687" w:type="dxa"/>
            <w:vAlign w:val="bottom"/>
          </w:tcPr>
          <w:p w14:paraId="09D65DAF" w14:textId="77777777" w:rsidR="00B038FF" w:rsidRPr="004330C4" w:rsidRDefault="00B038FF" w:rsidP="008A5A15">
            <w:r w:rsidRPr="004330C4">
              <w:t>Regulēšanas bloku ''Danfoss'' ECL-310 ar atslēgu A230 vai ekvivalents</w:t>
            </w:r>
          </w:p>
        </w:tc>
        <w:tc>
          <w:tcPr>
            <w:tcW w:w="1409" w:type="dxa"/>
            <w:vAlign w:val="center"/>
          </w:tcPr>
          <w:p w14:paraId="7FD4C422" w14:textId="77777777" w:rsidR="00B038FF" w:rsidRPr="004330C4" w:rsidRDefault="00B038FF" w:rsidP="008A5A15">
            <w:pPr>
              <w:jc w:val="center"/>
            </w:pPr>
            <w:r w:rsidRPr="004330C4">
              <w:t>kpl.</w:t>
            </w:r>
          </w:p>
        </w:tc>
        <w:tc>
          <w:tcPr>
            <w:tcW w:w="1310" w:type="dxa"/>
            <w:vAlign w:val="center"/>
          </w:tcPr>
          <w:p w14:paraId="20754A15" w14:textId="77777777" w:rsidR="00B038FF" w:rsidRPr="004330C4" w:rsidRDefault="00B038FF" w:rsidP="008A5A15">
            <w:pPr>
              <w:jc w:val="center"/>
            </w:pPr>
            <w:r w:rsidRPr="004330C4">
              <w:t>1,00</w:t>
            </w:r>
          </w:p>
        </w:tc>
      </w:tr>
      <w:tr w:rsidR="00B038FF" w:rsidRPr="004330C4" w14:paraId="4660A2D4" w14:textId="77777777" w:rsidTr="008A5A15">
        <w:tc>
          <w:tcPr>
            <w:tcW w:w="1084" w:type="dxa"/>
            <w:tcBorders>
              <w:top w:val="nil"/>
            </w:tcBorders>
            <w:vAlign w:val="center"/>
          </w:tcPr>
          <w:p w14:paraId="185697B8" w14:textId="77777777" w:rsidR="00B038FF" w:rsidRPr="004330C4" w:rsidRDefault="00B038FF" w:rsidP="008A5A15">
            <w:pPr>
              <w:jc w:val="center"/>
            </w:pPr>
            <w:r w:rsidRPr="004330C4">
              <w:t>7</w:t>
            </w:r>
          </w:p>
        </w:tc>
        <w:tc>
          <w:tcPr>
            <w:tcW w:w="6687" w:type="dxa"/>
            <w:tcBorders>
              <w:top w:val="nil"/>
              <w:left w:val="nil"/>
            </w:tcBorders>
          </w:tcPr>
          <w:p w14:paraId="4D072777" w14:textId="77777777" w:rsidR="00B038FF" w:rsidRPr="004330C4" w:rsidRDefault="00B038FF" w:rsidP="008A5A15">
            <w:pPr>
              <w:rPr>
                <w:color w:val="000000"/>
              </w:rPr>
            </w:pPr>
            <w:r w:rsidRPr="004330C4">
              <w:t>Plākšņa siltummaiņis, ar izolāciju, 15kW (apkure)</w:t>
            </w:r>
          </w:p>
        </w:tc>
        <w:tc>
          <w:tcPr>
            <w:tcW w:w="1409" w:type="dxa"/>
            <w:tcBorders>
              <w:top w:val="nil"/>
              <w:left w:val="nil"/>
            </w:tcBorders>
            <w:vAlign w:val="center"/>
          </w:tcPr>
          <w:p w14:paraId="2681CDDC" w14:textId="77777777" w:rsidR="00B038FF" w:rsidRPr="004330C4" w:rsidRDefault="00B038FF" w:rsidP="008A5A15">
            <w:pPr>
              <w:jc w:val="center"/>
            </w:pPr>
            <w:r w:rsidRPr="004330C4">
              <w:t>kpl.</w:t>
            </w:r>
          </w:p>
        </w:tc>
        <w:tc>
          <w:tcPr>
            <w:tcW w:w="1310" w:type="dxa"/>
            <w:tcBorders>
              <w:top w:val="nil"/>
              <w:left w:val="nil"/>
            </w:tcBorders>
            <w:vAlign w:val="center"/>
          </w:tcPr>
          <w:p w14:paraId="5CC32B4A" w14:textId="77777777" w:rsidR="00B038FF" w:rsidRPr="004330C4" w:rsidRDefault="00B038FF" w:rsidP="008A5A15">
            <w:pPr>
              <w:jc w:val="center"/>
              <w:rPr>
                <w:color w:val="000000"/>
              </w:rPr>
            </w:pPr>
            <w:r w:rsidRPr="004330C4">
              <w:t>1,00</w:t>
            </w:r>
          </w:p>
        </w:tc>
      </w:tr>
      <w:tr w:rsidR="00B038FF" w:rsidRPr="004330C4" w14:paraId="34E7846B" w14:textId="77777777" w:rsidTr="008A5A15">
        <w:tc>
          <w:tcPr>
            <w:tcW w:w="1084" w:type="dxa"/>
            <w:tcBorders>
              <w:top w:val="nil"/>
            </w:tcBorders>
            <w:vAlign w:val="center"/>
          </w:tcPr>
          <w:p w14:paraId="04537CE8" w14:textId="77777777" w:rsidR="00B038FF" w:rsidRPr="004330C4" w:rsidRDefault="00B038FF" w:rsidP="008A5A15">
            <w:pPr>
              <w:jc w:val="center"/>
            </w:pPr>
            <w:r w:rsidRPr="004330C4">
              <w:t>8</w:t>
            </w:r>
          </w:p>
        </w:tc>
        <w:tc>
          <w:tcPr>
            <w:tcW w:w="6687" w:type="dxa"/>
            <w:tcBorders>
              <w:top w:val="nil"/>
              <w:left w:val="nil"/>
            </w:tcBorders>
          </w:tcPr>
          <w:p w14:paraId="11EB7440"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10D775EC" w14:textId="77777777" w:rsidR="00B038FF" w:rsidRPr="004330C4" w:rsidRDefault="00B038FF" w:rsidP="008A5A15">
            <w:pPr>
              <w:jc w:val="center"/>
            </w:pPr>
            <w:r w:rsidRPr="004330C4">
              <w:t>gb.</w:t>
            </w:r>
          </w:p>
        </w:tc>
        <w:tc>
          <w:tcPr>
            <w:tcW w:w="1310" w:type="dxa"/>
            <w:tcBorders>
              <w:top w:val="nil"/>
              <w:left w:val="nil"/>
            </w:tcBorders>
            <w:vAlign w:val="center"/>
          </w:tcPr>
          <w:p w14:paraId="34D39AD4" w14:textId="77777777" w:rsidR="00B038FF" w:rsidRPr="004330C4" w:rsidRDefault="00B038FF" w:rsidP="008A5A15">
            <w:pPr>
              <w:jc w:val="center"/>
              <w:rPr>
                <w:color w:val="000000"/>
              </w:rPr>
            </w:pPr>
            <w:r w:rsidRPr="004330C4">
              <w:t>1,00</w:t>
            </w:r>
          </w:p>
        </w:tc>
      </w:tr>
      <w:tr w:rsidR="00B038FF" w:rsidRPr="004330C4" w14:paraId="03A88149" w14:textId="77777777" w:rsidTr="008A5A15">
        <w:tc>
          <w:tcPr>
            <w:tcW w:w="1084" w:type="dxa"/>
          </w:tcPr>
          <w:p w14:paraId="30CFC8B3" w14:textId="77777777" w:rsidR="00B038FF" w:rsidRPr="004330C4" w:rsidRDefault="00B038FF" w:rsidP="008A5A15">
            <w:pPr>
              <w:jc w:val="center"/>
            </w:pPr>
          </w:p>
        </w:tc>
        <w:tc>
          <w:tcPr>
            <w:tcW w:w="6687" w:type="dxa"/>
          </w:tcPr>
          <w:p w14:paraId="2E534DF9" w14:textId="77777777" w:rsidR="00B038FF" w:rsidRPr="004330C4" w:rsidRDefault="00B038FF" w:rsidP="008A5A15">
            <w:r w:rsidRPr="004330C4">
              <w:rPr>
                <w:b/>
                <w:iCs/>
              </w:rPr>
              <w:t>LOKĀLĀ TĀME Nr. 5-17</w:t>
            </w:r>
          </w:p>
        </w:tc>
        <w:tc>
          <w:tcPr>
            <w:tcW w:w="1409" w:type="dxa"/>
          </w:tcPr>
          <w:p w14:paraId="4CE32638" w14:textId="77777777" w:rsidR="00B038FF" w:rsidRPr="004330C4" w:rsidRDefault="00B038FF" w:rsidP="008A5A15">
            <w:pPr>
              <w:jc w:val="center"/>
            </w:pPr>
          </w:p>
        </w:tc>
        <w:tc>
          <w:tcPr>
            <w:tcW w:w="1310" w:type="dxa"/>
          </w:tcPr>
          <w:p w14:paraId="413E073D" w14:textId="77777777" w:rsidR="00B038FF" w:rsidRPr="004330C4" w:rsidRDefault="00B038FF" w:rsidP="008A5A15">
            <w:pPr>
              <w:jc w:val="center"/>
            </w:pPr>
          </w:p>
        </w:tc>
      </w:tr>
      <w:tr w:rsidR="00B038FF" w:rsidRPr="004330C4" w14:paraId="5E69924B" w14:textId="77777777" w:rsidTr="008A5A15">
        <w:tc>
          <w:tcPr>
            <w:tcW w:w="1084" w:type="dxa"/>
            <w:vAlign w:val="center"/>
          </w:tcPr>
          <w:p w14:paraId="727483FD" w14:textId="77777777" w:rsidR="00B038FF" w:rsidRPr="004330C4" w:rsidRDefault="00B038FF" w:rsidP="008A5A15">
            <w:pPr>
              <w:jc w:val="center"/>
            </w:pPr>
            <w:r w:rsidRPr="004330C4">
              <w:t>2</w:t>
            </w:r>
          </w:p>
        </w:tc>
        <w:tc>
          <w:tcPr>
            <w:tcW w:w="6687" w:type="dxa"/>
          </w:tcPr>
          <w:p w14:paraId="7AF88322" w14:textId="77777777" w:rsidR="00B038FF" w:rsidRPr="004330C4" w:rsidRDefault="00B038FF" w:rsidP="008A5A15">
            <w:r w:rsidRPr="004330C4">
              <w:t>Ultraskaņas siltuma enerģijas skaitītājs Dn25, G=3,5m3/st ''DIEHL''Sharky 775 vai ekvivalents</w:t>
            </w:r>
          </w:p>
        </w:tc>
        <w:tc>
          <w:tcPr>
            <w:tcW w:w="1409" w:type="dxa"/>
            <w:vAlign w:val="center"/>
          </w:tcPr>
          <w:p w14:paraId="2ACBA3DE" w14:textId="77777777" w:rsidR="00B038FF" w:rsidRPr="004330C4" w:rsidRDefault="00B038FF" w:rsidP="008A5A15">
            <w:pPr>
              <w:jc w:val="center"/>
            </w:pPr>
            <w:r w:rsidRPr="004330C4">
              <w:t>kpl.</w:t>
            </w:r>
          </w:p>
        </w:tc>
        <w:tc>
          <w:tcPr>
            <w:tcW w:w="1310" w:type="dxa"/>
            <w:vAlign w:val="center"/>
          </w:tcPr>
          <w:p w14:paraId="615A4081" w14:textId="77777777" w:rsidR="00B038FF" w:rsidRPr="004330C4" w:rsidRDefault="00B038FF" w:rsidP="008A5A15">
            <w:pPr>
              <w:jc w:val="center"/>
            </w:pPr>
            <w:r w:rsidRPr="004330C4">
              <w:t>1,00</w:t>
            </w:r>
          </w:p>
        </w:tc>
      </w:tr>
      <w:tr w:rsidR="00B038FF" w:rsidRPr="004330C4" w14:paraId="7A59C634" w14:textId="77777777" w:rsidTr="008A5A15">
        <w:tc>
          <w:tcPr>
            <w:tcW w:w="1084" w:type="dxa"/>
            <w:vAlign w:val="center"/>
          </w:tcPr>
          <w:p w14:paraId="131E23A3" w14:textId="77777777" w:rsidR="00B038FF" w:rsidRPr="004330C4" w:rsidRDefault="00B038FF" w:rsidP="008A5A15">
            <w:pPr>
              <w:jc w:val="center"/>
            </w:pPr>
            <w:r w:rsidRPr="004330C4">
              <w:t>3</w:t>
            </w:r>
          </w:p>
        </w:tc>
        <w:tc>
          <w:tcPr>
            <w:tcW w:w="6687" w:type="dxa"/>
          </w:tcPr>
          <w:p w14:paraId="0649D645" w14:textId="77777777" w:rsidR="00B038FF" w:rsidRPr="004330C4" w:rsidRDefault="00B038FF" w:rsidP="008A5A15">
            <w:r w:rsidRPr="004330C4">
              <w:t>Ultraskaņas siltuma enerģijas skaitītājs Dn40, G=10,0m3/st ''DIEHL''Sharky 775 vai ekvivalents</w:t>
            </w:r>
          </w:p>
        </w:tc>
        <w:tc>
          <w:tcPr>
            <w:tcW w:w="1409" w:type="dxa"/>
            <w:vAlign w:val="center"/>
          </w:tcPr>
          <w:p w14:paraId="59ADD56E" w14:textId="77777777" w:rsidR="00B038FF" w:rsidRPr="004330C4" w:rsidRDefault="00B038FF" w:rsidP="008A5A15">
            <w:pPr>
              <w:jc w:val="center"/>
            </w:pPr>
            <w:r w:rsidRPr="004330C4">
              <w:t>kpl.</w:t>
            </w:r>
          </w:p>
        </w:tc>
        <w:tc>
          <w:tcPr>
            <w:tcW w:w="1310" w:type="dxa"/>
            <w:vAlign w:val="center"/>
          </w:tcPr>
          <w:p w14:paraId="7CE1B7EC" w14:textId="77777777" w:rsidR="00B038FF" w:rsidRPr="004330C4" w:rsidRDefault="00B038FF" w:rsidP="008A5A15">
            <w:pPr>
              <w:jc w:val="center"/>
            </w:pPr>
            <w:r w:rsidRPr="004330C4">
              <w:t>1,00</w:t>
            </w:r>
          </w:p>
        </w:tc>
      </w:tr>
      <w:tr w:rsidR="00B038FF" w:rsidRPr="004330C4" w14:paraId="5709DC27" w14:textId="77777777" w:rsidTr="008A5A15">
        <w:tc>
          <w:tcPr>
            <w:tcW w:w="1084" w:type="dxa"/>
            <w:vAlign w:val="center"/>
          </w:tcPr>
          <w:p w14:paraId="6115A144" w14:textId="77777777" w:rsidR="00B038FF" w:rsidRPr="004330C4" w:rsidRDefault="00B038FF" w:rsidP="008A5A15">
            <w:pPr>
              <w:jc w:val="center"/>
            </w:pPr>
            <w:r w:rsidRPr="004330C4">
              <w:t>4</w:t>
            </w:r>
          </w:p>
        </w:tc>
        <w:tc>
          <w:tcPr>
            <w:tcW w:w="6687" w:type="dxa"/>
            <w:vAlign w:val="bottom"/>
          </w:tcPr>
          <w:p w14:paraId="15D88898" w14:textId="77777777" w:rsidR="00B038FF" w:rsidRPr="004330C4" w:rsidRDefault="00B038FF" w:rsidP="008A5A15">
            <w:r w:rsidRPr="004330C4">
              <w:t>Regulēšanas bloku ''Danfoss'' ECL-310 ar atslēgu A266 vai ekvivalents</w:t>
            </w:r>
          </w:p>
        </w:tc>
        <w:tc>
          <w:tcPr>
            <w:tcW w:w="1409" w:type="dxa"/>
            <w:vAlign w:val="center"/>
          </w:tcPr>
          <w:p w14:paraId="2EFCEF5C" w14:textId="77777777" w:rsidR="00B038FF" w:rsidRPr="004330C4" w:rsidRDefault="00B038FF" w:rsidP="008A5A15">
            <w:pPr>
              <w:jc w:val="center"/>
            </w:pPr>
            <w:r w:rsidRPr="004330C4">
              <w:t>kpl.</w:t>
            </w:r>
          </w:p>
        </w:tc>
        <w:tc>
          <w:tcPr>
            <w:tcW w:w="1310" w:type="dxa"/>
            <w:vAlign w:val="center"/>
          </w:tcPr>
          <w:p w14:paraId="3877627B" w14:textId="77777777" w:rsidR="00B038FF" w:rsidRPr="004330C4" w:rsidRDefault="00B038FF" w:rsidP="008A5A15">
            <w:pPr>
              <w:jc w:val="center"/>
            </w:pPr>
            <w:r w:rsidRPr="004330C4">
              <w:t>1,00</w:t>
            </w:r>
          </w:p>
        </w:tc>
      </w:tr>
      <w:tr w:rsidR="00B038FF" w:rsidRPr="004330C4" w14:paraId="26FFBBE2" w14:textId="77777777" w:rsidTr="008A5A15">
        <w:tc>
          <w:tcPr>
            <w:tcW w:w="1084" w:type="dxa"/>
            <w:vAlign w:val="center"/>
          </w:tcPr>
          <w:p w14:paraId="304FAB58" w14:textId="77777777" w:rsidR="00B038FF" w:rsidRPr="004330C4" w:rsidRDefault="00B038FF" w:rsidP="008A5A15">
            <w:pPr>
              <w:jc w:val="center"/>
            </w:pPr>
            <w:r w:rsidRPr="004330C4">
              <w:t>7</w:t>
            </w:r>
          </w:p>
        </w:tc>
        <w:tc>
          <w:tcPr>
            <w:tcW w:w="6687" w:type="dxa"/>
          </w:tcPr>
          <w:p w14:paraId="7B6D2D60" w14:textId="77777777" w:rsidR="00B038FF" w:rsidRPr="004330C4" w:rsidRDefault="00B038FF" w:rsidP="008A5A15">
            <w:pPr>
              <w:rPr>
                <w:lang w:val="en-US"/>
              </w:rPr>
            </w:pPr>
            <w:r w:rsidRPr="004330C4">
              <w:t>Izplešanās trauks 80l, 10bar, Reflex S80vai ekvivalents</w:t>
            </w:r>
          </w:p>
        </w:tc>
        <w:tc>
          <w:tcPr>
            <w:tcW w:w="1409" w:type="dxa"/>
            <w:vAlign w:val="center"/>
          </w:tcPr>
          <w:p w14:paraId="2672B6FC" w14:textId="77777777" w:rsidR="00B038FF" w:rsidRPr="004330C4" w:rsidRDefault="00B038FF" w:rsidP="008A5A15">
            <w:pPr>
              <w:jc w:val="center"/>
            </w:pPr>
            <w:r w:rsidRPr="004330C4">
              <w:t>gb.</w:t>
            </w:r>
          </w:p>
        </w:tc>
        <w:tc>
          <w:tcPr>
            <w:tcW w:w="1310" w:type="dxa"/>
            <w:vAlign w:val="center"/>
          </w:tcPr>
          <w:p w14:paraId="19E2A5CF" w14:textId="77777777" w:rsidR="00B038FF" w:rsidRPr="004330C4" w:rsidRDefault="00B038FF" w:rsidP="008A5A15">
            <w:pPr>
              <w:jc w:val="center"/>
            </w:pPr>
            <w:r w:rsidRPr="004330C4">
              <w:t>1,00</w:t>
            </w:r>
          </w:p>
        </w:tc>
      </w:tr>
      <w:tr w:rsidR="00B038FF" w:rsidRPr="004330C4" w14:paraId="324E9895" w14:textId="77777777" w:rsidTr="008A5A15">
        <w:tc>
          <w:tcPr>
            <w:tcW w:w="1084" w:type="dxa"/>
            <w:vAlign w:val="center"/>
          </w:tcPr>
          <w:p w14:paraId="3BD7A418" w14:textId="77777777" w:rsidR="00B038FF" w:rsidRPr="004330C4" w:rsidRDefault="00B038FF" w:rsidP="008A5A15">
            <w:pPr>
              <w:jc w:val="center"/>
            </w:pPr>
            <w:r w:rsidRPr="004330C4">
              <w:t>8</w:t>
            </w:r>
          </w:p>
        </w:tc>
        <w:tc>
          <w:tcPr>
            <w:tcW w:w="6687" w:type="dxa"/>
          </w:tcPr>
          <w:p w14:paraId="5ABF0223" w14:textId="77777777" w:rsidR="00B038FF" w:rsidRPr="004330C4" w:rsidRDefault="00B038FF" w:rsidP="008A5A15">
            <w:r w:rsidRPr="004330C4">
              <w:t>Izplešanās trauks 140l, 10bar, Reflex S140 vai ekvivalents</w:t>
            </w:r>
          </w:p>
        </w:tc>
        <w:tc>
          <w:tcPr>
            <w:tcW w:w="1409" w:type="dxa"/>
            <w:vAlign w:val="center"/>
          </w:tcPr>
          <w:p w14:paraId="6CC1D540" w14:textId="77777777" w:rsidR="00B038FF" w:rsidRPr="004330C4" w:rsidRDefault="00B038FF" w:rsidP="008A5A15">
            <w:pPr>
              <w:jc w:val="center"/>
            </w:pPr>
            <w:r w:rsidRPr="004330C4">
              <w:t>gb.</w:t>
            </w:r>
          </w:p>
        </w:tc>
        <w:tc>
          <w:tcPr>
            <w:tcW w:w="1310" w:type="dxa"/>
            <w:vAlign w:val="center"/>
          </w:tcPr>
          <w:p w14:paraId="631EDE9A" w14:textId="77777777" w:rsidR="00B038FF" w:rsidRPr="004330C4" w:rsidRDefault="00B038FF" w:rsidP="008A5A15">
            <w:pPr>
              <w:jc w:val="center"/>
            </w:pPr>
            <w:r w:rsidRPr="004330C4">
              <w:t>1,00</w:t>
            </w:r>
          </w:p>
        </w:tc>
      </w:tr>
      <w:tr w:rsidR="00B038FF" w:rsidRPr="004330C4" w14:paraId="39D11C19" w14:textId="77777777" w:rsidTr="008A5A15">
        <w:tc>
          <w:tcPr>
            <w:tcW w:w="1084" w:type="dxa"/>
            <w:tcBorders>
              <w:top w:val="nil"/>
            </w:tcBorders>
            <w:vAlign w:val="center"/>
          </w:tcPr>
          <w:p w14:paraId="0C404F6B" w14:textId="77777777" w:rsidR="00B038FF" w:rsidRPr="004330C4" w:rsidRDefault="00B038FF" w:rsidP="008A5A15">
            <w:pPr>
              <w:jc w:val="center"/>
            </w:pPr>
            <w:r w:rsidRPr="004330C4">
              <w:t>9</w:t>
            </w:r>
          </w:p>
        </w:tc>
        <w:tc>
          <w:tcPr>
            <w:tcW w:w="6687" w:type="dxa"/>
            <w:tcBorders>
              <w:top w:val="nil"/>
              <w:left w:val="nil"/>
            </w:tcBorders>
          </w:tcPr>
          <w:p w14:paraId="1A3373B2" w14:textId="77777777" w:rsidR="00B038FF" w:rsidRPr="004330C4" w:rsidRDefault="00B038FF" w:rsidP="008A5A15">
            <w:pPr>
              <w:rPr>
                <w:color w:val="000000"/>
              </w:rPr>
            </w:pPr>
            <w:r w:rsidRPr="004330C4">
              <w:t>Plākšņa siltummaiņis, ar izolāciju, 100 kW (apkure)</w:t>
            </w:r>
          </w:p>
        </w:tc>
        <w:tc>
          <w:tcPr>
            <w:tcW w:w="1409" w:type="dxa"/>
            <w:tcBorders>
              <w:top w:val="nil"/>
              <w:left w:val="nil"/>
            </w:tcBorders>
            <w:vAlign w:val="center"/>
          </w:tcPr>
          <w:p w14:paraId="42EA3381" w14:textId="77777777" w:rsidR="00B038FF" w:rsidRPr="004330C4" w:rsidRDefault="00B038FF" w:rsidP="008A5A15">
            <w:pPr>
              <w:jc w:val="center"/>
            </w:pPr>
            <w:r w:rsidRPr="004330C4">
              <w:t>kpl.</w:t>
            </w:r>
          </w:p>
        </w:tc>
        <w:tc>
          <w:tcPr>
            <w:tcW w:w="1310" w:type="dxa"/>
            <w:tcBorders>
              <w:top w:val="nil"/>
              <w:left w:val="nil"/>
            </w:tcBorders>
            <w:vAlign w:val="center"/>
          </w:tcPr>
          <w:p w14:paraId="2DC6AC6A" w14:textId="77777777" w:rsidR="00B038FF" w:rsidRPr="004330C4" w:rsidRDefault="00B038FF" w:rsidP="008A5A15">
            <w:pPr>
              <w:jc w:val="center"/>
              <w:rPr>
                <w:color w:val="000000"/>
              </w:rPr>
            </w:pPr>
            <w:r w:rsidRPr="004330C4">
              <w:t>1,00</w:t>
            </w:r>
          </w:p>
        </w:tc>
      </w:tr>
      <w:tr w:rsidR="00B038FF" w:rsidRPr="004330C4" w14:paraId="5053F3AC" w14:textId="77777777" w:rsidTr="008A5A15">
        <w:tc>
          <w:tcPr>
            <w:tcW w:w="1084" w:type="dxa"/>
            <w:tcBorders>
              <w:top w:val="nil"/>
            </w:tcBorders>
            <w:vAlign w:val="center"/>
          </w:tcPr>
          <w:p w14:paraId="262FD0C3" w14:textId="77777777" w:rsidR="00B038FF" w:rsidRPr="004330C4" w:rsidRDefault="00B038FF" w:rsidP="008A5A15">
            <w:pPr>
              <w:jc w:val="center"/>
            </w:pPr>
            <w:r w:rsidRPr="004330C4">
              <w:t>10</w:t>
            </w:r>
          </w:p>
        </w:tc>
        <w:tc>
          <w:tcPr>
            <w:tcW w:w="6687" w:type="dxa"/>
            <w:tcBorders>
              <w:top w:val="nil"/>
              <w:left w:val="nil"/>
            </w:tcBorders>
          </w:tcPr>
          <w:p w14:paraId="13688EFA" w14:textId="77777777" w:rsidR="00B038FF" w:rsidRPr="004330C4" w:rsidRDefault="00B038FF" w:rsidP="008A5A15">
            <w:pPr>
              <w:rPr>
                <w:color w:val="000000"/>
              </w:rPr>
            </w:pPr>
            <w:r w:rsidRPr="004330C4">
              <w:t>Plākšņa siltummaiņis, ar izolāciju, 280kW (ventilācija)</w:t>
            </w:r>
          </w:p>
        </w:tc>
        <w:tc>
          <w:tcPr>
            <w:tcW w:w="1409" w:type="dxa"/>
            <w:tcBorders>
              <w:top w:val="nil"/>
              <w:left w:val="nil"/>
            </w:tcBorders>
            <w:vAlign w:val="center"/>
          </w:tcPr>
          <w:p w14:paraId="2D41C0E6" w14:textId="77777777" w:rsidR="00B038FF" w:rsidRPr="004330C4" w:rsidRDefault="00B038FF" w:rsidP="008A5A15">
            <w:pPr>
              <w:jc w:val="center"/>
            </w:pPr>
            <w:r w:rsidRPr="004330C4">
              <w:t>kpl.</w:t>
            </w:r>
          </w:p>
        </w:tc>
        <w:tc>
          <w:tcPr>
            <w:tcW w:w="1310" w:type="dxa"/>
            <w:tcBorders>
              <w:top w:val="nil"/>
              <w:left w:val="nil"/>
            </w:tcBorders>
            <w:vAlign w:val="center"/>
          </w:tcPr>
          <w:p w14:paraId="4E91F43F" w14:textId="77777777" w:rsidR="00B038FF" w:rsidRPr="004330C4" w:rsidRDefault="00B038FF" w:rsidP="008A5A15">
            <w:pPr>
              <w:jc w:val="center"/>
              <w:rPr>
                <w:color w:val="000000"/>
              </w:rPr>
            </w:pPr>
            <w:r w:rsidRPr="004330C4">
              <w:t>1,00</w:t>
            </w:r>
          </w:p>
        </w:tc>
      </w:tr>
      <w:tr w:rsidR="00B038FF" w:rsidRPr="004330C4" w14:paraId="0529CF07" w14:textId="77777777" w:rsidTr="008A5A15">
        <w:tc>
          <w:tcPr>
            <w:tcW w:w="1084" w:type="dxa"/>
            <w:tcBorders>
              <w:top w:val="nil"/>
            </w:tcBorders>
            <w:vAlign w:val="center"/>
          </w:tcPr>
          <w:p w14:paraId="3FB7DEB5" w14:textId="77777777" w:rsidR="00B038FF" w:rsidRPr="004330C4" w:rsidRDefault="00B038FF" w:rsidP="008A5A15">
            <w:pPr>
              <w:jc w:val="center"/>
            </w:pPr>
            <w:r w:rsidRPr="004330C4">
              <w:t>11</w:t>
            </w:r>
          </w:p>
        </w:tc>
        <w:tc>
          <w:tcPr>
            <w:tcW w:w="6687" w:type="dxa"/>
            <w:tcBorders>
              <w:top w:val="nil"/>
              <w:left w:val="nil"/>
            </w:tcBorders>
          </w:tcPr>
          <w:p w14:paraId="0BE79BB3" w14:textId="77777777" w:rsidR="00B038FF" w:rsidRPr="004330C4" w:rsidRDefault="00B038FF" w:rsidP="008A5A15">
            <w:pPr>
              <w:rPr>
                <w:color w:val="000000"/>
              </w:rPr>
            </w:pPr>
            <w:r w:rsidRPr="004330C4">
              <w:t>Cirkulācijas sūkni MAGNA3 40-60 vai ekvivalents apkurei</w:t>
            </w:r>
          </w:p>
        </w:tc>
        <w:tc>
          <w:tcPr>
            <w:tcW w:w="1409" w:type="dxa"/>
            <w:tcBorders>
              <w:top w:val="nil"/>
              <w:left w:val="nil"/>
            </w:tcBorders>
            <w:vAlign w:val="center"/>
          </w:tcPr>
          <w:p w14:paraId="4F4CE29D" w14:textId="77777777" w:rsidR="00B038FF" w:rsidRPr="004330C4" w:rsidRDefault="00B038FF" w:rsidP="008A5A15">
            <w:pPr>
              <w:jc w:val="center"/>
            </w:pPr>
            <w:r w:rsidRPr="004330C4">
              <w:t>gb.</w:t>
            </w:r>
          </w:p>
        </w:tc>
        <w:tc>
          <w:tcPr>
            <w:tcW w:w="1310" w:type="dxa"/>
            <w:tcBorders>
              <w:top w:val="nil"/>
              <w:left w:val="nil"/>
            </w:tcBorders>
            <w:vAlign w:val="center"/>
          </w:tcPr>
          <w:p w14:paraId="539E90E7" w14:textId="77777777" w:rsidR="00B038FF" w:rsidRPr="004330C4" w:rsidRDefault="00B038FF" w:rsidP="008A5A15">
            <w:pPr>
              <w:jc w:val="center"/>
              <w:rPr>
                <w:color w:val="000000"/>
              </w:rPr>
            </w:pPr>
            <w:r w:rsidRPr="004330C4">
              <w:t>1,00</w:t>
            </w:r>
          </w:p>
        </w:tc>
      </w:tr>
      <w:tr w:rsidR="00B038FF" w:rsidRPr="004330C4" w14:paraId="4A57B588" w14:textId="77777777" w:rsidTr="008A5A15">
        <w:tc>
          <w:tcPr>
            <w:tcW w:w="1084" w:type="dxa"/>
            <w:tcBorders>
              <w:top w:val="nil"/>
            </w:tcBorders>
            <w:vAlign w:val="center"/>
          </w:tcPr>
          <w:p w14:paraId="2FF8029B" w14:textId="77777777" w:rsidR="00B038FF" w:rsidRPr="004330C4" w:rsidRDefault="00B038FF" w:rsidP="008A5A15">
            <w:pPr>
              <w:jc w:val="center"/>
            </w:pPr>
            <w:r w:rsidRPr="004330C4">
              <w:t>12</w:t>
            </w:r>
          </w:p>
        </w:tc>
        <w:tc>
          <w:tcPr>
            <w:tcW w:w="6687" w:type="dxa"/>
            <w:tcBorders>
              <w:top w:val="nil"/>
              <w:left w:val="nil"/>
            </w:tcBorders>
          </w:tcPr>
          <w:p w14:paraId="5888BD96" w14:textId="77777777" w:rsidR="00B038FF" w:rsidRPr="004330C4" w:rsidRDefault="00B038FF" w:rsidP="008A5A15">
            <w:pPr>
              <w:rPr>
                <w:color w:val="000000"/>
              </w:rPr>
            </w:pPr>
            <w:r w:rsidRPr="004330C4">
              <w:t>Cirkulācijas sūkni MAGNA3 65-60 vai ekvivalents ventilācijai</w:t>
            </w:r>
          </w:p>
        </w:tc>
        <w:tc>
          <w:tcPr>
            <w:tcW w:w="1409" w:type="dxa"/>
            <w:tcBorders>
              <w:top w:val="nil"/>
              <w:left w:val="nil"/>
            </w:tcBorders>
            <w:vAlign w:val="center"/>
          </w:tcPr>
          <w:p w14:paraId="10DE1610" w14:textId="77777777" w:rsidR="00B038FF" w:rsidRPr="004330C4" w:rsidRDefault="00B038FF" w:rsidP="008A5A15">
            <w:pPr>
              <w:jc w:val="center"/>
            </w:pPr>
            <w:r w:rsidRPr="004330C4">
              <w:t>gb.</w:t>
            </w:r>
          </w:p>
        </w:tc>
        <w:tc>
          <w:tcPr>
            <w:tcW w:w="1310" w:type="dxa"/>
            <w:tcBorders>
              <w:top w:val="nil"/>
              <w:left w:val="nil"/>
            </w:tcBorders>
            <w:vAlign w:val="center"/>
          </w:tcPr>
          <w:p w14:paraId="33010CE0" w14:textId="77777777" w:rsidR="00B038FF" w:rsidRPr="004330C4" w:rsidRDefault="00B038FF" w:rsidP="008A5A15">
            <w:pPr>
              <w:jc w:val="center"/>
              <w:rPr>
                <w:color w:val="000000"/>
              </w:rPr>
            </w:pPr>
            <w:r w:rsidRPr="004330C4">
              <w:t>1,00</w:t>
            </w:r>
          </w:p>
        </w:tc>
      </w:tr>
      <w:tr w:rsidR="00B038FF" w:rsidRPr="004330C4" w14:paraId="47081901" w14:textId="77777777" w:rsidTr="008A5A15">
        <w:tc>
          <w:tcPr>
            <w:tcW w:w="1084" w:type="dxa"/>
            <w:tcBorders>
              <w:top w:val="nil"/>
            </w:tcBorders>
            <w:vAlign w:val="center"/>
          </w:tcPr>
          <w:p w14:paraId="21DBF92D" w14:textId="77777777" w:rsidR="00B038FF" w:rsidRPr="004330C4" w:rsidRDefault="00B038FF" w:rsidP="008A5A15">
            <w:pPr>
              <w:jc w:val="center"/>
            </w:pPr>
            <w:r w:rsidRPr="004330C4">
              <w:t>52</w:t>
            </w:r>
          </w:p>
        </w:tc>
        <w:tc>
          <w:tcPr>
            <w:tcW w:w="6687" w:type="dxa"/>
            <w:tcBorders>
              <w:top w:val="nil"/>
              <w:left w:val="nil"/>
            </w:tcBorders>
            <w:vAlign w:val="center"/>
          </w:tcPr>
          <w:p w14:paraId="0EF2F3DD" w14:textId="77777777" w:rsidR="00B038FF" w:rsidRPr="004330C4" w:rsidRDefault="00B038FF" w:rsidP="008A5A15">
            <w:pPr>
              <w:rPr>
                <w:color w:val="000000"/>
              </w:rPr>
            </w:pPr>
            <w:r w:rsidRPr="004330C4">
              <w:rPr>
                <w:color w:val="000000"/>
              </w:rPr>
              <w:t>Komutators Moxa EDS-309-3M-SC vai ekvivalents</w:t>
            </w:r>
          </w:p>
        </w:tc>
        <w:tc>
          <w:tcPr>
            <w:tcW w:w="1409" w:type="dxa"/>
            <w:tcBorders>
              <w:top w:val="nil"/>
              <w:left w:val="nil"/>
            </w:tcBorders>
            <w:vAlign w:val="center"/>
          </w:tcPr>
          <w:p w14:paraId="198227D3" w14:textId="77777777" w:rsidR="00B038FF" w:rsidRPr="004330C4" w:rsidRDefault="00B038FF" w:rsidP="008A5A15">
            <w:pPr>
              <w:jc w:val="center"/>
            </w:pPr>
            <w:r w:rsidRPr="004330C4">
              <w:t>kpl.</w:t>
            </w:r>
          </w:p>
        </w:tc>
        <w:tc>
          <w:tcPr>
            <w:tcW w:w="1310" w:type="dxa"/>
            <w:tcBorders>
              <w:top w:val="nil"/>
              <w:left w:val="nil"/>
            </w:tcBorders>
            <w:vAlign w:val="center"/>
          </w:tcPr>
          <w:p w14:paraId="313E8885" w14:textId="77777777" w:rsidR="00B038FF" w:rsidRPr="004330C4" w:rsidRDefault="00B038FF" w:rsidP="008A5A15">
            <w:pPr>
              <w:jc w:val="center"/>
              <w:rPr>
                <w:color w:val="000000"/>
              </w:rPr>
            </w:pPr>
            <w:r w:rsidRPr="004330C4">
              <w:rPr>
                <w:color w:val="000000"/>
              </w:rPr>
              <w:t>1,00</w:t>
            </w:r>
          </w:p>
        </w:tc>
      </w:tr>
      <w:tr w:rsidR="00B038FF" w:rsidRPr="004330C4" w14:paraId="230F27F3" w14:textId="77777777" w:rsidTr="008A5A15">
        <w:tc>
          <w:tcPr>
            <w:tcW w:w="1084" w:type="dxa"/>
          </w:tcPr>
          <w:p w14:paraId="1CB4082B" w14:textId="77777777" w:rsidR="00B038FF" w:rsidRPr="004330C4" w:rsidRDefault="00B038FF" w:rsidP="008A5A15">
            <w:pPr>
              <w:jc w:val="center"/>
            </w:pPr>
          </w:p>
        </w:tc>
        <w:tc>
          <w:tcPr>
            <w:tcW w:w="6687" w:type="dxa"/>
          </w:tcPr>
          <w:p w14:paraId="41AA1411" w14:textId="77777777" w:rsidR="00B038FF" w:rsidRPr="004330C4" w:rsidRDefault="00B038FF" w:rsidP="008A5A15">
            <w:r w:rsidRPr="004330C4">
              <w:rPr>
                <w:b/>
                <w:iCs/>
              </w:rPr>
              <w:t>LOKĀLĀ TĀME Nr. 5-18</w:t>
            </w:r>
          </w:p>
        </w:tc>
        <w:tc>
          <w:tcPr>
            <w:tcW w:w="1409" w:type="dxa"/>
          </w:tcPr>
          <w:p w14:paraId="34D09DBA" w14:textId="77777777" w:rsidR="00B038FF" w:rsidRPr="004330C4" w:rsidRDefault="00B038FF" w:rsidP="008A5A15">
            <w:pPr>
              <w:jc w:val="center"/>
            </w:pPr>
          </w:p>
        </w:tc>
        <w:tc>
          <w:tcPr>
            <w:tcW w:w="1310" w:type="dxa"/>
          </w:tcPr>
          <w:p w14:paraId="423FC256" w14:textId="77777777" w:rsidR="00B038FF" w:rsidRPr="004330C4" w:rsidRDefault="00B038FF" w:rsidP="008A5A15">
            <w:pPr>
              <w:jc w:val="center"/>
            </w:pPr>
          </w:p>
        </w:tc>
      </w:tr>
      <w:tr w:rsidR="00B038FF" w:rsidRPr="004330C4" w14:paraId="237A9459" w14:textId="77777777" w:rsidTr="008A5A15">
        <w:tc>
          <w:tcPr>
            <w:tcW w:w="1084" w:type="dxa"/>
            <w:vAlign w:val="center"/>
          </w:tcPr>
          <w:p w14:paraId="177C4C6D" w14:textId="77777777" w:rsidR="00B038FF" w:rsidRPr="004330C4" w:rsidRDefault="00B038FF" w:rsidP="008A5A15">
            <w:pPr>
              <w:jc w:val="center"/>
            </w:pPr>
            <w:r w:rsidRPr="004330C4">
              <w:t>2</w:t>
            </w:r>
          </w:p>
        </w:tc>
        <w:tc>
          <w:tcPr>
            <w:tcW w:w="6687" w:type="dxa"/>
          </w:tcPr>
          <w:p w14:paraId="168CBF73" w14:textId="77777777" w:rsidR="00B038FF" w:rsidRPr="004330C4" w:rsidRDefault="00B038FF" w:rsidP="008A5A15">
            <w:r w:rsidRPr="004330C4">
              <w:t>Ultraskaņas siltuma enerģijas skaitītāju Dn20, G=2,5m3/st ''DIEHL''Sharky 775 vai ekvivalents</w:t>
            </w:r>
          </w:p>
        </w:tc>
        <w:tc>
          <w:tcPr>
            <w:tcW w:w="1409" w:type="dxa"/>
            <w:vAlign w:val="center"/>
          </w:tcPr>
          <w:p w14:paraId="30996E0E" w14:textId="77777777" w:rsidR="00B038FF" w:rsidRPr="004330C4" w:rsidRDefault="00B038FF" w:rsidP="008A5A15">
            <w:pPr>
              <w:jc w:val="center"/>
            </w:pPr>
            <w:r w:rsidRPr="004330C4">
              <w:t>kpl.</w:t>
            </w:r>
          </w:p>
        </w:tc>
        <w:tc>
          <w:tcPr>
            <w:tcW w:w="1310" w:type="dxa"/>
            <w:vAlign w:val="center"/>
          </w:tcPr>
          <w:p w14:paraId="091FC94F" w14:textId="77777777" w:rsidR="00B038FF" w:rsidRPr="004330C4" w:rsidRDefault="00B038FF" w:rsidP="008A5A15">
            <w:pPr>
              <w:jc w:val="center"/>
            </w:pPr>
            <w:r w:rsidRPr="004330C4">
              <w:t>1,00</w:t>
            </w:r>
          </w:p>
        </w:tc>
      </w:tr>
      <w:tr w:rsidR="00B038FF" w:rsidRPr="004330C4" w14:paraId="781D9635" w14:textId="77777777" w:rsidTr="008A5A15">
        <w:tc>
          <w:tcPr>
            <w:tcW w:w="1084" w:type="dxa"/>
            <w:vAlign w:val="center"/>
          </w:tcPr>
          <w:p w14:paraId="3099DA19" w14:textId="77777777" w:rsidR="00B038FF" w:rsidRPr="004330C4" w:rsidRDefault="00B038FF" w:rsidP="008A5A15">
            <w:pPr>
              <w:jc w:val="center"/>
            </w:pPr>
            <w:r w:rsidRPr="004330C4">
              <w:t>3</w:t>
            </w:r>
          </w:p>
        </w:tc>
        <w:tc>
          <w:tcPr>
            <w:tcW w:w="6687" w:type="dxa"/>
            <w:vAlign w:val="bottom"/>
          </w:tcPr>
          <w:p w14:paraId="1950BAAA" w14:textId="77777777" w:rsidR="00B038FF" w:rsidRPr="004330C4" w:rsidRDefault="00B038FF" w:rsidP="008A5A15">
            <w:r w:rsidRPr="004330C4">
              <w:t>Regulēšanas bloku ''Danfoss'' ECL-310 ar atslēgu A230 vai ekvivalents</w:t>
            </w:r>
          </w:p>
        </w:tc>
        <w:tc>
          <w:tcPr>
            <w:tcW w:w="1409" w:type="dxa"/>
            <w:vAlign w:val="center"/>
          </w:tcPr>
          <w:p w14:paraId="4915CD78" w14:textId="77777777" w:rsidR="00B038FF" w:rsidRPr="004330C4" w:rsidRDefault="00B038FF" w:rsidP="008A5A15">
            <w:pPr>
              <w:jc w:val="center"/>
            </w:pPr>
            <w:r w:rsidRPr="004330C4">
              <w:t>kpl.</w:t>
            </w:r>
          </w:p>
        </w:tc>
        <w:tc>
          <w:tcPr>
            <w:tcW w:w="1310" w:type="dxa"/>
            <w:vAlign w:val="center"/>
          </w:tcPr>
          <w:p w14:paraId="647859E5" w14:textId="77777777" w:rsidR="00B038FF" w:rsidRPr="004330C4" w:rsidRDefault="00B038FF" w:rsidP="008A5A15">
            <w:pPr>
              <w:jc w:val="center"/>
            </w:pPr>
            <w:r w:rsidRPr="004330C4">
              <w:t>1,00</w:t>
            </w:r>
          </w:p>
        </w:tc>
      </w:tr>
      <w:tr w:rsidR="00B038FF" w:rsidRPr="004330C4" w14:paraId="04F75934" w14:textId="77777777" w:rsidTr="008A5A15">
        <w:tc>
          <w:tcPr>
            <w:tcW w:w="1084" w:type="dxa"/>
            <w:vAlign w:val="center"/>
          </w:tcPr>
          <w:p w14:paraId="22185E4D" w14:textId="77777777" w:rsidR="00B038FF" w:rsidRPr="004330C4" w:rsidRDefault="00B038FF" w:rsidP="008A5A15">
            <w:pPr>
              <w:jc w:val="center"/>
            </w:pPr>
            <w:r w:rsidRPr="004330C4">
              <w:t>6</w:t>
            </w:r>
          </w:p>
        </w:tc>
        <w:tc>
          <w:tcPr>
            <w:tcW w:w="6687" w:type="dxa"/>
          </w:tcPr>
          <w:p w14:paraId="1BE66AF2" w14:textId="77777777" w:rsidR="00B038FF" w:rsidRPr="004330C4" w:rsidRDefault="00B038FF" w:rsidP="008A5A15">
            <w:r w:rsidRPr="004330C4">
              <w:t>Izplešanās trauks 50l, 10bar, Reflex S50 vai ekvivalents</w:t>
            </w:r>
          </w:p>
        </w:tc>
        <w:tc>
          <w:tcPr>
            <w:tcW w:w="1409" w:type="dxa"/>
            <w:vAlign w:val="center"/>
          </w:tcPr>
          <w:p w14:paraId="71A17784" w14:textId="77777777" w:rsidR="00B038FF" w:rsidRPr="004330C4" w:rsidRDefault="00B038FF" w:rsidP="008A5A15">
            <w:pPr>
              <w:jc w:val="center"/>
            </w:pPr>
            <w:r w:rsidRPr="004330C4">
              <w:t>gb.</w:t>
            </w:r>
          </w:p>
        </w:tc>
        <w:tc>
          <w:tcPr>
            <w:tcW w:w="1310" w:type="dxa"/>
            <w:vAlign w:val="center"/>
          </w:tcPr>
          <w:p w14:paraId="5A72E63B" w14:textId="77777777" w:rsidR="00B038FF" w:rsidRPr="004330C4" w:rsidRDefault="00B038FF" w:rsidP="008A5A15">
            <w:pPr>
              <w:jc w:val="center"/>
            </w:pPr>
            <w:r w:rsidRPr="004330C4">
              <w:t>1,00</w:t>
            </w:r>
          </w:p>
        </w:tc>
      </w:tr>
      <w:tr w:rsidR="00B038FF" w:rsidRPr="004330C4" w14:paraId="2A835E84" w14:textId="77777777" w:rsidTr="008A5A15">
        <w:tc>
          <w:tcPr>
            <w:tcW w:w="1084" w:type="dxa"/>
            <w:tcBorders>
              <w:top w:val="nil"/>
            </w:tcBorders>
            <w:vAlign w:val="center"/>
          </w:tcPr>
          <w:p w14:paraId="2025C55B" w14:textId="77777777" w:rsidR="00B038FF" w:rsidRPr="004330C4" w:rsidRDefault="00B038FF" w:rsidP="008A5A15">
            <w:pPr>
              <w:jc w:val="center"/>
            </w:pPr>
            <w:r w:rsidRPr="004330C4">
              <w:t>7</w:t>
            </w:r>
          </w:p>
        </w:tc>
        <w:tc>
          <w:tcPr>
            <w:tcW w:w="6687" w:type="dxa"/>
            <w:tcBorders>
              <w:top w:val="nil"/>
              <w:left w:val="nil"/>
            </w:tcBorders>
          </w:tcPr>
          <w:p w14:paraId="64110701" w14:textId="77777777" w:rsidR="00B038FF" w:rsidRPr="004330C4" w:rsidRDefault="00B038FF" w:rsidP="008A5A15">
            <w:pPr>
              <w:rPr>
                <w:color w:val="000000"/>
              </w:rPr>
            </w:pPr>
            <w:r w:rsidRPr="004330C4">
              <w:t>Plākšņa siltummaiņis, ar izolāciju, 65 kW (apkure)</w:t>
            </w:r>
          </w:p>
        </w:tc>
        <w:tc>
          <w:tcPr>
            <w:tcW w:w="1409" w:type="dxa"/>
            <w:tcBorders>
              <w:top w:val="nil"/>
              <w:left w:val="nil"/>
            </w:tcBorders>
            <w:vAlign w:val="center"/>
          </w:tcPr>
          <w:p w14:paraId="7C468E1F" w14:textId="77777777" w:rsidR="00B038FF" w:rsidRPr="004330C4" w:rsidRDefault="00B038FF" w:rsidP="008A5A15">
            <w:pPr>
              <w:jc w:val="center"/>
            </w:pPr>
            <w:r w:rsidRPr="004330C4">
              <w:t>kpl.</w:t>
            </w:r>
          </w:p>
        </w:tc>
        <w:tc>
          <w:tcPr>
            <w:tcW w:w="1310" w:type="dxa"/>
            <w:tcBorders>
              <w:top w:val="nil"/>
              <w:left w:val="nil"/>
            </w:tcBorders>
            <w:vAlign w:val="center"/>
          </w:tcPr>
          <w:p w14:paraId="39C73685" w14:textId="77777777" w:rsidR="00B038FF" w:rsidRPr="004330C4" w:rsidRDefault="00B038FF" w:rsidP="008A5A15">
            <w:pPr>
              <w:jc w:val="center"/>
              <w:rPr>
                <w:color w:val="000000"/>
              </w:rPr>
            </w:pPr>
            <w:r w:rsidRPr="004330C4">
              <w:t>1,00</w:t>
            </w:r>
          </w:p>
        </w:tc>
      </w:tr>
      <w:tr w:rsidR="00B038FF" w:rsidRPr="004330C4" w14:paraId="76783F93" w14:textId="77777777" w:rsidTr="008A5A15">
        <w:tc>
          <w:tcPr>
            <w:tcW w:w="1084" w:type="dxa"/>
            <w:tcBorders>
              <w:top w:val="nil"/>
            </w:tcBorders>
            <w:vAlign w:val="center"/>
          </w:tcPr>
          <w:p w14:paraId="0CCDAB66" w14:textId="77777777" w:rsidR="00B038FF" w:rsidRPr="004330C4" w:rsidRDefault="00B038FF" w:rsidP="008A5A15">
            <w:pPr>
              <w:jc w:val="center"/>
            </w:pPr>
            <w:r w:rsidRPr="004330C4">
              <w:t>8</w:t>
            </w:r>
          </w:p>
        </w:tc>
        <w:tc>
          <w:tcPr>
            <w:tcW w:w="6687" w:type="dxa"/>
            <w:tcBorders>
              <w:top w:val="nil"/>
              <w:left w:val="nil"/>
            </w:tcBorders>
          </w:tcPr>
          <w:p w14:paraId="4935196F" w14:textId="77777777" w:rsidR="00B038FF" w:rsidRPr="004330C4" w:rsidRDefault="00B038FF" w:rsidP="008A5A15">
            <w:pPr>
              <w:rPr>
                <w:color w:val="000000"/>
              </w:rPr>
            </w:pPr>
            <w:r w:rsidRPr="004330C4">
              <w:t>Cirkulācijas sūkni MAGNA3 40-60 vai ekvivalents</w:t>
            </w:r>
          </w:p>
        </w:tc>
        <w:tc>
          <w:tcPr>
            <w:tcW w:w="1409" w:type="dxa"/>
            <w:tcBorders>
              <w:top w:val="nil"/>
              <w:left w:val="nil"/>
            </w:tcBorders>
            <w:vAlign w:val="center"/>
          </w:tcPr>
          <w:p w14:paraId="151D85B4" w14:textId="77777777" w:rsidR="00B038FF" w:rsidRPr="004330C4" w:rsidRDefault="00B038FF" w:rsidP="008A5A15">
            <w:pPr>
              <w:jc w:val="center"/>
            </w:pPr>
            <w:r w:rsidRPr="004330C4">
              <w:t>gb.</w:t>
            </w:r>
          </w:p>
        </w:tc>
        <w:tc>
          <w:tcPr>
            <w:tcW w:w="1310" w:type="dxa"/>
            <w:tcBorders>
              <w:top w:val="nil"/>
              <w:left w:val="nil"/>
            </w:tcBorders>
            <w:vAlign w:val="center"/>
          </w:tcPr>
          <w:p w14:paraId="289EFDB8" w14:textId="77777777" w:rsidR="00B038FF" w:rsidRPr="004330C4" w:rsidRDefault="00B038FF" w:rsidP="008A5A15">
            <w:pPr>
              <w:jc w:val="center"/>
              <w:rPr>
                <w:color w:val="000000"/>
              </w:rPr>
            </w:pPr>
            <w:r w:rsidRPr="004330C4">
              <w:t>1,00</w:t>
            </w:r>
          </w:p>
        </w:tc>
      </w:tr>
      <w:tr w:rsidR="00B038FF" w:rsidRPr="004330C4" w14:paraId="19604C95" w14:textId="77777777" w:rsidTr="008A5A15">
        <w:tc>
          <w:tcPr>
            <w:tcW w:w="1084" w:type="dxa"/>
            <w:tcBorders>
              <w:top w:val="nil"/>
            </w:tcBorders>
            <w:vAlign w:val="center"/>
          </w:tcPr>
          <w:p w14:paraId="7E2BF265" w14:textId="77777777" w:rsidR="00B038FF" w:rsidRPr="004330C4" w:rsidRDefault="00B038FF" w:rsidP="008A5A15">
            <w:pPr>
              <w:jc w:val="center"/>
            </w:pPr>
            <w:r w:rsidRPr="004330C4">
              <w:t>44</w:t>
            </w:r>
          </w:p>
        </w:tc>
        <w:tc>
          <w:tcPr>
            <w:tcW w:w="6687" w:type="dxa"/>
            <w:tcBorders>
              <w:top w:val="nil"/>
              <w:left w:val="nil"/>
            </w:tcBorders>
            <w:vAlign w:val="center"/>
          </w:tcPr>
          <w:p w14:paraId="76FF009A" w14:textId="77777777" w:rsidR="00B038FF" w:rsidRPr="004330C4" w:rsidRDefault="00B038FF" w:rsidP="008A5A15">
            <w:pPr>
              <w:rPr>
                <w:color w:val="000000"/>
              </w:rPr>
            </w:pPr>
            <w:r w:rsidRPr="004330C4">
              <w:rPr>
                <w:color w:val="000000"/>
              </w:rPr>
              <w:t>Komutators Moxa EDS-205-M-SC vai ekvivalents</w:t>
            </w:r>
          </w:p>
        </w:tc>
        <w:tc>
          <w:tcPr>
            <w:tcW w:w="1409" w:type="dxa"/>
            <w:tcBorders>
              <w:top w:val="nil"/>
              <w:left w:val="nil"/>
            </w:tcBorders>
            <w:vAlign w:val="center"/>
          </w:tcPr>
          <w:p w14:paraId="2FC71426" w14:textId="77777777" w:rsidR="00B038FF" w:rsidRPr="004330C4" w:rsidRDefault="00B038FF" w:rsidP="008A5A15">
            <w:pPr>
              <w:jc w:val="center"/>
            </w:pPr>
            <w:r w:rsidRPr="004330C4">
              <w:t>kpl.</w:t>
            </w:r>
          </w:p>
        </w:tc>
        <w:tc>
          <w:tcPr>
            <w:tcW w:w="1310" w:type="dxa"/>
            <w:tcBorders>
              <w:top w:val="nil"/>
              <w:left w:val="nil"/>
            </w:tcBorders>
            <w:vAlign w:val="center"/>
          </w:tcPr>
          <w:p w14:paraId="035CC78E" w14:textId="77777777" w:rsidR="00B038FF" w:rsidRPr="004330C4" w:rsidRDefault="00B038FF" w:rsidP="008A5A15">
            <w:pPr>
              <w:jc w:val="center"/>
              <w:rPr>
                <w:color w:val="000000"/>
              </w:rPr>
            </w:pPr>
            <w:r w:rsidRPr="004330C4">
              <w:rPr>
                <w:color w:val="000000"/>
              </w:rPr>
              <w:t>1,00</w:t>
            </w:r>
          </w:p>
        </w:tc>
      </w:tr>
      <w:tr w:rsidR="00B038FF" w:rsidRPr="004330C4" w14:paraId="58914EAD" w14:textId="77777777" w:rsidTr="008A5A15">
        <w:tc>
          <w:tcPr>
            <w:tcW w:w="1084" w:type="dxa"/>
          </w:tcPr>
          <w:p w14:paraId="1E66BA3C" w14:textId="77777777" w:rsidR="00B038FF" w:rsidRPr="004330C4" w:rsidRDefault="00B038FF" w:rsidP="008A5A15">
            <w:pPr>
              <w:jc w:val="center"/>
            </w:pPr>
          </w:p>
        </w:tc>
        <w:tc>
          <w:tcPr>
            <w:tcW w:w="6687" w:type="dxa"/>
          </w:tcPr>
          <w:p w14:paraId="66035BEC" w14:textId="77777777" w:rsidR="00B038FF" w:rsidRPr="004330C4" w:rsidRDefault="00B038FF" w:rsidP="008A5A15">
            <w:r w:rsidRPr="004330C4">
              <w:rPr>
                <w:b/>
                <w:iCs/>
              </w:rPr>
              <w:t>LOKĀLĀ TĀME Nr. 5-19</w:t>
            </w:r>
          </w:p>
        </w:tc>
        <w:tc>
          <w:tcPr>
            <w:tcW w:w="1409" w:type="dxa"/>
          </w:tcPr>
          <w:p w14:paraId="29EA5B8E" w14:textId="77777777" w:rsidR="00B038FF" w:rsidRPr="004330C4" w:rsidRDefault="00B038FF" w:rsidP="008A5A15">
            <w:pPr>
              <w:jc w:val="center"/>
            </w:pPr>
          </w:p>
        </w:tc>
        <w:tc>
          <w:tcPr>
            <w:tcW w:w="1310" w:type="dxa"/>
          </w:tcPr>
          <w:p w14:paraId="1EC722DE" w14:textId="77777777" w:rsidR="00B038FF" w:rsidRPr="004330C4" w:rsidRDefault="00B038FF" w:rsidP="008A5A15">
            <w:pPr>
              <w:jc w:val="center"/>
            </w:pPr>
          </w:p>
        </w:tc>
      </w:tr>
      <w:tr w:rsidR="00B038FF" w:rsidRPr="004330C4" w14:paraId="039476F0" w14:textId="77777777" w:rsidTr="008A5A15">
        <w:tc>
          <w:tcPr>
            <w:tcW w:w="1084" w:type="dxa"/>
            <w:vAlign w:val="center"/>
          </w:tcPr>
          <w:p w14:paraId="59842D3F" w14:textId="77777777" w:rsidR="00B038FF" w:rsidRPr="004330C4" w:rsidRDefault="00B038FF" w:rsidP="008A5A15">
            <w:pPr>
              <w:jc w:val="center"/>
            </w:pPr>
            <w:r w:rsidRPr="004330C4">
              <w:t>2</w:t>
            </w:r>
          </w:p>
        </w:tc>
        <w:tc>
          <w:tcPr>
            <w:tcW w:w="6687" w:type="dxa"/>
            <w:vAlign w:val="bottom"/>
          </w:tcPr>
          <w:p w14:paraId="3EC8A107" w14:textId="77777777" w:rsidR="00B038FF" w:rsidRPr="004330C4" w:rsidRDefault="00B038FF" w:rsidP="008A5A15">
            <w:r w:rsidRPr="004330C4">
              <w:t>Ultraskaņas siltuma enerģijas skaitītājs Dn20, G=2,5m3/st ''DIEHL''Sharky 775 vai ekvivalents</w:t>
            </w:r>
          </w:p>
        </w:tc>
        <w:tc>
          <w:tcPr>
            <w:tcW w:w="1409" w:type="dxa"/>
            <w:vAlign w:val="center"/>
          </w:tcPr>
          <w:p w14:paraId="31D66CE6" w14:textId="77777777" w:rsidR="00B038FF" w:rsidRPr="004330C4" w:rsidRDefault="00B038FF" w:rsidP="008A5A15">
            <w:pPr>
              <w:jc w:val="center"/>
            </w:pPr>
            <w:r w:rsidRPr="004330C4">
              <w:t>kpl.</w:t>
            </w:r>
          </w:p>
        </w:tc>
        <w:tc>
          <w:tcPr>
            <w:tcW w:w="1310" w:type="dxa"/>
            <w:vAlign w:val="center"/>
          </w:tcPr>
          <w:p w14:paraId="0A1C87DA" w14:textId="77777777" w:rsidR="00B038FF" w:rsidRPr="004330C4" w:rsidRDefault="00B038FF" w:rsidP="008A5A15">
            <w:pPr>
              <w:jc w:val="center"/>
            </w:pPr>
            <w:r w:rsidRPr="004330C4">
              <w:t>1,00</w:t>
            </w:r>
          </w:p>
        </w:tc>
      </w:tr>
      <w:tr w:rsidR="00B038FF" w:rsidRPr="004330C4" w14:paraId="15852F77" w14:textId="77777777" w:rsidTr="008A5A15">
        <w:tc>
          <w:tcPr>
            <w:tcW w:w="1084" w:type="dxa"/>
            <w:vAlign w:val="center"/>
          </w:tcPr>
          <w:p w14:paraId="71A38643" w14:textId="77777777" w:rsidR="00B038FF" w:rsidRPr="004330C4" w:rsidRDefault="00B038FF" w:rsidP="008A5A15">
            <w:pPr>
              <w:jc w:val="center"/>
            </w:pPr>
            <w:r w:rsidRPr="004330C4">
              <w:t>3</w:t>
            </w:r>
          </w:p>
        </w:tc>
        <w:tc>
          <w:tcPr>
            <w:tcW w:w="6687" w:type="dxa"/>
            <w:vAlign w:val="bottom"/>
          </w:tcPr>
          <w:p w14:paraId="2962B792" w14:textId="77777777" w:rsidR="00B038FF" w:rsidRPr="004330C4" w:rsidRDefault="00B038FF" w:rsidP="008A5A15">
            <w:r w:rsidRPr="004330C4">
              <w:t>Ultraskaņas siltuma enerģijas skaitītāju Dn25, G=3,5m3/st ''DIEHL''Sharky 775 vai ekvivalents</w:t>
            </w:r>
          </w:p>
        </w:tc>
        <w:tc>
          <w:tcPr>
            <w:tcW w:w="1409" w:type="dxa"/>
            <w:vAlign w:val="center"/>
          </w:tcPr>
          <w:p w14:paraId="4B292000" w14:textId="77777777" w:rsidR="00B038FF" w:rsidRPr="004330C4" w:rsidRDefault="00B038FF" w:rsidP="008A5A15">
            <w:pPr>
              <w:jc w:val="center"/>
            </w:pPr>
            <w:r w:rsidRPr="004330C4">
              <w:t>kpl.</w:t>
            </w:r>
          </w:p>
        </w:tc>
        <w:tc>
          <w:tcPr>
            <w:tcW w:w="1310" w:type="dxa"/>
            <w:vAlign w:val="center"/>
          </w:tcPr>
          <w:p w14:paraId="03BD702D" w14:textId="77777777" w:rsidR="00B038FF" w:rsidRPr="004330C4" w:rsidRDefault="00B038FF" w:rsidP="008A5A15">
            <w:pPr>
              <w:jc w:val="center"/>
            </w:pPr>
            <w:r w:rsidRPr="004330C4">
              <w:t>1,00</w:t>
            </w:r>
          </w:p>
        </w:tc>
      </w:tr>
      <w:tr w:rsidR="00B038FF" w:rsidRPr="004330C4" w14:paraId="1790CA52" w14:textId="77777777" w:rsidTr="008A5A15">
        <w:tc>
          <w:tcPr>
            <w:tcW w:w="1084" w:type="dxa"/>
            <w:vAlign w:val="center"/>
          </w:tcPr>
          <w:p w14:paraId="317A95CA" w14:textId="77777777" w:rsidR="00B038FF" w:rsidRPr="004330C4" w:rsidRDefault="00B038FF" w:rsidP="008A5A15">
            <w:pPr>
              <w:jc w:val="center"/>
            </w:pPr>
            <w:r w:rsidRPr="004330C4">
              <w:t>4</w:t>
            </w:r>
          </w:p>
        </w:tc>
        <w:tc>
          <w:tcPr>
            <w:tcW w:w="6687" w:type="dxa"/>
            <w:vAlign w:val="bottom"/>
          </w:tcPr>
          <w:p w14:paraId="46D12AA4" w14:textId="77777777" w:rsidR="00B038FF" w:rsidRPr="004330C4" w:rsidRDefault="00B038FF" w:rsidP="008A5A15">
            <w:r w:rsidRPr="004330C4">
              <w:t>Ultraskaņas siltuma enerģijas skaitītāju Dn50, G=15,0m3/st ''DIEHL''Sharky 775 vai ekvivalents</w:t>
            </w:r>
          </w:p>
        </w:tc>
        <w:tc>
          <w:tcPr>
            <w:tcW w:w="1409" w:type="dxa"/>
            <w:vAlign w:val="center"/>
          </w:tcPr>
          <w:p w14:paraId="615DC19F" w14:textId="77777777" w:rsidR="00B038FF" w:rsidRPr="004330C4" w:rsidRDefault="00B038FF" w:rsidP="008A5A15">
            <w:pPr>
              <w:jc w:val="center"/>
            </w:pPr>
            <w:r w:rsidRPr="004330C4">
              <w:t>kpl.</w:t>
            </w:r>
          </w:p>
        </w:tc>
        <w:tc>
          <w:tcPr>
            <w:tcW w:w="1310" w:type="dxa"/>
            <w:vAlign w:val="center"/>
          </w:tcPr>
          <w:p w14:paraId="64D9EE1D" w14:textId="77777777" w:rsidR="00B038FF" w:rsidRPr="004330C4" w:rsidRDefault="00B038FF" w:rsidP="008A5A15">
            <w:pPr>
              <w:jc w:val="center"/>
            </w:pPr>
            <w:r w:rsidRPr="004330C4">
              <w:t>1,00</w:t>
            </w:r>
          </w:p>
        </w:tc>
      </w:tr>
      <w:tr w:rsidR="00B038FF" w:rsidRPr="004330C4" w14:paraId="5822BA7F" w14:textId="77777777" w:rsidTr="008A5A15">
        <w:tc>
          <w:tcPr>
            <w:tcW w:w="1084" w:type="dxa"/>
            <w:vAlign w:val="center"/>
          </w:tcPr>
          <w:p w14:paraId="28AE61F7" w14:textId="77777777" w:rsidR="00B038FF" w:rsidRPr="004330C4" w:rsidRDefault="00B038FF" w:rsidP="008A5A15">
            <w:pPr>
              <w:jc w:val="center"/>
            </w:pPr>
            <w:r w:rsidRPr="004330C4">
              <w:t>5</w:t>
            </w:r>
          </w:p>
        </w:tc>
        <w:tc>
          <w:tcPr>
            <w:tcW w:w="6687" w:type="dxa"/>
            <w:vAlign w:val="bottom"/>
          </w:tcPr>
          <w:p w14:paraId="44F100B8" w14:textId="77777777" w:rsidR="00B038FF" w:rsidRPr="004330C4" w:rsidRDefault="00B038FF" w:rsidP="008A5A15">
            <w:r w:rsidRPr="004330C4">
              <w:t>Regulēšanas bloku ''Danfoss'' ECL-310 ar atslēgu A390 vai ekvivalents</w:t>
            </w:r>
          </w:p>
        </w:tc>
        <w:tc>
          <w:tcPr>
            <w:tcW w:w="1409" w:type="dxa"/>
            <w:vAlign w:val="center"/>
          </w:tcPr>
          <w:p w14:paraId="6CB57153" w14:textId="77777777" w:rsidR="00B038FF" w:rsidRPr="004330C4" w:rsidRDefault="00B038FF" w:rsidP="008A5A15">
            <w:pPr>
              <w:jc w:val="center"/>
            </w:pPr>
            <w:r w:rsidRPr="004330C4">
              <w:t>kpl.</w:t>
            </w:r>
          </w:p>
        </w:tc>
        <w:tc>
          <w:tcPr>
            <w:tcW w:w="1310" w:type="dxa"/>
            <w:vAlign w:val="center"/>
          </w:tcPr>
          <w:p w14:paraId="07C97F3B" w14:textId="77777777" w:rsidR="00B038FF" w:rsidRPr="004330C4" w:rsidRDefault="00B038FF" w:rsidP="008A5A15">
            <w:pPr>
              <w:jc w:val="center"/>
            </w:pPr>
            <w:r w:rsidRPr="004330C4">
              <w:t>1,00</w:t>
            </w:r>
          </w:p>
        </w:tc>
      </w:tr>
      <w:tr w:rsidR="00B038FF" w:rsidRPr="004330C4" w14:paraId="4DA7F9FE" w14:textId="77777777" w:rsidTr="008A5A15">
        <w:tc>
          <w:tcPr>
            <w:tcW w:w="1084" w:type="dxa"/>
            <w:vAlign w:val="center"/>
          </w:tcPr>
          <w:p w14:paraId="47597F97" w14:textId="77777777" w:rsidR="00B038FF" w:rsidRPr="004330C4" w:rsidRDefault="00B038FF" w:rsidP="008A5A15">
            <w:pPr>
              <w:jc w:val="center"/>
            </w:pPr>
            <w:r w:rsidRPr="004330C4">
              <w:t>8</w:t>
            </w:r>
          </w:p>
        </w:tc>
        <w:tc>
          <w:tcPr>
            <w:tcW w:w="6687" w:type="dxa"/>
            <w:vAlign w:val="bottom"/>
          </w:tcPr>
          <w:p w14:paraId="4F809B72" w14:textId="77777777" w:rsidR="00B038FF" w:rsidRPr="004330C4" w:rsidRDefault="00B038FF" w:rsidP="008A5A15">
            <w:r w:rsidRPr="004330C4">
              <w:t>Izplešanās trauks 25l, 10bar, Reflex S25 vai ekvivalents</w:t>
            </w:r>
          </w:p>
        </w:tc>
        <w:tc>
          <w:tcPr>
            <w:tcW w:w="1409" w:type="dxa"/>
            <w:vAlign w:val="center"/>
          </w:tcPr>
          <w:p w14:paraId="13D84B38" w14:textId="77777777" w:rsidR="00B038FF" w:rsidRPr="004330C4" w:rsidRDefault="00B038FF" w:rsidP="008A5A15">
            <w:pPr>
              <w:jc w:val="center"/>
            </w:pPr>
            <w:r w:rsidRPr="004330C4">
              <w:t>gb.</w:t>
            </w:r>
          </w:p>
        </w:tc>
        <w:tc>
          <w:tcPr>
            <w:tcW w:w="1310" w:type="dxa"/>
            <w:vAlign w:val="center"/>
          </w:tcPr>
          <w:p w14:paraId="6BCA5EE9" w14:textId="77777777" w:rsidR="00B038FF" w:rsidRPr="004330C4" w:rsidRDefault="00B038FF" w:rsidP="008A5A15">
            <w:pPr>
              <w:jc w:val="center"/>
            </w:pPr>
            <w:r w:rsidRPr="004330C4">
              <w:t>2,00</w:t>
            </w:r>
          </w:p>
        </w:tc>
      </w:tr>
      <w:tr w:rsidR="00B038FF" w:rsidRPr="004330C4" w14:paraId="063CE22D" w14:textId="77777777" w:rsidTr="008A5A15">
        <w:tc>
          <w:tcPr>
            <w:tcW w:w="1084" w:type="dxa"/>
            <w:vAlign w:val="center"/>
          </w:tcPr>
          <w:p w14:paraId="402E6E19" w14:textId="77777777" w:rsidR="00B038FF" w:rsidRPr="004330C4" w:rsidRDefault="00B038FF" w:rsidP="008A5A15">
            <w:pPr>
              <w:jc w:val="center"/>
            </w:pPr>
            <w:r w:rsidRPr="004330C4">
              <w:t>9</w:t>
            </w:r>
          </w:p>
        </w:tc>
        <w:tc>
          <w:tcPr>
            <w:tcW w:w="6687" w:type="dxa"/>
            <w:vAlign w:val="bottom"/>
          </w:tcPr>
          <w:p w14:paraId="50429357" w14:textId="77777777" w:rsidR="00B038FF" w:rsidRPr="004330C4" w:rsidRDefault="00B038FF" w:rsidP="008A5A15">
            <w:r w:rsidRPr="004330C4">
              <w:t>Izplešanās trauks 33l, 10bar, Reflex S33 vai ekvivalents</w:t>
            </w:r>
          </w:p>
        </w:tc>
        <w:tc>
          <w:tcPr>
            <w:tcW w:w="1409" w:type="dxa"/>
            <w:vAlign w:val="center"/>
          </w:tcPr>
          <w:p w14:paraId="251B5DC7" w14:textId="77777777" w:rsidR="00B038FF" w:rsidRPr="004330C4" w:rsidRDefault="00B038FF" w:rsidP="008A5A15">
            <w:pPr>
              <w:jc w:val="center"/>
            </w:pPr>
            <w:r w:rsidRPr="004330C4">
              <w:t>gb.</w:t>
            </w:r>
          </w:p>
        </w:tc>
        <w:tc>
          <w:tcPr>
            <w:tcW w:w="1310" w:type="dxa"/>
            <w:vAlign w:val="center"/>
          </w:tcPr>
          <w:p w14:paraId="25E967B9" w14:textId="77777777" w:rsidR="00B038FF" w:rsidRPr="004330C4" w:rsidRDefault="00B038FF" w:rsidP="008A5A15">
            <w:pPr>
              <w:jc w:val="center"/>
            </w:pPr>
            <w:r w:rsidRPr="004330C4">
              <w:t>1,00</w:t>
            </w:r>
          </w:p>
        </w:tc>
      </w:tr>
      <w:tr w:rsidR="00B038FF" w:rsidRPr="004330C4" w14:paraId="71F2BCEA" w14:textId="77777777" w:rsidTr="008A5A15">
        <w:tc>
          <w:tcPr>
            <w:tcW w:w="1084" w:type="dxa"/>
            <w:vAlign w:val="center"/>
          </w:tcPr>
          <w:p w14:paraId="68BD9423" w14:textId="77777777" w:rsidR="00B038FF" w:rsidRPr="004330C4" w:rsidRDefault="00B038FF" w:rsidP="008A5A15">
            <w:pPr>
              <w:jc w:val="center"/>
            </w:pPr>
            <w:r w:rsidRPr="004330C4">
              <w:t>10</w:t>
            </w:r>
          </w:p>
        </w:tc>
        <w:tc>
          <w:tcPr>
            <w:tcW w:w="6687" w:type="dxa"/>
            <w:vAlign w:val="bottom"/>
          </w:tcPr>
          <w:p w14:paraId="4BE900F8" w14:textId="77777777" w:rsidR="00B038FF" w:rsidRPr="004330C4" w:rsidRDefault="00B038FF" w:rsidP="008A5A15">
            <w:r w:rsidRPr="004330C4">
              <w:t>Izplešanās trauks 200l, 10bar, Reflex S200 vai ekvivalents</w:t>
            </w:r>
          </w:p>
        </w:tc>
        <w:tc>
          <w:tcPr>
            <w:tcW w:w="1409" w:type="dxa"/>
            <w:vAlign w:val="center"/>
          </w:tcPr>
          <w:p w14:paraId="44D70668" w14:textId="77777777" w:rsidR="00B038FF" w:rsidRPr="004330C4" w:rsidRDefault="00B038FF" w:rsidP="008A5A15">
            <w:pPr>
              <w:jc w:val="center"/>
            </w:pPr>
            <w:r w:rsidRPr="004330C4">
              <w:t>gb.</w:t>
            </w:r>
          </w:p>
        </w:tc>
        <w:tc>
          <w:tcPr>
            <w:tcW w:w="1310" w:type="dxa"/>
            <w:vAlign w:val="center"/>
          </w:tcPr>
          <w:p w14:paraId="081D953B" w14:textId="77777777" w:rsidR="00B038FF" w:rsidRPr="004330C4" w:rsidRDefault="00B038FF" w:rsidP="008A5A15">
            <w:pPr>
              <w:jc w:val="center"/>
            </w:pPr>
            <w:r w:rsidRPr="004330C4">
              <w:t>1,00</w:t>
            </w:r>
          </w:p>
        </w:tc>
      </w:tr>
      <w:tr w:rsidR="00B038FF" w:rsidRPr="004330C4" w14:paraId="489BDBAD" w14:textId="77777777" w:rsidTr="008A5A15">
        <w:tc>
          <w:tcPr>
            <w:tcW w:w="1084" w:type="dxa"/>
            <w:tcBorders>
              <w:top w:val="nil"/>
            </w:tcBorders>
            <w:vAlign w:val="center"/>
          </w:tcPr>
          <w:p w14:paraId="08465DF7" w14:textId="77777777" w:rsidR="00B038FF" w:rsidRPr="004330C4" w:rsidRDefault="00B038FF" w:rsidP="008A5A15">
            <w:pPr>
              <w:jc w:val="center"/>
            </w:pPr>
            <w:r w:rsidRPr="004330C4">
              <w:t>11</w:t>
            </w:r>
          </w:p>
        </w:tc>
        <w:tc>
          <w:tcPr>
            <w:tcW w:w="6687" w:type="dxa"/>
            <w:tcBorders>
              <w:top w:val="nil"/>
              <w:left w:val="nil"/>
            </w:tcBorders>
            <w:vAlign w:val="bottom"/>
          </w:tcPr>
          <w:p w14:paraId="0E8F7113" w14:textId="77777777" w:rsidR="00B038FF" w:rsidRPr="004330C4" w:rsidRDefault="00B038FF" w:rsidP="008A5A15">
            <w:pPr>
              <w:rPr>
                <w:color w:val="000000"/>
              </w:rPr>
            </w:pPr>
            <w:r w:rsidRPr="004330C4">
              <w:t>Plākšņa siltummaiņis, ar izolāciju, 30 kW (apkure)</w:t>
            </w:r>
          </w:p>
        </w:tc>
        <w:tc>
          <w:tcPr>
            <w:tcW w:w="1409" w:type="dxa"/>
            <w:tcBorders>
              <w:top w:val="nil"/>
              <w:left w:val="nil"/>
            </w:tcBorders>
            <w:vAlign w:val="center"/>
          </w:tcPr>
          <w:p w14:paraId="2FF19D0D" w14:textId="77777777" w:rsidR="00B038FF" w:rsidRPr="004330C4" w:rsidRDefault="00B038FF" w:rsidP="008A5A15">
            <w:pPr>
              <w:jc w:val="center"/>
            </w:pPr>
            <w:r w:rsidRPr="004330C4">
              <w:t>kpl.</w:t>
            </w:r>
          </w:p>
        </w:tc>
        <w:tc>
          <w:tcPr>
            <w:tcW w:w="1310" w:type="dxa"/>
            <w:tcBorders>
              <w:top w:val="nil"/>
              <w:left w:val="nil"/>
            </w:tcBorders>
            <w:vAlign w:val="center"/>
          </w:tcPr>
          <w:p w14:paraId="6322C992" w14:textId="77777777" w:rsidR="00B038FF" w:rsidRPr="004330C4" w:rsidRDefault="00B038FF" w:rsidP="008A5A15">
            <w:pPr>
              <w:jc w:val="center"/>
              <w:rPr>
                <w:color w:val="000000"/>
              </w:rPr>
            </w:pPr>
            <w:r w:rsidRPr="004330C4">
              <w:t>1,00</w:t>
            </w:r>
          </w:p>
        </w:tc>
      </w:tr>
      <w:tr w:rsidR="00B038FF" w:rsidRPr="004330C4" w14:paraId="6E96CA98" w14:textId="77777777" w:rsidTr="008A5A15">
        <w:tc>
          <w:tcPr>
            <w:tcW w:w="1084" w:type="dxa"/>
            <w:tcBorders>
              <w:top w:val="nil"/>
            </w:tcBorders>
            <w:vAlign w:val="center"/>
          </w:tcPr>
          <w:p w14:paraId="1E475C6F" w14:textId="77777777" w:rsidR="00B038FF" w:rsidRPr="004330C4" w:rsidRDefault="00B038FF" w:rsidP="008A5A15">
            <w:pPr>
              <w:jc w:val="center"/>
            </w:pPr>
            <w:r w:rsidRPr="004330C4">
              <w:t>12</w:t>
            </w:r>
          </w:p>
        </w:tc>
        <w:tc>
          <w:tcPr>
            <w:tcW w:w="6687" w:type="dxa"/>
            <w:tcBorders>
              <w:top w:val="nil"/>
              <w:left w:val="nil"/>
            </w:tcBorders>
            <w:vAlign w:val="bottom"/>
          </w:tcPr>
          <w:p w14:paraId="32B1C6F9" w14:textId="77777777" w:rsidR="00B038FF" w:rsidRPr="004330C4" w:rsidRDefault="00B038FF" w:rsidP="008A5A15">
            <w:pPr>
              <w:rPr>
                <w:color w:val="000000"/>
              </w:rPr>
            </w:pPr>
            <w:r w:rsidRPr="004330C4">
              <w:t>Plākšņa siltummaiņis, ar izolāciju, 40kW (apkure)</w:t>
            </w:r>
          </w:p>
        </w:tc>
        <w:tc>
          <w:tcPr>
            <w:tcW w:w="1409" w:type="dxa"/>
            <w:tcBorders>
              <w:top w:val="nil"/>
              <w:left w:val="nil"/>
            </w:tcBorders>
            <w:vAlign w:val="center"/>
          </w:tcPr>
          <w:p w14:paraId="692AFE38" w14:textId="77777777" w:rsidR="00B038FF" w:rsidRPr="004330C4" w:rsidRDefault="00B038FF" w:rsidP="008A5A15">
            <w:pPr>
              <w:jc w:val="center"/>
            </w:pPr>
            <w:r w:rsidRPr="004330C4">
              <w:t>kpl.</w:t>
            </w:r>
          </w:p>
        </w:tc>
        <w:tc>
          <w:tcPr>
            <w:tcW w:w="1310" w:type="dxa"/>
            <w:tcBorders>
              <w:top w:val="nil"/>
              <w:left w:val="nil"/>
            </w:tcBorders>
            <w:vAlign w:val="center"/>
          </w:tcPr>
          <w:p w14:paraId="31679A4A" w14:textId="77777777" w:rsidR="00B038FF" w:rsidRPr="004330C4" w:rsidRDefault="00B038FF" w:rsidP="008A5A15">
            <w:pPr>
              <w:jc w:val="center"/>
              <w:rPr>
                <w:color w:val="000000"/>
              </w:rPr>
            </w:pPr>
            <w:r w:rsidRPr="004330C4">
              <w:t>1,00</w:t>
            </w:r>
          </w:p>
        </w:tc>
      </w:tr>
      <w:tr w:rsidR="00B038FF" w:rsidRPr="004330C4" w14:paraId="0FA98E67" w14:textId="77777777" w:rsidTr="008A5A15">
        <w:tc>
          <w:tcPr>
            <w:tcW w:w="1084" w:type="dxa"/>
            <w:tcBorders>
              <w:top w:val="nil"/>
            </w:tcBorders>
            <w:vAlign w:val="center"/>
          </w:tcPr>
          <w:p w14:paraId="29E70E86" w14:textId="77777777" w:rsidR="00B038FF" w:rsidRPr="004330C4" w:rsidRDefault="00B038FF" w:rsidP="008A5A15">
            <w:pPr>
              <w:jc w:val="center"/>
            </w:pPr>
            <w:r w:rsidRPr="004330C4">
              <w:t>13</w:t>
            </w:r>
          </w:p>
        </w:tc>
        <w:tc>
          <w:tcPr>
            <w:tcW w:w="6687" w:type="dxa"/>
            <w:tcBorders>
              <w:top w:val="nil"/>
              <w:left w:val="nil"/>
            </w:tcBorders>
            <w:vAlign w:val="bottom"/>
          </w:tcPr>
          <w:p w14:paraId="2024F456" w14:textId="77777777" w:rsidR="00B038FF" w:rsidRPr="004330C4" w:rsidRDefault="00B038FF" w:rsidP="008A5A15">
            <w:pPr>
              <w:rPr>
                <w:color w:val="000000"/>
              </w:rPr>
            </w:pPr>
            <w:r w:rsidRPr="004330C4">
              <w:t>Plākšņa siltummaiņis, ar izolāciju, 30 kW (ventilācija)</w:t>
            </w:r>
          </w:p>
        </w:tc>
        <w:tc>
          <w:tcPr>
            <w:tcW w:w="1409" w:type="dxa"/>
            <w:tcBorders>
              <w:top w:val="nil"/>
              <w:left w:val="nil"/>
            </w:tcBorders>
            <w:vAlign w:val="center"/>
          </w:tcPr>
          <w:p w14:paraId="44BE4FEC" w14:textId="77777777" w:rsidR="00B038FF" w:rsidRPr="004330C4" w:rsidRDefault="00B038FF" w:rsidP="008A5A15">
            <w:pPr>
              <w:jc w:val="center"/>
            </w:pPr>
            <w:r w:rsidRPr="004330C4">
              <w:t>kpl.</w:t>
            </w:r>
          </w:p>
        </w:tc>
        <w:tc>
          <w:tcPr>
            <w:tcW w:w="1310" w:type="dxa"/>
            <w:tcBorders>
              <w:top w:val="nil"/>
              <w:left w:val="nil"/>
            </w:tcBorders>
            <w:vAlign w:val="center"/>
          </w:tcPr>
          <w:p w14:paraId="540CF1EA" w14:textId="77777777" w:rsidR="00B038FF" w:rsidRPr="004330C4" w:rsidRDefault="00B038FF" w:rsidP="008A5A15">
            <w:pPr>
              <w:jc w:val="center"/>
              <w:rPr>
                <w:color w:val="000000"/>
              </w:rPr>
            </w:pPr>
            <w:r w:rsidRPr="004330C4">
              <w:t>1,00</w:t>
            </w:r>
          </w:p>
        </w:tc>
      </w:tr>
      <w:tr w:rsidR="00B038FF" w:rsidRPr="004330C4" w14:paraId="5C8AC385" w14:textId="77777777" w:rsidTr="008A5A15">
        <w:tc>
          <w:tcPr>
            <w:tcW w:w="1084" w:type="dxa"/>
            <w:tcBorders>
              <w:top w:val="nil"/>
            </w:tcBorders>
            <w:vAlign w:val="center"/>
          </w:tcPr>
          <w:p w14:paraId="76C8CA93" w14:textId="77777777" w:rsidR="00B038FF" w:rsidRPr="004330C4" w:rsidRDefault="00B038FF" w:rsidP="008A5A15">
            <w:pPr>
              <w:jc w:val="center"/>
            </w:pPr>
            <w:r w:rsidRPr="004330C4">
              <w:t>14</w:t>
            </w:r>
          </w:p>
        </w:tc>
        <w:tc>
          <w:tcPr>
            <w:tcW w:w="6687" w:type="dxa"/>
            <w:tcBorders>
              <w:top w:val="nil"/>
              <w:left w:val="nil"/>
            </w:tcBorders>
            <w:vAlign w:val="bottom"/>
          </w:tcPr>
          <w:p w14:paraId="10105C58" w14:textId="77777777" w:rsidR="00B038FF" w:rsidRPr="004330C4" w:rsidRDefault="00B038FF" w:rsidP="008A5A15">
            <w:pPr>
              <w:rPr>
                <w:color w:val="000000"/>
              </w:rPr>
            </w:pPr>
            <w:r w:rsidRPr="004330C4">
              <w:t>Plākšņa siltummaiņis, ar izolāciju, 350kW (ventilācija)</w:t>
            </w:r>
          </w:p>
        </w:tc>
        <w:tc>
          <w:tcPr>
            <w:tcW w:w="1409" w:type="dxa"/>
            <w:tcBorders>
              <w:top w:val="nil"/>
              <w:left w:val="nil"/>
            </w:tcBorders>
            <w:vAlign w:val="center"/>
          </w:tcPr>
          <w:p w14:paraId="5EB36805" w14:textId="77777777" w:rsidR="00B038FF" w:rsidRPr="004330C4" w:rsidRDefault="00B038FF" w:rsidP="008A5A15">
            <w:pPr>
              <w:jc w:val="center"/>
            </w:pPr>
            <w:r w:rsidRPr="004330C4">
              <w:t>kpl.</w:t>
            </w:r>
          </w:p>
        </w:tc>
        <w:tc>
          <w:tcPr>
            <w:tcW w:w="1310" w:type="dxa"/>
            <w:tcBorders>
              <w:top w:val="nil"/>
              <w:left w:val="nil"/>
            </w:tcBorders>
            <w:vAlign w:val="center"/>
          </w:tcPr>
          <w:p w14:paraId="23AA6FAB" w14:textId="77777777" w:rsidR="00B038FF" w:rsidRPr="004330C4" w:rsidRDefault="00B038FF" w:rsidP="008A5A15">
            <w:pPr>
              <w:jc w:val="center"/>
              <w:rPr>
                <w:color w:val="000000"/>
              </w:rPr>
            </w:pPr>
            <w:r w:rsidRPr="004330C4">
              <w:t>1,00</w:t>
            </w:r>
          </w:p>
        </w:tc>
      </w:tr>
      <w:tr w:rsidR="00B038FF" w:rsidRPr="004330C4" w14:paraId="1B452E5B" w14:textId="77777777" w:rsidTr="008A5A15">
        <w:tc>
          <w:tcPr>
            <w:tcW w:w="1084" w:type="dxa"/>
          </w:tcPr>
          <w:p w14:paraId="527B9B55" w14:textId="77777777" w:rsidR="00B038FF" w:rsidRPr="004330C4" w:rsidRDefault="00B038FF" w:rsidP="008A5A15">
            <w:pPr>
              <w:jc w:val="center"/>
            </w:pPr>
          </w:p>
        </w:tc>
        <w:tc>
          <w:tcPr>
            <w:tcW w:w="6687" w:type="dxa"/>
          </w:tcPr>
          <w:p w14:paraId="6B02F9CC" w14:textId="77777777" w:rsidR="00B038FF" w:rsidRPr="004330C4" w:rsidRDefault="00B038FF" w:rsidP="008A5A15">
            <w:r w:rsidRPr="004330C4">
              <w:rPr>
                <w:b/>
                <w:iCs/>
              </w:rPr>
              <w:t>LOKĀLĀ TĀME Nr. 5-20</w:t>
            </w:r>
          </w:p>
        </w:tc>
        <w:tc>
          <w:tcPr>
            <w:tcW w:w="1409" w:type="dxa"/>
          </w:tcPr>
          <w:p w14:paraId="6C35F2DB" w14:textId="77777777" w:rsidR="00B038FF" w:rsidRPr="004330C4" w:rsidRDefault="00B038FF" w:rsidP="008A5A15">
            <w:pPr>
              <w:jc w:val="center"/>
            </w:pPr>
          </w:p>
        </w:tc>
        <w:tc>
          <w:tcPr>
            <w:tcW w:w="1310" w:type="dxa"/>
          </w:tcPr>
          <w:p w14:paraId="6CB29D30" w14:textId="77777777" w:rsidR="00B038FF" w:rsidRPr="004330C4" w:rsidRDefault="00B038FF" w:rsidP="008A5A15">
            <w:pPr>
              <w:jc w:val="center"/>
            </w:pPr>
          </w:p>
        </w:tc>
      </w:tr>
      <w:tr w:rsidR="00B038FF" w:rsidRPr="004330C4" w14:paraId="1819A98C" w14:textId="77777777" w:rsidTr="008A5A15">
        <w:tc>
          <w:tcPr>
            <w:tcW w:w="1084" w:type="dxa"/>
            <w:vAlign w:val="center"/>
          </w:tcPr>
          <w:p w14:paraId="48100C89" w14:textId="77777777" w:rsidR="00B038FF" w:rsidRPr="004330C4" w:rsidRDefault="00B038FF" w:rsidP="008A5A15">
            <w:pPr>
              <w:jc w:val="center"/>
            </w:pPr>
            <w:r w:rsidRPr="004330C4">
              <w:t>2</w:t>
            </w:r>
          </w:p>
        </w:tc>
        <w:tc>
          <w:tcPr>
            <w:tcW w:w="6687" w:type="dxa"/>
          </w:tcPr>
          <w:p w14:paraId="2ABDB571" w14:textId="77777777" w:rsidR="00B038FF" w:rsidRPr="004330C4" w:rsidRDefault="00B038FF" w:rsidP="008A5A15">
            <w:r w:rsidRPr="004330C4">
              <w:t>Ultraskaņas siltuma enerģijas skaitītājs Dn25, G=3,5m3/st ''DIEHL''Sharky 775 vai ekvivalents</w:t>
            </w:r>
          </w:p>
        </w:tc>
        <w:tc>
          <w:tcPr>
            <w:tcW w:w="1409" w:type="dxa"/>
            <w:vAlign w:val="center"/>
          </w:tcPr>
          <w:p w14:paraId="4AE68971" w14:textId="77777777" w:rsidR="00B038FF" w:rsidRPr="004330C4" w:rsidRDefault="00B038FF" w:rsidP="008A5A15">
            <w:pPr>
              <w:jc w:val="center"/>
            </w:pPr>
            <w:r w:rsidRPr="004330C4">
              <w:t>kpl.</w:t>
            </w:r>
          </w:p>
        </w:tc>
        <w:tc>
          <w:tcPr>
            <w:tcW w:w="1310" w:type="dxa"/>
            <w:vAlign w:val="center"/>
          </w:tcPr>
          <w:p w14:paraId="09338248" w14:textId="77777777" w:rsidR="00B038FF" w:rsidRPr="004330C4" w:rsidRDefault="00B038FF" w:rsidP="008A5A15">
            <w:pPr>
              <w:jc w:val="center"/>
            </w:pPr>
            <w:r w:rsidRPr="004330C4">
              <w:t>1,00</w:t>
            </w:r>
          </w:p>
        </w:tc>
      </w:tr>
      <w:tr w:rsidR="00B038FF" w:rsidRPr="004330C4" w14:paraId="5708CBA5" w14:textId="77777777" w:rsidTr="008A5A15">
        <w:tc>
          <w:tcPr>
            <w:tcW w:w="1084" w:type="dxa"/>
            <w:vAlign w:val="center"/>
          </w:tcPr>
          <w:p w14:paraId="2B8A2BD7" w14:textId="77777777" w:rsidR="00B038FF" w:rsidRPr="004330C4" w:rsidRDefault="00B038FF" w:rsidP="008A5A15">
            <w:pPr>
              <w:jc w:val="center"/>
            </w:pPr>
            <w:r w:rsidRPr="004330C4">
              <w:t>3</w:t>
            </w:r>
          </w:p>
        </w:tc>
        <w:tc>
          <w:tcPr>
            <w:tcW w:w="6687" w:type="dxa"/>
          </w:tcPr>
          <w:p w14:paraId="6EC0919F" w14:textId="77777777" w:rsidR="00B038FF" w:rsidRPr="004330C4" w:rsidRDefault="00B038FF" w:rsidP="008A5A15">
            <w:r w:rsidRPr="004330C4">
              <w:t>Ultraskaņas siltuma enerģijas skaitītājs Dn25, G=6,0m3/st ''DIEHL''Sharky 775 vai ekvivalents</w:t>
            </w:r>
          </w:p>
        </w:tc>
        <w:tc>
          <w:tcPr>
            <w:tcW w:w="1409" w:type="dxa"/>
            <w:vAlign w:val="center"/>
          </w:tcPr>
          <w:p w14:paraId="6C9F7BA4" w14:textId="77777777" w:rsidR="00B038FF" w:rsidRPr="004330C4" w:rsidRDefault="00B038FF" w:rsidP="008A5A15">
            <w:pPr>
              <w:jc w:val="center"/>
            </w:pPr>
            <w:r w:rsidRPr="004330C4">
              <w:t>kpl.</w:t>
            </w:r>
          </w:p>
        </w:tc>
        <w:tc>
          <w:tcPr>
            <w:tcW w:w="1310" w:type="dxa"/>
            <w:vAlign w:val="center"/>
          </w:tcPr>
          <w:p w14:paraId="3D573E96" w14:textId="77777777" w:rsidR="00B038FF" w:rsidRPr="004330C4" w:rsidRDefault="00B038FF" w:rsidP="008A5A15">
            <w:pPr>
              <w:jc w:val="center"/>
            </w:pPr>
            <w:r w:rsidRPr="004330C4">
              <w:t>1,00</w:t>
            </w:r>
          </w:p>
        </w:tc>
      </w:tr>
      <w:tr w:rsidR="00B038FF" w:rsidRPr="004330C4" w14:paraId="7D5F4808" w14:textId="77777777" w:rsidTr="008A5A15">
        <w:tc>
          <w:tcPr>
            <w:tcW w:w="1084" w:type="dxa"/>
            <w:vAlign w:val="center"/>
          </w:tcPr>
          <w:p w14:paraId="077959E7" w14:textId="77777777" w:rsidR="00B038FF" w:rsidRPr="004330C4" w:rsidRDefault="00B038FF" w:rsidP="008A5A15">
            <w:pPr>
              <w:jc w:val="center"/>
            </w:pPr>
            <w:r w:rsidRPr="004330C4">
              <w:t>4</w:t>
            </w:r>
          </w:p>
        </w:tc>
        <w:tc>
          <w:tcPr>
            <w:tcW w:w="6687" w:type="dxa"/>
            <w:vAlign w:val="bottom"/>
          </w:tcPr>
          <w:p w14:paraId="557AA80B" w14:textId="77777777" w:rsidR="00B038FF" w:rsidRPr="004330C4" w:rsidRDefault="00B038FF" w:rsidP="008A5A15">
            <w:r w:rsidRPr="004330C4">
              <w:t>Regulēšanas bloku ''Danfoss'' ECL-310 ar atslēgu A266 vai ekvivalents</w:t>
            </w:r>
          </w:p>
        </w:tc>
        <w:tc>
          <w:tcPr>
            <w:tcW w:w="1409" w:type="dxa"/>
            <w:vAlign w:val="center"/>
          </w:tcPr>
          <w:p w14:paraId="5D8D7F84" w14:textId="77777777" w:rsidR="00B038FF" w:rsidRPr="004330C4" w:rsidRDefault="00B038FF" w:rsidP="008A5A15">
            <w:pPr>
              <w:jc w:val="center"/>
            </w:pPr>
            <w:r w:rsidRPr="004330C4">
              <w:t>kpl.</w:t>
            </w:r>
          </w:p>
        </w:tc>
        <w:tc>
          <w:tcPr>
            <w:tcW w:w="1310" w:type="dxa"/>
            <w:vAlign w:val="center"/>
          </w:tcPr>
          <w:p w14:paraId="1861DCC6" w14:textId="77777777" w:rsidR="00B038FF" w:rsidRPr="004330C4" w:rsidRDefault="00B038FF" w:rsidP="008A5A15">
            <w:pPr>
              <w:jc w:val="center"/>
            </w:pPr>
            <w:r w:rsidRPr="004330C4">
              <w:t>1,00</w:t>
            </w:r>
          </w:p>
        </w:tc>
      </w:tr>
      <w:tr w:rsidR="00B038FF" w:rsidRPr="004330C4" w14:paraId="5BF7B1B3" w14:textId="77777777" w:rsidTr="008A5A15">
        <w:tc>
          <w:tcPr>
            <w:tcW w:w="1084" w:type="dxa"/>
            <w:vAlign w:val="center"/>
          </w:tcPr>
          <w:p w14:paraId="4B5B4C46" w14:textId="77777777" w:rsidR="00B038FF" w:rsidRPr="004330C4" w:rsidRDefault="00B038FF" w:rsidP="008A5A15">
            <w:pPr>
              <w:jc w:val="center"/>
            </w:pPr>
            <w:r w:rsidRPr="004330C4">
              <w:lastRenderedPageBreak/>
              <w:t>8</w:t>
            </w:r>
          </w:p>
        </w:tc>
        <w:tc>
          <w:tcPr>
            <w:tcW w:w="6687" w:type="dxa"/>
          </w:tcPr>
          <w:p w14:paraId="0889EC87" w14:textId="77777777" w:rsidR="00B038FF" w:rsidRPr="004330C4" w:rsidRDefault="00B038FF" w:rsidP="008A5A15">
            <w:r w:rsidRPr="004330C4">
              <w:t>Izplešanās trauks 50l, 10bar, Reflex S50 vai ekvivalents</w:t>
            </w:r>
          </w:p>
        </w:tc>
        <w:tc>
          <w:tcPr>
            <w:tcW w:w="1409" w:type="dxa"/>
            <w:vAlign w:val="center"/>
          </w:tcPr>
          <w:p w14:paraId="2E43BB61" w14:textId="77777777" w:rsidR="00B038FF" w:rsidRPr="004330C4" w:rsidRDefault="00B038FF" w:rsidP="008A5A15">
            <w:pPr>
              <w:jc w:val="center"/>
            </w:pPr>
            <w:r w:rsidRPr="004330C4">
              <w:t>gb.</w:t>
            </w:r>
          </w:p>
        </w:tc>
        <w:tc>
          <w:tcPr>
            <w:tcW w:w="1310" w:type="dxa"/>
            <w:vAlign w:val="center"/>
          </w:tcPr>
          <w:p w14:paraId="777844E3" w14:textId="77777777" w:rsidR="00B038FF" w:rsidRPr="004330C4" w:rsidRDefault="00B038FF" w:rsidP="008A5A15">
            <w:pPr>
              <w:jc w:val="center"/>
            </w:pPr>
            <w:r w:rsidRPr="004330C4">
              <w:t>1,00</w:t>
            </w:r>
          </w:p>
        </w:tc>
      </w:tr>
      <w:tr w:rsidR="00B038FF" w:rsidRPr="004330C4" w14:paraId="1CA7BFA0" w14:textId="77777777" w:rsidTr="008A5A15">
        <w:tc>
          <w:tcPr>
            <w:tcW w:w="1084" w:type="dxa"/>
            <w:tcBorders>
              <w:top w:val="nil"/>
            </w:tcBorders>
            <w:vAlign w:val="center"/>
          </w:tcPr>
          <w:p w14:paraId="4868F5F8" w14:textId="77777777" w:rsidR="00B038FF" w:rsidRPr="004330C4" w:rsidRDefault="00B038FF" w:rsidP="008A5A15">
            <w:pPr>
              <w:jc w:val="center"/>
            </w:pPr>
            <w:r w:rsidRPr="004330C4">
              <w:t>9</w:t>
            </w:r>
          </w:p>
        </w:tc>
        <w:tc>
          <w:tcPr>
            <w:tcW w:w="6687" w:type="dxa"/>
            <w:tcBorders>
              <w:top w:val="nil"/>
              <w:left w:val="nil"/>
            </w:tcBorders>
          </w:tcPr>
          <w:p w14:paraId="7DB1120B" w14:textId="77777777" w:rsidR="00B038FF" w:rsidRPr="004330C4" w:rsidRDefault="00B038FF" w:rsidP="008A5A15">
            <w:pPr>
              <w:rPr>
                <w:color w:val="000000"/>
              </w:rPr>
            </w:pPr>
            <w:r w:rsidRPr="004330C4">
              <w:t>Plākšņa siltummaiņis, ar izolāciju, 90 kW</w:t>
            </w:r>
          </w:p>
        </w:tc>
        <w:tc>
          <w:tcPr>
            <w:tcW w:w="1409" w:type="dxa"/>
            <w:tcBorders>
              <w:top w:val="nil"/>
              <w:left w:val="nil"/>
            </w:tcBorders>
            <w:vAlign w:val="center"/>
          </w:tcPr>
          <w:p w14:paraId="0D0E1FDE" w14:textId="77777777" w:rsidR="00B038FF" w:rsidRPr="004330C4" w:rsidRDefault="00B038FF" w:rsidP="008A5A15">
            <w:pPr>
              <w:jc w:val="center"/>
            </w:pPr>
            <w:r w:rsidRPr="004330C4">
              <w:t>kpl.</w:t>
            </w:r>
          </w:p>
        </w:tc>
        <w:tc>
          <w:tcPr>
            <w:tcW w:w="1310" w:type="dxa"/>
            <w:tcBorders>
              <w:top w:val="nil"/>
              <w:left w:val="nil"/>
            </w:tcBorders>
            <w:vAlign w:val="center"/>
          </w:tcPr>
          <w:p w14:paraId="71E94277" w14:textId="77777777" w:rsidR="00B038FF" w:rsidRPr="004330C4" w:rsidRDefault="00B038FF" w:rsidP="008A5A15">
            <w:pPr>
              <w:jc w:val="center"/>
              <w:rPr>
                <w:color w:val="000000"/>
              </w:rPr>
            </w:pPr>
            <w:r w:rsidRPr="004330C4">
              <w:t>1,00</w:t>
            </w:r>
          </w:p>
        </w:tc>
      </w:tr>
      <w:tr w:rsidR="00B038FF" w:rsidRPr="004330C4" w14:paraId="21355D82" w14:textId="77777777" w:rsidTr="008A5A15">
        <w:tc>
          <w:tcPr>
            <w:tcW w:w="1084" w:type="dxa"/>
            <w:tcBorders>
              <w:top w:val="nil"/>
            </w:tcBorders>
            <w:vAlign w:val="center"/>
          </w:tcPr>
          <w:p w14:paraId="6A6F2248" w14:textId="77777777" w:rsidR="00B038FF" w:rsidRPr="004330C4" w:rsidRDefault="00B038FF" w:rsidP="008A5A15">
            <w:pPr>
              <w:jc w:val="center"/>
            </w:pPr>
            <w:r w:rsidRPr="004330C4">
              <w:t>10</w:t>
            </w:r>
          </w:p>
        </w:tc>
        <w:tc>
          <w:tcPr>
            <w:tcW w:w="6687" w:type="dxa"/>
            <w:tcBorders>
              <w:top w:val="nil"/>
              <w:left w:val="nil"/>
            </w:tcBorders>
          </w:tcPr>
          <w:p w14:paraId="44831719" w14:textId="77777777" w:rsidR="00B038FF" w:rsidRPr="004330C4" w:rsidRDefault="00B038FF" w:rsidP="008A5A15">
            <w:pPr>
              <w:rPr>
                <w:color w:val="000000"/>
              </w:rPr>
            </w:pPr>
            <w:r w:rsidRPr="004330C4">
              <w:t>Plākšņa siltummaiņis, ar izolāciju, 140kW (k. ūdens)</w:t>
            </w:r>
          </w:p>
        </w:tc>
        <w:tc>
          <w:tcPr>
            <w:tcW w:w="1409" w:type="dxa"/>
            <w:tcBorders>
              <w:top w:val="nil"/>
              <w:left w:val="nil"/>
            </w:tcBorders>
            <w:vAlign w:val="center"/>
          </w:tcPr>
          <w:p w14:paraId="7419E5FB" w14:textId="77777777" w:rsidR="00B038FF" w:rsidRPr="004330C4" w:rsidRDefault="00B038FF" w:rsidP="008A5A15">
            <w:pPr>
              <w:jc w:val="center"/>
            </w:pPr>
            <w:r w:rsidRPr="004330C4">
              <w:t>kpl.</w:t>
            </w:r>
          </w:p>
        </w:tc>
        <w:tc>
          <w:tcPr>
            <w:tcW w:w="1310" w:type="dxa"/>
            <w:tcBorders>
              <w:top w:val="nil"/>
              <w:left w:val="nil"/>
            </w:tcBorders>
            <w:vAlign w:val="center"/>
          </w:tcPr>
          <w:p w14:paraId="2098CE77" w14:textId="77777777" w:rsidR="00B038FF" w:rsidRPr="004330C4" w:rsidRDefault="00B038FF" w:rsidP="008A5A15">
            <w:pPr>
              <w:jc w:val="center"/>
              <w:rPr>
                <w:color w:val="000000"/>
              </w:rPr>
            </w:pPr>
            <w:r w:rsidRPr="004330C4">
              <w:t>1,00</w:t>
            </w:r>
          </w:p>
        </w:tc>
      </w:tr>
      <w:tr w:rsidR="00B038FF" w:rsidRPr="004330C4" w14:paraId="1AF36012" w14:textId="77777777" w:rsidTr="008A5A15">
        <w:tc>
          <w:tcPr>
            <w:tcW w:w="1084" w:type="dxa"/>
            <w:tcBorders>
              <w:top w:val="nil"/>
            </w:tcBorders>
            <w:vAlign w:val="center"/>
          </w:tcPr>
          <w:p w14:paraId="1751197F" w14:textId="77777777" w:rsidR="00B038FF" w:rsidRPr="004330C4" w:rsidRDefault="00B038FF" w:rsidP="008A5A15">
            <w:pPr>
              <w:jc w:val="center"/>
            </w:pPr>
            <w:r w:rsidRPr="004330C4">
              <w:t>11</w:t>
            </w:r>
          </w:p>
        </w:tc>
        <w:tc>
          <w:tcPr>
            <w:tcW w:w="6687" w:type="dxa"/>
            <w:tcBorders>
              <w:top w:val="nil"/>
              <w:left w:val="nil"/>
            </w:tcBorders>
          </w:tcPr>
          <w:p w14:paraId="1D4BEBBD" w14:textId="77777777" w:rsidR="00B038FF" w:rsidRPr="004330C4" w:rsidRDefault="00B038FF" w:rsidP="008A5A15">
            <w:pPr>
              <w:rPr>
                <w:color w:val="000000"/>
              </w:rPr>
            </w:pPr>
            <w:r w:rsidRPr="004330C4">
              <w:t>Karstā ūdens cirkulācijas sūkni ALPHA2 25-60N vai ekvivalents</w:t>
            </w:r>
          </w:p>
        </w:tc>
        <w:tc>
          <w:tcPr>
            <w:tcW w:w="1409" w:type="dxa"/>
            <w:tcBorders>
              <w:top w:val="nil"/>
              <w:left w:val="nil"/>
            </w:tcBorders>
            <w:vAlign w:val="center"/>
          </w:tcPr>
          <w:p w14:paraId="049F79E5" w14:textId="77777777" w:rsidR="00B038FF" w:rsidRPr="004330C4" w:rsidRDefault="00B038FF" w:rsidP="008A5A15">
            <w:pPr>
              <w:jc w:val="center"/>
            </w:pPr>
            <w:r w:rsidRPr="004330C4">
              <w:t>gb.</w:t>
            </w:r>
          </w:p>
        </w:tc>
        <w:tc>
          <w:tcPr>
            <w:tcW w:w="1310" w:type="dxa"/>
            <w:tcBorders>
              <w:top w:val="nil"/>
              <w:left w:val="nil"/>
            </w:tcBorders>
            <w:vAlign w:val="center"/>
          </w:tcPr>
          <w:p w14:paraId="7513FD8F" w14:textId="77777777" w:rsidR="00B038FF" w:rsidRPr="004330C4" w:rsidRDefault="00B038FF" w:rsidP="008A5A15">
            <w:pPr>
              <w:jc w:val="center"/>
              <w:rPr>
                <w:color w:val="000000"/>
              </w:rPr>
            </w:pPr>
            <w:r w:rsidRPr="004330C4">
              <w:t>1,00</w:t>
            </w:r>
          </w:p>
        </w:tc>
      </w:tr>
      <w:tr w:rsidR="00B038FF" w:rsidRPr="004330C4" w14:paraId="5CF110B7" w14:textId="77777777" w:rsidTr="008A5A15">
        <w:tc>
          <w:tcPr>
            <w:tcW w:w="1084" w:type="dxa"/>
            <w:tcBorders>
              <w:top w:val="nil"/>
            </w:tcBorders>
            <w:vAlign w:val="center"/>
          </w:tcPr>
          <w:p w14:paraId="05B9559B" w14:textId="77777777" w:rsidR="00B038FF" w:rsidRPr="004330C4" w:rsidRDefault="00B038FF" w:rsidP="008A5A15">
            <w:pPr>
              <w:jc w:val="center"/>
            </w:pPr>
            <w:r w:rsidRPr="004330C4">
              <w:t>12</w:t>
            </w:r>
          </w:p>
        </w:tc>
        <w:tc>
          <w:tcPr>
            <w:tcW w:w="6687" w:type="dxa"/>
            <w:tcBorders>
              <w:top w:val="nil"/>
              <w:left w:val="nil"/>
            </w:tcBorders>
          </w:tcPr>
          <w:p w14:paraId="3215BE3A" w14:textId="77777777" w:rsidR="00B038FF" w:rsidRPr="004330C4" w:rsidRDefault="00B038FF" w:rsidP="008A5A15">
            <w:pPr>
              <w:rPr>
                <w:color w:val="000000"/>
              </w:rPr>
            </w:pPr>
            <w:r w:rsidRPr="004330C4">
              <w:t>Cirkulācijas sūkni MAGNA3 50-60 vai ekvivalents</w:t>
            </w:r>
          </w:p>
        </w:tc>
        <w:tc>
          <w:tcPr>
            <w:tcW w:w="1409" w:type="dxa"/>
            <w:tcBorders>
              <w:top w:val="nil"/>
              <w:left w:val="nil"/>
            </w:tcBorders>
            <w:vAlign w:val="center"/>
          </w:tcPr>
          <w:p w14:paraId="072F8347" w14:textId="77777777" w:rsidR="00B038FF" w:rsidRPr="004330C4" w:rsidRDefault="00B038FF" w:rsidP="008A5A15">
            <w:pPr>
              <w:jc w:val="center"/>
            </w:pPr>
            <w:r w:rsidRPr="004330C4">
              <w:t>gb.</w:t>
            </w:r>
          </w:p>
        </w:tc>
        <w:tc>
          <w:tcPr>
            <w:tcW w:w="1310" w:type="dxa"/>
            <w:tcBorders>
              <w:top w:val="nil"/>
              <w:left w:val="nil"/>
            </w:tcBorders>
            <w:vAlign w:val="center"/>
          </w:tcPr>
          <w:p w14:paraId="44CBE3DB" w14:textId="77777777" w:rsidR="00B038FF" w:rsidRPr="004330C4" w:rsidRDefault="00B038FF" w:rsidP="008A5A15">
            <w:pPr>
              <w:jc w:val="center"/>
              <w:rPr>
                <w:color w:val="000000"/>
              </w:rPr>
            </w:pPr>
            <w:r w:rsidRPr="004330C4">
              <w:t>1,00</w:t>
            </w:r>
          </w:p>
        </w:tc>
      </w:tr>
      <w:tr w:rsidR="00B038FF" w:rsidRPr="004330C4" w14:paraId="06EA0785" w14:textId="77777777" w:rsidTr="008A5A15">
        <w:tc>
          <w:tcPr>
            <w:tcW w:w="1084" w:type="dxa"/>
            <w:tcBorders>
              <w:top w:val="nil"/>
            </w:tcBorders>
            <w:vAlign w:val="center"/>
          </w:tcPr>
          <w:p w14:paraId="271B1340" w14:textId="77777777" w:rsidR="00B038FF" w:rsidRPr="004330C4" w:rsidRDefault="00B038FF" w:rsidP="008A5A15">
            <w:pPr>
              <w:jc w:val="center"/>
            </w:pPr>
            <w:r w:rsidRPr="004330C4">
              <w:t>61</w:t>
            </w:r>
          </w:p>
        </w:tc>
        <w:tc>
          <w:tcPr>
            <w:tcW w:w="6687" w:type="dxa"/>
            <w:tcBorders>
              <w:top w:val="nil"/>
              <w:left w:val="nil"/>
            </w:tcBorders>
            <w:vAlign w:val="center"/>
          </w:tcPr>
          <w:p w14:paraId="54BE3EC3" w14:textId="77777777" w:rsidR="00B038FF" w:rsidRPr="004330C4" w:rsidRDefault="00B038FF" w:rsidP="008A5A15">
            <w:pPr>
              <w:rPr>
                <w:color w:val="000000"/>
              </w:rPr>
            </w:pPr>
            <w:r w:rsidRPr="004330C4">
              <w:rPr>
                <w:color w:val="000000"/>
              </w:rPr>
              <w:t>Komutators Moxa EDS-205-M-SC vai ekvivalents</w:t>
            </w:r>
          </w:p>
        </w:tc>
        <w:tc>
          <w:tcPr>
            <w:tcW w:w="1409" w:type="dxa"/>
            <w:tcBorders>
              <w:top w:val="nil"/>
              <w:left w:val="nil"/>
            </w:tcBorders>
            <w:vAlign w:val="center"/>
          </w:tcPr>
          <w:p w14:paraId="217AA7BE" w14:textId="77777777" w:rsidR="00B038FF" w:rsidRPr="004330C4" w:rsidRDefault="00B038FF" w:rsidP="008A5A15">
            <w:pPr>
              <w:jc w:val="center"/>
            </w:pPr>
            <w:r w:rsidRPr="004330C4">
              <w:t>kpl.</w:t>
            </w:r>
          </w:p>
        </w:tc>
        <w:tc>
          <w:tcPr>
            <w:tcW w:w="1310" w:type="dxa"/>
            <w:tcBorders>
              <w:top w:val="nil"/>
              <w:left w:val="nil"/>
            </w:tcBorders>
            <w:vAlign w:val="center"/>
          </w:tcPr>
          <w:p w14:paraId="7981E2E3" w14:textId="77777777" w:rsidR="00B038FF" w:rsidRPr="004330C4" w:rsidRDefault="00B038FF" w:rsidP="008A5A15">
            <w:pPr>
              <w:jc w:val="center"/>
              <w:rPr>
                <w:color w:val="000000"/>
              </w:rPr>
            </w:pPr>
            <w:r w:rsidRPr="004330C4">
              <w:rPr>
                <w:color w:val="000000"/>
              </w:rPr>
              <w:t>1,00</w:t>
            </w:r>
          </w:p>
        </w:tc>
      </w:tr>
      <w:tr w:rsidR="00B038FF" w:rsidRPr="004330C4" w14:paraId="1FACD9F7" w14:textId="77777777" w:rsidTr="008A5A15">
        <w:tc>
          <w:tcPr>
            <w:tcW w:w="1084" w:type="dxa"/>
          </w:tcPr>
          <w:p w14:paraId="5B2F1FE7" w14:textId="77777777" w:rsidR="00B038FF" w:rsidRPr="004330C4" w:rsidRDefault="00B038FF" w:rsidP="008A5A15">
            <w:pPr>
              <w:jc w:val="center"/>
            </w:pPr>
          </w:p>
        </w:tc>
        <w:tc>
          <w:tcPr>
            <w:tcW w:w="6687" w:type="dxa"/>
          </w:tcPr>
          <w:p w14:paraId="39E7CFAA" w14:textId="77777777" w:rsidR="00B038FF" w:rsidRPr="004330C4" w:rsidRDefault="00B038FF" w:rsidP="008A5A15">
            <w:r w:rsidRPr="004330C4">
              <w:rPr>
                <w:b/>
                <w:iCs/>
              </w:rPr>
              <w:t>LOKĀLĀ TĀME Nr. 5-21</w:t>
            </w:r>
          </w:p>
        </w:tc>
        <w:tc>
          <w:tcPr>
            <w:tcW w:w="1409" w:type="dxa"/>
          </w:tcPr>
          <w:p w14:paraId="0D167212" w14:textId="77777777" w:rsidR="00B038FF" w:rsidRPr="004330C4" w:rsidRDefault="00B038FF" w:rsidP="008A5A15">
            <w:pPr>
              <w:jc w:val="center"/>
            </w:pPr>
          </w:p>
        </w:tc>
        <w:tc>
          <w:tcPr>
            <w:tcW w:w="1310" w:type="dxa"/>
          </w:tcPr>
          <w:p w14:paraId="3122D0B1" w14:textId="77777777" w:rsidR="00B038FF" w:rsidRPr="004330C4" w:rsidRDefault="00B038FF" w:rsidP="008A5A15">
            <w:pPr>
              <w:jc w:val="center"/>
            </w:pPr>
          </w:p>
        </w:tc>
      </w:tr>
      <w:tr w:rsidR="00B038FF" w:rsidRPr="004330C4" w14:paraId="570B5A06" w14:textId="77777777" w:rsidTr="008A5A15">
        <w:tc>
          <w:tcPr>
            <w:tcW w:w="1084" w:type="dxa"/>
            <w:vAlign w:val="center"/>
          </w:tcPr>
          <w:p w14:paraId="45328D08" w14:textId="77777777" w:rsidR="00B038FF" w:rsidRPr="004330C4" w:rsidRDefault="00B038FF" w:rsidP="008A5A15">
            <w:pPr>
              <w:jc w:val="center"/>
            </w:pPr>
            <w:r w:rsidRPr="004330C4">
              <w:t>2</w:t>
            </w:r>
          </w:p>
        </w:tc>
        <w:tc>
          <w:tcPr>
            <w:tcW w:w="6687" w:type="dxa"/>
          </w:tcPr>
          <w:p w14:paraId="3F593D81" w14:textId="77777777" w:rsidR="00B038FF" w:rsidRPr="004330C4" w:rsidRDefault="00B038FF" w:rsidP="008A5A15">
            <w:r w:rsidRPr="004330C4">
              <w:t>Ultraskaņas siltuma enerģijas skaitītāju Dn20, G=1,5m3/st ''DIEHL''Sharky 775 vai ekvivalents</w:t>
            </w:r>
          </w:p>
        </w:tc>
        <w:tc>
          <w:tcPr>
            <w:tcW w:w="1409" w:type="dxa"/>
            <w:vAlign w:val="center"/>
          </w:tcPr>
          <w:p w14:paraId="5D995048" w14:textId="77777777" w:rsidR="00B038FF" w:rsidRPr="004330C4" w:rsidRDefault="00B038FF" w:rsidP="008A5A15">
            <w:pPr>
              <w:jc w:val="center"/>
            </w:pPr>
            <w:r w:rsidRPr="004330C4">
              <w:t>kpl.</w:t>
            </w:r>
          </w:p>
        </w:tc>
        <w:tc>
          <w:tcPr>
            <w:tcW w:w="1310" w:type="dxa"/>
            <w:vAlign w:val="center"/>
          </w:tcPr>
          <w:p w14:paraId="5DA9D2DD" w14:textId="77777777" w:rsidR="00B038FF" w:rsidRPr="004330C4" w:rsidRDefault="00B038FF" w:rsidP="008A5A15">
            <w:pPr>
              <w:jc w:val="center"/>
            </w:pPr>
            <w:r w:rsidRPr="004330C4">
              <w:t>1,00</w:t>
            </w:r>
          </w:p>
        </w:tc>
      </w:tr>
      <w:tr w:rsidR="00B038FF" w:rsidRPr="004330C4" w14:paraId="00850BF0" w14:textId="77777777" w:rsidTr="008A5A15">
        <w:tc>
          <w:tcPr>
            <w:tcW w:w="1084" w:type="dxa"/>
            <w:vAlign w:val="center"/>
          </w:tcPr>
          <w:p w14:paraId="69898E0A" w14:textId="77777777" w:rsidR="00B038FF" w:rsidRPr="004330C4" w:rsidRDefault="00B038FF" w:rsidP="008A5A15">
            <w:pPr>
              <w:jc w:val="center"/>
            </w:pPr>
            <w:r w:rsidRPr="004330C4">
              <w:t>3</w:t>
            </w:r>
          </w:p>
        </w:tc>
        <w:tc>
          <w:tcPr>
            <w:tcW w:w="6687" w:type="dxa"/>
            <w:vAlign w:val="bottom"/>
          </w:tcPr>
          <w:p w14:paraId="5D1B0B1E" w14:textId="77777777" w:rsidR="00B038FF" w:rsidRPr="004330C4" w:rsidRDefault="00B038FF" w:rsidP="008A5A15">
            <w:r w:rsidRPr="004330C4">
              <w:t>Regulēšanas bloku ''Danfoss'' ECL-310 ar atslēgu A230 vai ekvivalents</w:t>
            </w:r>
          </w:p>
        </w:tc>
        <w:tc>
          <w:tcPr>
            <w:tcW w:w="1409" w:type="dxa"/>
            <w:vAlign w:val="center"/>
          </w:tcPr>
          <w:p w14:paraId="718676E8" w14:textId="77777777" w:rsidR="00B038FF" w:rsidRPr="004330C4" w:rsidRDefault="00B038FF" w:rsidP="008A5A15">
            <w:pPr>
              <w:jc w:val="center"/>
            </w:pPr>
            <w:r w:rsidRPr="004330C4">
              <w:t>kpl.</w:t>
            </w:r>
          </w:p>
        </w:tc>
        <w:tc>
          <w:tcPr>
            <w:tcW w:w="1310" w:type="dxa"/>
            <w:vAlign w:val="center"/>
          </w:tcPr>
          <w:p w14:paraId="4E8C8988" w14:textId="77777777" w:rsidR="00B038FF" w:rsidRPr="004330C4" w:rsidRDefault="00B038FF" w:rsidP="008A5A15">
            <w:pPr>
              <w:jc w:val="center"/>
            </w:pPr>
            <w:r w:rsidRPr="004330C4">
              <w:t>1,00</w:t>
            </w:r>
          </w:p>
        </w:tc>
      </w:tr>
      <w:tr w:rsidR="00B038FF" w:rsidRPr="004330C4" w14:paraId="6C06B70F" w14:textId="77777777" w:rsidTr="008A5A15">
        <w:tc>
          <w:tcPr>
            <w:tcW w:w="1084" w:type="dxa"/>
            <w:vAlign w:val="center"/>
          </w:tcPr>
          <w:p w14:paraId="0B27AE63" w14:textId="77777777" w:rsidR="00B038FF" w:rsidRPr="004330C4" w:rsidRDefault="00B038FF" w:rsidP="008A5A15">
            <w:pPr>
              <w:jc w:val="center"/>
            </w:pPr>
            <w:r w:rsidRPr="004330C4">
              <w:t>6</w:t>
            </w:r>
          </w:p>
        </w:tc>
        <w:tc>
          <w:tcPr>
            <w:tcW w:w="6687" w:type="dxa"/>
          </w:tcPr>
          <w:p w14:paraId="0C59C849" w14:textId="77777777" w:rsidR="00B038FF" w:rsidRPr="004330C4" w:rsidRDefault="00B038FF" w:rsidP="008A5A15">
            <w:r w:rsidRPr="004330C4">
              <w:t>Izplešanās trauks 25l, 10bar, Reflex S25 vai ekvivalents</w:t>
            </w:r>
          </w:p>
        </w:tc>
        <w:tc>
          <w:tcPr>
            <w:tcW w:w="1409" w:type="dxa"/>
            <w:vAlign w:val="center"/>
          </w:tcPr>
          <w:p w14:paraId="6B655FF6" w14:textId="77777777" w:rsidR="00B038FF" w:rsidRPr="004330C4" w:rsidRDefault="00B038FF" w:rsidP="008A5A15">
            <w:pPr>
              <w:jc w:val="center"/>
            </w:pPr>
            <w:r w:rsidRPr="004330C4">
              <w:t>gb.</w:t>
            </w:r>
          </w:p>
        </w:tc>
        <w:tc>
          <w:tcPr>
            <w:tcW w:w="1310" w:type="dxa"/>
            <w:vAlign w:val="center"/>
          </w:tcPr>
          <w:p w14:paraId="2B1F54D8" w14:textId="77777777" w:rsidR="00B038FF" w:rsidRPr="004330C4" w:rsidRDefault="00B038FF" w:rsidP="008A5A15">
            <w:pPr>
              <w:jc w:val="center"/>
            </w:pPr>
            <w:r w:rsidRPr="004330C4">
              <w:t>1,00</w:t>
            </w:r>
          </w:p>
        </w:tc>
      </w:tr>
      <w:tr w:rsidR="00B038FF" w:rsidRPr="004330C4" w14:paraId="129E19B2" w14:textId="77777777" w:rsidTr="008A5A15">
        <w:tc>
          <w:tcPr>
            <w:tcW w:w="1084" w:type="dxa"/>
            <w:tcBorders>
              <w:top w:val="nil"/>
            </w:tcBorders>
            <w:vAlign w:val="center"/>
          </w:tcPr>
          <w:p w14:paraId="58A9BD6C" w14:textId="77777777" w:rsidR="00B038FF" w:rsidRPr="004330C4" w:rsidRDefault="00B038FF" w:rsidP="008A5A15">
            <w:pPr>
              <w:jc w:val="center"/>
            </w:pPr>
            <w:r w:rsidRPr="004330C4">
              <w:t>7</w:t>
            </w:r>
          </w:p>
        </w:tc>
        <w:tc>
          <w:tcPr>
            <w:tcW w:w="6687" w:type="dxa"/>
            <w:tcBorders>
              <w:top w:val="nil"/>
              <w:left w:val="nil"/>
            </w:tcBorders>
          </w:tcPr>
          <w:p w14:paraId="02D4C58F" w14:textId="77777777" w:rsidR="00B038FF" w:rsidRPr="004330C4" w:rsidRDefault="00B038FF" w:rsidP="008A5A15">
            <w:pPr>
              <w:rPr>
                <w:color w:val="000000"/>
              </w:rPr>
            </w:pPr>
            <w:r w:rsidRPr="004330C4">
              <w:t>Plākšņa siltummaiņis, ar izolāciju, 35 kW (apkure)</w:t>
            </w:r>
          </w:p>
        </w:tc>
        <w:tc>
          <w:tcPr>
            <w:tcW w:w="1409" w:type="dxa"/>
            <w:tcBorders>
              <w:top w:val="nil"/>
              <w:left w:val="nil"/>
            </w:tcBorders>
            <w:vAlign w:val="center"/>
          </w:tcPr>
          <w:p w14:paraId="37ABB2F3" w14:textId="77777777" w:rsidR="00B038FF" w:rsidRPr="004330C4" w:rsidRDefault="00B038FF" w:rsidP="008A5A15">
            <w:pPr>
              <w:jc w:val="center"/>
            </w:pPr>
            <w:r w:rsidRPr="004330C4">
              <w:t>kpl.</w:t>
            </w:r>
          </w:p>
        </w:tc>
        <w:tc>
          <w:tcPr>
            <w:tcW w:w="1310" w:type="dxa"/>
            <w:tcBorders>
              <w:top w:val="nil"/>
              <w:left w:val="nil"/>
            </w:tcBorders>
            <w:vAlign w:val="center"/>
          </w:tcPr>
          <w:p w14:paraId="50FCF05E" w14:textId="77777777" w:rsidR="00B038FF" w:rsidRPr="004330C4" w:rsidRDefault="00B038FF" w:rsidP="008A5A15">
            <w:pPr>
              <w:jc w:val="center"/>
              <w:rPr>
                <w:color w:val="000000"/>
              </w:rPr>
            </w:pPr>
            <w:r w:rsidRPr="004330C4">
              <w:t>1,00</w:t>
            </w:r>
          </w:p>
        </w:tc>
      </w:tr>
      <w:tr w:rsidR="00B038FF" w:rsidRPr="004330C4" w14:paraId="72A56A15" w14:textId="77777777" w:rsidTr="008A5A15">
        <w:tc>
          <w:tcPr>
            <w:tcW w:w="1084" w:type="dxa"/>
            <w:tcBorders>
              <w:top w:val="nil"/>
            </w:tcBorders>
            <w:vAlign w:val="center"/>
          </w:tcPr>
          <w:p w14:paraId="564C8972" w14:textId="77777777" w:rsidR="00B038FF" w:rsidRPr="004330C4" w:rsidRDefault="00B038FF" w:rsidP="008A5A15">
            <w:pPr>
              <w:jc w:val="center"/>
            </w:pPr>
            <w:r w:rsidRPr="004330C4">
              <w:t>8</w:t>
            </w:r>
          </w:p>
        </w:tc>
        <w:tc>
          <w:tcPr>
            <w:tcW w:w="6687" w:type="dxa"/>
            <w:tcBorders>
              <w:top w:val="nil"/>
              <w:left w:val="nil"/>
            </w:tcBorders>
          </w:tcPr>
          <w:p w14:paraId="5141B4B4" w14:textId="77777777" w:rsidR="00B038FF" w:rsidRPr="004330C4" w:rsidRDefault="00B038FF" w:rsidP="008A5A15">
            <w:pPr>
              <w:rPr>
                <w:color w:val="000000"/>
              </w:rPr>
            </w:pPr>
            <w:r w:rsidRPr="004330C4">
              <w:t>Cirkulācijas sūkni MAGNA3 32-40 vai ekvivalents</w:t>
            </w:r>
          </w:p>
        </w:tc>
        <w:tc>
          <w:tcPr>
            <w:tcW w:w="1409" w:type="dxa"/>
            <w:tcBorders>
              <w:top w:val="nil"/>
              <w:left w:val="nil"/>
            </w:tcBorders>
            <w:vAlign w:val="center"/>
          </w:tcPr>
          <w:p w14:paraId="60BE3282" w14:textId="77777777" w:rsidR="00B038FF" w:rsidRPr="004330C4" w:rsidRDefault="00B038FF" w:rsidP="008A5A15">
            <w:pPr>
              <w:jc w:val="center"/>
            </w:pPr>
            <w:r w:rsidRPr="004330C4">
              <w:t>gb.</w:t>
            </w:r>
          </w:p>
        </w:tc>
        <w:tc>
          <w:tcPr>
            <w:tcW w:w="1310" w:type="dxa"/>
            <w:tcBorders>
              <w:top w:val="nil"/>
              <w:left w:val="nil"/>
            </w:tcBorders>
            <w:vAlign w:val="center"/>
          </w:tcPr>
          <w:p w14:paraId="7BA48C40" w14:textId="77777777" w:rsidR="00B038FF" w:rsidRPr="004330C4" w:rsidRDefault="00B038FF" w:rsidP="008A5A15">
            <w:pPr>
              <w:jc w:val="center"/>
              <w:rPr>
                <w:color w:val="000000"/>
              </w:rPr>
            </w:pPr>
            <w:r w:rsidRPr="004330C4">
              <w:t>1,00</w:t>
            </w:r>
          </w:p>
        </w:tc>
      </w:tr>
      <w:tr w:rsidR="00B038FF" w:rsidRPr="004330C4" w14:paraId="24C85B08" w14:textId="77777777" w:rsidTr="008A5A15">
        <w:tc>
          <w:tcPr>
            <w:tcW w:w="1084" w:type="dxa"/>
          </w:tcPr>
          <w:p w14:paraId="4EE3AB21" w14:textId="77777777" w:rsidR="00B038FF" w:rsidRPr="004330C4" w:rsidRDefault="00B038FF" w:rsidP="008A5A15">
            <w:pPr>
              <w:jc w:val="center"/>
            </w:pPr>
          </w:p>
        </w:tc>
        <w:tc>
          <w:tcPr>
            <w:tcW w:w="6687" w:type="dxa"/>
          </w:tcPr>
          <w:p w14:paraId="0F28E270" w14:textId="77777777" w:rsidR="00B038FF" w:rsidRPr="004330C4" w:rsidRDefault="00B038FF" w:rsidP="008A5A15">
            <w:r w:rsidRPr="004330C4">
              <w:rPr>
                <w:b/>
                <w:iCs/>
              </w:rPr>
              <w:t>LOKĀLĀ TĀME Nr. 5-22</w:t>
            </w:r>
          </w:p>
        </w:tc>
        <w:tc>
          <w:tcPr>
            <w:tcW w:w="1409" w:type="dxa"/>
          </w:tcPr>
          <w:p w14:paraId="2E83A72C" w14:textId="77777777" w:rsidR="00B038FF" w:rsidRPr="004330C4" w:rsidRDefault="00B038FF" w:rsidP="008A5A15">
            <w:pPr>
              <w:jc w:val="center"/>
            </w:pPr>
          </w:p>
        </w:tc>
        <w:tc>
          <w:tcPr>
            <w:tcW w:w="1310" w:type="dxa"/>
          </w:tcPr>
          <w:p w14:paraId="0BB11D94" w14:textId="77777777" w:rsidR="00B038FF" w:rsidRPr="004330C4" w:rsidRDefault="00B038FF" w:rsidP="008A5A15">
            <w:pPr>
              <w:jc w:val="center"/>
            </w:pPr>
          </w:p>
        </w:tc>
      </w:tr>
      <w:tr w:rsidR="00B038FF" w:rsidRPr="004330C4" w14:paraId="23F8CA66" w14:textId="77777777" w:rsidTr="008A5A15">
        <w:tc>
          <w:tcPr>
            <w:tcW w:w="1084" w:type="dxa"/>
            <w:vAlign w:val="center"/>
          </w:tcPr>
          <w:p w14:paraId="35591873" w14:textId="77777777" w:rsidR="00B038FF" w:rsidRPr="004330C4" w:rsidRDefault="00B038FF" w:rsidP="008A5A15">
            <w:pPr>
              <w:jc w:val="center"/>
            </w:pPr>
            <w:r w:rsidRPr="004330C4">
              <w:t>2</w:t>
            </w:r>
          </w:p>
        </w:tc>
        <w:tc>
          <w:tcPr>
            <w:tcW w:w="6687" w:type="dxa"/>
          </w:tcPr>
          <w:p w14:paraId="360BC5C0"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7CAE25A5" w14:textId="77777777" w:rsidR="00B038FF" w:rsidRPr="004330C4" w:rsidRDefault="00B038FF" w:rsidP="008A5A15">
            <w:pPr>
              <w:jc w:val="center"/>
            </w:pPr>
            <w:r w:rsidRPr="004330C4">
              <w:t>kpl.</w:t>
            </w:r>
          </w:p>
        </w:tc>
        <w:tc>
          <w:tcPr>
            <w:tcW w:w="1310" w:type="dxa"/>
            <w:vAlign w:val="center"/>
          </w:tcPr>
          <w:p w14:paraId="3FE73569" w14:textId="77777777" w:rsidR="00B038FF" w:rsidRPr="004330C4" w:rsidRDefault="00B038FF" w:rsidP="008A5A15">
            <w:pPr>
              <w:jc w:val="center"/>
            </w:pPr>
            <w:r w:rsidRPr="004330C4">
              <w:t>1,00</w:t>
            </w:r>
          </w:p>
        </w:tc>
      </w:tr>
      <w:tr w:rsidR="00B038FF" w:rsidRPr="004330C4" w14:paraId="00C82406" w14:textId="77777777" w:rsidTr="008A5A15">
        <w:tc>
          <w:tcPr>
            <w:tcW w:w="1084" w:type="dxa"/>
            <w:vAlign w:val="center"/>
          </w:tcPr>
          <w:p w14:paraId="1A7968F3" w14:textId="77777777" w:rsidR="00B038FF" w:rsidRPr="004330C4" w:rsidRDefault="00B038FF" w:rsidP="008A5A15">
            <w:pPr>
              <w:jc w:val="center"/>
            </w:pPr>
            <w:r w:rsidRPr="004330C4">
              <w:t>3</w:t>
            </w:r>
          </w:p>
        </w:tc>
        <w:tc>
          <w:tcPr>
            <w:tcW w:w="6687" w:type="dxa"/>
            <w:vAlign w:val="bottom"/>
          </w:tcPr>
          <w:p w14:paraId="3EBBE71A" w14:textId="77777777" w:rsidR="00B038FF" w:rsidRPr="004330C4" w:rsidRDefault="00B038FF" w:rsidP="008A5A15">
            <w:r w:rsidRPr="004330C4">
              <w:t>Regulēšanas bloku ''Danfoss'' ECL-310 ar atslēgu A230 vai ekvivalents</w:t>
            </w:r>
          </w:p>
        </w:tc>
        <w:tc>
          <w:tcPr>
            <w:tcW w:w="1409" w:type="dxa"/>
            <w:vAlign w:val="center"/>
          </w:tcPr>
          <w:p w14:paraId="499DAC75" w14:textId="77777777" w:rsidR="00B038FF" w:rsidRPr="004330C4" w:rsidRDefault="00B038FF" w:rsidP="008A5A15">
            <w:pPr>
              <w:jc w:val="center"/>
            </w:pPr>
            <w:r w:rsidRPr="004330C4">
              <w:t>kpl.</w:t>
            </w:r>
          </w:p>
        </w:tc>
        <w:tc>
          <w:tcPr>
            <w:tcW w:w="1310" w:type="dxa"/>
            <w:vAlign w:val="center"/>
          </w:tcPr>
          <w:p w14:paraId="40EDE071" w14:textId="77777777" w:rsidR="00B038FF" w:rsidRPr="004330C4" w:rsidRDefault="00B038FF" w:rsidP="008A5A15">
            <w:pPr>
              <w:jc w:val="center"/>
            </w:pPr>
            <w:r w:rsidRPr="004330C4">
              <w:t>1,00</w:t>
            </w:r>
          </w:p>
        </w:tc>
      </w:tr>
      <w:tr w:rsidR="00B038FF" w:rsidRPr="004330C4" w14:paraId="00EAC159" w14:textId="77777777" w:rsidTr="008A5A15">
        <w:tc>
          <w:tcPr>
            <w:tcW w:w="1084" w:type="dxa"/>
            <w:vAlign w:val="center"/>
          </w:tcPr>
          <w:p w14:paraId="191AACE9" w14:textId="77777777" w:rsidR="00B038FF" w:rsidRPr="004330C4" w:rsidRDefault="00B038FF" w:rsidP="008A5A15">
            <w:pPr>
              <w:jc w:val="center"/>
            </w:pPr>
            <w:r w:rsidRPr="004330C4">
              <w:t>6</w:t>
            </w:r>
          </w:p>
        </w:tc>
        <w:tc>
          <w:tcPr>
            <w:tcW w:w="6687" w:type="dxa"/>
          </w:tcPr>
          <w:p w14:paraId="2F681900" w14:textId="77777777" w:rsidR="00B038FF" w:rsidRPr="004330C4" w:rsidRDefault="00B038FF" w:rsidP="008A5A15">
            <w:r w:rsidRPr="004330C4">
              <w:t>Izplešanās trauks 25l, 10bar, Reflex S25 vai ekvivalents</w:t>
            </w:r>
          </w:p>
        </w:tc>
        <w:tc>
          <w:tcPr>
            <w:tcW w:w="1409" w:type="dxa"/>
            <w:vAlign w:val="center"/>
          </w:tcPr>
          <w:p w14:paraId="4793D660" w14:textId="77777777" w:rsidR="00B038FF" w:rsidRPr="004330C4" w:rsidRDefault="00B038FF" w:rsidP="008A5A15">
            <w:pPr>
              <w:jc w:val="center"/>
            </w:pPr>
            <w:r w:rsidRPr="004330C4">
              <w:t>gb.</w:t>
            </w:r>
          </w:p>
        </w:tc>
        <w:tc>
          <w:tcPr>
            <w:tcW w:w="1310" w:type="dxa"/>
            <w:vAlign w:val="center"/>
          </w:tcPr>
          <w:p w14:paraId="0D93FA01" w14:textId="77777777" w:rsidR="00B038FF" w:rsidRPr="004330C4" w:rsidRDefault="00B038FF" w:rsidP="008A5A15">
            <w:pPr>
              <w:jc w:val="center"/>
            </w:pPr>
            <w:r w:rsidRPr="004330C4">
              <w:t>1,00</w:t>
            </w:r>
          </w:p>
        </w:tc>
      </w:tr>
      <w:tr w:rsidR="00B038FF" w:rsidRPr="004330C4" w14:paraId="02AB3A79" w14:textId="77777777" w:rsidTr="008A5A15">
        <w:tc>
          <w:tcPr>
            <w:tcW w:w="1084" w:type="dxa"/>
            <w:tcBorders>
              <w:top w:val="nil"/>
            </w:tcBorders>
            <w:vAlign w:val="center"/>
          </w:tcPr>
          <w:p w14:paraId="490823A9" w14:textId="77777777" w:rsidR="00B038FF" w:rsidRPr="004330C4" w:rsidRDefault="00B038FF" w:rsidP="008A5A15">
            <w:pPr>
              <w:jc w:val="center"/>
            </w:pPr>
            <w:r w:rsidRPr="004330C4">
              <w:t>7</w:t>
            </w:r>
          </w:p>
        </w:tc>
        <w:tc>
          <w:tcPr>
            <w:tcW w:w="6687" w:type="dxa"/>
            <w:tcBorders>
              <w:top w:val="nil"/>
              <w:left w:val="nil"/>
            </w:tcBorders>
          </w:tcPr>
          <w:p w14:paraId="584CEA4E" w14:textId="77777777" w:rsidR="00B038FF" w:rsidRPr="004330C4" w:rsidRDefault="00B038FF" w:rsidP="008A5A15">
            <w:pPr>
              <w:rPr>
                <w:color w:val="000000"/>
              </w:rPr>
            </w:pPr>
            <w:r w:rsidRPr="004330C4">
              <w:t>Plākšņa siltummaiņis, ar izolāciju, 30 kW (apkure)</w:t>
            </w:r>
          </w:p>
        </w:tc>
        <w:tc>
          <w:tcPr>
            <w:tcW w:w="1409" w:type="dxa"/>
            <w:tcBorders>
              <w:top w:val="nil"/>
              <w:left w:val="nil"/>
            </w:tcBorders>
            <w:vAlign w:val="center"/>
          </w:tcPr>
          <w:p w14:paraId="19C58476" w14:textId="77777777" w:rsidR="00B038FF" w:rsidRPr="004330C4" w:rsidRDefault="00B038FF" w:rsidP="008A5A15">
            <w:pPr>
              <w:jc w:val="center"/>
            </w:pPr>
            <w:r w:rsidRPr="004330C4">
              <w:t>kpl.</w:t>
            </w:r>
          </w:p>
        </w:tc>
        <w:tc>
          <w:tcPr>
            <w:tcW w:w="1310" w:type="dxa"/>
            <w:tcBorders>
              <w:top w:val="nil"/>
              <w:left w:val="nil"/>
            </w:tcBorders>
            <w:vAlign w:val="center"/>
          </w:tcPr>
          <w:p w14:paraId="49775957" w14:textId="77777777" w:rsidR="00B038FF" w:rsidRPr="004330C4" w:rsidRDefault="00B038FF" w:rsidP="008A5A15">
            <w:pPr>
              <w:jc w:val="center"/>
              <w:rPr>
                <w:color w:val="000000"/>
              </w:rPr>
            </w:pPr>
            <w:r w:rsidRPr="004330C4">
              <w:t>1,00</w:t>
            </w:r>
          </w:p>
        </w:tc>
      </w:tr>
      <w:tr w:rsidR="00B038FF" w:rsidRPr="004330C4" w14:paraId="324F6358" w14:textId="77777777" w:rsidTr="008A5A15">
        <w:tc>
          <w:tcPr>
            <w:tcW w:w="1084" w:type="dxa"/>
            <w:tcBorders>
              <w:top w:val="nil"/>
            </w:tcBorders>
            <w:vAlign w:val="center"/>
          </w:tcPr>
          <w:p w14:paraId="7DEEDB97" w14:textId="77777777" w:rsidR="00B038FF" w:rsidRPr="004330C4" w:rsidRDefault="00B038FF" w:rsidP="008A5A15">
            <w:pPr>
              <w:jc w:val="center"/>
            </w:pPr>
            <w:r w:rsidRPr="004330C4">
              <w:t>8</w:t>
            </w:r>
          </w:p>
        </w:tc>
        <w:tc>
          <w:tcPr>
            <w:tcW w:w="6687" w:type="dxa"/>
            <w:tcBorders>
              <w:top w:val="nil"/>
              <w:left w:val="nil"/>
            </w:tcBorders>
          </w:tcPr>
          <w:p w14:paraId="4F6B336E" w14:textId="77777777" w:rsidR="00B038FF" w:rsidRPr="004330C4" w:rsidRDefault="00B038FF" w:rsidP="008A5A15">
            <w:pPr>
              <w:rPr>
                <w:color w:val="000000"/>
              </w:rPr>
            </w:pPr>
            <w:r w:rsidRPr="004330C4">
              <w:t>Cirkulācijas sūkni MAGNA3 32-40 vai ekvivalents</w:t>
            </w:r>
          </w:p>
        </w:tc>
        <w:tc>
          <w:tcPr>
            <w:tcW w:w="1409" w:type="dxa"/>
            <w:tcBorders>
              <w:top w:val="nil"/>
              <w:left w:val="nil"/>
            </w:tcBorders>
            <w:vAlign w:val="center"/>
          </w:tcPr>
          <w:p w14:paraId="5EA0F261" w14:textId="77777777" w:rsidR="00B038FF" w:rsidRPr="004330C4" w:rsidRDefault="00B038FF" w:rsidP="008A5A15">
            <w:pPr>
              <w:jc w:val="center"/>
            </w:pPr>
            <w:r w:rsidRPr="004330C4">
              <w:t>gb.</w:t>
            </w:r>
          </w:p>
        </w:tc>
        <w:tc>
          <w:tcPr>
            <w:tcW w:w="1310" w:type="dxa"/>
            <w:tcBorders>
              <w:top w:val="nil"/>
              <w:left w:val="nil"/>
            </w:tcBorders>
            <w:vAlign w:val="center"/>
          </w:tcPr>
          <w:p w14:paraId="5F7F50E6" w14:textId="77777777" w:rsidR="00B038FF" w:rsidRPr="004330C4" w:rsidRDefault="00B038FF" w:rsidP="008A5A15">
            <w:pPr>
              <w:jc w:val="center"/>
              <w:rPr>
                <w:color w:val="000000"/>
              </w:rPr>
            </w:pPr>
            <w:r w:rsidRPr="004330C4">
              <w:t>1,00</w:t>
            </w:r>
          </w:p>
        </w:tc>
      </w:tr>
      <w:tr w:rsidR="00B038FF" w:rsidRPr="004330C4" w14:paraId="6E681713" w14:textId="77777777" w:rsidTr="008A5A15">
        <w:tc>
          <w:tcPr>
            <w:tcW w:w="1084" w:type="dxa"/>
          </w:tcPr>
          <w:p w14:paraId="2AA2EE01" w14:textId="77777777" w:rsidR="00B038FF" w:rsidRPr="004330C4" w:rsidRDefault="00B038FF" w:rsidP="008A5A15">
            <w:pPr>
              <w:jc w:val="center"/>
            </w:pPr>
          </w:p>
        </w:tc>
        <w:tc>
          <w:tcPr>
            <w:tcW w:w="6687" w:type="dxa"/>
          </w:tcPr>
          <w:p w14:paraId="47915755" w14:textId="77777777" w:rsidR="00B038FF" w:rsidRPr="004330C4" w:rsidRDefault="00B038FF" w:rsidP="008A5A15">
            <w:r w:rsidRPr="004330C4">
              <w:rPr>
                <w:b/>
                <w:iCs/>
              </w:rPr>
              <w:t>LOKĀLĀ TĀME Nr. 5-23</w:t>
            </w:r>
          </w:p>
        </w:tc>
        <w:tc>
          <w:tcPr>
            <w:tcW w:w="1409" w:type="dxa"/>
          </w:tcPr>
          <w:p w14:paraId="2DD02FD9" w14:textId="77777777" w:rsidR="00B038FF" w:rsidRPr="004330C4" w:rsidRDefault="00B038FF" w:rsidP="008A5A15">
            <w:pPr>
              <w:jc w:val="center"/>
            </w:pPr>
          </w:p>
        </w:tc>
        <w:tc>
          <w:tcPr>
            <w:tcW w:w="1310" w:type="dxa"/>
          </w:tcPr>
          <w:p w14:paraId="26C854C0" w14:textId="77777777" w:rsidR="00B038FF" w:rsidRPr="004330C4" w:rsidRDefault="00B038FF" w:rsidP="008A5A15">
            <w:pPr>
              <w:jc w:val="center"/>
            </w:pPr>
          </w:p>
        </w:tc>
      </w:tr>
      <w:tr w:rsidR="00B038FF" w:rsidRPr="004330C4" w14:paraId="5E26365D" w14:textId="77777777" w:rsidTr="008A5A15">
        <w:tc>
          <w:tcPr>
            <w:tcW w:w="1084" w:type="dxa"/>
            <w:vAlign w:val="center"/>
          </w:tcPr>
          <w:p w14:paraId="2A4A1F20" w14:textId="77777777" w:rsidR="00B038FF" w:rsidRPr="004330C4" w:rsidRDefault="00B038FF" w:rsidP="008A5A15">
            <w:pPr>
              <w:jc w:val="center"/>
            </w:pPr>
            <w:r w:rsidRPr="004330C4">
              <w:t>2</w:t>
            </w:r>
          </w:p>
        </w:tc>
        <w:tc>
          <w:tcPr>
            <w:tcW w:w="6687" w:type="dxa"/>
          </w:tcPr>
          <w:p w14:paraId="7898E5C3"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1CB3738F" w14:textId="77777777" w:rsidR="00B038FF" w:rsidRPr="004330C4" w:rsidRDefault="00B038FF" w:rsidP="008A5A15">
            <w:pPr>
              <w:jc w:val="center"/>
            </w:pPr>
            <w:r w:rsidRPr="004330C4">
              <w:t>kpl.</w:t>
            </w:r>
          </w:p>
        </w:tc>
        <w:tc>
          <w:tcPr>
            <w:tcW w:w="1310" w:type="dxa"/>
            <w:vAlign w:val="center"/>
          </w:tcPr>
          <w:p w14:paraId="2B650965" w14:textId="77777777" w:rsidR="00B038FF" w:rsidRPr="004330C4" w:rsidRDefault="00B038FF" w:rsidP="008A5A15">
            <w:pPr>
              <w:jc w:val="center"/>
            </w:pPr>
            <w:r w:rsidRPr="004330C4">
              <w:t>1,00</w:t>
            </w:r>
          </w:p>
        </w:tc>
      </w:tr>
      <w:tr w:rsidR="00B038FF" w:rsidRPr="004330C4" w14:paraId="0DD18EDB" w14:textId="77777777" w:rsidTr="008A5A15">
        <w:tc>
          <w:tcPr>
            <w:tcW w:w="1084" w:type="dxa"/>
            <w:vAlign w:val="center"/>
          </w:tcPr>
          <w:p w14:paraId="7B008358" w14:textId="77777777" w:rsidR="00B038FF" w:rsidRPr="004330C4" w:rsidRDefault="00B038FF" w:rsidP="008A5A15">
            <w:pPr>
              <w:jc w:val="center"/>
            </w:pPr>
            <w:r w:rsidRPr="004330C4">
              <w:t>3</w:t>
            </w:r>
          </w:p>
        </w:tc>
        <w:tc>
          <w:tcPr>
            <w:tcW w:w="6687" w:type="dxa"/>
          </w:tcPr>
          <w:p w14:paraId="5DBBC6F2" w14:textId="77777777" w:rsidR="00B038FF" w:rsidRPr="004330C4" w:rsidRDefault="00B038FF" w:rsidP="008A5A15">
            <w:r w:rsidRPr="004330C4">
              <w:t>Ultraskaņas siltuma enerģijas skaitītājs Dn20, G=2,5m3/st ''DIEHL''Sharky 775 vai ekvivalents</w:t>
            </w:r>
          </w:p>
        </w:tc>
        <w:tc>
          <w:tcPr>
            <w:tcW w:w="1409" w:type="dxa"/>
            <w:vAlign w:val="center"/>
          </w:tcPr>
          <w:p w14:paraId="07CC150C" w14:textId="77777777" w:rsidR="00B038FF" w:rsidRPr="004330C4" w:rsidRDefault="00B038FF" w:rsidP="008A5A15">
            <w:pPr>
              <w:jc w:val="center"/>
            </w:pPr>
            <w:r w:rsidRPr="004330C4">
              <w:t>kpl.</w:t>
            </w:r>
          </w:p>
        </w:tc>
        <w:tc>
          <w:tcPr>
            <w:tcW w:w="1310" w:type="dxa"/>
            <w:vAlign w:val="center"/>
          </w:tcPr>
          <w:p w14:paraId="3B502CC0" w14:textId="77777777" w:rsidR="00B038FF" w:rsidRPr="004330C4" w:rsidRDefault="00B038FF" w:rsidP="008A5A15">
            <w:pPr>
              <w:jc w:val="center"/>
            </w:pPr>
            <w:r w:rsidRPr="004330C4">
              <w:t>1,00</w:t>
            </w:r>
          </w:p>
        </w:tc>
      </w:tr>
      <w:tr w:rsidR="00B038FF" w:rsidRPr="004330C4" w14:paraId="1A6575C8" w14:textId="77777777" w:rsidTr="008A5A15">
        <w:tc>
          <w:tcPr>
            <w:tcW w:w="1084" w:type="dxa"/>
            <w:vAlign w:val="center"/>
          </w:tcPr>
          <w:p w14:paraId="3B621783" w14:textId="77777777" w:rsidR="00B038FF" w:rsidRPr="004330C4" w:rsidRDefault="00B038FF" w:rsidP="008A5A15">
            <w:pPr>
              <w:jc w:val="center"/>
            </w:pPr>
            <w:r w:rsidRPr="004330C4">
              <w:t>4</w:t>
            </w:r>
          </w:p>
        </w:tc>
        <w:tc>
          <w:tcPr>
            <w:tcW w:w="6687" w:type="dxa"/>
            <w:vAlign w:val="bottom"/>
          </w:tcPr>
          <w:p w14:paraId="3D2CE005" w14:textId="77777777" w:rsidR="00B038FF" w:rsidRPr="004330C4" w:rsidRDefault="00B038FF" w:rsidP="008A5A15">
            <w:r w:rsidRPr="004330C4">
              <w:t>Regulēšanas bloku ''Danfoss'' ECL-310 ar atslēgu A266 vai ekvivalents</w:t>
            </w:r>
          </w:p>
        </w:tc>
        <w:tc>
          <w:tcPr>
            <w:tcW w:w="1409" w:type="dxa"/>
            <w:vAlign w:val="center"/>
          </w:tcPr>
          <w:p w14:paraId="7D9AFB13" w14:textId="77777777" w:rsidR="00B038FF" w:rsidRPr="004330C4" w:rsidRDefault="00B038FF" w:rsidP="008A5A15">
            <w:pPr>
              <w:jc w:val="center"/>
            </w:pPr>
            <w:r w:rsidRPr="004330C4">
              <w:t>kpl.</w:t>
            </w:r>
          </w:p>
        </w:tc>
        <w:tc>
          <w:tcPr>
            <w:tcW w:w="1310" w:type="dxa"/>
            <w:vAlign w:val="center"/>
          </w:tcPr>
          <w:p w14:paraId="3D9F113F" w14:textId="77777777" w:rsidR="00B038FF" w:rsidRPr="004330C4" w:rsidRDefault="00B038FF" w:rsidP="008A5A15">
            <w:pPr>
              <w:jc w:val="center"/>
            </w:pPr>
            <w:r w:rsidRPr="004330C4">
              <w:t>1,00</w:t>
            </w:r>
          </w:p>
        </w:tc>
      </w:tr>
      <w:tr w:rsidR="00B038FF" w:rsidRPr="004330C4" w14:paraId="114198A3" w14:textId="77777777" w:rsidTr="008A5A15">
        <w:tc>
          <w:tcPr>
            <w:tcW w:w="1084" w:type="dxa"/>
            <w:vAlign w:val="center"/>
          </w:tcPr>
          <w:p w14:paraId="41642F9B" w14:textId="77777777" w:rsidR="00B038FF" w:rsidRPr="004330C4" w:rsidRDefault="00B038FF" w:rsidP="008A5A15">
            <w:pPr>
              <w:jc w:val="center"/>
            </w:pPr>
            <w:r w:rsidRPr="004330C4">
              <w:t>8</w:t>
            </w:r>
          </w:p>
        </w:tc>
        <w:tc>
          <w:tcPr>
            <w:tcW w:w="6687" w:type="dxa"/>
          </w:tcPr>
          <w:p w14:paraId="3B831EC2" w14:textId="77777777" w:rsidR="00B038FF" w:rsidRPr="004330C4" w:rsidRDefault="00B038FF" w:rsidP="008A5A15">
            <w:r w:rsidRPr="004330C4">
              <w:t>Izplešanās trauks 50l, 10bar, Reflex S50 vai ekvivalents</w:t>
            </w:r>
          </w:p>
        </w:tc>
        <w:tc>
          <w:tcPr>
            <w:tcW w:w="1409" w:type="dxa"/>
            <w:vAlign w:val="center"/>
          </w:tcPr>
          <w:p w14:paraId="303FBCF6" w14:textId="77777777" w:rsidR="00B038FF" w:rsidRPr="004330C4" w:rsidRDefault="00B038FF" w:rsidP="008A5A15">
            <w:pPr>
              <w:jc w:val="center"/>
            </w:pPr>
            <w:r w:rsidRPr="004330C4">
              <w:t>gb.</w:t>
            </w:r>
          </w:p>
        </w:tc>
        <w:tc>
          <w:tcPr>
            <w:tcW w:w="1310" w:type="dxa"/>
            <w:vAlign w:val="center"/>
          </w:tcPr>
          <w:p w14:paraId="184103F5" w14:textId="77777777" w:rsidR="00B038FF" w:rsidRPr="004330C4" w:rsidRDefault="00B038FF" w:rsidP="008A5A15">
            <w:pPr>
              <w:jc w:val="center"/>
            </w:pPr>
            <w:r w:rsidRPr="004330C4">
              <w:t>1,00</w:t>
            </w:r>
          </w:p>
        </w:tc>
      </w:tr>
      <w:tr w:rsidR="00B038FF" w:rsidRPr="004330C4" w14:paraId="121FE9F8" w14:textId="77777777" w:rsidTr="008A5A15">
        <w:tc>
          <w:tcPr>
            <w:tcW w:w="1084" w:type="dxa"/>
            <w:tcBorders>
              <w:top w:val="nil"/>
            </w:tcBorders>
            <w:vAlign w:val="center"/>
          </w:tcPr>
          <w:p w14:paraId="1C895565" w14:textId="77777777" w:rsidR="00B038FF" w:rsidRPr="004330C4" w:rsidRDefault="00B038FF" w:rsidP="008A5A15">
            <w:pPr>
              <w:jc w:val="center"/>
            </w:pPr>
            <w:r w:rsidRPr="004330C4">
              <w:t>9</w:t>
            </w:r>
          </w:p>
        </w:tc>
        <w:tc>
          <w:tcPr>
            <w:tcW w:w="6687" w:type="dxa"/>
            <w:tcBorders>
              <w:top w:val="nil"/>
              <w:left w:val="nil"/>
            </w:tcBorders>
          </w:tcPr>
          <w:p w14:paraId="5B9DD5A9" w14:textId="77777777" w:rsidR="00B038FF" w:rsidRPr="004330C4" w:rsidRDefault="00B038FF" w:rsidP="008A5A15">
            <w:pPr>
              <w:rPr>
                <w:color w:val="000000"/>
              </w:rPr>
            </w:pPr>
            <w:r w:rsidRPr="004330C4">
              <w:t>Plākšņa siltummaiņis, ar izolāciju, 30 kW (k. ūdens)</w:t>
            </w:r>
          </w:p>
        </w:tc>
        <w:tc>
          <w:tcPr>
            <w:tcW w:w="1409" w:type="dxa"/>
            <w:tcBorders>
              <w:top w:val="nil"/>
              <w:left w:val="nil"/>
            </w:tcBorders>
            <w:vAlign w:val="center"/>
          </w:tcPr>
          <w:p w14:paraId="511AA9A8" w14:textId="77777777" w:rsidR="00B038FF" w:rsidRPr="004330C4" w:rsidRDefault="00B038FF" w:rsidP="008A5A15">
            <w:pPr>
              <w:jc w:val="center"/>
            </w:pPr>
            <w:r w:rsidRPr="004330C4">
              <w:t>kpl.</w:t>
            </w:r>
          </w:p>
        </w:tc>
        <w:tc>
          <w:tcPr>
            <w:tcW w:w="1310" w:type="dxa"/>
            <w:tcBorders>
              <w:top w:val="nil"/>
              <w:left w:val="nil"/>
            </w:tcBorders>
            <w:vAlign w:val="center"/>
          </w:tcPr>
          <w:p w14:paraId="06EB7624" w14:textId="77777777" w:rsidR="00B038FF" w:rsidRPr="004330C4" w:rsidRDefault="00B038FF" w:rsidP="008A5A15">
            <w:pPr>
              <w:jc w:val="center"/>
              <w:rPr>
                <w:color w:val="000000"/>
              </w:rPr>
            </w:pPr>
            <w:r w:rsidRPr="004330C4">
              <w:t>1,00</w:t>
            </w:r>
          </w:p>
        </w:tc>
      </w:tr>
      <w:tr w:rsidR="00B038FF" w:rsidRPr="004330C4" w14:paraId="2BB20013" w14:textId="77777777" w:rsidTr="008A5A15">
        <w:tc>
          <w:tcPr>
            <w:tcW w:w="1084" w:type="dxa"/>
            <w:tcBorders>
              <w:top w:val="nil"/>
            </w:tcBorders>
            <w:vAlign w:val="center"/>
          </w:tcPr>
          <w:p w14:paraId="6D5F8CFB" w14:textId="77777777" w:rsidR="00B038FF" w:rsidRPr="004330C4" w:rsidRDefault="00B038FF" w:rsidP="008A5A15">
            <w:pPr>
              <w:jc w:val="center"/>
            </w:pPr>
            <w:r w:rsidRPr="004330C4">
              <w:t>10</w:t>
            </w:r>
          </w:p>
        </w:tc>
        <w:tc>
          <w:tcPr>
            <w:tcW w:w="6687" w:type="dxa"/>
            <w:tcBorders>
              <w:top w:val="nil"/>
              <w:left w:val="nil"/>
            </w:tcBorders>
          </w:tcPr>
          <w:p w14:paraId="05B07ABD" w14:textId="77777777" w:rsidR="00B038FF" w:rsidRPr="004330C4" w:rsidRDefault="00B038FF" w:rsidP="008A5A15">
            <w:pPr>
              <w:rPr>
                <w:color w:val="000000"/>
              </w:rPr>
            </w:pPr>
            <w:r w:rsidRPr="004330C4">
              <w:t>Plākšņa siltummaiņis, ar izolāciju, 55kW (apkure)</w:t>
            </w:r>
          </w:p>
        </w:tc>
        <w:tc>
          <w:tcPr>
            <w:tcW w:w="1409" w:type="dxa"/>
            <w:tcBorders>
              <w:top w:val="nil"/>
              <w:left w:val="nil"/>
            </w:tcBorders>
            <w:vAlign w:val="center"/>
          </w:tcPr>
          <w:p w14:paraId="5E615A62" w14:textId="77777777" w:rsidR="00B038FF" w:rsidRPr="004330C4" w:rsidRDefault="00B038FF" w:rsidP="008A5A15">
            <w:pPr>
              <w:jc w:val="center"/>
            </w:pPr>
            <w:r w:rsidRPr="004330C4">
              <w:t>kpl.</w:t>
            </w:r>
          </w:p>
        </w:tc>
        <w:tc>
          <w:tcPr>
            <w:tcW w:w="1310" w:type="dxa"/>
            <w:tcBorders>
              <w:top w:val="nil"/>
              <w:left w:val="nil"/>
            </w:tcBorders>
            <w:vAlign w:val="center"/>
          </w:tcPr>
          <w:p w14:paraId="57D54481" w14:textId="77777777" w:rsidR="00B038FF" w:rsidRPr="004330C4" w:rsidRDefault="00B038FF" w:rsidP="008A5A15">
            <w:pPr>
              <w:jc w:val="center"/>
              <w:rPr>
                <w:color w:val="000000"/>
              </w:rPr>
            </w:pPr>
            <w:r w:rsidRPr="004330C4">
              <w:t>1,00</w:t>
            </w:r>
          </w:p>
        </w:tc>
      </w:tr>
      <w:tr w:rsidR="00B038FF" w:rsidRPr="004330C4" w14:paraId="1A7578F9" w14:textId="77777777" w:rsidTr="008A5A15">
        <w:tc>
          <w:tcPr>
            <w:tcW w:w="1084" w:type="dxa"/>
            <w:tcBorders>
              <w:top w:val="nil"/>
            </w:tcBorders>
            <w:vAlign w:val="center"/>
          </w:tcPr>
          <w:p w14:paraId="66B9B25D" w14:textId="77777777" w:rsidR="00B038FF" w:rsidRPr="004330C4" w:rsidRDefault="00B038FF" w:rsidP="008A5A15">
            <w:pPr>
              <w:jc w:val="center"/>
            </w:pPr>
            <w:r w:rsidRPr="004330C4">
              <w:t>11</w:t>
            </w:r>
          </w:p>
        </w:tc>
        <w:tc>
          <w:tcPr>
            <w:tcW w:w="6687" w:type="dxa"/>
            <w:tcBorders>
              <w:top w:val="nil"/>
              <w:left w:val="nil"/>
            </w:tcBorders>
          </w:tcPr>
          <w:p w14:paraId="7CFC9557" w14:textId="77777777" w:rsidR="00B038FF" w:rsidRPr="004330C4" w:rsidRDefault="00B038FF" w:rsidP="008A5A15">
            <w:pPr>
              <w:rPr>
                <w:color w:val="000000"/>
              </w:rPr>
            </w:pPr>
            <w:r w:rsidRPr="004330C4">
              <w:t>Cirkulācijas sūkni ALPHA2 20-60N vai ekvivalents</w:t>
            </w:r>
          </w:p>
        </w:tc>
        <w:tc>
          <w:tcPr>
            <w:tcW w:w="1409" w:type="dxa"/>
            <w:tcBorders>
              <w:top w:val="nil"/>
              <w:left w:val="nil"/>
            </w:tcBorders>
            <w:vAlign w:val="center"/>
          </w:tcPr>
          <w:p w14:paraId="00FA189B" w14:textId="77777777" w:rsidR="00B038FF" w:rsidRPr="004330C4" w:rsidRDefault="00B038FF" w:rsidP="008A5A15">
            <w:pPr>
              <w:jc w:val="center"/>
            </w:pPr>
            <w:r w:rsidRPr="004330C4">
              <w:t>gb.</w:t>
            </w:r>
          </w:p>
        </w:tc>
        <w:tc>
          <w:tcPr>
            <w:tcW w:w="1310" w:type="dxa"/>
            <w:tcBorders>
              <w:top w:val="nil"/>
              <w:left w:val="nil"/>
            </w:tcBorders>
            <w:vAlign w:val="center"/>
          </w:tcPr>
          <w:p w14:paraId="158E984D" w14:textId="77777777" w:rsidR="00B038FF" w:rsidRPr="004330C4" w:rsidRDefault="00B038FF" w:rsidP="008A5A15">
            <w:pPr>
              <w:jc w:val="center"/>
              <w:rPr>
                <w:color w:val="000000"/>
              </w:rPr>
            </w:pPr>
            <w:r w:rsidRPr="004330C4">
              <w:t>1,00</w:t>
            </w:r>
          </w:p>
        </w:tc>
      </w:tr>
      <w:tr w:rsidR="00B038FF" w:rsidRPr="004330C4" w14:paraId="69BFE004" w14:textId="77777777" w:rsidTr="008A5A15">
        <w:tc>
          <w:tcPr>
            <w:tcW w:w="1084" w:type="dxa"/>
            <w:tcBorders>
              <w:top w:val="nil"/>
            </w:tcBorders>
            <w:vAlign w:val="center"/>
          </w:tcPr>
          <w:p w14:paraId="27AEB3E0" w14:textId="77777777" w:rsidR="00B038FF" w:rsidRPr="004330C4" w:rsidRDefault="00B038FF" w:rsidP="008A5A15">
            <w:pPr>
              <w:jc w:val="center"/>
            </w:pPr>
            <w:r w:rsidRPr="004330C4">
              <w:t>12</w:t>
            </w:r>
          </w:p>
        </w:tc>
        <w:tc>
          <w:tcPr>
            <w:tcW w:w="6687" w:type="dxa"/>
            <w:tcBorders>
              <w:top w:val="nil"/>
              <w:left w:val="nil"/>
            </w:tcBorders>
          </w:tcPr>
          <w:p w14:paraId="7437582C" w14:textId="77777777" w:rsidR="00B038FF" w:rsidRPr="004330C4" w:rsidRDefault="00B038FF" w:rsidP="008A5A15">
            <w:pPr>
              <w:rPr>
                <w:color w:val="000000"/>
              </w:rPr>
            </w:pPr>
            <w:r w:rsidRPr="004330C4">
              <w:t>Cirkulācijas sūkni MAGNA3 32-60 vai ekvivalents</w:t>
            </w:r>
          </w:p>
        </w:tc>
        <w:tc>
          <w:tcPr>
            <w:tcW w:w="1409" w:type="dxa"/>
            <w:tcBorders>
              <w:top w:val="nil"/>
              <w:left w:val="nil"/>
            </w:tcBorders>
            <w:vAlign w:val="center"/>
          </w:tcPr>
          <w:p w14:paraId="0A3E9699" w14:textId="77777777" w:rsidR="00B038FF" w:rsidRPr="004330C4" w:rsidRDefault="00B038FF" w:rsidP="008A5A15">
            <w:pPr>
              <w:jc w:val="center"/>
            </w:pPr>
            <w:r w:rsidRPr="004330C4">
              <w:t>gb.</w:t>
            </w:r>
          </w:p>
        </w:tc>
        <w:tc>
          <w:tcPr>
            <w:tcW w:w="1310" w:type="dxa"/>
            <w:tcBorders>
              <w:top w:val="nil"/>
              <w:left w:val="nil"/>
            </w:tcBorders>
            <w:vAlign w:val="center"/>
          </w:tcPr>
          <w:p w14:paraId="1E24182B" w14:textId="77777777" w:rsidR="00B038FF" w:rsidRPr="004330C4" w:rsidRDefault="00B038FF" w:rsidP="008A5A15">
            <w:pPr>
              <w:jc w:val="center"/>
              <w:rPr>
                <w:color w:val="000000"/>
              </w:rPr>
            </w:pPr>
            <w:r w:rsidRPr="004330C4">
              <w:t>1,00</w:t>
            </w:r>
          </w:p>
        </w:tc>
      </w:tr>
      <w:tr w:rsidR="00B038FF" w:rsidRPr="004330C4" w14:paraId="53A3FEB6" w14:textId="77777777" w:rsidTr="008A5A15">
        <w:trPr>
          <w:trHeight w:val="119"/>
        </w:trPr>
        <w:tc>
          <w:tcPr>
            <w:tcW w:w="1084" w:type="dxa"/>
            <w:vAlign w:val="center"/>
          </w:tcPr>
          <w:p w14:paraId="0101F4B7" w14:textId="77777777" w:rsidR="00B038FF" w:rsidRPr="004330C4" w:rsidRDefault="00B038FF" w:rsidP="008A5A15">
            <w:pPr>
              <w:jc w:val="center"/>
            </w:pPr>
            <w:r w:rsidRPr="004330C4">
              <w:t>58</w:t>
            </w:r>
          </w:p>
        </w:tc>
        <w:tc>
          <w:tcPr>
            <w:tcW w:w="6687" w:type="dxa"/>
            <w:vAlign w:val="center"/>
          </w:tcPr>
          <w:p w14:paraId="4315BC3D" w14:textId="77777777" w:rsidR="00B038FF" w:rsidRPr="004330C4" w:rsidRDefault="00B038FF" w:rsidP="008A5A15">
            <w:pPr>
              <w:rPr>
                <w:color w:val="000000"/>
              </w:rPr>
            </w:pPr>
            <w:r w:rsidRPr="004330C4">
              <w:rPr>
                <w:color w:val="000000"/>
              </w:rPr>
              <w:t>Komutators Moxa EDS-408A-MM-SC vai ekvivalents</w:t>
            </w:r>
          </w:p>
        </w:tc>
        <w:tc>
          <w:tcPr>
            <w:tcW w:w="1409" w:type="dxa"/>
            <w:vAlign w:val="center"/>
          </w:tcPr>
          <w:p w14:paraId="33E34D00" w14:textId="77777777" w:rsidR="00B038FF" w:rsidRPr="004330C4" w:rsidRDefault="00B038FF" w:rsidP="008A5A15">
            <w:pPr>
              <w:jc w:val="center"/>
            </w:pPr>
            <w:r w:rsidRPr="004330C4">
              <w:t>kpl.</w:t>
            </w:r>
          </w:p>
        </w:tc>
        <w:tc>
          <w:tcPr>
            <w:tcW w:w="1310" w:type="dxa"/>
            <w:vAlign w:val="center"/>
          </w:tcPr>
          <w:p w14:paraId="320DB9F7" w14:textId="77777777" w:rsidR="00B038FF" w:rsidRPr="004330C4" w:rsidRDefault="00B038FF" w:rsidP="008A5A15">
            <w:pPr>
              <w:jc w:val="center"/>
              <w:rPr>
                <w:color w:val="000000"/>
              </w:rPr>
            </w:pPr>
            <w:r w:rsidRPr="004330C4">
              <w:rPr>
                <w:color w:val="000000"/>
              </w:rPr>
              <w:t>1,00</w:t>
            </w:r>
          </w:p>
        </w:tc>
      </w:tr>
      <w:tr w:rsidR="00B038FF" w:rsidRPr="004330C4" w14:paraId="09451BF7" w14:textId="77777777" w:rsidTr="008A5A15">
        <w:tc>
          <w:tcPr>
            <w:tcW w:w="1084" w:type="dxa"/>
          </w:tcPr>
          <w:p w14:paraId="556F7EFB" w14:textId="77777777" w:rsidR="00B038FF" w:rsidRPr="004330C4" w:rsidRDefault="00B038FF" w:rsidP="008A5A15">
            <w:pPr>
              <w:jc w:val="center"/>
            </w:pPr>
          </w:p>
        </w:tc>
        <w:tc>
          <w:tcPr>
            <w:tcW w:w="6687" w:type="dxa"/>
          </w:tcPr>
          <w:p w14:paraId="31674E7B" w14:textId="77777777" w:rsidR="00B038FF" w:rsidRPr="004330C4" w:rsidRDefault="00B038FF" w:rsidP="008A5A15">
            <w:r w:rsidRPr="004330C4">
              <w:rPr>
                <w:b/>
                <w:iCs/>
              </w:rPr>
              <w:t>LOKĀLĀ TĀME Nr. 5-24</w:t>
            </w:r>
          </w:p>
        </w:tc>
        <w:tc>
          <w:tcPr>
            <w:tcW w:w="1409" w:type="dxa"/>
          </w:tcPr>
          <w:p w14:paraId="633AA2B7" w14:textId="77777777" w:rsidR="00B038FF" w:rsidRPr="004330C4" w:rsidRDefault="00B038FF" w:rsidP="008A5A15">
            <w:pPr>
              <w:jc w:val="center"/>
            </w:pPr>
          </w:p>
        </w:tc>
        <w:tc>
          <w:tcPr>
            <w:tcW w:w="1310" w:type="dxa"/>
          </w:tcPr>
          <w:p w14:paraId="5B81451C" w14:textId="77777777" w:rsidR="00B038FF" w:rsidRPr="004330C4" w:rsidRDefault="00B038FF" w:rsidP="008A5A15">
            <w:pPr>
              <w:jc w:val="center"/>
            </w:pPr>
          </w:p>
        </w:tc>
      </w:tr>
      <w:tr w:rsidR="00B038FF" w:rsidRPr="004330C4" w14:paraId="39185C18" w14:textId="77777777" w:rsidTr="008A5A15">
        <w:tc>
          <w:tcPr>
            <w:tcW w:w="1084" w:type="dxa"/>
            <w:vAlign w:val="center"/>
          </w:tcPr>
          <w:p w14:paraId="3B4E8F93" w14:textId="77777777" w:rsidR="00B038FF" w:rsidRPr="004330C4" w:rsidRDefault="00B038FF" w:rsidP="008A5A15">
            <w:pPr>
              <w:jc w:val="center"/>
            </w:pPr>
            <w:r w:rsidRPr="004330C4">
              <w:t>2</w:t>
            </w:r>
          </w:p>
        </w:tc>
        <w:tc>
          <w:tcPr>
            <w:tcW w:w="6687" w:type="dxa"/>
            <w:vAlign w:val="bottom"/>
          </w:tcPr>
          <w:p w14:paraId="4FE6C0C2"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627DC1D1" w14:textId="77777777" w:rsidR="00B038FF" w:rsidRPr="004330C4" w:rsidRDefault="00B038FF" w:rsidP="008A5A15">
            <w:pPr>
              <w:jc w:val="center"/>
            </w:pPr>
            <w:r w:rsidRPr="004330C4">
              <w:t>kpl.</w:t>
            </w:r>
          </w:p>
        </w:tc>
        <w:tc>
          <w:tcPr>
            <w:tcW w:w="1310" w:type="dxa"/>
            <w:vAlign w:val="center"/>
          </w:tcPr>
          <w:p w14:paraId="0D816BFC" w14:textId="77777777" w:rsidR="00B038FF" w:rsidRPr="004330C4" w:rsidRDefault="00B038FF" w:rsidP="008A5A15">
            <w:pPr>
              <w:jc w:val="center"/>
            </w:pPr>
            <w:r w:rsidRPr="004330C4">
              <w:t>1,00</w:t>
            </w:r>
          </w:p>
        </w:tc>
      </w:tr>
      <w:tr w:rsidR="00B038FF" w:rsidRPr="004330C4" w14:paraId="5B0BFFC3" w14:textId="77777777" w:rsidTr="008A5A15">
        <w:tc>
          <w:tcPr>
            <w:tcW w:w="1084" w:type="dxa"/>
            <w:vAlign w:val="center"/>
          </w:tcPr>
          <w:p w14:paraId="7691CB60" w14:textId="77777777" w:rsidR="00B038FF" w:rsidRPr="004330C4" w:rsidRDefault="00B038FF" w:rsidP="008A5A15">
            <w:pPr>
              <w:jc w:val="center"/>
            </w:pPr>
            <w:r w:rsidRPr="004330C4">
              <w:t>3</w:t>
            </w:r>
          </w:p>
        </w:tc>
        <w:tc>
          <w:tcPr>
            <w:tcW w:w="6687" w:type="dxa"/>
            <w:vAlign w:val="bottom"/>
          </w:tcPr>
          <w:p w14:paraId="523406BA" w14:textId="77777777" w:rsidR="00B038FF" w:rsidRPr="004330C4" w:rsidRDefault="00B038FF" w:rsidP="008A5A15">
            <w:r w:rsidRPr="004330C4">
              <w:t>Regulēšanas bloku ''Danfoss'' ECL-310 ar atslēgu A260 vai ekvivalents</w:t>
            </w:r>
          </w:p>
        </w:tc>
        <w:tc>
          <w:tcPr>
            <w:tcW w:w="1409" w:type="dxa"/>
            <w:vAlign w:val="center"/>
          </w:tcPr>
          <w:p w14:paraId="30F2FA4B" w14:textId="77777777" w:rsidR="00B038FF" w:rsidRPr="004330C4" w:rsidRDefault="00B038FF" w:rsidP="008A5A15">
            <w:pPr>
              <w:jc w:val="center"/>
            </w:pPr>
            <w:r w:rsidRPr="004330C4">
              <w:t>kpl.</w:t>
            </w:r>
          </w:p>
        </w:tc>
        <w:tc>
          <w:tcPr>
            <w:tcW w:w="1310" w:type="dxa"/>
            <w:vAlign w:val="center"/>
          </w:tcPr>
          <w:p w14:paraId="7478D839" w14:textId="77777777" w:rsidR="00B038FF" w:rsidRPr="004330C4" w:rsidRDefault="00B038FF" w:rsidP="008A5A15">
            <w:pPr>
              <w:jc w:val="center"/>
            </w:pPr>
            <w:r w:rsidRPr="004330C4">
              <w:t>1,00</w:t>
            </w:r>
          </w:p>
        </w:tc>
      </w:tr>
      <w:tr w:rsidR="00B038FF" w:rsidRPr="004330C4" w14:paraId="42D5A003" w14:textId="77777777" w:rsidTr="008A5A15">
        <w:tc>
          <w:tcPr>
            <w:tcW w:w="1084" w:type="dxa"/>
            <w:vAlign w:val="center"/>
          </w:tcPr>
          <w:p w14:paraId="765FBBD2" w14:textId="77777777" w:rsidR="00B038FF" w:rsidRPr="004330C4" w:rsidRDefault="00B038FF" w:rsidP="008A5A15">
            <w:pPr>
              <w:jc w:val="center"/>
            </w:pPr>
            <w:r w:rsidRPr="004330C4">
              <w:t>6</w:t>
            </w:r>
          </w:p>
        </w:tc>
        <w:tc>
          <w:tcPr>
            <w:tcW w:w="6687" w:type="dxa"/>
            <w:vAlign w:val="bottom"/>
          </w:tcPr>
          <w:p w14:paraId="51B55B47" w14:textId="77777777" w:rsidR="00B038FF" w:rsidRPr="004330C4" w:rsidRDefault="00B038FF" w:rsidP="008A5A15">
            <w:r w:rsidRPr="004330C4">
              <w:t>Izplešanās trauks 12l, 10bar, Reflex S12 vai ekvivalents</w:t>
            </w:r>
          </w:p>
        </w:tc>
        <w:tc>
          <w:tcPr>
            <w:tcW w:w="1409" w:type="dxa"/>
            <w:vAlign w:val="center"/>
          </w:tcPr>
          <w:p w14:paraId="357B9387" w14:textId="77777777" w:rsidR="00B038FF" w:rsidRPr="004330C4" w:rsidRDefault="00B038FF" w:rsidP="008A5A15">
            <w:pPr>
              <w:jc w:val="center"/>
            </w:pPr>
            <w:r w:rsidRPr="004330C4">
              <w:t>gb.</w:t>
            </w:r>
          </w:p>
        </w:tc>
        <w:tc>
          <w:tcPr>
            <w:tcW w:w="1310" w:type="dxa"/>
            <w:vAlign w:val="center"/>
          </w:tcPr>
          <w:p w14:paraId="60D768A0" w14:textId="77777777" w:rsidR="00B038FF" w:rsidRPr="004330C4" w:rsidRDefault="00B038FF" w:rsidP="008A5A15">
            <w:pPr>
              <w:jc w:val="center"/>
            </w:pPr>
            <w:r w:rsidRPr="004330C4">
              <w:t>2,00</w:t>
            </w:r>
          </w:p>
        </w:tc>
      </w:tr>
      <w:tr w:rsidR="00B038FF" w:rsidRPr="004330C4" w14:paraId="1A20995D" w14:textId="77777777" w:rsidTr="008A5A15">
        <w:tc>
          <w:tcPr>
            <w:tcW w:w="1084" w:type="dxa"/>
            <w:tcBorders>
              <w:top w:val="nil"/>
            </w:tcBorders>
            <w:vAlign w:val="center"/>
          </w:tcPr>
          <w:p w14:paraId="18685D6C" w14:textId="77777777" w:rsidR="00B038FF" w:rsidRPr="004330C4" w:rsidRDefault="00B038FF" w:rsidP="008A5A15">
            <w:pPr>
              <w:jc w:val="center"/>
            </w:pPr>
            <w:r w:rsidRPr="004330C4">
              <w:t>7</w:t>
            </w:r>
          </w:p>
        </w:tc>
        <w:tc>
          <w:tcPr>
            <w:tcW w:w="6687" w:type="dxa"/>
            <w:tcBorders>
              <w:top w:val="nil"/>
              <w:left w:val="nil"/>
            </w:tcBorders>
            <w:vAlign w:val="bottom"/>
          </w:tcPr>
          <w:p w14:paraId="76D4B2E6" w14:textId="77777777" w:rsidR="00B038FF" w:rsidRPr="004330C4" w:rsidRDefault="00B038FF" w:rsidP="008A5A15">
            <w:pPr>
              <w:rPr>
                <w:color w:val="000000"/>
              </w:rPr>
            </w:pPr>
            <w:r w:rsidRPr="004330C4">
              <w:t>Plākšņa siltummaiņis, ar izolāciju, 9 kW</w:t>
            </w:r>
          </w:p>
        </w:tc>
        <w:tc>
          <w:tcPr>
            <w:tcW w:w="1409" w:type="dxa"/>
            <w:tcBorders>
              <w:top w:val="nil"/>
              <w:left w:val="nil"/>
            </w:tcBorders>
            <w:vAlign w:val="center"/>
          </w:tcPr>
          <w:p w14:paraId="58E02A5F" w14:textId="77777777" w:rsidR="00B038FF" w:rsidRPr="004330C4" w:rsidRDefault="00B038FF" w:rsidP="008A5A15">
            <w:pPr>
              <w:jc w:val="center"/>
            </w:pPr>
            <w:r w:rsidRPr="004330C4">
              <w:t>kpl.</w:t>
            </w:r>
          </w:p>
        </w:tc>
        <w:tc>
          <w:tcPr>
            <w:tcW w:w="1310" w:type="dxa"/>
            <w:tcBorders>
              <w:top w:val="nil"/>
              <w:left w:val="nil"/>
            </w:tcBorders>
            <w:vAlign w:val="center"/>
          </w:tcPr>
          <w:p w14:paraId="2AC6726D" w14:textId="77777777" w:rsidR="00B038FF" w:rsidRPr="004330C4" w:rsidRDefault="00B038FF" w:rsidP="008A5A15">
            <w:pPr>
              <w:jc w:val="center"/>
              <w:rPr>
                <w:color w:val="000000"/>
              </w:rPr>
            </w:pPr>
            <w:r w:rsidRPr="004330C4">
              <w:t>1,00</w:t>
            </w:r>
          </w:p>
        </w:tc>
      </w:tr>
      <w:tr w:rsidR="00B038FF" w:rsidRPr="004330C4" w14:paraId="6FF1FEC8" w14:textId="77777777" w:rsidTr="008A5A15">
        <w:tc>
          <w:tcPr>
            <w:tcW w:w="1084" w:type="dxa"/>
            <w:tcBorders>
              <w:top w:val="nil"/>
            </w:tcBorders>
            <w:vAlign w:val="center"/>
          </w:tcPr>
          <w:p w14:paraId="6FA84F7C" w14:textId="77777777" w:rsidR="00B038FF" w:rsidRPr="004330C4" w:rsidRDefault="00B038FF" w:rsidP="008A5A15">
            <w:pPr>
              <w:jc w:val="center"/>
            </w:pPr>
            <w:r w:rsidRPr="004330C4">
              <w:t>8</w:t>
            </w:r>
          </w:p>
        </w:tc>
        <w:tc>
          <w:tcPr>
            <w:tcW w:w="6687" w:type="dxa"/>
            <w:tcBorders>
              <w:top w:val="nil"/>
              <w:left w:val="nil"/>
            </w:tcBorders>
            <w:vAlign w:val="bottom"/>
          </w:tcPr>
          <w:p w14:paraId="26FE4BEC" w14:textId="77777777" w:rsidR="00B038FF" w:rsidRPr="004330C4" w:rsidRDefault="00B038FF" w:rsidP="008A5A15">
            <w:pPr>
              <w:rPr>
                <w:color w:val="000000"/>
              </w:rPr>
            </w:pPr>
            <w:r w:rsidRPr="004330C4">
              <w:t>Plākšņa siltummaiņis, ar izolāciju, 15kW</w:t>
            </w:r>
          </w:p>
        </w:tc>
        <w:tc>
          <w:tcPr>
            <w:tcW w:w="1409" w:type="dxa"/>
            <w:tcBorders>
              <w:top w:val="nil"/>
              <w:left w:val="nil"/>
            </w:tcBorders>
            <w:vAlign w:val="center"/>
          </w:tcPr>
          <w:p w14:paraId="04B36A97" w14:textId="77777777" w:rsidR="00B038FF" w:rsidRPr="004330C4" w:rsidRDefault="00B038FF" w:rsidP="008A5A15">
            <w:pPr>
              <w:jc w:val="center"/>
            </w:pPr>
            <w:r w:rsidRPr="004330C4">
              <w:t>kpl.</w:t>
            </w:r>
          </w:p>
        </w:tc>
        <w:tc>
          <w:tcPr>
            <w:tcW w:w="1310" w:type="dxa"/>
            <w:tcBorders>
              <w:top w:val="nil"/>
              <w:left w:val="nil"/>
            </w:tcBorders>
            <w:vAlign w:val="center"/>
          </w:tcPr>
          <w:p w14:paraId="720CCBC3" w14:textId="77777777" w:rsidR="00B038FF" w:rsidRPr="004330C4" w:rsidRDefault="00B038FF" w:rsidP="008A5A15">
            <w:pPr>
              <w:jc w:val="center"/>
              <w:rPr>
                <w:color w:val="000000"/>
              </w:rPr>
            </w:pPr>
            <w:r w:rsidRPr="004330C4">
              <w:t>1,00</w:t>
            </w:r>
          </w:p>
        </w:tc>
      </w:tr>
      <w:tr w:rsidR="00B038FF" w:rsidRPr="004330C4" w14:paraId="12E15858" w14:textId="77777777" w:rsidTr="008A5A15">
        <w:tc>
          <w:tcPr>
            <w:tcW w:w="1084" w:type="dxa"/>
            <w:tcBorders>
              <w:top w:val="nil"/>
            </w:tcBorders>
            <w:vAlign w:val="center"/>
          </w:tcPr>
          <w:p w14:paraId="31C8441B" w14:textId="77777777" w:rsidR="00B038FF" w:rsidRPr="004330C4" w:rsidRDefault="00B038FF" w:rsidP="008A5A15">
            <w:pPr>
              <w:jc w:val="center"/>
            </w:pPr>
            <w:r w:rsidRPr="004330C4">
              <w:t>9</w:t>
            </w:r>
          </w:p>
        </w:tc>
        <w:tc>
          <w:tcPr>
            <w:tcW w:w="6687" w:type="dxa"/>
            <w:tcBorders>
              <w:top w:val="nil"/>
              <w:left w:val="nil"/>
            </w:tcBorders>
            <w:vAlign w:val="bottom"/>
          </w:tcPr>
          <w:p w14:paraId="6AE9869D"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1BDE27D4" w14:textId="77777777" w:rsidR="00B038FF" w:rsidRPr="004330C4" w:rsidRDefault="00B038FF" w:rsidP="008A5A15">
            <w:pPr>
              <w:jc w:val="center"/>
            </w:pPr>
            <w:r w:rsidRPr="004330C4">
              <w:t>gb.</w:t>
            </w:r>
          </w:p>
        </w:tc>
        <w:tc>
          <w:tcPr>
            <w:tcW w:w="1310" w:type="dxa"/>
            <w:tcBorders>
              <w:top w:val="nil"/>
              <w:left w:val="nil"/>
            </w:tcBorders>
            <w:vAlign w:val="center"/>
          </w:tcPr>
          <w:p w14:paraId="34AAADFB" w14:textId="77777777" w:rsidR="00B038FF" w:rsidRPr="004330C4" w:rsidRDefault="00B038FF" w:rsidP="008A5A15">
            <w:pPr>
              <w:jc w:val="center"/>
              <w:rPr>
                <w:color w:val="000000"/>
              </w:rPr>
            </w:pPr>
            <w:r w:rsidRPr="004330C4">
              <w:t>2,00</w:t>
            </w:r>
          </w:p>
        </w:tc>
      </w:tr>
      <w:tr w:rsidR="00B038FF" w:rsidRPr="004330C4" w14:paraId="1D22752D" w14:textId="77777777" w:rsidTr="008A5A15">
        <w:tc>
          <w:tcPr>
            <w:tcW w:w="1084" w:type="dxa"/>
          </w:tcPr>
          <w:p w14:paraId="6A06D97E" w14:textId="77777777" w:rsidR="00B038FF" w:rsidRPr="004330C4" w:rsidRDefault="00B038FF" w:rsidP="008A5A15">
            <w:pPr>
              <w:jc w:val="center"/>
            </w:pPr>
          </w:p>
        </w:tc>
        <w:tc>
          <w:tcPr>
            <w:tcW w:w="6687" w:type="dxa"/>
          </w:tcPr>
          <w:p w14:paraId="23D2B973" w14:textId="77777777" w:rsidR="00B038FF" w:rsidRPr="004330C4" w:rsidRDefault="00B038FF" w:rsidP="008A5A15">
            <w:r w:rsidRPr="004330C4">
              <w:rPr>
                <w:b/>
                <w:iCs/>
              </w:rPr>
              <w:t>LOKĀLĀ TĀME Nr. 5-25</w:t>
            </w:r>
          </w:p>
        </w:tc>
        <w:tc>
          <w:tcPr>
            <w:tcW w:w="1409" w:type="dxa"/>
          </w:tcPr>
          <w:p w14:paraId="66214239" w14:textId="77777777" w:rsidR="00B038FF" w:rsidRPr="004330C4" w:rsidRDefault="00B038FF" w:rsidP="008A5A15">
            <w:pPr>
              <w:jc w:val="center"/>
            </w:pPr>
          </w:p>
        </w:tc>
        <w:tc>
          <w:tcPr>
            <w:tcW w:w="1310" w:type="dxa"/>
          </w:tcPr>
          <w:p w14:paraId="24F66F8F" w14:textId="77777777" w:rsidR="00B038FF" w:rsidRPr="004330C4" w:rsidRDefault="00B038FF" w:rsidP="008A5A15">
            <w:pPr>
              <w:jc w:val="center"/>
            </w:pPr>
          </w:p>
        </w:tc>
      </w:tr>
      <w:tr w:rsidR="00B038FF" w:rsidRPr="004330C4" w14:paraId="46DC26B8" w14:textId="77777777" w:rsidTr="008A5A15">
        <w:tc>
          <w:tcPr>
            <w:tcW w:w="1084" w:type="dxa"/>
            <w:vAlign w:val="center"/>
          </w:tcPr>
          <w:p w14:paraId="4DF609FA" w14:textId="77777777" w:rsidR="00B038FF" w:rsidRPr="004330C4" w:rsidRDefault="00B038FF" w:rsidP="008A5A15">
            <w:pPr>
              <w:jc w:val="center"/>
            </w:pPr>
            <w:r w:rsidRPr="004330C4">
              <w:t>2</w:t>
            </w:r>
          </w:p>
        </w:tc>
        <w:tc>
          <w:tcPr>
            <w:tcW w:w="6687" w:type="dxa"/>
          </w:tcPr>
          <w:p w14:paraId="72E9925C" w14:textId="77777777" w:rsidR="00B038FF" w:rsidRPr="004330C4" w:rsidRDefault="00B038FF" w:rsidP="008A5A15">
            <w:r w:rsidRPr="004330C4">
              <w:t>Ultraskaņas siltuma enerģijas skaitītājs Dn20, G=1,0m3/st ''DIEHL''Sharky 775 vai ekvivalents</w:t>
            </w:r>
          </w:p>
        </w:tc>
        <w:tc>
          <w:tcPr>
            <w:tcW w:w="1409" w:type="dxa"/>
            <w:vAlign w:val="center"/>
          </w:tcPr>
          <w:p w14:paraId="05A0CBC3" w14:textId="77777777" w:rsidR="00B038FF" w:rsidRPr="004330C4" w:rsidRDefault="00B038FF" w:rsidP="008A5A15">
            <w:pPr>
              <w:jc w:val="center"/>
            </w:pPr>
            <w:r w:rsidRPr="004330C4">
              <w:t>kpl.</w:t>
            </w:r>
          </w:p>
        </w:tc>
        <w:tc>
          <w:tcPr>
            <w:tcW w:w="1310" w:type="dxa"/>
            <w:vAlign w:val="center"/>
          </w:tcPr>
          <w:p w14:paraId="04B5A088" w14:textId="77777777" w:rsidR="00B038FF" w:rsidRPr="004330C4" w:rsidRDefault="00B038FF" w:rsidP="008A5A15">
            <w:pPr>
              <w:jc w:val="center"/>
            </w:pPr>
            <w:r w:rsidRPr="004330C4">
              <w:t>1,00</w:t>
            </w:r>
          </w:p>
        </w:tc>
      </w:tr>
      <w:tr w:rsidR="00B038FF" w:rsidRPr="004330C4" w14:paraId="0E2B8B4A" w14:textId="77777777" w:rsidTr="008A5A15">
        <w:tc>
          <w:tcPr>
            <w:tcW w:w="1084" w:type="dxa"/>
            <w:vAlign w:val="center"/>
          </w:tcPr>
          <w:p w14:paraId="06C64C38" w14:textId="77777777" w:rsidR="00B038FF" w:rsidRPr="004330C4" w:rsidRDefault="00B038FF" w:rsidP="008A5A15">
            <w:pPr>
              <w:jc w:val="center"/>
            </w:pPr>
            <w:r w:rsidRPr="004330C4">
              <w:t>3</w:t>
            </w:r>
          </w:p>
        </w:tc>
        <w:tc>
          <w:tcPr>
            <w:tcW w:w="6687" w:type="dxa"/>
            <w:vAlign w:val="bottom"/>
          </w:tcPr>
          <w:p w14:paraId="0066BEFD" w14:textId="77777777" w:rsidR="00B038FF" w:rsidRPr="004330C4" w:rsidRDefault="00B038FF" w:rsidP="008A5A15">
            <w:r w:rsidRPr="004330C4">
              <w:t>Regulēšanas bloku ''Danfoss'' ECL-310 ar atslēgu A260 vai ekvivalents</w:t>
            </w:r>
          </w:p>
        </w:tc>
        <w:tc>
          <w:tcPr>
            <w:tcW w:w="1409" w:type="dxa"/>
            <w:vAlign w:val="center"/>
          </w:tcPr>
          <w:p w14:paraId="00B99DB2" w14:textId="77777777" w:rsidR="00B038FF" w:rsidRPr="004330C4" w:rsidRDefault="00B038FF" w:rsidP="008A5A15">
            <w:pPr>
              <w:jc w:val="center"/>
            </w:pPr>
            <w:r w:rsidRPr="004330C4">
              <w:t>kpl.</w:t>
            </w:r>
          </w:p>
        </w:tc>
        <w:tc>
          <w:tcPr>
            <w:tcW w:w="1310" w:type="dxa"/>
            <w:vAlign w:val="center"/>
          </w:tcPr>
          <w:p w14:paraId="6BE36877" w14:textId="77777777" w:rsidR="00B038FF" w:rsidRPr="004330C4" w:rsidRDefault="00B038FF" w:rsidP="008A5A15">
            <w:pPr>
              <w:jc w:val="center"/>
            </w:pPr>
            <w:r w:rsidRPr="004330C4">
              <w:t>1,00</w:t>
            </w:r>
          </w:p>
        </w:tc>
      </w:tr>
      <w:tr w:rsidR="00B038FF" w:rsidRPr="004330C4" w14:paraId="153899C9" w14:textId="77777777" w:rsidTr="008A5A15">
        <w:tc>
          <w:tcPr>
            <w:tcW w:w="1084" w:type="dxa"/>
            <w:vAlign w:val="center"/>
          </w:tcPr>
          <w:p w14:paraId="378B5DE4" w14:textId="77777777" w:rsidR="00B038FF" w:rsidRPr="004330C4" w:rsidRDefault="00B038FF" w:rsidP="008A5A15">
            <w:pPr>
              <w:jc w:val="center"/>
            </w:pPr>
            <w:r w:rsidRPr="004330C4">
              <w:t>6</w:t>
            </w:r>
          </w:p>
        </w:tc>
        <w:tc>
          <w:tcPr>
            <w:tcW w:w="6687" w:type="dxa"/>
          </w:tcPr>
          <w:p w14:paraId="789DBCA8" w14:textId="77777777" w:rsidR="00B038FF" w:rsidRPr="004330C4" w:rsidRDefault="00B038FF" w:rsidP="008A5A15">
            <w:r w:rsidRPr="004330C4">
              <w:t>Izplešanās trauks 12l, 10bar, Reflex S12 vai ekvivalents</w:t>
            </w:r>
          </w:p>
        </w:tc>
        <w:tc>
          <w:tcPr>
            <w:tcW w:w="1409" w:type="dxa"/>
            <w:vAlign w:val="center"/>
          </w:tcPr>
          <w:p w14:paraId="565B6826" w14:textId="77777777" w:rsidR="00B038FF" w:rsidRPr="004330C4" w:rsidRDefault="00B038FF" w:rsidP="008A5A15">
            <w:pPr>
              <w:jc w:val="center"/>
            </w:pPr>
            <w:r w:rsidRPr="004330C4">
              <w:t>gb.</w:t>
            </w:r>
          </w:p>
        </w:tc>
        <w:tc>
          <w:tcPr>
            <w:tcW w:w="1310" w:type="dxa"/>
            <w:vAlign w:val="center"/>
          </w:tcPr>
          <w:p w14:paraId="0BB76209" w14:textId="77777777" w:rsidR="00B038FF" w:rsidRPr="004330C4" w:rsidRDefault="00B038FF" w:rsidP="008A5A15">
            <w:pPr>
              <w:jc w:val="center"/>
            </w:pPr>
            <w:r w:rsidRPr="004330C4">
              <w:t>2,00</w:t>
            </w:r>
          </w:p>
        </w:tc>
      </w:tr>
      <w:tr w:rsidR="00B038FF" w:rsidRPr="004330C4" w14:paraId="04FC40E4" w14:textId="77777777" w:rsidTr="008A5A15">
        <w:tc>
          <w:tcPr>
            <w:tcW w:w="1084" w:type="dxa"/>
            <w:tcBorders>
              <w:top w:val="nil"/>
            </w:tcBorders>
            <w:vAlign w:val="center"/>
          </w:tcPr>
          <w:p w14:paraId="3770756F" w14:textId="77777777" w:rsidR="00B038FF" w:rsidRPr="004330C4" w:rsidRDefault="00B038FF" w:rsidP="008A5A15">
            <w:pPr>
              <w:jc w:val="center"/>
            </w:pPr>
            <w:r w:rsidRPr="004330C4">
              <w:t>7</w:t>
            </w:r>
          </w:p>
        </w:tc>
        <w:tc>
          <w:tcPr>
            <w:tcW w:w="6687" w:type="dxa"/>
            <w:tcBorders>
              <w:top w:val="nil"/>
              <w:left w:val="nil"/>
            </w:tcBorders>
          </w:tcPr>
          <w:p w14:paraId="7055ECC0" w14:textId="77777777" w:rsidR="00B038FF" w:rsidRPr="004330C4" w:rsidRDefault="00B038FF" w:rsidP="008A5A15">
            <w:pPr>
              <w:rPr>
                <w:color w:val="000000"/>
              </w:rPr>
            </w:pPr>
            <w:r w:rsidRPr="004330C4">
              <w:t>Plākšņa siltummaiņis, ar izolāciju, 5 kW</w:t>
            </w:r>
          </w:p>
        </w:tc>
        <w:tc>
          <w:tcPr>
            <w:tcW w:w="1409" w:type="dxa"/>
            <w:tcBorders>
              <w:top w:val="nil"/>
              <w:left w:val="nil"/>
            </w:tcBorders>
            <w:vAlign w:val="center"/>
          </w:tcPr>
          <w:p w14:paraId="2B688241" w14:textId="77777777" w:rsidR="00B038FF" w:rsidRPr="004330C4" w:rsidRDefault="00B038FF" w:rsidP="008A5A15">
            <w:pPr>
              <w:jc w:val="center"/>
            </w:pPr>
            <w:r w:rsidRPr="004330C4">
              <w:t>kpl.</w:t>
            </w:r>
          </w:p>
        </w:tc>
        <w:tc>
          <w:tcPr>
            <w:tcW w:w="1310" w:type="dxa"/>
            <w:tcBorders>
              <w:top w:val="nil"/>
              <w:left w:val="nil"/>
            </w:tcBorders>
            <w:vAlign w:val="center"/>
          </w:tcPr>
          <w:p w14:paraId="6359BEDE" w14:textId="77777777" w:rsidR="00B038FF" w:rsidRPr="004330C4" w:rsidRDefault="00B038FF" w:rsidP="008A5A15">
            <w:pPr>
              <w:jc w:val="center"/>
              <w:rPr>
                <w:color w:val="000000"/>
              </w:rPr>
            </w:pPr>
            <w:r w:rsidRPr="004330C4">
              <w:t>1,00</w:t>
            </w:r>
          </w:p>
        </w:tc>
      </w:tr>
      <w:tr w:rsidR="00B038FF" w:rsidRPr="004330C4" w14:paraId="5EF09644" w14:textId="77777777" w:rsidTr="008A5A15">
        <w:tc>
          <w:tcPr>
            <w:tcW w:w="1084" w:type="dxa"/>
            <w:tcBorders>
              <w:top w:val="nil"/>
            </w:tcBorders>
            <w:vAlign w:val="center"/>
          </w:tcPr>
          <w:p w14:paraId="5C521011" w14:textId="77777777" w:rsidR="00B038FF" w:rsidRPr="004330C4" w:rsidRDefault="00B038FF" w:rsidP="008A5A15">
            <w:pPr>
              <w:jc w:val="center"/>
            </w:pPr>
            <w:r w:rsidRPr="004330C4">
              <w:t>8</w:t>
            </w:r>
          </w:p>
        </w:tc>
        <w:tc>
          <w:tcPr>
            <w:tcW w:w="6687" w:type="dxa"/>
            <w:tcBorders>
              <w:top w:val="nil"/>
              <w:left w:val="nil"/>
            </w:tcBorders>
          </w:tcPr>
          <w:p w14:paraId="533F4094" w14:textId="77777777" w:rsidR="00B038FF" w:rsidRPr="004330C4" w:rsidRDefault="00B038FF" w:rsidP="008A5A15">
            <w:pPr>
              <w:rPr>
                <w:color w:val="000000"/>
              </w:rPr>
            </w:pPr>
            <w:r w:rsidRPr="004330C4">
              <w:t>Plākšņa siltummaiņis, ar izolāciju, 15kW</w:t>
            </w:r>
          </w:p>
        </w:tc>
        <w:tc>
          <w:tcPr>
            <w:tcW w:w="1409" w:type="dxa"/>
            <w:tcBorders>
              <w:top w:val="nil"/>
              <w:left w:val="nil"/>
            </w:tcBorders>
            <w:vAlign w:val="center"/>
          </w:tcPr>
          <w:p w14:paraId="3C9D56E4" w14:textId="77777777" w:rsidR="00B038FF" w:rsidRPr="004330C4" w:rsidRDefault="00B038FF" w:rsidP="008A5A15">
            <w:pPr>
              <w:jc w:val="center"/>
            </w:pPr>
            <w:r w:rsidRPr="004330C4">
              <w:t>kpl.</w:t>
            </w:r>
          </w:p>
        </w:tc>
        <w:tc>
          <w:tcPr>
            <w:tcW w:w="1310" w:type="dxa"/>
            <w:tcBorders>
              <w:top w:val="nil"/>
              <w:left w:val="nil"/>
            </w:tcBorders>
            <w:vAlign w:val="center"/>
          </w:tcPr>
          <w:p w14:paraId="7B1B3C98" w14:textId="77777777" w:rsidR="00B038FF" w:rsidRPr="004330C4" w:rsidRDefault="00B038FF" w:rsidP="008A5A15">
            <w:pPr>
              <w:jc w:val="center"/>
              <w:rPr>
                <w:color w:val="000000"/>
              </w:rPr>
            </w:pPr>
            <w:r w:rsidRPr="004330C4">
              <w:t>1,00</w:t>
            </w:r>
          </w:p>
        </w:tc>
      </w:tr>
      <w:tr w:rsidR="00B038FF" w:rsidRPr="004330C4" w14:paraId="539165AC" w14:textId="77777777" w:rsidTr="008A5A15">
        <w:tc>
          <w:tcPr>
            <w:tcW w:w="1084" w:type="dxa"/>
            <w:tcBorders>
              <w:top w:val="nil"/>
            </w:tcBorders>
            <w:vAlign w:val="center"/>
          </w:tcPr>
          <w:p w14:paraId="4EC1A311" w14:textId="77777777" w:rsidR="00B038FF" w:rsidRPr="004330C4" w:rsidRDefault="00B038FF" w:rsidP="008A5A15">
            <w:pPr>
              <w:jc w:val="center"/>
            </w:pPr>
            <w:r w:rsidRPr="004330C4">
              <w:t>9</w:t>
            </w:r>
          </w:p>
        </w:tc>
        <w:tc>
          <w:tcPr>
            <w:tcW w:w="6687" w:type="dxa"/>
            <w:tcBorders>
              <w:top w:val="nil"/>
              <w:left w:val="nil"/>
            </w:tcBorders>
          </w:tcPr>
          <w:p w14:paraId="7599A062" w14:textId="77777777" w:rsidR="00B038FF" w:rsidRPr="004330C4" w:rsidRDefault="00B038FF" w:rsidP="008A5A15">
            <w:pPr>
              <w:rPr>
                <w:color w:val="000000"/>
              </w:rPr>
            </w:pPr>
            <w:r w:rsidRPr="004330C4">
              <w:t>Cirkulācijas sūkni ALPHA3 25-60 vai ekvivalents</w:t>
            </w:r>
          </w:p>
        </w:tc>
        <w:tc>
          <w:tcPr>
            <w:tcW w:w="1409" w:type="dxa"/>
            <w:tcBorders>
              <w:top w:val="nil"/>
              <w:left w:val="nil"/>
            </w:tcBorders>
            <w:vAlign w:val="center"/>
          </w:tcPr>
          <w:p w14:paraId="21AACE4F" w14:textId="77777777" w:rsidR="00B038FF" w:rsidRPr="004330C4" w:rsidRDefault="00B038FF" w:rsidP="008A5A15">
            <w:pPr>
              <w:jc w:val="center"/>
            </w:pPr>
            <w:r w:rsidRPr="004330C4">
              <w:t>gb.</w:t>
            </w:r>
          </w:p>
        </w:tc>
        <w:tc>
          <w:tcPr>
            <w:tcW w:w="1310" w:type="dxa"/>
            <w:tcBorders>
              <w:top w:val="nil"/>
              <w:left w:val="nil"/>
            </w:tcBorders>
            <w:vAlign w:val="center"/>
          </w:tcPr>
          <w:p w14:paraId="30B9662C" w14:textId="77777777" w:rsidR="00B038FF" w:rsidRPr="004330C4" w:rsidRDefault="00B038FF" w:rsidP="008A5A15">
            <w:pPr>
              <w:jc w:val="center"/>
              <w:rPr>
                <w:color w:val="000000"/>
              </w:rPr>
            </w:pPr>
            <w:r w:rsidRPr="004330C4">
              <w:t>2,00</w:t>
            </w:r>
          </w:p>
        </w:tc>
      </w:tr>
      <w:tr w:rsidR="00B038FF" w:rsidRPr="004330C4" w14:paraId="55EF08FF" w14:textId="77777777" w:rsidTr="008A5A15">
        <w:tc>
          <w:tcPr>
            <w:tcW w:w="1084" w:type="dxa"/>
            <w:vAlign w:val="center"/>
          </w:tcPr>
          <w:p w14:paraId="0BF66076" w14:textId="77777777" w:rsidR="00B038FF" w:rsidRPr="004330C4" w:rsidRDefault="00B038FF" w:rsidP="008A5A15">
            <w:pPr>
              <w:jc w:val="center"/>
            </w:pPr>
          </w:p>
        </w:tc>
        <w:tc>
          <w:tcPr>
            <w:tcW w:w="6687" w:type="dxa"/>
            <w:vAlign w:val="bottom"/>
          </w:tcPr>
          <w:p w14:paraId="05DF54B4" w14:textId="77777777" w:rsidR="00B038FF" w:rsidRPr="004330C4" w:rsidRDefault="00B038FF" w:rsidP="008A5A15">
            <w:r w:rsidRPr="004330C4">
              <w:rPr>
                <w:b/>
                <w:iCs/>
              </w:rPr>
              <w:t>LOKĀLĀ TĀME Nr. 5-26</w:t>
            </w:r>
          </w:p>
        </w:tc>
        <w:tc>
          <w:tcPr>
            <w:tcW w:w="1409" w:type="dxa"/>
            <w:vAlign w:val="center"/>
          </w:tcPr>
          <w:p w14:paraId="63C13BF4" w14:textId="77777777" w:rsidR="00B038FF" w:rsidRPr="004330C4" w:rsidRDefault="00B038FF" w:rsidP="008A5A15">
            <w:pPr>
              <w:jc w:val="center"/>
            </w:pPr>
          </w:p>
        </w:tc>
        <w:tc>
          <w:tcPr>
            <w:tcW w:w="1310" w:type="dxa"/>
            <w:vAlign w:val="center"/>
          </w:tcPr>
          <w:p w14:paraId="0725F32F" w14:textId="77777777" w:rsidR="00B038FF" w:rsidRPr="004330C4" w:rsidRDefault="00B038FF" w:rsidP="008A5A15">
            <w:pPr>
              <w:jc w:val="center"/>
            </w:pPr>
          </w:p>
        </w:tc>
      </w:tr>
      <w:tr w:rsidR="00B038FF" w:rsidRPr="004330C4" w14:paraId="08F369FB" w14:textId="77777777" w:rsidTr="008A5A15">
        <w:tc>
          <w:tcPr>
            <w:tcW w:w="1084" w:type="dxa"/>
            <w:vAlign w:val="center"/>
          </w:tcPr>
          <w:p w14:paraId="4E38FDF2" w14:textId="77777777" w:rsidR="00B038FF" w:rsidRPr="004330C4" w:rsidRDefault="00B038FF" w:rsidP="008A5A15">
            <w:pPr>
              <w:jc w:val="center"/>
            </w:pPr>
            <w:r w:rsidRPr="004330C4">
              <w:t>2</w:t>
            </w:r>
          </w:p>
        </w:tc>
        <w:tc>
          <w:tcPr>
            <w:tcW w:w="6687" w:type="dxa"/>
          </w:tcPr>
          <w:p w14:paraId="7B73088C" w14:textId="77777777" w:rsidR="00B038FF" w:rsidRPr="004330C4" w:rsidRDefault="00B038FF" w:rsidP="008A5A15">
            <w:r w:rsidRPr="004330C4">
              <w:t>Ultraskaņas siltuma enerģijas skaitītājs Dn40, G=10,0m3/st ''DIEHL''Sharky 775 vai ekvivalents</w:t>
            </w:r>
          </w:p>
        </w:tc>
        <w:tc>
          <w:tcPr>
            <w:tcW w:w="1409" w:type="dxa"/>
            <w:vAlign w:val="center"/>
          </w:tcPr>
          <w:p w14:paraId="071BE8AF" w14:textId="77777777" w:rsidR="00B038FF" w:rsidRPr="004330C4" w:rsidRDefault="00B038FF" w:rsidP="008A5A15">
            <w:pPr>
              <w:jc w:val="center"/>
            </w:pPr>
            <w:r w:rsidRPr="004330C4">
              <w:t>kpl.</w:t>
            </w:r>
          </w:p>
        </w:tc>
        <w:tc>
          <w:tcPr>
            <w:tcW w:w="1310" w:type="dxa"/>
            <w:vAlign w:val="center"/>
          </w:tcPr>
          <w:p w14:paraId="54BA44EF" w14:textId="77777777" w:rsidR="00B038FF" w:rsidRPr="004330C4" w:rsidRDefault="00B038FF" w:rsidP="008A5A15">
            <w:pPr>
              <w:jc w:val="center"/>
            </w:pPr>
            <w:r w:rsidRPr="004330C4">
              <w:t>2,00</w:t>
            </w:r>
          </w:p>
        </w:tc>
      </w:tr>
      <w:tr w:rsidR="00B038FF" w:rsidRPr="004330C4" w14:paraId="160CE743" w14:textId="77777777" w:rsidTr="008A5A15">
        <w:tc>
          <w:tcPr>
            <w:tcW w:w="1084" w:type="dxa"/>
            <w:vAlign w:val="center"/>
          </w:tcPr>
          <w:p w14:paraId="7D357DE6" w14:textId="77777777" w:rsidR="00B038FF" w:rsidRPr="004330C4" w:rsidRDefault="00B038FF" w:rsidP="008A5A15">
            <w:pPr>
              <w:jc w:val="center"/>
            </w:pPr>
            <w:r w:rsidRPr="004330C4">
              <w:t>3</w:t>
            </w:r>
          </w:p>
        </w:tc>
        <w:tc>
          <w:tcPr>
            <w:tcW w:w="6687" w:type="dxa"/>
            <w:vAlign w:val="bottom"/>
          </w:tcPr>
          <w:p w14:paraId="082BD7D8" w14:textId="77777777" w:rsidR="00B038FF" w:rsidRPr="004330C4" w:rsidRDefault="00B038FF" w:rsidP="008A5A15">
            <w:r w:rsidRPr="004330C4">
              <w:t>Regulēšanas bloku ''Danfoss'' ECL-310 ar atslēgu A266 vai ekvivalents</w:t>
            </w:r>
          </w:p>
        </w:tc>
        <w:tc>
          <w:tcPr>
            <w:tcW w:w="1409" w:type="dxa"/>
            <w:vAlign w:val="center"/>
          </w:tcPr>
          <w:p w14:paraId="1504338B" w14:textId="77777777" w:rsidR="00B038FF" w:rsidRPr="004330C4" w:rsidRDefault="00B038FF" w:rsidP="008A5A15">
            <w:pPr>
              <w:jc w:val="center"/>
            </w:pPr>
            <w:r w:rsidRPr="004330C4">
              <w:t>kpl.</w:t>
            </w:r>
          </w:p>
        </w:tc>
        <w:tc>
          <w:tcPr>
            <w:tcW w:w="1310" w:type="dxa"/>
            <w:vAlign w:val="center"/>
          </w:tcPr>
          <w:p w14:paraId="5D3A0634" w14:textId="77777777" w:rsidR="00B038FF" w:rsidRPr="004330C4" w:rsidRDefault="00B038FF" w:rsidP="008A5A15">
            <w:pPr>
              <w:jc w:val="center"/>
            </w:pPr>
            <w:r w:rsidRPr="004330C4">
              <w:t>1,00</w:t>
            </w:r>
          </w:p>
        </w:tc>
      </w:tr>
      <w:tr w:rsidR="00B038FF" w:rsidRPr="004330C4" w14:paraId="6589FC7D" w14:textId="77777777" w:rsidTr="008A5A15">
        <w:tc>
          <w:tcPr>
            <w:tcW w:w="1084" w:type="dxa"/>
            <w:vAlign w:val="center"/>
          </w:tcPr>
          <w:p w14:paraId="0810BE2D" w14:textId="77777777" w:rsidR="00B038FF" w:rsidRPr="004330C4" w:rsidRDefault="00B038FF" w:rsidP="008A5A15">
            <w:pPr>
              <w:jc w:val="center"/>
            </w:pPr>
            <w:r w:rsidRPr="004330C4">
              <w:t>7</w:t>
            </w:r>
          </w:p>
        </w:tc>
        <w:tc>
          <w:tcPr>
            <w:tcW w:w="6687" w:type="dxa"/>
            <w:vAlign w:val="center"/>
          </w:tcPr>
          <w:p w14:paraId="055C66BE" w14:textId="77777777" w:rsidR="00B038FF" w:rsidRPr="004330C4" w:rsidRDefault="00B038FF" w:rsidP="008A5A15">
            <w:r w:rsidRPr="004330C4">
              <w:t>Izplešanās trauks 140l, 10bar, Reflex S140 vai ekvivalents</w:t>
            </w:r>
          </w:p>
        </w:tc>
        <w:tc>
          <w:tcPr>
            <w:tcW w:w="1409" w:type="dxa"/>
            <w:vAlign w:val="center"/>
          </w:tcPr>
          <w:p w14:paraId="44DE48CF" w14:textId="77777777" w:rsidR="00B038FF" w:rsidRPr="004330C4" w:rsidRDefault="00B038FF" w:rsidP="008A5A15">
            <w:pPr>
              <w:jc w:val="center"/>
            </w:pPr>
            <w:r w:rsidRPr="004330C4">
              <w:t>gb.</w:t>
            </w:r>
          </w:p>
        </w:tc>
        <w:tc>
          <w:tcPr>
            <w:tcW w:w="1310" w:type="dxa"/>
            <w:vAlign w:val="center"/>
          </w:tcPr>
          <w:p w14:paraId="1E9C1979" w14:textId="77777777" w:rsidR="00B038FF" w:rsidRPr="004330C4" w:rsidRDefault="00B038FF" w:rsidP="008A5A15">
            <w:pPr>
              <w:jc w:val="center"/>
            </w:pPr>
            <w:r w:rsidRPr="004330C4">
              <w:t>1,00</w:t>
            </w:r>
          </w:p>
        </w:tc>
      </w:tr>
      <w:tr w:rsidR="00B038FF" w:rsidRPr="004330C4" w14:paraId="31775200" w14:textId="77777777" w:rsidTr="008A5A15">
        <w:tc>
          <w:tcPr>
            <w:tcW w:w="1084" w:type="dxa"/>
            <w:tcBorders>
              <w:top w:val="nil"/>
            </w:tcBorders>
            <w:vAlign w:val="center"/>
          </w:tcPr>
          <w:p w14:paraId="79A836D3" w14:textId="77777777" w:rsidR="00B038FF" w:rsidRPr="004330C4" w:rsidRDefault="00B038FF" w:rsidP="008A5A15">
            <w:pPr>
              <w:jc w:val="center"/>
            </w:pPr>
            <w:r w:rsidRPr="004330C4">
              <w:t>8</w:t>
            </w:r>
          </w:p>
        </w:tc>
        <w:tc>
          <w:tcPr>
            <w:tcW w:w="6687" w:type="dxa"/>
            <w:tcBorders>
              <w:top w:val="nil"/>
              <w:left w:val="nil"/>
            </w:tcBorders>
            <w:vAlign w:val="bottom"/>
          </w:tcPr>
          <w:p w14:paraId="454C40AD" w14:textId="77777777" w:rsidR="00B038FF" w:rsidRPr="004330C4" w:rsidRDefault="00B038FF" w:rsidP="008A5A15">
            <w:pPr>
              <w:rPr>
                <w:color w:val="000000"/>
              </w:rPr>
            </w:pPr>
            <w:r w:rsidRPr="004330C4">
              <w:t>Plākšņa siltummaiņis, ar izolāciju, 215 kW (apkure)</w:t>
            </w:r>
          </w:p>
        </w:tc>
        <w:tc>
          <w:tcPr>
            <w:tcW w:w="1409" w:type="dxa"/>
            <w:tcBorders>
              <w:top w:val="nil"/>
              <w:left w:val="nil"/>
            </w:tcBorders>
            <w:vAlign w:val="center"/>
          </w:tcPr>
          <w:p w14:paraId="195A08CA" w14:textId="77777777" w:rsidR="00B038FF" w:rsidRPr="004330C4" w:rsidRDefault="00B038FF" w:rsidP="008A5A15">
            <w:pPr>
              <w:jc w:val="center"/>
            </w:pPr>
            <w:r w:rsidRPr="004330C4">
              <w:t>kpl.</w:t>
            </w:r>
          </w:p>
        </w:tc>
        <w:tc>
          <w:tcPr>
            <w:tcW w:w="1310" w:type="dxa"/>
            <w:tcBorders>
              <w:top w:val="nil"/>
              <w:left w:val="nil"/>
            </w:tcBorders>
            <w:vAlign w:val="center"/>
          </w:tcPr>
          <w:p w14:paraId="2E0FDBFD" w14:textId="77777777" w:rsidR="00B038FF" w:rsidRPr="004330C4" w:rsidRDefault="00B038FF" w:rsidP="008A5A15">
            <w:pPr>
              <w:jc w:val="center"/>
              <w:rPr>
                <w:color w:val="000000"/>
              </w:rPr>
            </w:pPr>
            <w:r w:rsidRPr="004330C4">
              <w:t>1,00</w:t>
            </w:r>
          </w:p>
        </w:tc>
      </w:tr>
      <w:tr w:rsidR="00B038FF" w:rsidRPr="004330C4" w14:paraId="741FB36E" w14:textId="77777777" w:rsidTr="008A5A15">
        <w:tc>
          <w:tcPr>
            <w:tcW w:w="1084" w:type="dxa"/>
            <w:tcBorders>
              <w:top w:val="nil"/>
            </w:tcBorders>
            <w:vAlign w:val="center"/>
          </w:tcPr>
          <w:p w14:paraId="4991A2B7" w14:textId="77777777" w:rsidR="00B038FF" w:rsidRPr="004330C4" w:rsidRDefault="00B038FF" w:rsidP="008A5A15">
            <w:pPr>
              <w:jc w:val="center"/>
            </w:pPr>
            <w:r w:rsidRPr="004330C4">
              <w:t>9</w:t>
            </w:r>
          </w:p>
        </w:tc>
        <w:tc>
          <w:tcPr>
            <w:tcW w:w="6687" w:type="dxa"/>
            <w:tcBorders>
              <w:top w:val="nil"/>
              <w:left w:val="nil"/>
            </w:tcBorders>
            <w:vAlign w:val="bottom"/>
          </w:tcPr>
          <w:p w14:paraId="731C22B7" w14:textId="77777777" w:rsidR="00B038FF" w:rsidRPr="004330C4" w:rsidRDefault="00B038FF" w:rsidP="008A5A15">
            <w:pPr>
              <w:rPr>
                <w:color w:val="000000"/>
              </w:rPr>
            </w:pPr>
            <w:r w:rsidRPr="004330C4">
              <w:t>Plākšņa siltummaiņis, ar izolāciju, 260kW (k. ūdens)</w:t>
            </w:r>
          </w:p>
        </w:tc>
        <w:tc>
          <w:tcPr>
            <w:tcW w:w="1409" w:type="dxa"/>
            <w:tcBorders>
              <w:top w:val="nil"/>
              <w:left w:val="nil"/>
            </w:tcBorders>
            <w:vAlign w:val="center"/>
          </w:tcPr>
          <w:p w14:paraId="196CB753" w14:textId="77777777" w:rsidR="00B038FF" w:rsidRPr="004330C4" w:rsidRDefault="00B038FF" w:rsidP="008A5A15">
            <w:pPr>
              <w:jc w:val="center"/>
            </w:pPr>
            <w:r w:rsidRPr="004330C4">
              <w:t>kpl.</w:t>
            </w:r>
          </w:p>
        </w:tc>
        <w:tc>
          <w:tcPr>
            <w:tcW w:w="1310" w:type="dxa"/>
            <w:tcBorders>
              <w:top w:val="nil"/>
              <w:left w:val="nil"/>
            </w:tcBorders>
            <w:vAlign w:val="center"/>
          </w:tcPr>
          <w:p w14:paraId="7AC1B3E8" w14:textId="77777777" w:rsidR="00B038FF" w:rsidRPr="004330C4" w:rsidRDefault="00B038FF" w:rsidP="008A5A15">
            <w:pPr>
              <w:jc w:val="center"/>
              <w:rPr>
                <w:color w:val="000000"/>
              </w:rPr>
            </w:pPr>
            <w:r w:rsidRPr="004330C4">
              <w:t>1,00</w:t>
            </w:r>
          </w:p>
        </w:tc>
      </w:tr>
      <w:tr w:rsidR="00B038FF" w:rsidRPr="004330C4" w14:paraId="391FCA89" w14:textId="77777777" w:rsidTr="008A5A15">
        <w:tc>
          <w:tcPr>
            <w:tcW w:w="1084" w:type="dxa"/>
            <w:tcBorders>
              <w:top w:val="nil"/>
            </w:tcBorders>
            <w:vAlign w:val="center"/>
          </w:tcPr>
          <w:p w14:paraId="7F336F61" w14:textId="77777777" w:rsidR="00B038FF" w:rsidRPr="004330C4" w:rsidRDefault="00B038FF" w:rsidP="008A5A15">
            <w:pPr>
              <w:jc w:val="center"/>
            </w:pPr>
            <w:r w:rsidRPr="004330C4">
              <w:t>10</w:t>
            </w:r>
          </w:p>
        </w:tc>
        <w:tc>
          <w:tcPr>
            <w:tcW w:w="6687" w:type="dxa"/>
            <w:tcBorders>
              <w:top w:val="nil"/>
              <w:left w:val="nil"/>
            </w:tcBorders>
            <w:vAlign w:val="bottom"/>
          </w:tcPr>
          <w:p w14:paraId="7344D625" w14:textId="77777777" w:rsidR="00B038FF" w:rsidRPr="004330C4" w:rsidRDefault="00B038FF" w:rsidP="008A5A15">
            <w:pPr>
              <w:rPr>
                <w:color w:val="000000"/>
              </w:rPr>
            </w:pPr>
            <w:r w:rsidRPr="004330C4">
              <w:t>Cirkulācijas sūkni ALPHA2 25-60N vai ekvivalents</w:t>
            </w:r>
          </w:p>
        </w:tc>
        <w:tc>
          <w:tcPr>
            <w:tcW w:w="1409" w:type="dxa"/>
            <w:tcBorders>
              <w:top w:val="nil"/>
              <w:left w:val="nil"/>
            </w:tcBorders>
            <w:vAlign w:val="center"/>
          </w:tcPr>
          <w:p w14:paraId="32D837A9" w14:textId="77777777" w:rsidR="00B038FF" w:rsidRPr="004330C4" w:rsidRDefault="00B038FF" w:rsidP="008A5A15">
            <w:pPr>
              <w:jc w:val="center"/>
            </w:pPr>
            <w:r w:rsidRPr="004330C4">
              <w:t>gb.</w:t>
            </w:r>
          </w:p>
        </w:tc>
        <w:tc>
          <w:tcPr>
            <w:tcW w:w="1310" w:type="dxa"/>
            <w:tcBorders>
              <w:top w:val="nil"/>
              <w:left w:val="nil"/>
            </w:tcBorders>
            <w:vAlign w:val="center"/>
          </w:tcPr>
          <w:p w14:paraId="2BDC2FBA" w14:textId="77777777" w:rsidR="00B038FF" w:rsidRPr="004330C4" w:rsidRDefault="00B038FF" w:rsidP="008A5A15">
            <w:pPr>
              <w:jc w:val="center"/>
              <w:rPr>
                <w:color w:val="000000"/>
              </w:rPr>
            </w:pPr>
            <w:r w:rsidRPr="004330C4">
              <w:t>1,00</w:t>
            </w:r>
          </w:p>
        </w:tc>
      </w:tr>
      <w:tr w:rsidR="00B038FF" w:rsidRPr="004330C4" w14:paraId="204DA56C" w14:textId="77777777" w:rsidTr="008A5A15">
        <w:tc>
          <w:tcPr>
            <w:tcW w:w="1084" w:type="dxa"/>
            <w:tcBorders>
              <w:top w:val="nil"/>
            </w:tcBorders>
            <w:vAlign w:val="center"/>
          </w:tcPr>
          <w:p w14:paraId="13A9CD0D" w14:textId="77777777" w:rsidR="00B038FF" w:rsidRPr="004330C4" w:rsidRDefault="00B038FF" w:rsidP="008A5A15">
            <w:pPr>
              <w:jc w:val="center"/>
            </w:pPr>
            <w:r w:rsidRPr="004330C4">
              <w:t>11</w:t>
            </w:r>
          </w:p>
        </w:tc>
        <w:tc>
          <w:tcPr>
            <w:tcW w:w="6687" w:type="dxa"/>
            <w:tcBorders>
              <w:top w:val="nil"/>
              <w:left w:val="nil"/>
            </w:tcBorders>
            <w:vAlign w:val="bottom"/>
          </w:tcPr>
          <w:p w14:paraId="742C390C" w14:textId="77777777" w:rsidR="00B038FF" w:rsidRPr="004330C4" w:rsidRDefault="00B038FF" w:rsidP="008A5A15">
            <w:pPr>
              <w:rPr>
                <w:color w:val="000000"/>
              </w:rPr>
            </w:pPr>
            <w:r w:rsidRPr="004330C4">
              <w:t>Cirkulācijas sūkni MAGNA3 32-60 vai ekvivalents</w:t>
            </w:r>
          </w:p>
        </w:tc>
        <w:tc>
          <w:tcPr>
            <w:tcW w:w="1409" w:type="dxa"/>
            <w:tcBorders>
              <w:top w:val="nil"/>
              <w:left w:val="nil"/>
            </w:tcBorders>
            <w:vAlign w:val="center"/>
          </w:tcPr>
          <w:p w14:paraId="5F956C95" w14:textId="77777777" w:rsidR="00B038FF" w:rsidRPr="004330C4" w:rsidRDefault="00B038FF" w:rsidP="008A5A15">
            <w:pPr>
              <w:jc w:val="center"/>
            </w:pPr>
            <w:r w:rsidRPr="004330C4">
              <w:t>gb.</w:t>
            </w:r>
          </w:p>
        </w:tc>
        <w:tc>
          <w:tcPr>
            <w:tcW w:w="1310" w:type="dxa"/>
            <w:tcBorders>
              <w:top w:val="nil"/>
              <w:left w:val="nil"/>
            </w:tcBorders>
            <w:vAlign w:val="center"/>
          </w:tcPr>
          <w:p w14:paraId="02736746" w14:textId="77777777" w:rsidR="00B038FF" w:rsidRPr="004330C4" w:rsidRDefault="00B038FF" w:rsidP="008A5A15">
            <w:pPr>
              <w:jc w:val="center"/>
              <w:rPr>
                <w:color w:val="000000"/>
              </w:rPr>
            </w:pPr>
            <w:r w:rsidRPr="004330C4">
              <w:t>5,00</w:t>
            </w:r>
          </w:p>
        </w:tc>
      </w:tr>
      <w:tr w:rsidR="00B038FF" w:rsidRPr="004330C4" w14:paraId="02A30A28" w14:textId="77777777" w:rsidTr="008A5A15">
        <w:tc>
          <w:tcPr>
            <w:tcW w:w="1084" w:type="dxa"/>
          </w:tcPr>
          <w:p w14:paraId="5DCFF488" w14:textId="77777777" w:rsidR="00B038FF" w:rsidRPr="004330C4" w:rsidRDefault="00B038FF" w:rsidP="008A5A15">
            <w:pPr>
              <w:jc w:val="center"/>
            </w:pPr>
          </w:p>
        </w:tc>
        <w:tc>
          <w:tcPr>
            <w:tcW w:w="6687" w:type="dxa"/>
          </w:tcPr>
          <w:p w14:paraId="0DE4DD27" w14:textId="77777777" w:rsidR="00B038FF" w:rsidRPr="004330C4" w:rsidRDefault="00B038FF" w:rsidP="008A5A15">
            <w:r w:rsidRPr="004330C4">
              <w:rPr>
                <w:b/>
                <w:iCs/>
              </w:rPr>
              <w:t>LOKĀLĀ TĀME Nr. 5-27</w:t>
            </w:r>
          </w:p>
        </w:tc>
        <w:tc>
          <w:tcPr>
            <w:tcW w:w="1409" w:type="dxa"/>
          </w:tcPr>
          <w:p w14:paraId="2004C92F" w14:textId="77777777" w:rsidR="00B038FF" w:rsidRPr="004330C4" w:rsidRDefault="00B038FF" w:rsidP="008A5A15">
            <w:pPr>
              <w:jc w:val="center"/>
            </w:pPr>
          </w:p>
        </w:tc>
        <w:tc>
          <w:tcPr>
            <w:tcW w:w="1310" w:type="dxa"/>
          </w:tcPr>
          <w:p w14:paraId="72A6C366" w14:textId="77777777" w:rsidR="00B038FF" w:rsidRPr="004330C4" w:rsidRDefault="00B038FF" w:rsidP="008A5A15">
            <w:pPr>
              <w:jc w:val="center"/>
            </w:pPr>
          </w:p>
        </w:tc>
      </w:tr>
      <w:tr w:rsidR="00B038FF" w:rsidRPr="004330C4" w14:paraId="19872D24" w14:textId="77777777" w:rsidTr="008A5A15">
        <w:tc>
          <w:tcPr>
            <w:tcW w:w="1084" w:type="dxa"/>
            <w:vAlign w:val="center"/>
          </w:tcPr>
          <w:p w14:paraId="43C95BCD" w14:textId="77777777" w:rsidR="00B038FF" w:rsidRPr="004330C4" w:rsidRDefault="00B038FF" w:rsidP="008A5A15">
            <w:pPr>
              <w:jc w:val="center"/>
            </w:pPr>
            <w:r w:rsidRPr="004330C4">
              <w:lastRenderedPageBreak/>
              <w:t>2</w:t>
            </w:r>
          </w:p>
        </w:tc>
        <w:tc>
          <w:tcPr>
            <w:tcW w:w="6687" w:type="dxa"/>
          </w:tcPr>
          <w:p w14:paraId="1ED394F4" w14:textId="77777777" w:rsidR="00B038FF" w:rsidRPr="004330C4" w:rsidRDefault="00B038FF" w:rsidP="008A5A15">
            <w:r w:rsidRPr="004330C4">
              <w:t>Ultraskaņas siltuma enerģijas skaitītājs Dn25, G=6,0m3/st ''DIEHL''Sharky 775 vai ekvivalents</w:t>
            </w:r>
          </w:p>
        </w:tc>
        <w:tc>
          <w:tcPr>
            <w:tcW w:w="1409" w:type="dxa"/>
            <w:vAlign w:val="center"/>
          </w:tcPr>
          <w:p w14:paraId="36061814" w14:textId="77777777" w:rsidR="00B038FF" w:rsidRPr="004330C4" w:rsidRDefault="00B038FF" w:rsidP="008A5A15">
            <w:pPr>
              <w:jc w:val="center"/>
            </w:pPr>
            <w:r w:rsidRPr="004330C4">
              <w:t>kpl.</w:t>
            </w:r>
          </w:p>
        </w:tc>
        <w:tc>
          <w:tcPr>
            <w:tcW w:w="1310" w:type="dxa"/>
            <w:vAlign w:val="center"/>
          </w:tcPr>
          <w:p w14:paraId="22D67D07" w14:textId="77777777" w:rsidR="00B038FF" w:rsidRPr="004330C4" w:rsidRDefault="00B038FF" w:rsidP="008A5A15">
            <w:pPr>
              <w:jc w:val="center"/>
            </w:pPr>
            <w:r w:rsidRPr="004330C4">
              <w:t>1,00</w:t>
            </w:r>
          </w:p>
        </w:tc>
      </w:tr>
      <w:tr w:rsidR="00B038FF" w:rsidRPr="004330C4" w14:paraId="75FAFA7C" w14:textId="77777777" w:rsidTr="008A5A15">
        <w:tc>
          <w:tcPr>
            <w:tcW w:w="1084" w:type="dxa"/>
            <w:vAlign w:val="center"/>
          </w:tcPr>
          <w:p w14:paraId="71DB8F5F" w14:textId="77777777" w:rsidR="00B038FF" w:rsidRPr="004330C4" w:rsidRDefault="00B038FF" w:rsidP="008A5A15">
            <w:pPr>
              <w:jc w:val="center"/>
            </w:pPr>
            <w:r w:rsidRPr="004330C4">
              <w:t>3</w:t>
            </w:r>
          </w:p>
        </w:tc>
        <w:tc>
          <w:tcPr>
            <w:tcW w:w="6687" w:type="dxa"/>
            <w:vAlign w:val="bottom"/>
          </w:tcPr>
          <w:p w14:paraId="0F1832CA" w14:textId="77777777" w:rsidR="00B038FF" w:rsidRPr="004330C4" w:rsidRDefault="00B038FF" w:rsidP="008A5A15">
            <w:r w:rsidRPr="004330C4">
              <w:t>Regulēšanas bloku ''Danfoss'' ECL-310 ar atslēgu A230 vai ekvivalents</w:t>
            </w:r>
          </w:p>
        </w:tc>
        <w:tc>
          <w:tcPr>
            <w:tcW w:w="1409" w:type="dxa"/>
            <w:vAlign w:val="center"/>
          </w:tcPr>
          <w:p w14:paraId="2E612BDA" w14:textId="77777777" w:rsidR="00B038FF" w:rsidRPr="004330C4" w:rsidRDefault="00B038FF" w:rsidP="008A5A15">
            <w:pPr>
              <w:jc w:val="center"/>
            </w:pPr>
            <w:r w:rsidRPr="004330C4">
              <w:t>kpl.</w:t>
            </w:r>
          </w:p>
        </w:tc>
        <w:tc>
          <w:tcPr>
            <w:tcW w:w="1310" w:type="dxa"/>
            <w:vAlign w:val="center"/>
          </w:tcPr>
          <w:p w14:paraId="60DC1413" w14:textId="77777777" w:rsidR="00B038FF" w:rsidRPr="004330C4" w:rsidRDefault="00B038FF" w:rsidP="008A5A15">
            <w:pPr>
              <w:jc w:val="center"/>
            </w:pPr>
            <w:r w:rsidRPr="004330C4">
              <w:t>1,00</w:t>
            </w:r>
          </w:p>
        </w:tc>
      </w:tr>
      <w:tr w:rsidR="00B038FF" w:rsidRPr="004330C4" w14:paraId="7B02FC39" w14:textId="77777777" w:rsidTr="008A5A15">
        <w:tc>
          <w:tcPr>
            <w:tcW w:w="1084" w:type="dxa"/>
            <w:vAlign w:val="center"/>
          </w:tcPr>
          <w:p w14:paraId="3868623B" w14:textId="77777777" w:rsidR="00B038FF" w:rsidRPr="004330C4" w:rsidRDefault="00B038FF" w:rsidP="008A5A15">
            <w:pPr>
              <w:jc w:val="center"/>
            </w:pPr>
            <w:r w:rsidRPr="004330C4">
              <w:t>6</w:t>
            </w:r>
          </w:p>
        </w:tc>
        <w:tc>
          <w:tcPr>
            <w:tcW w:w="6687" w:type="dxa"/>
          </w:tcPr>
          <w:p w14:paraId="178D3C97" w14:textId="77777777" w:rsidR="00B038FF" w:rsidRPr="004330C4" w:rsidRDefault="00B038FF" w:rsidP="008A5A15">
            <w:r w:rsidRPr="004330C4">
              <w:t>Izplešanās trauks 140l, 10bar, Reflex S140 vai ekvivalents</w:t>
            </w:r>
          </w:p>
        </w:tc>
        <w:tc>
          <w:tcPr>
            <w:tcW w:w="1409" w:type="dxa"/>
            <w:vAlign w:val="center"/>
          </w:tcPr>
          <w:p w14:paraId="205A2774" w14:textId="77777777" w:rsidR="00B038FF" w:rsidRPr="004330C4" w:rsidRDefault="00B038FF" w:rsidP="008A5A15">
            <w:pPr>
              <w:jc w:val="center"/>
            </w:pPr>
            <w:r w:rsidRPr="004330C4">
              <w:t>gb.</w:t>
            </w:r>
          </w:p>
        </w:tc>
        <w:tc>
          <w:tcPr>
            <w:tcW w:w="1310" w:type="dxa"/>
            <w:vAlign w:val="center"/>
          </w:tcPr>
          <w:p w14:paraId="3DA84244" w14:textId="77777777" w:rsidR="00B038FF" w:rsidRPr="004330C4" w:rsidRDefault="00B038FF" w:rsidP="008A5A15">
            <w:pPr>
              <w:jc w:val="center"/>
            </w:pPr>
            <w:r w:rsidRPr="004330C4">
              <w:t>1,00</w:t>
            </w:r>
          </w:p>
        </w:tc>
      </w:tr>
      <w:tr w:rsidR="00B038FF" w:rsidRPr="004330C4" w14:paraId="76F24B17" w14:textId="77777777" w:rsidTr="008A5A15">
        <w:tc>
          <w:tcPr>
            <w:tcW w:w="1084" w:type="dxa"/>
            <w:tcBorders>
              <w:top w:val="nil"/>
            </w:tcBorders>
            <w:vAlign w:val="center"/>
          </w:tcPr>
          <w:p w14:paraId="3C930886" w14:textId="77777777" w:rsidR="00B038FF" w:rsidRPr="004330C4" w:rsidRDefault="00B038FF" w:rsidP="008A5A15">
            <w:pPr>
              <w:jc w:val="center"/>
            </w:pPr>
            <w:r w:rsidRPr="004330C4">
              <w:t>7</w:t>
            </w:r>
          </w:p>
        </w:tc>
        <w:tc>
          <w:tcPr>
            <w:tcW w:w="6687" w:type="dxa"/>
            <w:tcBorders>
              <w:top w:val="nil"/>
              <w:left w:val="nil"/>
            </w:tcBorders>
          </w:tcPr>
          <w:p w14:paraId="6FBAD338" w14:textId="77777777" w:rsidR="00B038FF" w:rsidRPr="004330C4" w:rsidRDefault="00B038FF" w:rsidP="008A5A15">
            <w:pPr>
              <w:rPr>
                <w:color w:val="000000"/>
              </w:rPr>
            </w:pPr>
            <w:r w:rsidRPr="004330C4">
              <w:t>Plākšņa siltummaiņis, ar izolāciju, 190 kW</w:t>
            </w:r>
          </w:p>
        </w:tc>
        <w:tc>
          <w:tcPr>
            <w:tcW w:w="1409" w:type="dxa"/>
            <w:tcBorders>
              <w:top w:val="nil"/>
              <w:left w:val="nil"/>
            </w:tcBorders>
            <w:vAlign w:val="center"/>
          </w:tcPr>
          <w:p w14:paraId="6D4603AD" w14:textId="77777777" w:rsidR="00B038FF" w:rsidRPr="004330C4" w:rsidRDefault="00B038FF" w:rsidP="008A5A15">
            <w:pPr>
              <w:jc w:val="center"/>
            </w:pPr>
            <w:r w:rsidRPr="004330C4">
              <w:t>kpl.</w:t>
            </w:r>
          </w:p>
        </w:tc>
        <w:tc>
          <w:tcPr>
            <w:tcW w:w="1310" w:type="dxa"/>
            <w:tcBorders>
              <w:top w:val="nil"/>
              <w:left w:val="nil"/>
            </w:tcBorders>
            <w:vAlign w:val="center"/>
          </w:tcPr>
          <w:p w14:paraId="3207F943" w14:textId="77777777" w:rsidR="00B038FF" w:rsidRPr="004330C4" w:rsidRDefault="00B038FF" w:rsidP="008A5A15">
            <w:pPr>
              <w:jc w:val="center"/>
              <w:rPr>
                <w:color w:val="000000"/>
              </w:rPr>
            </w:pPr>
            <w:r w:rsidRPr="004330C4">
              <w:t>1,00</w:t>
            </w:r>
          </w:p>
        </w:tc>
      </w:tr>
      <w:tr w:rsidR="00B038FF" w:rsidRPr="004330C4" w14:paraId="1BF9CA96" w14:textId="77777777" w:rsidTr="008A5A15">
        <w:tc>
          <w:tcPr>
            <w:tcW w:w="1084" w:type="dxa"/>
            <w:tcBorders>
              <w:top w:val="nil"/>
            </w:tcBorders>
            <w:vAlign w:val="center"/>
          </w:tcPr>
          <w:p w14:paraId="4837A3B2" w14:textId="77777777" w:rsidR="00B038FF" w:rsidRPr="004330C4" w:rsidRDefault="00B038FF" w:rsidP="008A5A15">
            <w:pPr>
              <w:jc w:val="center"/>
            </w:pPr>
            <w:r w:rsidRPr="004330C4">
              <w:t>8</w:t>
            </w:r>
          </w:p>
        </w:tc>
        <w:tc>
          <w:tcPr>
            <w:tcW w:w="6687" w:type="dxa"/>
            <w:tcBorders>
              <w:top w:val="nil"/>
              <w:left w:val="nil"/>
            </w:tcBorders>
          </w:tcPr>
          <w:p w14:paraId="198FC4B3" w14:textId="77777777" w:rsidR="00B038FF" w:rsidRPr="004330C4" w:rsidRDefault="00B038FF" w:rsidP="008A5A15">
            <w:pPr>
              <w:rPr>
                <w:color w:val="000000"/>
              </w:rPr>
            </w:pPr>
            <w:r w:rsidRPr="004330C4">
              <w:t>Cirkulācijas sūkni MAGNA3 32-60 vai ekvivalents</w:t>
            </w:r>
          </w:p>
        </w:tc>
        <w:tc>
          <w:tcPr>
            <w:tcW w:w="1409" w:type="dxa"/>
            <w:tcBorders>
              <w:top w:val="nil"/>
              <w:left w:val="nil"/>
            </w:tcBorders>
            <w:vAlign w:val="center"/>
          </w:tcPr>
          <w:p w14:paraId="3B79C31F" w14:textId="77777777" w:rsidR="00B038FF" w:rsidRPr="004330C4" w:rsidRDefault="00B038FF" w:rsidP="008A5A15">
            <w:pPr>
              <w:jc w:val="center"/>
            </w:pPr>
            <w:r w:rsidRPr="004330C4">
              <w:t>gb.</w:t>
            </w:r>
          </w:p>
        </w:tc>
        <w:tc>
          <w:tcPr>
            <w:tcW w:w="1310" w:type="dxa"/>
            <w:tcBorders>
              <w:top w:val="nil"/>
              <w:left w:val="nil"/>
            </w:tcBorders>
            <w:vAlign w:val="center"/>
          </w:tcPr>
          <w:p w14:paraId="493F49AA" w14:textId="77777777" w:rsidR="00B038FF" w:rsidRPr="004330C4" w:rsidRDefault="00B038FF" w:rsidP="008A5A15">
            <w:pPr>
              <w:jc w:val="center"/>
              <w:rPr>
                <w:color w:val="000000"/>
              </w:rPr>
            </w:pPr>
            <w:r w:rsidRPr="004330C4">
              <w:t>4,00</w:t>
            </w:r>
          </w:p>
        </w:tc>
      </w:tr>
      <w:tr w:rsidR="00B038FF" w:rsidRPr="004330C4" w14:paraId="6D04F724" w14:textId="77777777" w:rsidTr="008A5A15">
        <w:tc>
          <w:tcPr>
            <w:tcW w:w="1084" w:type="dxa"/>
            <w:tcBorders>
              <w:top w:val="nil"/>
            </w:tcBorders>
            <w:vAlign w:val="center"/>
          </w:tcPr>
          <w:p w14:paraId="58DDAF70" w14:textId="77777777" w:rsidR="00B038FF" w:rsidRPr="004330C4" w:rsidRDefault="00B038FF" w:rsidP="008A5A15">
            <w:pPr>
              <w:jc w:val="center"/>
            </w:pPr>
            <w:r w:rsidRPr="004330C4">
              <w:t>43</w:t>
            </w:r>
          </w:p>
        </w:tc>
        <w:tc>
          <w:tcPr>
            <w:tcW w:w="6687" w:type="dxa"/>
            <w:tcBorders>
              <w:top w:val="nil"/>
              <w:left w:val="nil"/>
            </w:tcBorders>
            <w:vAlign w:val="center"/>
          </w:tcPr>
          <w:p w14:paraId="4BA03873" w14:textId="77777777" w:rsidR="00B038FF" w:rsidRPr="004330C4" w:rsidRDefault="00B038FF" w:rsidP="008A5A15">
            <w:pPr>
              <w:rPr>
                <w:color w:val="000000"/>
              </w:rPr>
            </w:pPr>
            <w:r w:rsidRPr="004330C4">
              <w:rPr>
                <w:color w:val="000000"/>
              </w:rPr>
              <w:t>Komutators Moxa EDS-408A vai ekvivalents</w:t>
            </w:r>
          </w:p>
        </w:tc>
        <w:tc>
          <w:tcPr>
            <w:tcW w:w="1409" w:type="dxa"/>
            <w:tcBorders>
              <w:top w:val="nil"/>
              <w:left w:val="nil"/>
            </w:tcBorders>
            <w:vAlign w:val="center"/>
          </w:tcPr>
          <w:p w14:paraId="5CA268AB" w14:textId="77777777" w:rsidR="00B038FF" w:rsidRPr="004330C4" w:rsidRDefault="00B038FF" w:rsidP="008A5A15">
            <w:pPr>
              <w:jc w:val="center"/>
            </w:pPr>
            <w:r w:rsidRPr="004330C4">
              <w:t>kpl.</w:t>
            </w:r>
          </w:p>
        </w:tc>
        <w:tc>
          <w:tcPr>
            <w:tcW w:w="1310" w:type="dxa"/>
            <w:tcBorders>
              <w:top w:val="nil"/>
              <w:left w:val="nil"/>
            </w:tcBorders>
            <w:vAlign w:val="center"/>
          </w:tcPr>
          <w:p w14:paraId="5D96609B" w14:textId="77777777" w:rsidR="00B038FF" w:rsidRPr="004330C4" w:rsidRDefault="00B038FF" w:rsidP="008A5A15">
            <w:pPr>
              <w:jc w:val="center"/>
              <w:rPr>
                <w:color w:val="000000"/>
              </w:rPr>
            </w:pPr>
            <w:r w:rsidRPr="004330C4">
              <w:rPr>
                <w:color w:val="000000"/>
              </w:rPr>
              <w:t>1,00</w:t>
            </w:r>
          </w:p>
        </w:tc>
      </w:tr>
      <w:tr w:rsidR="00B038FF" w:rsidRPr="004330C4" w14:paraId="4AEB62BD" w14:textId="77777777" w:rsidTr="008A5A15">
        <w:tc>
          <w:tcPr>
            <w:tcW w:w="1084" w:type="dxa"/>
          </w:tcPr>
          <w:p w14:paraId="728A224D" w14:textId="77777777" w:rsidR="00B038FF" w:rsidRPr="004330C4" w:rsidRDefault="00B038FF" w:rsidP="008A5A15">
            <w:pPr>
              <w:jc w:val="center"/>
            </w:pPr>
          </w:p>
        </w:tc>
        <w:tc>
          <w:tcPr>
            <w:tcW w:w="6687" w:type="dxa"/>
          </w:tcPr>
          <w:p w14:paraId="3852D87D" w14:textId="77777777" w:rsidR="00B038FF" w:rsidRPr="004330C4" w:rsidRDefault="00B038FF" w:rsidP="008A5A15">
            <w:r w:rsidRPr="004330C4">
              <w:rPr>
                <w:b/>
                <w:iCs/>
              </w:rPr>
              <w:t>LOKĀLĀ TĀME Nr. 5-27</w:t>
            </w:r>
          </w:p>
        </w:tc>
        <w:tc>
          <w:tcPr>
            <w:tcW w:w="1409" w:type="dxa"/>
          </w:tcPr>
          <w:p w14:paraId="5D47F845" w14:textId="77777777" w:rsidR="00B038FF" w:rsidRPr="004330C4" w:rsidRDefault="00B038FF" w:rsidP="008A5A15">
            <w:pPr>
              <w:jc w:val="center"/>
            </w:pPr>
          </w:p>
        </w:tc>
        <w:tc>
          <w:tcPr>
            <w:tcW w:w="1310" w:type="dxa"/>
          </w:tcPr>
          <w:p w14:paraId="2D0C4622" w14:textId="77777777" w:rsidR="00B038FF" w:rsidRPr="004330C4" w:rsidRDefault="00B038FF" w:rsidP="008A5A15">
            <w:pPr>
              <w:jc w:val="center"/>
            </w:pPr>
          </w:p>
        </w:tc>
      </w:tr>
      <w:tr w:rsidR="00B038FF" w:rsidRPr="004330C4" w14:paraId="03CAE131" w14:textId="77777777" w:rsidTr="008A5A15">
        <w:tc>
          <w:tcPr>
            <w:tcW w:w="1084" w:type="dxa"/>
            <w:vAlign w:val="center"/>
          </w:tcPr>
          <w:p w14:paraId="4337C513" w14:textId="77777777" w:rsidR="00B038FF" w:rsidRPr="004330C4" w:rsidRDefault="00B038FF" w:rsidP="008A5A15">
            <w:pPr>
              <w:jc w:val="center"/>
            </w:pPr>
            <w:r w:rsidRPr="004330C4">
              <w:t>2</w:t>
            </w:r>
          </w:p>
        </w:tc>
        <w:tc>
          <w:tcPr>
            <w:tcW w:w="6687" w:type="dxa"/>
            <w:vAlign w:val="bottom"/>
          </w:tcPr>
          <w:p w14:paraId="4D9050A1" w14:textId="77777777" w:rsidR="00B038FF" w:rsidRPr="004330C4" w:rsidRDefault="00B038FF" w:rsidP="008A5A15">
            <w:r w:rsidRPr="004330C4">
              <w:t>Ultraskaņas siltuma enerģijas skaitītājs Dn15, G=0,6m3/st ''DIEHL''Sharky 775 vai ekvivalents</w:t>
            </w:r>
          </w:p>
        </w:tc>
        <w:tc>
          <w:tcPr>
            <w:tcW w:w="1409" w:type="dxa"/>
            <w:vAlign w:val="center"/>
          </w:tcPr>
          <w:p w14:paraId="34720B74" w14:textId="77777777" w:rsidR="00B038FF" w:rsidRPr="004330C4" w:rsidRDefault="00B038FF" w:rsidP="008A5A15">
            <w:pPr>
              <w:jc w:val="center"/>
            </w:pPr>
            <w:r w:rsidRPr="004330C4">
              <w:t>kpl.</w:t>
            </w:r>
          </w:p>
        </w:tc>
        <w:tc>
          <w:tcPr>
            <w:tcW w:w="1310" w:type="dxa"/>
            <w:vAlign w:val="center"/>
          </w:tcPr>
          <w:p w14:paraId="162E2840" w14:textId="77777777" w:rsidR="00B038FF" w:rsidRPr="004330C4" w:rsidRDefault="00B038FF" w:rsidP="008A5A15">
            <w:pPr>
              <w:jc w:val="center"/>
            </w:pPr>
            <w:r w:rsidRPr="004330C4">
              <w:t>1,00</w:t>
            </w:r>
          </w:p>
        </w:tc>
      </w:tr>
      <w:tr w:rsidR="00B038FF" w:rsidRPr="004330C4" w14:paraId="5C661424" w14:textId="77777777" w:rsidTr="008A5A15">
        <w:tc>
          <w:tcPr>
            <w:tcW w:w="1084" w:type="dxa"/>
            <w:vAlign w:val="center"/>
          </w:tcPr>
          <w:p w14:paraId="192DC249" w14:textId="77777777" w:rsidR="00B038FF" w:rsidRPr="004330C4" w:rsidRDefault="00B038FF" w:rsidP="008A5A15">
            <w:pPr>
              <w:jc w:val="center"/>
            </w:pPr>
            <w:r w:rsidRPr="004330C4">
              <w:t>3</w:t>
            </w:r>
          </w:p>
        </w:tc>
        <w:tc>
          <w:tcPr>
            <w:tcW w:w="6687" w:type="dxa"/>
            <w:vAlign w:val="bottom"/>
          </w:tcPr>
          <w:p w14:paraId="0B8327D0" w14:textId="77777777" w:rsidR="00B038FF" w:rsidRPr="004330C4" w:rsidRDefault="00B038FF" w:rsidP="008A5A15">
            <w:r w:rsidRPr="004330C4">
              <w:t>Regulēšanas bloku ''Danfoss'' ECL-310 ar atslēgu A230 vai ekvivalents</w:t>
            </w:r>
          </w:p>
        </w:tc>
        <w:tc>
          <w:tcPr>
            <w:tcW w:w="1409" w:type="dxa"/>
            <w:vAlign w:val="center"/>
          </w:tcPr>
          <w:p w14:paraId="419B205E" w14:textId="77777777" w:rsidR="00B038FF" w:rsidRPr="004330C4" w:rsidRDefault="00B038FF" w:rsidP="008A5A15">
            <w:pPr>
              <w:jc w:val="center"/>
            </w:pPr>
            <w:r w:rsidRPr="004330C4">
              <w:t>kpl.</w:t>
            </w:r>
          </w:p>
        </w:tc>
        <w:tc>
          <w:tcPr>
            <w:tcW w:w="1310" w:type="dxa"/>
            <w:vAlign w:val="center"/>
          </w:tcPr>
          <w:p w14:paraId="77358CC3" w14:textId="77777777" w:rsidR="00B038FF" w:rsidRPr="004330C4" w:rsidRDefault="00B038FF" w:rsidP="008A5A15">
            <w:pPr>
              <w:jc w:val="center"/>
            </w:pPr>
            <w:r w:rsidRPr="004330C4">
              <w:t>1,00</w:t>
            </w:r>
          </w:p>
        </w:tc>
      </w:tr>
      <w:tr w:rsidR="00B038FF" w:rsidRPr="004330C4" w14:paraId="19A4188E" w14:textId="77777777" w:rsidTr="008A5A15">
        <w:tc>
          <w:tcPr>
            <w:tcW w:w="1084" w:type="dxa"/>
            <w:vAlign w:val="center"/>
          </w:tcPr>
          <w:p w14:paraId="531F9A4B" w14:textId="77777777" w:rsidR="00B038FF" w:rsidRPr="004330C4" w:rsidRDefault="00B038FF" w:rsidP="008A5A15">
            <w:pPr>
              <w:jc w:val="center"/>
            </w:pPr>
            <w:r w:rsidRPr="004330C4">
              <w:t>6</w:t>
            </w:r>
          </w:p>
        </w:tc>
        <w:tc>
          <w:tcPr>
            <w:tcW w:w="6687" w:type="dxa"/>
            <w:vAlign w:val="bottom"/>
          </w:tcPr>
          <w:p w14:paraId="7E6F1AB1" w14:textId="77777777" w:rsidR="00B038FF" w:rsidRPr="004330C4" w:rsidRDefault="00B038FF" w:rsidP="008A5A15">
            <w:r w:rsidRPr="004330C4">
              <w:t>Izplešanās trauks 18l, 10bar, Reflex S18 vai ekvivalents</w:t>
            </w:r>
          </w:p>
        </w:tc>
        <w:tc>
          <w:tcPr>
            <w:tcW w:w="1409" w:type="dxa"/>
            <w:vAlign w:val="center"/>
          </w:tcPr>
          <w:p w14:paraId="075FE447" w14:textId="77777777" w:rsidR="00B038FF" w:rsidRPr="004330C4" w:rsidRDefault="00B038FF" w:rsidP="008A5A15">
            <w:pPr>
              <w:jc w:val="center"/>
            </w:pPr>
            <w:r w:rsidRPr="004330C4">
              <w:t>gb.</w:t>
            </w:r>
          </w:p>
        </w:tc>
        <w:tc>
          <w:tcPr>
            <w:tcW w:w="1310" w:type="dxa"/>
            <w:vAlign w:val="center"/>
          </w:tcPr>
          <w:p w14:paraId="04C52188" w14:textId="77777777" w:rsidR="00B038FF" w:rsidRPr="004330C4" w:rsidRDefault="00B038FF" w:rsidP="008A5A15">
            <w:pPr>
              <w:jc w:val="center"/>
            </w:pPr>
            <w:r w:rsidRPr="004330C4">
              <w:t>1,00</w:t>
            </w:r>
          </w:p>
        </w:tc>
      </w:tr>
      <w:tr w:rsidR="00B038FF" w:rsidRPr="004330C4" w14:paraId="4C8BBDE7" w14:textId="77777777" w:rsidTr="008A5A15">
        <w:tc>
          <w:tcPr>
            <w:tcW w:w="1084" w:type="dxa"/>
            <w:tcBorders>
              <w:top w:val="nil"/>
            </w:tcBorders>
            <w:vAlign w:val="center"/>
          </w:tcPr>
          <w:p w14:paraId="474EB143" w14:textId="77777777" w:rsidR="00B038FF" w:rsidRPr="004330C4" w:rsidRDefault="00B038FF" w:rsidP="008A5A15">
            <w:pPr>
              <w:jc w:val="center"/>
            </w:pPr>
            <w:r w:rsidRPr="004330C4">
              <w:t>7</w:t>
            </w:r>
          </w:p>
        </w:tc>
        <w:tc>
          <w:tcPr>
            <w:tcW w:w="6687" w:type="dxa"/>
            <w:tcBorders>
              <w:top w:val="nil"/>
              <w:left w:val="nil"/>
            </w:tcBorders>
            <w:vAlign w:val="bottom"/>
          </w:tcPr>
          <w:p w14:paraId="30F34197" w14:textId="77777777" w:rsidR="00B038FF" w:rsidRPr="004330C4" w:rsidRDefault="00B038FF" w:rsidP="008A5A15">
            <w:pPr>
              <w:rPr>
                <w:color w:val="000000"/>
              </w:rPr>
            </w:pPr>
            <w:r w:rsidRPr="004330C4">
              <w:t>Plākšņa siltummaiņis, ar izolāciju, 20 kW</w:t>
            </w:r>
          </w:p>
        </w:tc>
        <w:tc>
          <w:tcPr>
            <w:tcW w:w="1409" w:type="dxa"/>
            <w:tcBorders>
              <w:top w:val="nil"/>
              <w:left w:val="nil"/>
            </w:tcBorders>
            <w:vAlign w:val="center"/>
          </w:tcPr>
          <w:p w14:paraId="7F28070F" w14:textId="77777777" w:rsidR="00B038FF" w:rsidRPr="004330C4" w:rsidRDefault="00B038FF" w:rsidP="008A5A15">
            <w:pPr>
              <w:jc w:val="center"/>
            </w:pPr>
            <w:r w:rsidRPr="004330C4">
              <w:t>kpl.</w:t>
            </w:r>
          </w:p>
        </w:tc>
        <w:tc>
          <w:tcPr>
            <w:tcW w:w="1310" w:type="dxa"/>
            <w:tcBorders>
              <w:top w:val="nil"/>
              <w:left w:val="nil"/>
            </w:tcBorders>
            <w:vAlign w:val="center"/>
          </w:tcPr>
          <w:p w14:paraId="3DA3B60C" w14:textId="77777777" w:rsidR="00B038FF" w:rsidRPr="004330C4" w:rsidRDefault="00B038FF" w:rsidP="008A5A15">
            <w:pPr>
              <w:jc w:val="center"/>
              <w:rPr>
                <w:color w:val="000000"/>
              </w:rPr>
            </w:pPr>
            <w:r w:rsidRPr="004330C4">
              <w:t>1,00</w:t>
            </w:r>
          </w:p>
        </w:tc>
      </w:tr>
      <w:tr w:rsidR="00B038FF" w:rsidRPr="004330C4" w14:paraId="6AF21813" w14:textId="77777777" w:rsidTr="008A5A15">
        <w:tc>
          <w:tcPr>
            <w:tcW w:w="1084" w:type="dxa"/>
            <w:tcBorders>
              <w:top w:val="nil"/>
            </w:tcBorders>
            <w:vAlign w:val="center"/>
          </w:tcPr>
          <w:p w14:paraId="28013510" w14:textId="77777777" w:rsidR="00B038FF" w:rsidRPr="004330C4" w:rsidRDefault="00B038FF" w:rsidP="008A5A15">
            <w:pPr>
              <w:jc w:val="center"/>
            </w:pPr>
            <w:r w:rsidRPr="004330C4">
              <w:t>8</w:t>
            </w:r>
          </w:p>
        </w:tc>
        <w:tc>
          <w:tcPr>
            <w:tcW w:w="6687" w:type="dxa"/>
            <w:tcBorders>
              <w:top w:val="nil"/>
              <w:left w:val="nil"/>
            </w:tcBorders>
            <w:vAlign w:val="bottom"/>
          </w:tcPr>
          <w:p w14:paraId="515D811A" w14:textId="77777777" w:rsidR="00B038FF" w:rsidRPr="004330C4" w:rsidRDefault="00B038FF" w:rsidP="008A5A15">
            <w:pPr>
              <w:rPr>
                <w:color w:val="000000"/>
              </w:rPr>
            </w:pPr>
            <w:r w:rsidRPr="004330C4">
              <w:t>Cirkulācijas sūkni APHFA3 25-60 vai ekvivalents</w:t>
            </w:r>
          </w:p>
        </w:tc>
        <w:tc>
          <w:tcPr>
            <w:tcW w:w="1409" w:type="dxa"/>
            <w:tcBorders>
              <w:top w:val="nil"/>
              <w:left w:val="nil"/>
            </w:tcBorders>
            <w:vAlign w:val="center"/>
          </w:tcPr>
          <w:p w14:paraId="0B2E9791" w14:textId="77777777" w:rsidR="00B038FF" w:rsidRPr="004330C4" w:rsidRDefault="00B038FF" w:rsidP="008A5A15">
            <w:pPr>
              <w:jc w:val="center"/>
            </w:pPr>
            <w:r w:rsidRPr="004330C4">
              <w:t>gb.</w:t>
            </w:r>
          </w:p>
        </w:tc>
        <w:tc>
          <w:tcPr>
            <w:tcW w:w="1310" w:type="dxa"/>
            <w:tcBorders>
              <w:top w:val="nil"/>
              <w:left w:val="nil"/>
            </w:tcBorders>
            <w:vAlign w:val="center"/>
          </w:tcPr>
          <w:p w14:paraId="15795658" w14:textId="77777777" w:rsidR="00B038FF" w:rsidRPr="004330C4" w:rsidRDefault="00B038FF" w:rsidP="008A5A15">
            <w:pPr>
              <w:jc w:val="center"/>
              <w:rPr>
                <w:color w:val="000000"/>
              </w:rPr>
            </w:pPr>
            <w:r w:rsidRPr="004330C4">
              <w:t>1,00</w:t>
            </w:r>
          </w:p>
        </w:tc>
      </w:tr>
    </w:tbl>
    <w:p w14:paraId="64929440" w14:textId="77777777" w:rsidR="00B038FF" w:rsidRPr="00703228" w:rsidRDefault="00B038FF" w:rsidP="00B038FF"/>
    <w:p w14:paraId="664E451F" w14:textId="77777777" w:rsidR="00B038FF" w:rsidRDefault="00B038FF" w:rsidP="00B038FF">
      <w:pPr>
        <w:spacing w:after="160" w:line="259" w:lineRule="auto"/>
        <w:rPr>
          <w:rFonts w:eastAsia="Calibri"/>
          <w:b/>
          <w:i/>
          <w:u w:val="single"/>
        </w:rPr>
      </w:pPr>
    </w:p>
    <w:p w14:paraId="63BEA95A" w14:textId="77777777" w:rsidR="00B038FF" w:rsidRPr="00FE389E" w:rsidRDefault="00B038FF" w:rsidP="00B038FF">
      <w:pPr>
        <w:spacing w:after="120" w:line="259" w:lineRule="auto"/>
        <w:ind w:left="360"/>
        <w:jc w:val="both"/>
        <w:rPr>
          <w:rFonts w:eastAsia="Calibri"/>
          <w:b/>
          <w:i/>
          <w:u w:val="single"/>
        </w:rPr>
      </w:pPr>
    </w:p>
    <w:tbl>
      <w:tblPr>
        <w:tblW w:w="9781" w:type="dxa"/>
        <w:tblInd w:w="-142" w:type="dxa"/>
        <w:tblLayout w:type="fixed"/>
        <w:tblCellMar>
          <w:left w:w="0" w:type="dxa"/>
          <w:right w:w="0" w:type="dxa"/>
        </w:tblCellMar>
        <w:tblLook w:val="0000" w:firstRow="0" w:lastRow="0" w:firstColumn="0" w:lastColumn="0" w:noHBand="0" w:noVBand="0"/>
      </w:tblPr>
      <w:tblGrid>
        <w:gridCol w:w="2127"/>
        <w:gridCol w:w="7654"/>
      </w:tblGrid>
      <w:tr w:rsidR="00B038FF" w:rsidRPr="00FE389E" w14:paraId="7E5DF070" w14:textId="77777777" w:rsidTr="008A5A15">
        <w:tc>
          <w:tcPr>
            <w:tcW w:w="9781" w:type="dxa"/>
            <w:gridSpan w:val="2"/>
            <w:tcBorders>
              <w:bottom w:val="single" w:sz="4" w:space="0" w:color="auto"/>
            </w:tcBorders>
            <w:shd w:val="clear" w:color="auto" w:fill="auto"/>
          </w:tcPr>
          <w:p w14:paraId="2473BB89" w14:textId="77777777" w:rsidR="00B038FF" w:rsidRPr="00FE389E" w:rsidRDefault="00B038FF" w:rsidP="008A5A15">
            <w:pPr>
              <w:jc w:val="center"/>
              <w:rPr>
                <w:rFonts w:eastAsia="Calibri"/>
                <w:b/>
              </w:rPr>
            </w:pPr>
            <w:r w:rsidRPr="00FE389E">
              <w:rPr>
                <w:rFonts w:eastAsia="Calibri"/>
                <w:b/>
              </w:rPr>
              <w:t>SPECIĀLIE NOTEIKUMI</w:t>
            </w:r>
          </w:p>
          <w:p w14:paraId="06EE4872" w14:textId="77777777" w:rsidR="00B038FF" w:rsidRPr="00FE389E" w:rsidRDefault="00B038FF" w:rsidP="008A5A15">
            <w:pPr>
              <w:rPr>
                <w:rFonts w:eastAsia="Calibri"/>
                <w:b/>
                <w:i/>
                <w:u w:val="single"/>
              </w:rPr>
            </w:pPr>
          </w:p>
        </w:tc>
      </w:tr>
      <w:tr w:rsidR="00B038FF" w:rsidRPr="00FE389E" w14:paraId="5DAF887F" w14:textId="77777777" w:rsidTr="008A5A15">
        <w:tc>
          <w:tcPr>
            <w:tcW w:w="2127" w:type="dxa"/>
            <w:tcBorders>
              <w:top w:val="single" w:sz="4" w:space="0" w:color="auto"/>
              <w:left w:val="single" w:sz="4" w:space="0" w:color="auto"/>
              <w:bottom w:val="single" w:sz="4" w:space="0" w:color="auto"/>
              <w:right w:val="single" w:sz="4" w:space="0" w:color="auto"/>
            </w:tcBorders>
          </w:tcPr>
          <w:p w14:paraId="74DDED46"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tcPr>
          <w:p w14:paraId="00E4888D" w14:textId="77777777" w:rsidR="00B038FF" w:rsidRPr="00FE389E" w:rsidRDefault="00B038FF" w:rsidP="008A5A15">
            <w:pPr>
              <w:ind w:right="133"/>
              <w:jc w:val="both"/>
              <w:rPr>
                <w:rFonts w:eastAsia="Calibri"/>
                <w:bCs/>
              </w:rPr>
            </w:pPr>
            <w:r w:rsidRPr="00FE389E">
              <w:rPr>
                <w:rFonts w:eastAsia="Calibri"/>
                <w:bCs/>
              </w:rPr>
              <w:t>Vispārīgajos noteikumos terminu “Sākuma datums” aizstāt ar terminu “Darbu uzsākšanas datums”.</w:t>
            </w:r>
          </w:p>
          <w:p w14:paraId="5A572EE9" w14:textId="77777777" w:rsidR="00B038FF" w:rsidRPr="00FE389E" w:rsidRDefault="00B038FF" w:rsidP="008A5A15">
            <w:pPr>
              <w:ind w:right="133"/>
              <w:jc w:val="both"/>
              <w:rPr>
                <w:rFonts w:eastAsia="Calibri"/>
              </w:rPr>
            </w:pPr>
            <w:r w:rsidRPr="00FE389E">
              <w:rPr>
                <w:rFonts w:eastAsia="Calibri"/>
              </w:rPr>
              <w:t>Vispārīgajos noteikumos atsauci uz 20.6.apakšpunktu [Šķīrējtiesa] aizstāt ar atsauci uz 20.6.apakšpunktu [Tiesa]</w:t>
            </w:r>
          </w:p>
        </w:tc>
      </w:tr>
      <w:tr w:rsidR="00B038FF" w:rsidRPr="00FE389E" w14:paraId="435492B2" w14:textId="77777777" w:rsidTr="008A5A15">
        <w:trPr>
          <w:trHeight w:val="4959"/>
        </w:trPr>
        <w:tc>
          <w:tcPr>
            <w:tcW w:w="2127" w:type="dxa"/>
            <w:tcBorders>
              <w:top w:val="single" w:sz="4" w:space="0" w:color="auto"/>
              <w:left w:val="single" w:sz="4" w:space="0" w:color="auto"/>
              <w:bottom w:val="single" w:sz="4" w:space="0" w:color="auto"/>
              <w:right w:val="single" w:sz="4" w:space="0" w:color="auto"/>
            </w:tcBorders>
          </w:tcPr>
          <w:p w14:paraId="32144C00" w14:textId="77777777" w:rsidR="00B038FF" w:rsidRPr="00FE389E" w:rsidRDefault="00B038FF" w:rsidP="008A5A15">
            <w:pPr>
              <w:rPr>
                <w:rFonts w:eastAsia="Calibri"/>
                <w:b/>
              </w:rPr>
            </w:pPr>
            <w:r w:rsidRPr="00FE389E">
              <w:rPr>
                <w:rFonts w:eastAsia="Calibri"/>
                <w:b/>
              </w:rPr>
              <w:t>1.1.</w:t>
            </w:r>
          </w:p>
          <w:p w14:paraId="4FB46A00" w14:textId="77777777" w:rsidR="00B038FF" w:rsidRPr="00FE389E" w:rsidRDefault="00B038FF" w:rsidP="008A5A15">
            <w:pPr>
              <w:rPr>
                <w:rFonts w:eastAsia="Calibri"/>
                <w:b/>
              </w:rPr>
            </w:pPr>
            <w:r w:rsidRPr="00FE389E">
              <w:rPr>
                <w:rFonts w:eastAsia="Calibri"/>
                <w:b/>
              </w:rPr>
              <w:t>Definīcijas</w:t>
            </w:r>
          </w:p>
        </w:tc>
        <w:tc>
          <w:tcPr>
            <w:tcW w:w="7654" w:type="dxa"/>
            <w:tcBorders>
              <w:top w:val="single" w:sz="4" w:space="0" w:color="auto"/>
              <w:left w:val="single" w:sz="4" w:space="0" w:color="auto"/>
              <w:bottom w:val="single" w:sz="4" w:space="0" w:color="auto"/>
              <w:right w:val="single" w:sz="4" w:space="0" w:color="auto"/>
            </w:tcBorders>
          </w:tcPr>
          <w:p w14:paraId="57535F36" w14:textId="77777777" w:rsidR="00B038FF" w:rsidRPr="00FE389E" w:rsidRDefault="00B038FF" w:rsidP="008A5A15">
            <w:pPr>
              <w:ind w:right="133"/>
              <w:jc w:val="both"/>
              <w:rPr>
                <w:rFonts w:eastAsia="Calibri"/>
              </w:rPr>
            </w:pPr>
            <w:r w:rsidRPr="00FE389E">
              <w:rPr>
                <w:rFonts w:eastAsia="Calibri"/>
              </w:rPr>
              <w:t>1.1.1.1.apakšpunktu izteikt šādā redakcijā:</w:t>
            </w:r>
          </w:p>
          <w:p w14:paraId="347872F5" w14:textId="77777777" w:rsidR="00B038FF" w:rsidRPr="00FE389E" w:rsidRDefault="00B038FF" w:rsidP="008A5A15">
            <w:pPr>
              <w:ind w:right="133"/>
              <w:jc w:val="both"/>
              <w:rPr>
                <w:rFonts w:eastAsia="Calibri"/>
              </w:rPr>
            </w:pPr>
            <w:r w:rsidRPr="00FE389E">
              <w:rPr>
                <w:rFonts w:eastAsia="Calibri"/>
              </w:rPr>
              <w:t>„„Līgums” nozīmē Līguma vienošanos, Piedāvājuma vēstuli, šos Noteikumus, Tehnisko specifikāciju, Rasējumus, Formas, Uzņēmēja piedāvājumu un citus dokumentus (ja tādi ir), kas minēti Līguma vienošanās dokumentā.”</w:t>
            </w:r>
          </w:p>
          <w:p w14:paraId="0BDF00C4" w14:textId="77777777" w:rsidR="00B038FF" w:rsidRPr="00FE389E" w:rsidRDefault="00B038FF" w:rsidP="008A5A15">
            <w:pPr>
              <w:ind w:right="133"/>
              <w:jc w:val="both"/>
              <w:rPr>
                <w:rFonts w:eastAsia="Calibri"/>
              </w:rPr>
            </w:pPr>
          </w:p>
          <w:p w14:paraId="052D17EE" w14:textId="77777777" w:rsidR="00B038FF" w:rsidRPr="00FE389E" w:rsidRDefault="00B038FF" w:rsidP="008A5A15">
            <w:pPr>
              <w:ind w:right="133"/>
              <w:jc w:val="both"/>
              <w:rPr>
                <w:rFonts w:eastAsia="Calibri"/>
              </w:rPr>
            </w:pPr>
            <w:r w:rsidRPr="00FE389E">
              <w:rPr>
                <w:rFonts w:eastAsia="Calibri"/>
              </w:rPr>
              <w:t>1.1.1.3.apakšpunkta otro teikumu izteikt šādā redakcijā:</w:t>
            </w:r>
          </w:p>
          <w:p w14:paraId="2DFBA5D5" w14:textId="77777777" w:rsidR="00B038FF" w:rsidRPr="00FE389E" w:rsidRDefault="00B038FF" w:rsidP="008A5A15">
            <w:pPr>
              <w:ind w:right="133"/>
              <w:jc w:val="both"/>
              <w:rPr>
                <w:rFonts w:eastAsia="Calibri"/>
              </w:rPr>
            </w:pPr>
            <w:r w:rsidRPr="00FE389E">
              <w:rPr>
                <w:rFonts w:eastAsia="Calibri"/>
              </w:rPr>
              <w:t>„Ievērojot to, ka Līguma ietvaros Apstiprinājuma vēstule netiks izsniegta, termins „Apstiprinājuma vēstule” apzīmē Līguma vienošanos, un Apstiprinājuma vēstules izsniegšanas vai saņemšanas datums ir Līguma vienošanās spēkā stāšanās datums.”</w:t>
            </w:r>
          </w:p>
          <w:p w14:paraId="2A15A1D7" w14:textId="77777777" w:rsidR="00B038FF" w:rsidRPr="00FE389E" w:rsidRDefault="00B038FF" w:rsidP="008A5A15">
            <w:pPr>
              <w:ind w:right="133"/>
              <w:jc w:val="both"/>
              <w:rPr>
                <w:rFonts w:eastAsia="Calibri"/>
              </w:rPr>
            </w:pPr>
          </w:p>
          <w:p w14:paraId="1AEE7732" w14:textId="77777777" w:rsidR="00B038FF" w:rsidRPr="00FE389E" w:rsidRDefault="00B038FF" w:rsidP="008A5A15">
            <w:pPr>
              <w:ind w:right="133"/>
              <w:jc w:val="both"/>
              <w:rPr>
                <w:rFonts w:eastAsia="Calibri"/>
              </w:rPr>
            </w:pPr>
            <w:r w:rsidRPr="00FE389E">
              <w:rPr>
                <w:rFonts w:eastAsia="Calibri"/>
              </w:rPr>
              <w:t>1.1.1.4.apakšpunktu izteikt šādā redakcijā:</w:t>
            </w:r>
          </w:p>
          <w:p w14:paraId="495F7495" w14:textId="77777777" w:rsidR="00B038FF" w:rsidRPr="00FE389E" w:rsidRDefault="00B038FF" w:rsidP="008A5A15">
            <w:pPr>
              <w:ind w:right="133"/>
              <w:jc w:val="both"/>
              <w:rPr>
                <w:rFonts w:eastAsia="Calibri"/>
              </w:rPr>
            </w:pPr>
            <w:r w:rsidRPr="00FE389E">
              <w:rPr>
                <w:rFonts w:eastAsia="Calibri"/>
              </w:rPr>
              <w:t>„„Piedāvājuma vēstule” nozīmē Uzņēmēja sagatavotu dokumentu,  kas ietver Pasūtītājam adresētu piedāvājumu veikt Darbus.”</w:t>
            </w:r>
          </w:p>
          <w:p w14:paraId="6E08538A" w14:textId="77777777" w:rsidR="00B038FF" w:rsidRPr="00FE389E" w:rsidRDefault="00B038FF" w:rsidP="008A5A15">
            <w:pPr>
              <w:ind w:right="133"/>
              <w:jc w:val="both"/>
              <w:rPr>
                <w:rFonts w:eastAsia="Calibri"/>
              </w:rPr>
            </w:pPr>
          </w:p>
          <w:p w14:paraId="5079C60D" w14:textId="77777777" w:rsidR="00B038FF" w:rsidRPr="00FE389E" w:rsidRDefault="00B038FF" w:rsidP="008A5A15">
            <w:pPr>
              <w:ind w:right="133"/>
              <w:jc w:val="both"/>
              <w:rPr>
                <w:rFonts w:eastAsia="Calibri"/>
              </w:rPr>
            </w:pPr>
            <w:r w:rsidRPr="00FE389E">
              <w:rPr>
                <w:rFonts w:eastAsia="Calibri"/>
              </w:rPr>
              <w:t>1.1.1.5.apakšpunktu izteikt šādā redakcijā:</w:t>
            </w:r>
          </w:p>
          <w:p w14:paraId="6AAFB05F" w14:textId="77777777" w:rsidR="00B038FF" w:rsidRPr="00FE389E" w:rsidRDefault="00B038FF" w:rsidP="008A5A15">
            <w:pPr>
              <w:ind w:right="133"/>
              <w:jc w:val="both"/>
              <w:rPr>
                <w:rFonts w:eastAsia="Calibri"/>
              </w:rPr>
            </w:pPr>
            <w:r w:rsidRPr="00FE389E">
              <w:rPr>
                <w:rFonts w:eastAsia="Calibri"/>
              </w:rPr>
              <w:t>““Tehniskā specifikācija” nozīmē Pasūtītāja sagatavotu Piemērojamā likumā paredzētu dokumentu, kā tas ir iekļauts Līgumā, un jebkādus saskaņā ar Līgumu veiktus papildinājumus un grozījumus tajā. Šis dokuments definē Darbus.”</w:t>
            </w:r>
          </w:p>
          <w:p w14:paraId="710E0992" w14:textId="77777777" w:rsidR="00B038FF" w:rsidRPr="00FE389E" w:rsidRDefault="00B038FF" w:rsidP="008A5A15">
            <w:pPr>
              <w:ind w:right="133"/>
              <w:jc w:val="both"/>
              <w:rPr>
                <w:rFonts w:eastAsia="Calibri"/>
              </w:rPr>
            </w:pPr>
          </w:p>
          <w:p w14:paraId="429216CE" w14:textId="77777777" w:rsidR="00B038FF" w:rsidRPr="00FE389E" w:rsidRDefault="00B038FF" w:rsidP="008A5A15">
            <w:pPr>
              <w:ind w:right="133"/>
              <w:jc w:val="both"/>
              <w:rPr>
                <w:rFonts w:eastAsia="Calibri"/>
              </w:rPr>
            </w:pPr>
            <w:r w:rsidRPr="00FE389E">
              <w:rPr>
                <w:rFonts w:eastAsia="Calibri"/>
              </w:rPr>
              <w:t>1.1.1.6.apakšpunktu izteikt šādā redakcijā:</w:t>
            </w:r>
          </w:p>
          <w:p w14:paraId="7981C4E8" w14:textId="77777777" w:rsidR="00B038FF" w:rsidRPr="00FE389E" w:rsidRDefault="00B038FF" w:rsidP="008A5A15">
            <w:pPr>
              <w:ind w:right="133"/>
              <w:jc w:val="both"/>
              <w:rPr>
                <w:rFonts w:eastAsia="Calibri"/>
              </w:rPr>
            </w:pPr>
            <w:r w:rsidRPr="00FE389E">
              <w:rPr>
                <w:rFonts w:eastAsia="Calibri"/>
              </w:rPr>
              <w:t xml:space="preserve">“”Rasējumi” nozīmē būvprojektu vai jebkuru normatīvajos aktos paredzēto būvniecības ieceres dokumentāciju, citus Līgumā ietvertos Darbu rasējumus un jebkurus saskaņā ar Līgumu papildinātus un pārveidotus rasējumus, kurus ir sagatavojis Pasūtītājs (vai kuri sagatavoti tā uzdevumā).” </w:t>
            </w:r>
          </w:p>
          <w:p w14:paraId="026C03F4" w14:textId="77777777" w:rsidR="00B038FF" w:rsidRPr="00FE389E" w:rsidRDefault="00B038FF" w:rsidP="008A5A15">
            <w:pPr>
              <w:ind w:right="133"/>
              <w:jc w:val="both"/>
              <w:rPr>
                <w:rFonts w:eastAsia="Calibri"/>
              </w:rPr>
            </w:pPr>
          </w:p>
          <w:p w14:paraId="04E04AF0" w14:textId="77777777" w:rsidR="00B038FF" w:rsidRPr="00FE389E" w:rsidRDefault="00B038FF" w:rsidP="008A5A15">
            <w:pPr>
              <w:ind w:right="133"/>
              <w:jc w:val="both"/>
              <w:rPr>
                <w:rFonts w:eastAsia="Calibri"/>
              </w:rPr>
            </w:pPr>
            <w:r w:rsidRPr="00FE389E">
              <w:rPr>
                <w:rFonts w:eastAsia="Calibri"/>
              </w:rPr>
              <w:t>1.1.1.7.apakšpunktu izteikt šādā redakcijā:</w:t>
            </w:r>
          </w:p>
          <w:p w14:paraId="2BA77B82" w14:textId="77777777" w:rsidR="00B038FF" w:rsidRPr="00FE389E" w:rsidRDefault="00B038FF" w:rsidP="008A5A15">
            <w:pPr>
              <w:ind w:right="133"/>
              <w:jc w:val="both"/>
              <w:rPr>
                <w:rFonts w:eastAsia="Calibri"/>
              </w:rPr>
            </w:pPr>
            <w:r w:rsidRPr="00FE389E">
              <w:rPr>
                <w:rFonts w:eastAsia="Calibri"/>
              </w:rPr>
              <w:lastRenderedPageBreak/>
              <w:t>“”Formas” nozīmē Līgumā iekļautās datu lapas, sarakstus, cenu tabulas, tajā skaitā tāmes, ko atbilstoši Pasūtītāja noteiktām veidnēm vai paraugiem sagatavo un kopā ar Piedāvājuma vēstuli iesniedz Uzņēmējs.”</w:t>
            </w:r>
          </w:p>
          <w:p w14:paraId="5339FC0A" w14:textId="77777777" w:rsidR="00B038FF" w:rsidRPr="00FE389E" w:rsidRDefault="00B038FF" w:rsidP="008A5A15">
            <w:pPr>
              <w:ind w:right="133"/>
              <w:jc w:val="both"/>
              <w:rPr>
                <w:rFonts w:eastAsia="Calibri"/>
              </w:rPr>
            </w:pPr>
          </w:p>
          <w:p w14:paraId="7286E3B5" w14:textId="77777777" w:rsidR="00B038FF" w:rsidRPr="00FE389E" w:rsidRDefault="00B038FF" w:rsidP="008A5A15">
            <w:pPr>
              <w:ind w:right="133"/>
              <w:jc w:val="both"/>
              <w:rPr>
                <w:rFonts w:eastAsia="Calibri"/>
              </w:rPr>
            </w:pPr>
            <w:r w:rsidRPr="00FE389E">
              <w:rPr>
                <w:rFonts w:eastAsia="Calibri"/>
              </w:rPr>
              <w:t>1.1.1.10.apakšpunktu izteikt šādā redakcija:</w:t>
            </w:r>
          </w:p>
          <w:p w14:paraId="3BDA97A2" w14:textId="77777777" w:rsidR="00B038FF" w:rsidRPr="00FE389E" w:rsidRDefault="00B038FF" w:rsidP="008A5A15">
            <w:pPr>
              <w:ind w:right="133"/>
              <w:jc w:val="both"/>
              <w:rPr>
                <w:rFonts w:eastAsia="Calibri"/>
              </w:rPr>
            </w:pPr>
            <w:r w:rsidRPr="00FE389E">
              <w:rPr>
                <w:rFonts w:eastAsia="Calibri"/>
              </w:rPr>
              <w:t>“Tāmes” un “Dienas izstrādes grafiks” nozīmē Formās ietvertus dokumentus, kas minēti attiecīgi 14.1.apakšpunktā [Līguma cena] un 13.6.apakšpunktā [Dienas izstrāde].”</w:t>
            </w:r>
          </w:p>
          <w:p w14:paraId="4BF7E583" w14:textId="77777777" w:rsidR="00B038FF" w:rsidRPr="00FE389E" w:rsidRDefault="00B038FF" w:rsidP="008A5A15">
            <w:pPr>
              <w:ind w:right="133"/>
              <w:jc w:val="both"/>
              <w:rPr>
                <w:rFonts w:eastAsia="Calibri"/>
              </w:rPr>
            </w:pPr>
          </w:p>
          <w:p w14:paraId="002CAD42" w14:textId="77777777" w:rsidR="00B038FF" w:rsidRPr="00FE389E" w:rsidRDefault="00B038FF" w:rsidP="008A5A15">
            <w:pPr>
              <w:ind w:right="133"/>
              <w:jc w:val="both"/>
              <w:rPr>
                <w:rFonts w:eastAsia="Calibri"/>
              </w:rPr>
            </w:pPr>
            <w:r w:rsidRPr="00FE389E">
              <w:rPr>
                <w:rFonts w:eastAsia="Calibri"/>
              </w:rPr>
              <w:t>[1.1.3.3.apakšpunktu izteikt šādā redakcijā:</w:t>
            </w:r>
          </w:p>
          <w:p w14:paraId="4CFF6836" w14:textId="77777777" w:rsidR="00B038FF" w:rsidRPr="00FE389E" w:rsidRDefault="00B038FF" w:rsidP="008A5A15">
            <w:pPr>
              <w:ind w:right="133"/>
              <w:jc w:val="both"/>
              <w:rPr>
                <w:rFonts w:eastAsia="Calibri"/>
              </w:rPr>
            </w:pPr>
            <w:r w:rsidRPr="00FE389E">
              <w:rPr>
                <w:rFonts w:eastAsia="Calibri"/>
              </w:rPr>
              <w:t>„„Izpildes laiks” nozīmē Piedāvājuma pielikumā norādīto Darbu izpildes laiku saskaņā ar 8.2.apakšpunktu [Izpildes laiks] (ieskaitot visus pagarinājumus saskaņā ar 8.4.apakšpunktu [Izpildes laika pagarināšana]), ko aprēķina par pamatu ņemot Darbu uzsākšanas datumu.”]</w:t>
            </w:r>
            <w:r w:rsidRPr="00FE389E">
              <w:rPr>
                <w:rFonts w:eastAsia="Calibri"/>
                <w:vertAlign w:val="superscript"/>
              </w:rPr>
              <w:footnoteReference w:id="4"/>
            </w:r>
          </w:p>
          <w:p w14:paraId="7D4DB209" w14:textId="77777777" w:rsidR="00B038FF" w:rsidRPr="00FE389E" w:rsidRDefault="00B038FF" w:rsidP="008A5A15">
            <w:pPr>
              <w:ind w:right="133"/>
              <w:jc w:val="both"/>
              <w:rPr>
                <w:rFonts w:eastAsia="Calibri"/>
              </w:rPr>
            </w:pPr>
          </w:p>
          <w:p w14:paraId="28B40A5E" w14:textId="77777777" w:rsidR="00B038FF" w:rsidRPr="00FE389E" w:rsidRDefault="00B038FF" w:rsidP="008A5A15">
            <w:pPr>
              <w:ind w:right="133"/>
              <w:jc w:val="both"/>
              <w:rPr>
                <w:rFonts w:eastAsia="Calibri"/>
              </w:rPr>
            </w:pPr>
            <w:r w:rsidRPr="00FE389E">
              <w:rPr>
                <w:rFonts w:eastAsia="Calibri"/>
              </w:rPr>
              <w:t>1.1.4.3.apakšpunktu izteikt šādā redakcijā:</w:t>
            </w:r>
          </w:p>
          <w:p w14:paraId="1DFE7ECF" w14:textId="77777777" w:rsidR="00B038FF" w:rsidRPr="00FE389E" w:rsidRDefault="00B038FF" w:rsidP="008A5A15">
            <w:pPr>
              <w:ind w:right="133"/>
              <w:jc w:val="both"/>
              <w:rPr>
                <w:rFonts w:eastAsia="Calibri"/>
              </w:rPr>
            </w:pPr>
            <w:r w:rsidRPr="00FE389E">
              <w:rPr>
                <w:rFonts w:eastAsia="Calibri"/>
              </w:rPr>
              <w:t>„„Izmaksas” nozīmē visus pamatotos izdevumus, kas radušies Uzņēmējam Darbu izpildes vietā vai ārpus tās, ieskaitot virsizdevumus (saskaņā ar Latvijas būvnormatīvu LBN 501-17 „Būvizmaksu noteikšanas kārtība”), bet neieskaitot peļņu.”</w:t>
            </w:r>
          </w:p>
          <w:p w14:paraId="475389B0" w14:textId="77777777" w:rsidR="00B038FF" w:rsidRPr="00FE389E" w:rsidRDefault="00B038FF" w:rsidP="008A5A15">
            <w:pPr>
              <w:ind w:right="133"/>
              <w:jc w:val="both"/>
              <w:rPr>
                <w:rFonts w:eastAsia="Calibri"/>
              </w:rPr>
            </w:pPr>
          </w:p>
          <w:p w14:paraId="6AD61182" w14:textId="77777777" w:rsidR="00B038FF" w:rsidRPr="00FE389E" w:rsidRDefault="00B038FF" w:rsidP="008A5A15">
            <w:pPr>
              <w:spacing w:after="160" w:line="259" w:lineRule="auto"/>
              <w:ind w:right="133"/>
              <w:jc w:val="both"/>
              <w:rPr>
                <w:rFonts w:eastAsia="Calibri"/>
                <w:bCs/>
              </w:rPr>
            </w:pPr>
            <w:r w:rsidRPr="00FE389E">
              <w:rPr>
                <w:rFonts w:eastAsia="Calibri"/>
                <w:bCs/>
              </w:rPr>
              <w:t>Vispārīgos noteikumus papildināt ar 1.1.3.10. un 1.1.3.11.apakšpunktiem šādā redakcijā: “Būvobjekts - Rasējumos norādītais objekts ar tam pieguļošo teritoriju, palīgbūvēm un būviekārtām, kurā tiek veikta Darbu izpilde.”</w:t>
            </w:r>
          </w:p>
          <w:p w14:paraId="316A89A2" w14:textId="77777777" w:rsidR="00B038FF" w:rsidRPr="00FE389E" w:rsidRDefault="00B038FF" w:rsidP="008A5A15">
            <w:pPr>
              <w:spacing w:after="160" w:line="259" w:lineRule="auto"/>
              <w:ind w:right="133"/>
              <w:jc w:val="both"/>
              <w:rPr>
                <w:rFonts w:eastAsia="Calibri"/>
                <w:bCs/>
              </w:rPr>
            </w:pPr>
            <w:r w:rsidRPr="00FE389E">
              <w:rPr>
                <w:rFonts w:eastAsia="Calibri"/>
                <w:bCs/>
              </w:rPr>
              <w:t>“Būvobjekta nodošanas un pieņemšanas akts” nozīmē aktu, kas apliecina Līgumā noteikto Darbu izpildi un pēc tā abpusējas parakstīšanas apliecina visu Darbu pieņemšanu no Pasūtītāja puses. Būvobjekta nodošanas un pieņemšanas akts tiek sagatavots atbilstoši 05.07.2022 LR MK noteikumiem Nr.419 “Noteikumi par publisko būvdarbu līgumos obligāti ietveramajiem noteikumiem un  to saturu”.”</w:t>
            </w:r>
          </w:p>
          <w:p w14:paraId="5F2EEAC9" w14:textId="77777777" w:rsidR="00B038FF" w:rsidRPr="00FE389E" w:rsidRDefault="00B038FF" w:rsidP="008A5A15">
            <w:pPr>
              <w:ind w:right="133"/>
              <w:jc w:val="both"/>
              <w:rPr>
                <w:rFonts w:eastAsia="Calibri"/>
              </w:rPr>
            </w:pPr>
            <w:r w:rsidRPr="00FE389E">
              <w:rPr>
                <w:rFonts w:eastAsia="Calibri"/>
              </w:rPr>
              <w:t>Vispārīgos noteikumus papildināt ar 1.1.4.13.apakšpunktu šādā redakcijā:</w:t>
            </w:r>
          </w:p>
          <w:p w14:paraId="25F2002E" w14:textId="77777777" w:rsidR="00B038FF" w:rsidRPr="00FE389E" w:rsidRDefault="00B038FF" w:rsidP="008A5A15">
            <w:pPr>
              <w:ind w:right="133"/>
              <w:jc w:val="both"/>
              <w:rPr>
                <w:rFonts w:eastAsia="Calibri"/>
              </w:rPr>
            </w:pPr>
            <w:r w:rsidRPr="00FE389E">
              <w:rPr>
                <w:rFonts w:eastAsia="Calibri"/>
              </w:rPr>
              <w:t>„„Saprātīgas peļņas procents” nozīmē Uzņēmēja Finanšu piedāvājumā (Tāmēs) norādīto peļņas procentu, kas tiek aprēķināts no tiešajām izmaksām (saskaņā ar Latvijas būvnormatīvu LBN 501-17 „Būvizmaksu noteikšanas kārtība”).”</w:t>
            </w:r>
          </w:p>
          <w:p w14:paraId="4FFDB269" w14:textId="77777777" w:rsidR="00B038FF" w:rsidRPr="00FE389E" w:rsidRDefault="00B038FF" w:rsidP="008A5A15">
            <w:pPr>
              <w:ind w:right="133"/>
              <w:jc w:val="both"/>
              <w:rPr>
                <w:rFonts w:eastAsia="Calibri"/>
              </w:rPr>
            </w:pPr>
          </w:p>
          <w:p w14:paraId="52B24DD8" w14:textId="77777777" w:rsidR="00B038FF" w:rsidRPr="00FE389E" w:rsidRDefault="00B038FF" w:rsidP="008A5A15">
            <w:pPr>
              <w:ind w:right="133"/>
              <w:jc w:val="both"/>
              <w:rPr>
                <w:rFonts w:eastAsia="Calibri"/>
              </w:rPr>
            </w:pPr>
            <w:r w:rsidRPr="00FE389E">
              <w:rPr>
                <w:rFonts w:eastAsia="Calibri"/>
              </w:rPr>
              <w:t>Vispārīgos noteikumus papildināt ar 1.1.6.10.apakšpunktu šādā redakcijā:</w:t>
            </w:r>
          </w:p>
          <w:p w14:paraId="1D61404C" w14:textId="77777777" w:rsidR="00B038FF" w:rsidRPr="00FE389E" w:rsidRDefault="00B038FF" w:rsidP="008A5A15">
            <w:pPr>
              <w:spacing w:after="60" w:line="259" w:lineRule="auto"/>
              <w:ind w:right="133"/>
              <w:jc w:val="both"/>
              <w:rPr>
                <w:rFonts w:eastAsia="Calibri"/>
              </w:rPr>
            </w:pPr>
            <w:r w:rsidRPr="00FE389E">
              <w:rPr>
                <w:rFonts w:eastAsia="Calibri"/>
                <w:bCs/>
                <w:lang w:eastAsia="en-US"/>
              </w:rPr>
              <w:t>„„Līgumā neparedzētie papildus darbi”</w:t>
            </w:r>
            <w:r w:rsidRPr="00FE389E">
              <w:rPr>
                <w:rFonts w:eastAsia="Calibri"/>
                <w:b/>
                <w:sz w:val="20"/>
                <w:szCs w:val="20"/>
                <w:lang w:eastAsia="en-US"/>
              </w:rPr>
              <w:t xml:space="preserve"> </w:t>
            </w:r>
            <w:r w:rsidRPr="00FE389E">
              <w:rPr>
                <w:rFonts w:eastAsia="Calibri"/>
              </w:rPr>
              <w:t xml:space="preserve">ir papildu darbi, kuri </w:t>
            </w:r>
          </w:p>
          <w:p w14:paraId="36EC5B82" w14:textId="77777777" w:rsidR="00B038FF" w:rsidRPr="00FE389E" w:rsidRDefault="00B038FF" w:rsidP="008A5A15">
            <w:pPr>
              <w:spacing w:after="60" w:line="259" w:lineRule="auto"/>
              <w:ind w:right="133"/>
              <w:jc w:val="both"/>
              <w:rPr>
                <w:rFonts w:eastAsia="Calibri"/>
              </w:rPr>
            </w:pPr>
            <w:r w:rsidRPr="00FE389E">
              <w:rPr>
                <w:rFonts w:eastAsia="Calibri"/>
              </w:rPr>
              <w:t xml:space="preserve">a) sākotnēji netika iekļauti Līgumā, Tehniskajā specifikācijā vai Rasējumos, bet ir nepieciešami tādu iemeslu dēļ, kurus iepriekš nevarēja paredzēt; </w:t>
            </w:r>
          </w:p>
          <w:p w14:paraId="247F5109" w14:textId="77777777" w:rsidR="00B038FF" w:rsidRPr="00FE389E" w:rsidRDefault="00B038FF" w:rsidP="008A5A15">
            <w:pPr>
              <w:ind w:right="133"/>
              <w:jc w:val="both"/>
              <w:rPr>
                <w:rFonts w:eastAsia="Calibri"/>
              </w:rPr>
            </w:pPr>
            <w:r w:rsidRPr="00FE389E">
              <w:rPr>
                <w:rFonts w:eastAsia="Calibri"/>
              </w:rPr>
              <w:t>b) sākotnēji netika iekļauti Līgumā, Tehniskajā specifikācijā vai Rasējumos un šo papildu darbu veikšanai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tc>
      </w:tr>
      <w:tr w:rsidR="00B038FF" w:rsidRPr="00FE389E" w14:paraId="668F6A5C" w14:textId="77777777" w:rsidTr="008A5A15">
        <w:trPr>
          <w:trHeight w:val="599"/>
        </w:trPr>
        <w:tc>
          <w:tcPr>
            <w:tcW w:w="2127" w:type="dxa"/>
            <w:tcBorders>
              <w:top w:val="single" w:sz="4" w:space="0" w:color="auto"/>
              <w:left w:val="single" w:sz="4" w:space="0" w:color="auto"/>
              <w:bottom w:val="single" w:sz="4" w:space="0" w:color="auto"/>
              <w:right w:val="single" w:sz="4" w:space="0" w:color="auto"/>
            </w:tcBorders>
          </w:tcPr>
          <w:p w14:paraId="1E8C9AFF" w14:textId="77777777" w:rsidR="00B038FF" w:rsidRPr="00FE389E" w:rsidRDefault="00B038FF" w:rsidP="008A5A15">
            <w:pPr>
              <w:rPr>
                <w:rFonts w:eastAsia="Calibri"/>
                <w:b/>
              </w:rPr>
            </w:pPr>
            <w:r w:rsidRPr="00FE389E">
              <w:rPr>
                <w:rFonts w:eastAsia="Calibri"/>
                <w:b/>
              </w:rPr>
              <w:lastRenderedPageBreak/>
              <w:t>1.5.</w:t>
            </w:r>
          </w:p>
          <w:p w14:paraId="1322E46F" w14:textId="77777777" w:rsidR="00B038FF" w:rsidRPr="00FE389E" w:rsidRDefault="00B038FF" w:rsidP="008A5A15">
            <w:pPr>
              <w:rPr>
                <w:rFonts w:eastAsia="Calibri"/>
                <w:b/>
              </w:rPr>
            </w:pPr>
            <w:r w:rsidRPr="00FE389E">
              <w:rPr>
                <w:rFonts w:eastAsia="Calibri"/>
                <w:b/>
              </w:rPr>
              <w:t>Dokumentu prioritātes secība</w:t>
            </w:r>
          </w:p>
        </w:tc>
        <w:tc>
          <w:tcPr>
            <w:tcW w:w="7654" w:type="dxa"/>
            <w:tcBorders>
              <w:top w:val="single" w:sz="4" w:space="0" w:color="auto"/>
              <w:left w:val="single" w:sz="4" w:space="0" w:color="auto"/>
              <w:bottom w:val="single" w:sz="4" w:space="0" w:color="auto"/>
              <w:right w:val="single" w:sz="4" w:space="0" w:color="auto"/>
            </w:tcBorders>
          </w:tcPr>
          <w:p w14:paraId="3CA227DA" w14:textId="77777777" w:rsidR="00B038FF" w:rsidRPr="00FE389E" w:rsidRDefault="00B038FF" w:rsidP="008A5A15">
            <w:pPr>
              <w:ind w:right="133"/>
              <w:jc w:val="both"/>
              <w:rPr>
                <w:rFonts w:eastAsia="Calibri"/>
              </w:rPr>
            </w:pPr>
            <w:r w:rsidRPr="00FE389E">
              <w:rPr>
                <w:rFonts w:eastAsia="Calibri"/>
              </w:rPr>
              <w:t>Pirmo rindkopu izteikt šādā redakcijā:</w:t>
            </w:r>
          </w:p>
          <w:p w14:paraId="33DFB282" w14:textId="77777777" w:rsidR="00B038FF" w:rsidRPr="00FE389E" w:rsidRDefault="00B038FF" w:rsidP="008A5A15">
            <w:pPr>
              <w:keepNext/>
              <w:keepLines/>
              <w:ind w:right="133"/>
              <w:jc w:val="both"/>
              <w:rPr>
                <w:rFonts w:eastAsia="Calibri"/>
                <w:color w:val="000000"/>
                <w:lang w:eastAsia="en-US"/>
              </w:rPr>
            </w:pPr>
            <w:r w:rsidRPr="00FE389E">
              <w:rPr>
                <w:b/>
                <w:color w:val="000000"/>
                <w:lang w:eastAsia="en-US"/>
              </w:rPr>
              <w:t>“</w:t>
            </w:r>
            <w:r w:rsidRPr="00FE389E">
              <w:rPr>
                <w:rFonts w:eastAsia="Calibri"/>
                <w:color w:val="000000"/>
                <w:lang w:eastAsia="en-US"/>
              </w:rPr>
              <w:t>Līguma sastāvā iekļautie dokumenti ir viens otru savstarpēji papildinoši. Interpretācijas vajadzībām dokumenti pēc to prioritātes sarindojami šādā secībā:</w:t>
            </w:r>
          </w:p>
          <w:p w14:paraId="27CFF6AD" w14:textId="77777777" w:rsidR="00B038FF" w:rsidRPr="00FE389E" w:rsidRDefault="00B038FF" w:rsidP="00E20D3D">
            <w:pPr>
              <w:numPr>
                <w:ilvl w:val="0"/>
                <w:numId w:val="30"/>
              </w:numPr>
              <w:tabs>
                <w:tab w:val="left" w:pos="993"/>
                <w:tab w:val="left" w:pos="2694"/>
                <w:tab w:val="left" w:pos="3261"/>
                <w:tab w:val="right" w:pos="8222"/>
              </w:tabs>
              <w:spacing w:line="259" w:lineRule="auto"/>
              <w:ind w:right="130"/>
              <w:jc w:val="both"/>
              <w:rPr>
                <w:rFonts w:eastAsia="Calibri"/>
              </w:rPr>
            </w:pPr>
            <w:r w:rsidRPr="00FE389E">
              <w:rPr>
                <w:rFonts w:eastAsia="Calibri"/>
              </w:rPr>
              <w:t>šī Līguma vienošanās;</w:t>
            </w:r>
          </w:p>
          <w:p w14:paraId="70370F54" w14:textId="77777777" w:rsidR="00B038FF" w:rsidRPr="00FE389E" w:rsidRDefault="00B038FF" w:rsidP="00E20D3D">
            <w:pPr>
              <w:numPr>
                <w:ilvl w:val="0"/>
                <w:numId w:val="30"/>
              </w:numPr>
              <w:tabs>
                <w:tab w:val="left" w:pos="993"/>
                <w:tab w:val="left" w:pos="2694"/>
                <w:tab w:val="left" w:pos="3261"/>
                <w:tab w:val="right" w:pos="8222"/>
              </w:tabs>
              <w:spacing w:line="259" w:lineRule="auto"/>
              <w:ind w:right="130"/>
              <w:jc w:val="both"/>
              <w:rPr>
                <w:rFonts w:eastAsia="Calibri"/>
              </w:rPr>
            </w:pPr>
            <w:r w:rsidRPr="00FE389E">
              <w:rPr>
                <w:rFonts w:eastAsia="Calibri"/>
              </w:rPr>
              <w:t>Piedāvājuma vēstule un Piedāvājuma pielikums;</w:t>
            </w:r>
          </w:p>
          <w:p w14:paraId="0B540A79" w14:textId="77777777" w:rsidR="00B038FF" w:rsidRPr="00FE389E" w:rsidRDefault="00B038FF" w:rsidP="00E20D3D">
            <w:pPr>
              <w:numPr>
                <w:ilvl w:val="0"/>
                <w:numId w:val="30"/>
              </w:numPr>
              <w:tabs>
                <w:tab w:val="left" w:pos="993"/>
                <w:tab w:val="left" w:pos="3261"/>
                <w:tab w:val="right" w:pos="8222"/>
              </w:tabs>
              <w:spacing w:line="259" w:lineRule="auto"/>
              <w:ind w:right="130"/>
              <w:jc w:val="both"/>
              <w:rPr>
                <w:rFonts w:eastAsia="Calibri"/>
              </w:rPr>
            </w:pPr>
            <w:r w:rsidRPr="00FE389E">
              <w:rPr>
                <w:rFonts w:eastAsia="Calibri"/>
              </w:rPr>
              <w:t>iepirkuma procedūras laikā sniegtā papildu informācija, ieinteresēto piegādātāju sanāksmes protokols, u.c. pielikumi;*</w:t>
            </w:r>
          </w:p>
          <w:p w14:paraId="3222684C" w14:textId="77777777" w:rsidR="00B038FF" w:rsidRPr="00FE389E" w:rsidRDefault="00B038FF" w:rsidP="00E20D3D">
            <w:pPr>
              <w:numPr>
                <w:ilvl w:val="0"/>
                <w:numId w:val="30"/>
              </w:numPr>
              <w:tabs>
                <w:tab w:val="left" w:pos="993"/>
                <w:tab w:val="left" w:pos="2694"/>
                <w:tab w:val="left" w:pos="3261"/>
                <w:tab w:val="right" w:pos="8222"/>
              </w:tabs>
              <w:spacing w:line="259" w:lineRule="auto"/>
              <w:ind w:right="130"/>
              <w:jc w:val="both"/>
              <w:rPr>
                <w:rFonts w:eastAsia="Calibri"/>
              </w:rPr>
            </w:pPr>
            <w:r w:rsidRPr="00FE389E">
              <w:rPr>
                <w:rFonts w:eastAsia="Calibri"/>
              </w:rPr>
              <w:t>Līguma Speciālie noteikumi un Speciālo noteikumu pielikumi</w:t>
            </w:r>
          </w:p>
          <w:p w14:paraId="6D08091E" w14:textId="77777777" w:rsidR="00B038FF" w:rsidRPr="00FE389E" w:rsidRDefault="00B038FF" w:rsidP="00E20D3D">
            <w:pPr>
              <w:numPr>
                <w:ilvl w:val="0"/>
                <w:numId w:val="33"/>
              </w:numPr>
              <w:tabs>
                <w:tab w:val="left" w:pos="993"/>
                <w:tab w:val="left" w:pos="2694"/>
                <w:tab w:val="left" w:pos="3261"/>
                <w:tab w:val="right" w:pos="8222"/>
              </w:tabs>
              <w:spacing w:line="259" w:lineRule="auto"/>
              <w:ind w:right="130"/>
              <w:jc w:val="both"/>
              <w:rPr>
                <w:rFonts w:eastAsia="Calibri"/>
              </w:rPr>
            </w:pPr>
            <w:r w:rsidRPr="00FE389E">
              <w:rPr>
                <w:rFonts w:eastAsia="Calibri"/>
              </w:rPr>
              <w:t>līguma izpildes nodrošinājums,</w:t>
            </w:r>
          </w:p>
          <w:p w14:paraId="6852B81C" w14:textId="77777777" w:rsidR="00B038FF" w:rsidRPr="00FE389E" w:rsidRDefault="00B038FF" w:rsidP="00E20D3D">
            <w:pPr>
              <w:numPr>
                <w:ilvl w:val="0"/>
                <w:numId w:val="33"/>
              </w:numPr>
              <w:tabs>
                <w:tab w:val="left" w:pos="993"/>
                <w:tab w:val="left" w:pos="2694"/>
                <w:tab w:val="left" w:pos="3261"/>
                <w:tab w:val="right" w:pos="8222"/>
              </w:tabs>
              <w:spacing w:line="259" w:lineRule="auto"/>
              <w:ind w:right="130"/>
              <w:jc w:val="both"/>
              <w:rPr>
                <w:rFonts w:eastAsia="Calibri"/>
              </w:rPr>
            </w:pPr>
            <w:r w:rsidRPr="00FE389E">
              <w:rPr>
                <w:rFonts w:eastAsia="Calibri"/>
              </w:rPr>
              <w:t>avansa maksājuma garantija,</w:t>
            </w:r>
          </w:p>
          <w:p w14:paraId="486DFFE2" w14:textId="77777777" w:rsidR="00B038FF" w:rsidRPr="00FE389E" w:rsidRDefault="00B038FF" w:rsidP="00E20D3D">
            <w:pPr>
              <w:numPr>
                <w:ilvl w:val="0"/>
                <w:numId w:val="33"/>
              </w:numPr>
              <w:tabs>
                <w:tab w:val="left" w:pos="993"/>
                <w:tab w:val="left" w:pos="2694"/>
                <w:tab w:val="left" w:pos="3261"/>
                <w:tab w:val="right" w:pos="8222"/>
              </w:tabs>
              <w:spacing w:line="259" w:lineRule="auto"/>
              <w:ind w:right="130"/>
              <w:jc w:val="both"/>
              <w:rPr>
                <w:rFonts w:eastAsia="Calibri"/>
              </w:rPr>
            </w:pPr>
            <w:r w:rsidRPr="00FE389E">
              <w:rPr>
                <w:rFonts w:eastAsia="Calibri"/>
              </w:rPr>
              <w:t>ieturējuma naudas garantija;</w:t>
            </w:r>
          </w:p>
          <w:p w14:paraId="3EFE68A7" w14:textId="77777777" w:rsidR="00B038FF" w:rsidRPr="00FE389E" w:rsidRDefault="00B038FF" w:rsidP="00E20D3D">
            <w:pPr>
              <w:numPr>
                <w:ilvl w:val="0"/>
                <w:numId w:val="30"/>
              </w:numPr>
              <w:tabs>
                <w:tab w:val="left" w:pos="993"/>
                <w:tab w:val="left" w:pos="2694"/>
                <w:tab w:val="left" w:pos="3261"/>
                <w:tab w:val="right" w:pos="8222"/>
              </w:tabs>
              <w:spacing w:line="259" w:lineRule="auto"/>
              <w:ind w:right="130"/>
              <w:jc w:val="both"/>
              <w:rPr>
                <w:rFonts w:eastAsia="Calibri"/>
              </w:rPr>
            </w:pPr>
            <w:r w:rsidRPr="00FE389E">
              <w:rPr>
                <w:rFonts w:eastAsia="Calibri"/>
              </w:rPr>
              <w:t>Līguma Vispārīgie noteikumi;</w:t>
            </w:r>
          </w:p>
          <w:p w14:paraId="4101A98E" w14:textId="77777777" w:rsidR="00B038FF" w:rsidRPr="00FE389E" w:rsidRDefault="00B038FF" w:rsidP="00E20D3D">
            <w:pPr>
              <w:numPr>
                <w:ilvl w:val="0"/>
                <w:numId w:val="30"/>
              </w:numPr>
              <w:tabs>
                <w:tab w:val="left" w:pos="993"/>
                <w:tab w:val="left" w:pos="2694"/>
                <w:tab w:val="left" w:pos="3261"/>
                <w:tab w:val="right" w:pos="8222"/>
              </w:tabs>
              <w:spacing w:line="259" w:lineRule="auto"/>
              <w:ind w:right="130"/>
              <w:jc w:val="both"/>
              <w:rPr>
                <w:rFonts w:eastAsia="Calibri"/>
              </w:rPr>
            </w:pPr>
            <w:r w:rsidRPr="00FE389E">
              <w:rPr>
                <w:rFonts w:eastAsia="Calibri"/>
              </w:rPr>
              <w:t>Rasējumi;</w:t>
            </w:r>
          </w:p>
          <w:p w14:paraId="77D29316" w14:textId="77777777" w:rsidR="00B038FF" w:rsidRPr="00FE389E" w:rsidRDefault="00B038FF" w:rsidP="00E20D3D">
            <w:pPr>
              <w:numPr>
                <w:ilvl w:val="0"/>
                <w:numId w:val="30"/>
              </w:numPr>
              <w:tabs>
                <w:tab w:val="left" w:pos="1260"/>
                <w:tab w:val="left" w:pos="2694"/>
                <w:tab w:val="left" w:pos="3261"/>
                <w:tab w:val="right" w:pos="8222"/>
              </w:tabs>
              <w:spacing w:line="259" w:lineRule="auto"/>
              <w:ind w:right="130"/>
              <w:jc w:val="both"/>
              <w:rPr>
                <w:rFonts w:eastAsia="Calibri"/>
              </w:rPr>
            </w:pPr>
            <w:r w:rsidRPr="00FE389E">
              <w:rPr>
                <w:rFonts w:eastAsia="Calibri"/>
              </w:rPr>
              <w:t>Tehniskā specifikācija;</w:t>
            </w:r>
          </w:p>
          <w:p w14:paraId="64619F69" w14:textId="77777777" w:rsidR="00B038FF" w:rsidRPr="00FE389E" w:rsidRDefault="00B038FF" w:rsidP="00E20D3D">
            <w:pPr>
              <w:numPr>
                <w:ilvl w:val="0"/>
                <w:numId w:val="30"/>
              </w:numPr>
              <w:tabs>
                <w:tab w:val="right" w:pos="8222"/>
              </w:tabs>
              <w:spacing w:line="259" w:lineRule="auto"/>
              <w:ind w:right="130"/>
              <w:jc w:val="both"/>
              <w:rPr>
                <w:rFonts w:eastAsia="Calibri"/>
              </w:rPr>
            </w:pPr>
            <w:r w:rsidRPr="00FE389E">
              <w:rPr>
                <w:rFonts w:eastAsia="Calibri"/>
              </w:rPr>
              <w:t>iepirkuma procedūras dokumenti, kas nosaka pretendentu kvalifikācijas prasības;</w:t>
            </w:r>
          </w:p>
          <w:p w14:paraId="102D790E" w14:textId="77777777" w:rsidR="00B038FF" w:rsidRPr="00FE389E" w:rsidRDefault="00B038FF" w:rsidP="00E20D3D">
            <w:pPr>
              <w:numPr>
                <w:ilvl w:val="0"/>
                <w:numId w:val="30"/>
              </w:numPr>
              <w:tabs>
                <w:tab w:val="left" w:pos="993"/>
                <w:tab w:val="left" w:pos="2694"/>
                <w:tab w:val="left" w:pos="3261"/>
                <w:tab w:val="right" w:pos="8222"/>
              </w:tabs>
              <w:spacing w:line="259" w:lineRule="auto"/>
              <w:ind w:right="130"/>
              <w:jc w:val="both"/>
              <w:rPr>
                <w:rFonts w:eastAsia="Calibri"/>
              </w:rPr>
            </w:pPr>
            <w:r w:rsidRPr="00FE389E">
              <w:rPr>
                <w:rFonts w:eastAsia="Calibri"/>
              </w:rPr>
              <w:t>Formas;</w:t>
            </w:r>
          </w:p>
          <w:p w14:paraId="3B89D5DE" w14:textId="77777777" w:rsidR="00B038FF" w:rsidRPr="00FE389E" w:rsidRDefault="00B038FF" w:rsidP="00E20D3D">
            <w:pPr>
              <w:numPr>
                <w:ilvl w:val="0"/>
                <w:numId w:val="30"/>
              </w:numPr>
              <w:tabs>
                <w:tab w:val="left" w:pos="993"/>
                <w:tab w:val="left" w:pos="2694"/>
                <w:tab w:val="left" w:pos="3261"/>
                <w:tab w:val="right" w:pos="8222"/>
              </w:tabs>
              <w:spacing w:line="259" w:lineRule="auto"/>
              <w:ind w:right="130"/>
              <w:jc w:val="both"/>
              <w:rPr>
                <w:rFonts w:eastAsia="Calibri"/>
              </w:rPr>
            </w:pPr>
            <w:r w:rsidRPr="00FE389E">
              <w:rPr>
                <w:rFonts w:eastAsia="Calibri"/>
              </w:rPr>
              <w:t>Uzņēmēja piedāvājums, tajā skaitā tehniskais piedāvājums, informācija par Uzņēmēja personālu un apakšuzņēmējiem;</w:t>
            </w:r>
          </w:p>
          <w:p w14:paraId="31DE7FF0" w14:textId="77777777" w:rsidR="00B038FF" w:rsidRPr="00FE389E" w:rsidRDefault="00B038FF" w:rsidP="00E20D3D">
            <w:pPr>
              <w:numPr>
                <w:ilvl w:val="0"/>
                <w:numId w:val="30"/>
              </w:numPr>
              <w:tabs>
                <w:tab w:val="left" w:pos="1260"/>
                <w:tab w:val="left" w:pos="2694"/>
                <w:tab w:val="left" w:pos="3261"/>
                <w:tab w:val="right" w:pos="8222"/>
              </w:tabs>
              <w:spacing w:line="259" w:lineRule="auto"/>
              <w:ind w:right="130"/>
              <w:jc w:val="both"/>
              <w:rPr>
                <w:rFonts w:eastAsia="Calibri"/>
              </w:rPr>
            </w:pPr>
            <w:r w:rsidRPr="00FE389E">
              <w:rPr>
                <w:rFonts w:eastAsia="Calibri"/>
              </w:rPr>
              <w:t>pārējie iepirkuma procedūras dokumenti.</w:t>
            </w:r>
          </w:p>
          <w:p w14:paraId="3FDEEF4E" w14:textId="77777777" w:rsidR="00B038FF" w:rsidRPr="00FE389E" w:rsidRDefault="00B038FF" w:rsidP="008A5A15">
            <w:pPr>
              <w:ind w:right="130"/>
              <w:jc w:val="both"/>
              <w:rPr>
                <w:rFonts w:eastAsia="Calibri"/>
              </w:rPr>
            </w:pPr>
            <w:r w:rsidRPr="00FE389E">
              <w:rPr>
                <w:rFonts w:eastAsia="Calibri"/>
              </w:rPr>
              <w:t>* (c) punktā minētie dokumenti ir prioritāri tikai attiecībā uz dokumentu, ko tie izskaidro.</w:t>
            </w:r>
          </w:p>
        </w:tc>
      </w:tr>
      <w:tr w:rsidR="00B038FF" w:rsidRPr="00FE389E" w14:paraId="0C908C62" w14:textId="77777777" w:rsidTr="008A5A15">
        <w:trPr>
          <w:trHeight w:val="170"/>
        </w:trPr>
        <w:tc>
          <w:tcPr>
            <w:tcW w:w="2127" w:type="dxa"/>
            <w:tcBorders>
              <w:top w:val="single" w:sz="4" w:space="0" w:color="auto"/>
              <w:left w:val="single" w:sz="4" w:space="0" w:color="auto"/>
              <w:bottom w:val="single" w:sz="4" w:space="0" w:color="auto"/>
              <w:right w:val="single" w:sz="4" w:space="0" w:color="auto"/>
            </w:tcBorders>
          </w:tcPr>
          <w:p w14:paraId="26F04243" w14:textId="77777777" w:rsidR="00B038FF" w:rsidRPr="00FE389E" w:rsidRDefault="00B038FF" w:rsidP="008A5A15">
            <w:pPr>
              <w:rPr>
                <w:rFonts w:eastAsia="Calibri"/>
                <w:b/>
              </w:rPr>
            </w:pPr>
            <w:r w:rsidRPr="00FE389E">
              <w:rPr>
                <w:rFonts w:eastAsia="Calibri"/>
                <w:b/>
              </w:rPr>
              <w:t>1.6.</w:t>
            </w:r>
          </w:p>
          <w:p w14:paraId="6A2ABAF6" w14:textId="77777777" w:rsidR="00B038FF" w:rsidRPr="00FE389E" w:rsidRDefault="00B038FF" w:rsidP="008A5A15">
            <w:pPr>
              <w:rPr>
                <w:rFonts w:eastAsia="Calibri"/>
                <w:b/>
              </w:rPr>
            </w:pPr>
            <w:r w:rsidRPr="00FE389E">
              <w:rPr>
                <w:rFonts w:eastAsia="Calibri"/>
                <w:b/>
              </w:rPr>
              <w:t>Līguma vienošanās</w:t>
            </w:r>
          </w:p>
        </w:tc>
        <w:tc>
          <w:tcPr>
            <w:tcW w:w="7654" w:type="dxa"/>
            <w:tcBorders>
              <w:top w:val="single" w:sz="4" w:space="0" w:color="auto"/>
              <w:left w:val="single" w:sz="4" w:space="0" w:color="auto"/>
              <w:bottom w:val="single" w:sz="4" w:space="0" w:color="auto"/>
              <w:right w:val="single" w:sz="4" w:space="0" w:color="auto"/>
            </w:tcBorders>
          </w:tcPr>
          <w:p w14:paraId="0453592B" w14:textId="77777777" w:rsidR="00B038FF" w:rsidRPr="00FE389E" w:rsidRDefault="00B038FF" w:rsidP="008A5A15">
            <w:pPr>
              <w:ind w:right="133"/>
              <w:jc w:val="both"/>
              <w:rPr>
                <w:rFonts w:eastAsia="Calibri"/>
              </w:rPr>
            </w:pPr>
            <w:r w:rsidRPr="00FE389E">
              <w:rPr>
                <w:rFonts w:eastAsia="Calibri"/>
              </w:rPr>
              <w:t>Dzēst pirmo teikumu</w:t>
            </w:r>
          </w:p>
        </w:tc>
      </w:tr>
      <w:tr w:rsidR="00B038FF" w:rsidRPr="00FE389E" w14:paraId="7C555224" w14:textId="77777777" w:rsidTr="008A5A15">
        <w:trPr>
          <w:trHeight w:val="774"/>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0664333" w14:textId="77777777" w:rsidR="00B038FF" w:rsidRPr="00FE389E" w:rsidRDefault="00B038FF" w:rsidP="008A5A15">
            <w:pPr>
              <w:rPr>
                <w:rFonts w:eastAsia="Calibri"/>
                <w:b/>
              </w:rPr>
            </w:pPr>
            <w:r w:rsidRPr="00FE389E">
              <w:rPr>
                <w:rFonts w:eastAsia="Calibri"/>
                <w:b/>
              </w:rPr>
              <w:t>1.8.</w:t>
            </w:r>
          </w:p>
          <w:p w14:paraId="0E2CCCD4" w14:textId="77777777" w:rsidR="00B038FF" w:rsidRPr="00FE389E" w:rsidRDefault="00B038FF" w:rsidP="008A5A15">
            <w:pPr>
              <w:rPr>
                <w:rFonts w:eastAsia="Calibri"/>
                <w:b/>
              </w:rPr>
            </w:pPr>
            <w:r w:rsidRPr="00FE389E">
              <w:rPr>
                <w:rFonts w:eastAsia="Calibri"/>
                <w:b/>
              </w:rPr>
              <w:t>Dokumentu pārziņa un iesniegšana</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BA9790" w14:textId="77777777" w:rsidR="00B038FF" w:rsidRPr="00FE389E" w:rsidRDefault="00B038FF" w:rsidP="008A5A15">
            <w:pPr>
              <w:ind w:right="133"/>
              <w:jc w:val="both"/>
              <w:rPr>
                <w:rFonts w:eastAsia="Calibri"/>
              </w:rPr>
            </w:pPr>
            <w:r w:rsidRPr="00FE389E">
              <w:rPr>
                <w:rFonts w:eastAsia="Calibri"/>
              </w:rPr>
              <w:t xml:space="preserve">Otrās rindkopas otrajā teikumā vārdus „(..) sešos eksemplāros (..)” aizstāt ar vārdiem „trīs eksemplāros </w:t>
            </w:r>
            <w:r w:rsidRPr="00FE389E">
              <w:rPr>
                <w:rFonts w:eastAsia="Calibri"/>
                <w:bCs/>
              </w:rPr>
              <w:t>vai atbilstoši Tehnisko specifikāciju prasībām</w:t>
            </w:r>
            <w:r w:rsidRPr="00FE389E">
              <w:rPr>
                <w:rFonts w:eastAsia="Calibri"/>
              </w:rPr>
              <w:t>” un pēc pieprasījuma elektroniski”</w:t>
            </w:r>
          </w:p>
        </w:tc>
      </w:tr>
      <w:tr w:rsidR="00B038FF" w:rsidRPr="00FE389E" w14:paraId="1E5C990D" w14:textId="77777777" w:rsidTr="008A5A15">
        <w:trPr>
          <w:trHeight w:val="774"/>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03D1F51" w14:textId="77777777" w:rsidR="00B038FF" w:rsidRPr="00FE389E" w:rsidRDefault="00B038FF" w:rsidP="008A5A15">
            <w:pPr>
              <w:rPr>
                <w:rFonts w:eastAsia="Calibri"/>
                <w:b/>
              </w:rPr>
            </w:pPr>
            <w:r w:rsidRPr="00FE389E">
              <w:rPr>
                <w:rFonts w:eastAsia="Calibri"/>
                <w:b/>
              </w:rPr>
              <w:t>1.13.</w:t>
            </w:r>
          </w:p>
          <w:p w14:paraId="73E76A86" w14:textId="77777777" w:rsidR="00B038FF" w:rsidRPr="00FE389E" w:rsidRDefault="00B038FF" w:rsidP="008A5A15">
            <w:pPr>
              <w:rPr>
                <w:rFonts w:eastAsia="Calibri"/>
                <w:b/>
              </w:rPr>
            </w:pPr>
            <w:r w:rsidRPr="00FE389E">
              <w:rPr>
                <w:rFonts w:eastAsia="Calibri"/>
                <w:b/>
              </w:rPr>
              <w:t>Likuma ievērošana</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EE7983" w14:textId="77777777" w:rsidR="00B038FF" w:rsidRPr="00FE389E" w:rsidRDefault="00B038FF" w:rsidP="008A5A15">
            <w:pPr>
              <w:ind w:right="133"/>
              <w:jc w:val="both"/>
              <w:rPr>
                <w:rFonts w:eastAsia="Calibri"/>
              </w:rPr>
            </w:pPr>
            <w:r w:rsidRPr="00FE389E">
              <w:rPr>
                <w:rFonts w:eastAsia="Calibri"/>
              </w:rPr>
              <w:t>Pirmo teikumu izteikt šādā redakcijā:</w:t>
            </w:r>
          </w:p>
          <w:p w14:paraId="4AB8608B" w14:textId="77777777" w:rsidR="00B038FF" w:rsidRPr="00FE389E" w:rsidRDefault="00B038FF" w:rsidP="008A5A15">
            <w:pPr>
              <w:ind w:right="133"/>
              <w:jc w:val="both"/>
              <w:rPr>
                <w:rFonts w:eastAsia="Calibri"/>
              </w:rPr>
            </w:pPr>
            <w:r w:rsidRPr="00FE389E">
              <w:rPr>
                <w:rFonts w:eastAsia="Calibri"/>
              </w:rPr>
              <w:t>„Uzņēmējam Līguma izpildes laikā jāievēro Piemērojamais likums, kā arī šādi vai ekvivalenti standarti un tehniskās specifikācijas šādā secībā: Latvijas nacionālā standarta statusā adaptētie Eiropas standarti, Eiropas tehniskie apstiprinājumi, kopējās tehniskās specifikācijas, citi starptautiskie standarti, kā arī citas tehniskās atsauces sistēmas, ko izveidojušas Eiropas standartizācijas institūcijas, vai, ja minēto standartu nav, šādā secībā: Latvijas nacionālie standarti, nacionālie tehniskie apstiprinājumi vai nacionālās tehniskās specifikācijas.”</w:t>
            </w:r>
          </w:p>
        </w:tc>
      </w:tr>
      <w:tr w:rsidR="00B038FF" w:rsidRPr="00FE389E" w14:paraId="60C16AC0" w14:textId="77777777" w:rsidTr="008A5A15">
        <w:trPr>
          <w:trHeight w:val="804"/>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168586B" w14:textId="77777777" w:rsidR="00B038FF" w:rsidRPr="00FE389E" w:rsidRDefault="00B038FF" w:rsidP="008A5A15">
            <w:pPr>
              <w:rPr>
                <w:rFonts w:eastAsia="Calibri"/>
                <w:b/>
              </w:rPr>
            </w:pPr>
            <w:r w:rsidRPr="00FE389E">
              <w:rPr>
                <w:rFonts w:eastAsia="Calibri"/>
                <w:b/>
              </w:rPr>
              <w:t>2.4.</w:t>
            </w:r>
          </w:p>
          <w:p w14:paraId="7B14F2C2" w14:textId="77777777" w:rsidR="00B038FF" w:rsidRPr="00FE389E" w:rsidRDefault="00B038FF" w:rsidP="008A5A15">
            <w:pPr>
              <w:rPr>
                <w:rFonts w:eastAsia="Calibri"/>
                <w:b/>
              </w:rPr>
            </w:pPr>
            <w:r w:rsidRPr="00FE389E">
              <w:rPr>
                <w:rFonts w:eastAsia="Calibri"/>
                <w:b/>
              </w:rPr>
              <w:t>Pasūtītāja finansiālās vienošanās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DB20046" w14:textId="77777777" w:rsidR="00B038FF" w:rsidRPr="00FE389E" w:rsidRDefault="00B038FF" w:rsidP="008A5A15">
            <w:pPr>
              <w:ind w:right="133"/>
              <w:jc w:val="both"/>
              <w:rPr>
                <w:rFonts w:eastAsia="Calibri"/>
              </w:rPr>
            </w:pPr>
            <w:r w:rsidRPr="00FE389E">
              <w:rPr>
                <w:rFonts w:eastAsia="Calibri"/>
              </w:rPr>
              <w:t>Dzēst apakšpunktu</w:t>
            </w:r>
          </w:p>
        </w:tc>
      </w:tr>
      <w:tr w:rsidR="00B038FF" w:rsidRPr="00FE389E" w14:paraId="2671EE8C" w14:textId="77777777" w:rsidTr="008A5A15">
        <w:trPr>
          <w:trHeight w:val="2668"/>
        </w:trPr>
        <w:tc>
          <w:tcPr>
            <w:tcW w:w="2127" w:type="dxa"/>
            <w:tcBorders>
              <w:top w:val="single" w:sz="4" w:space="0" w:color="auto"/>
              <w:left w:val="single" w:sz="4" w:space="0" w:color="auto"/>
              <w:bottom w:val="single" w:sz="4" w:space="0" w:color="auto"/>
              <w:right w:val="single" w:sz="4" w:space="0" w:color="auto"/>
            </w:tcBorders>
          </w:tcPr>
          <w:p w14:paraId="7729222F" w14:textId="77777777" w:rsidR="00B038FF" w:rsidRPr="00FE389E" w:rsidRDefault="00B038FF" w:rsidP="008A5A15">
            <w:pPr>
              <w:rPr>
                <w:rFonts w:eastAsia="Calibri"/>
                <w:b/>
              </w:rPr>
            </w:pPr>
            <w:r w:rsidRPr="00FE389E">
              <w:rPr>
                <w:rFonts w:eastAsia="Calibri"/>
                <w:b/>
              </w:rPr>
              <w:t>3.1.</w:t>
            </w:r>
          </w:p>
          <w:p w14:paraId="00116E7F" w14:textId="77777777" w:rsidR="00B038FF" w:rsidRPr="00FE389E" w:rsidRDefault="00B038FF" w:rsidP="008A5A15">
            <w:pPr>
              <w:rPr>
                <w:rFonts w:eastAsia="Calibri"/>
              </w:rPr>
            </w:pPr>
            <w:r w:rsidRPr="00FE389E">
              <w:rPr>
                <w:rFonts w:eastAsia="Calibri"/>
                <w:b/>
              </w:rPr>
              <w:t>Inženiera pienākumi un pilnvaras</w:t>
            </w:r>
          </w:p>
        </w:tc>
        <w:tc>
          <w:tcPr>
            <w:tcW w:w="7654" w:type="dxa"/>
            <w:tcBorders>
              <w:top w:val="single" w:sz="4" w:space="0" w:color="auto"/>
              <w:left w:val="single" w:sz="4" w:space="0" w:color="auto"/>
              <w:bottom w:val="single" w:sz="4" w:space="0" w:color="auto"/>
              <w:right w:val="single" w:sz="4" w:space="0" w:color="auto"/>
            </w:tcBorders>
          </w:tcPr>
          <w:p w14:paraId="37C8B6B5" w14:textId="77777777" w:rsidR="00B038FF" w:rsidRPr="00FE389E" w:rsidRDefault="00B038FF" w:rsidP="008A5A15">
            <w:pPr>
              <w:ind w:right="133"/>
              <w:jc w:val="both"/>
              <w:rPr>
                <w:rFonts w:eastAsia="Calibri"/>
              </w:rPr>
            </w:pPr>
            <w:r w:rsidRPr="00FE389E">
              <w:rPr>
                <w:rFonts w:eastAsia="Calibri"/>
              </w:rPr>
              <w:t>Pirmās rindkopas pirmo teikumu izteikt šādā redakcijā:</w:t>
            </w:r>
          </w:p>
          <w:p w14:paraId="2A161CEA" w14:textId="77777777" w:rsidR="00B038FF" w:rsidRPr="00FE389E" w:rsidRDefault="00B038FF" w:rsidP="008A5A15">
            <w:pPr>
              <w:ind w:right="133"/>
              <w:jc w:val="both"/>
              <w:rPr>
                <w:rFonts w:eastAsia="Calibri"/>
              </w:rPr>
            </w:pPr>
            <w:r w:rsidRPr="00FE389E">
              <w:rPr>
                <w:rFonts w:eastAsia="Calibri"/>
              </w:rPr>
              <w:t>„Pasūtītājs ieceļ Inženieri, kas pildīs viņam Līgumā paredzētos pienākumus un veiks Darbu būvuzraudzību saskaņā ar Piemērojamā likuma prasībām, kā arī strīdus gadījumā novērtēs faktiski izpildīto būvdarbu apjomu, atbilstību būvprojektēšanas dokumentācijai, atbilstošo būvizstrādājumu un tiem atbilstošās iestrādes tehnoloģijas piemērošanu.”</w:t>
            </w:r>
          </w:p>
          <w:p w14:paraId="2D601859" w14:textId="77777777" w:rsidR="00B038FF" w:rsidRPr="00FE389E" w:rsidRDefault="00B038FF" w:rsidP="008A5A15">
            <w:pPr>
              <w:ind w:right="133"/>
              <w:jc w:val="both"/>
              <w:rPr>
                <w:rFonts w:eastAsia="Calibri"/>
              </w:rPr>
            </w:pPr>
          </w:p>
          <w:p w14:paraId="5A92D1EB" w14:textId="77777777" w:rsidR="00B038FF" w:rsidRPr="00FE389E" w:rsidRDefault="00B038FF" w:rsidP="008A5A15">
            <w:pPr>
              <w:ind w:right="133"/>
              <w:jc w:val="both"/>
              <w:rPr>
                <w:rFonts w:eastAsia="Calibri"/>
              </w:rPr>
            </w:pPr>
            <w:r w:rsidRPr="00FE389E">
              <w:rPr>
                <w:rFonts w:eastAsia="Calibri"/>
              </w:rPr>
              <w:t>Papildināt ar sesto rindkopu šādā redakcijā:</w:t>
            </w:r>
          </w:p>
          <w:p w14:paraId="4D8BF811" w14:textId="77777777" w:rsidR="00B038FF" w:rsidRPr="00FE389E" w:rsidRDefault="00B038FF" w:rsidP="008A5A15">
            <w:pPr>
              <w:ind w:right="133"/>
              <w:jc w:val="both"/>
              <w:rPr>
                <w:rFonts w:eastAsia="Calibri"/>
              </w:rPr>
            </w:pPr>
            <w:r w:rsidRPr="00FE389E">
              <w:rPr>
                <w:rFonts w:eastAsia="Calibri"/>
              </w:rPr>
              <w:t>„Šādos gadījumos Inženierim jāsaņem iepriekšēja Pasūtītāja rakstiska atļauja:</w:t>
            </w:r>
          </w:p>
          <w:p w14:paraId="0DB879E6" w14:textId="77777777" w:rsidR="00B038FF" w:rsidRPr="00FE389E" w:rsidRDefault="00B038FF" w:rsidP="008A5A15">
            <w:pPr>
              <w:ind w:right="133"/>
              <w:jc w:val="both"/>
              <w:rPr>
                <w:rFonts w:eastAsia="Calibri"/>
              </w:rPr>
            </w:pPr>
            <w:r w:rsidRPr="00FE389E">
              <w:rPr>
                <w:rFonts w:eastAsia="Calibri"/>
              </w:rPr>
              <w:lastRenderedPageBreak/>
              <w:t>(a) deleģējot savas pilnvaras (3.2.apakšpunkts),</w:t>
            </w:r>
          </w:p>
          <w:p w14:paraId="7929183C" w14:textId="77777777" w:rsidR="00B038FF" w:rsidRPr="00FE389E" w:rsidRDefault="00B038FF" w:rsidP="008A5A15">
            <w:pPr>
              <w:ind w:right="133"/>
              <w:jc w:val="both"/>
              <w:rPr>
                <w:rFonts w:eastAsia="Calibri"/>
                <w:bCs/>
              </w:rPr>
            </w:pPr>
            <w:r w:rsidRPr="00FE389E">
              <w:rPr>
                <w:rFonts w:eastAsia="Calibri"/>
              </w:rPr>
              <w:t xml:space="preserve">(b) piekrītot </w:t>
            </w:r>
            <w:r w:rsidRPr="00FE389E">
              <w:rPr>
                <w:rFonts w:eastAsia="Calibri"/>
                <w:bCs/>
              </w:rPr>
              <w:t>Apakšuzņēmēju nomaiņai un piesaistīšanai (4.4.(b) apakšpunkts),</w:t>
            </w:r>
          </w:p>
          <w:p w14:paraId="3893B207" w14:textId="77777777" w:rsidR="00B038FF" w:rsidRPr="00FE389E" w:rsidRDefault="00B038FF" w:rsidP="008A5A15">
            <w:pPr>
              <w:ind w:right="133"/>
              <w:jc w:val="both"/>
              <w:rPr>
                <w:rFonts w:eastAsia="Calibri"/>
              </w:rPr>
            </w:pPr>
            <w:r w:rsidRPr="00FE389E">
              <w:rPr>
                <w:rFonts w:eastAsia="Calibri"/>
              </w:rPr>
              <w:t>(c)izdodot norādījumus par apakšlīguma saistību nodošanu(4.5.apakšpunkts),</w:t>
            </w:r>
          </w:p>
          <w:p w14:paraId="152196AE" w14:textId="77777777" w:rsidR="00B038FF" w:rsidRPr="00FE389E" w:rsidRDefault="00B038FF" w:rsidP="008A5A15">
            <w:pPr>
              <w:ind w:right="133"/>
              <w:jc w:val="both"/>
              <w:rPr>
                <w:rFonts w:eastAsia="Calibri"/>
                <w:bCs/>
              </w:rPr>
            </w:pPr>
            <w:r w:rsidRPr="00FE389E">
              <w:rPr>
                <w:rFonts w:eastAsia="Calibri"/>
                <w:bCs/>
              </w:rPr>
              <w:t>(d) piekrītot Uzņēmēja personāla nomaiņai (6.9.apakšpunkts),</w:t>
            </w:r>
          </w:p>
          <w:p w14:paraId="449E4669" w14:textId="77777777" w:rsidR="00B038FF" w:rsidRPr="00FE389E" w:rsidRDefault="00B038FF" w:rsidP="008A5A15">
            <w:pPr>
              <w:ind w:right="133"/>
              <w:jc w:val="both"/>
              <w:rPr>
                <w:rFonts w:eastAsia="Calibri"/>
                <w:bCs/>
              </w:rPr>
            </w:pPr>
            <w:r w:rsidRPr="00FE389E">
              <w:rPr>
                <w:rFonts w:eastAsia="Calibri"/>
                <w:bCs/>
              </w:rPr>
              <w:t>(e) pagarinot Izpildes laiku (8.4.apakšpunkts),</w:t>
            </w:r>
          </w:p>
          <w:p w14:paraId="070002A3" w14:textId="77777777" w:rsidR="00B038FF" w:rsidRPr="00FE389E" w:rsidRDefault="00B038FF" w:rsidP="008A5A15">
            <w:pPr>
              <w:ind w:right="133"/>
              <w:jc w:val="both"/>
              <w:rPr>
                <w:rFonts w:eastAsia="Calibri"/>
              </w:rPr>
            </w:pPr>
            <w:r w:rsidRPr="00FE389E">
              <w:rPr>
                <w:rFonts w:eastAsia="Calibri"/>
              </w:rPr>
              <w:t xml:space="preserve">(f) </w:t>
            </w:r>
            <w:r w:rsidRPr="00FE389E">
              <w:rPr>
                <w:rFonts w:eastAsia="Calibri"/>
                <w:bCs/>
              </w:rPr>
              <w:t>izdodot norādījumus par Izmaiņu veikšanu, pieprasot Uzņēmējam iesniegt savu piedāvājumu, vai apstiprinot Uzņēmēja priekšlikumu (13.1., 13.2. un 13.3. apakšpunkts)</w:t>
            </w:r>
          </w:p>
        </w:tc>
      </w:tr>
      <w:tr w:rsidR="00B038FF" w:rsidRPr="00FE389E" w14:paraId="07AF7CB0" w14:textId="77777777" w:rsidTr="008A5A15">
        <w:trPr>
          <w:trHeight w:val="305"/>
        </w:trPr>
        <w:tc>
          <w:tcPr>
            <w:tcW w:w="2127" w:type="dxa"/>
            <w:tcBorders>
              <w:top w:val="single" w:sz="4" w:space="0" w:color="auto"/>
              <w:left w:val="single" w:sz="4" w:space="0" w:color="auto"/>
              <w:bottom w:val="single" w:sz="4" w:space="0" w:color="auto"/>
              <w:right w:val="single" w:sz="4" w:space="0" w:color="auto"/>
            </w:tcBorders>
          </w:tcPr>
          <w:p w14:paraId="7BD947B3" w14:textId="77777777" w:rsidR="00B038FF" w:rsidRPr="00FE389E" w:rsidRDefault="00B038FF" w:rsidP="008A5A15">
            <w:pPr>
              <w:rPr>
                <w:rFonts w:eastAsia="Calibri"/>
                <w:b/>
              </w:rPr>
            </w:pPr>
            <w:r w:rsidRPr="00FE389E">
              <w:rPr>
                <w:rFonts w:eastAsia="Calibri"/>
                <w:b/>
              </w:rPr>
              <w:lastRenderedPageBreak/>
              <w:t>3.5.</w:t>
            </w:r>
          </w:p>
          <w:p w14:paraId="59A08BDF" w14:textId="77777777" w:rsidR="00B038FF" w:rsidRPr="00FE389E" w:rsidRDefault="00B038FF" w:rsidP="008A5A15">
            <w:pPr>
              <w:rPr>
                <w:rFonts w:eastAsia="Calibri"/>
                <w:b/>
              </w:rPr>
            </w:pPr>
            <w:r w:rsidRPr="00FE389E">
              <w:rPr>
                <w:rFonts w:eastAsia="Calibri"/>
                <w:b/>
              </w:rPr>
              <w:t>Lēmumi</w:t>
            </w:r>
          </w:p>
          <w:p w14:paraId="7F22CEF0"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tcPr>
          <w:p w14:paraId="7569C0B9" w14:textId="77777777" w:rsidR="00B038FF" w:rsidRPr="00FE389E" w:rsidRDefault="00B038FF" w:rsidP="008A5A15">
            <w:pPr>
              <w:ind w:right="133"/>
              <w:jc w:val="both"/>
              <w:rPr>
                <w:rFonts w:eastAsia="Calibri"/>
              </w:rPr>
            </w:pPr>
            <w:r w:rsidRPr="00FE389E">
              <w:rPr>
                <w:rFonts w:eastAsia="Calibri"/>
              </w:rPr>
              <w:t>Pirmās rindkopas pirmo teikumu izteikt šādā redakcijā:</w:t>
            </w:r>
          </w:p>
          <w:p w14:paraId="75137D01" w14:textId="77777777" w:rsidR="00B038FF" w:rsidRPr="00FE389E" w:rsidRDefault="00B038FF" w:rsidP="008A5A15">
            <w:pPr>
              <w:ind w:right="133"/>
              <w:jc w:val="both"/>
              <w:rPr>
                <w:rFonts w:eastAsia="Calibri"/>
              </w:rPr>
            </w:pPr>
            <w:r w:rsidRPr="00FE389E">
              <w:rPr>
                <w:rFonts w:eastAsia="Calibri"/>
              </w:rPr>
              <w:t>„Kad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 Ja Izmaiņas ir saistītas ar Līgumā neparedzētu papildu darbu veikšanu, Izmaiņas veicamas publisko iepirkumu un būvniecību reglamentējošo Latvijas Republikas normatīvo tiesību aktu noteiktajā kārtībā.”</w:t>
            </w:r>
          </w:p>
        </w:tc>
      </w:tr>
      <w:tr w:rsidR="00B038FF" w:rsidRPr="00FE389E" w14:paraId="598A5989" w14:textId="77777777" w:rsidTr="008A5A15">
        <w:trPr>
          <w:trHeight w:val="173"/>
        </w:trPr>
        <w:tc>
          <w:tcPr>
            <w:tcW w:w="2127" w:type="dxa"/>
            <w:tcBorders>
              <w:top w:val="single" w:sz="4" w:space="0" w:color="auto"/>
              <w:left w:val="single" w:sz="4" w:space="0" w:color="auto"/>
              <w:bottom w:val="single" w:sz="4" w:space="0" w:color="auto"/>
              <w:right w:val="single" w:sz="4" w:space="0" w:color="auto"/>
            </w:tcBorders>
          </w:tcPr>
          <w:p w14:paraId="724F2003" w14:textId="77777777" w:rsidR="00B038FF" w:rsidRPr="00FE389E" w:rsidRDefault="00B038FF" w:rsidP="008A5A15">
            <w:pPr>
              <w:rPr>
                <w:rFonts w:eastAsia="Calibri"/>
                <w:b/>
              </w:rPr>
            </w:pPr>
            <w:r w:rsidRPr="00FE389E">
              <w:rPr>
                <w:rFonts w:eastAsia="Calibri"/>
                <w:b/>
              </w:rPr>
              <w:t xml:space="preserve">3.6. </w:t>
            </w:r>
          </w:p>
          <w:p w14:paraId="608BF625" w14:textId="77777777" w:rsidR="00B038FF" w:rsidRPr="00FE389E" w:rsidRDefault="00B038FF" w:rsidP="008A5A15">
            <w:pPr>
              <w:rPr>
                <w:rFonts w:eastAsia="Calibri"/>
              </w:rPr>
            </w:pPr>
            <w:r w:rsidRPr="00FE389E">
              <w:rPr>
                <w:rFonts w:eastAsia="Calibri"/>
                <w:b/>
              </w:rPr>
              <w:t>Vadības sanāksmes</w:t>
            </w:r>
          </w:p>
          <w:p w14:paraId="746EC85F"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tcPr>
          <w:p w14:paraId="5909EA08" w14:textId="77777777" w:rsidR="00B038FF" w:rsidRPr="00FE389E" w:rsidRDefault="00B038FF" w:rsidP="008A5A15">
            <w:pPr>
              <w:ind w:right="133"/>
              <w:jc w:val="both"/>
              <w:rPr>
                <w:rFonts w:eastAsia="Calibri"/>
              </w:rPr>
            </w:pPr>
            <w:r w:rsidRPr="00FE389E">
              <w:rPr>
                <w:rFonts w:eastAsia="Calibri"/>
              </w:rPr>
              <w:t>Papildināt ar 3.6.apakšpunktu šādā redakcijā:</w:t>
            </w:r>
          </w:p>
          <w:p w14:paraId="6C64291E" w14:textId="77777777" w:rsidR="00B038FF" w:rsidRPr="00FE389E" w:rsidRDefault="00B038FF" w:rsidP="008A5A15">
            <w:pPr>
              <w:ind w:right="133"/>
              <w:jc w:val="both"/>
              <w:rPr>
                <w:rFonts w:eastAsia="Calibri"/>
              </w:rPr>
            </w:pPr>
            <w:r w:rsidRPr="00FE389E">
              <w:rPr>
                <w:rFonts w:eastAsia="Calibri"/>
              </w:rPr>
              <w:t>„Inženieris var pieprasīt, lai Uzņēmēja pārstāvis piedalās regulārās vai ārkārtas sanāksmēs, lai izskatītu ar Līguma izpildi saistītus jautājumus. Inženieris protokolē sanāksmes norisi. Sanāksmes protokolus Inženieris iesniedz sanāksmes dalībniekiem un Pasūtītājam.”</w:t>
            </w:r>
          </w:p>
        </w:tc>
      </w:tr>
      <w:tr w:rsidR="00B038FF" w:rsidRPr="00FE389E" w14:paraId="48D87F4D" w14:textId="77777777" w:rsidTr="008A5A15">
        <w:trPr>
          <w:trHeight w:val="173"/>
        </w:trPr>
        <w:tc>
          <w:tcPr>
            <w:tcW w:w="2127" w:type="dxa"/>
            <w:tcBorders>
              <w:top w:val="single" w:sz="4" w:space="0" w:color="auto"/>
              <w:left w:val="single" w:sz="4" w:space="0" w:color="auto"/>
              <w:bottom w:val="single" w:sz="4" w:space="0" w:color="auto"/>
              <w:right w:val="single" w:sz="4" w:space="0" w:color="auto"/>
            </w:tcBorders>
          </w:tcPr>
          <w:p w14:paraId="2B99BD81" w14:textId="77777777" w:rsidR="00B038FF" w:rsidRPr="00FE389E" w:rsidRDefault="00B038FF" w:rsidP="008A5A15">
            <w:pPr>
              <w:rPr>
                <w:rFonts w:eastAsia="Calibri"/>
                <w:b/>
              </w:rPr>
            </w:pPr>
            <w:r w:rsidRPr="00FE389E">
              <w:rPr>
                <w:rFonts w:eastAsia="Calibri"/>
                <w:b/>
              </w:rPr>
              <w:t>3.7. Pasūtītājs kā Inženieris</w:t>
            </w:r>
          </w:p>
        </w:tc>
        <w:tc>
          <w:tcPr>
            <w:tcW w:w="7654" w:type="dxa"/>
            <w:tcBorders>
              <w:top w:val="single" w:sz="4" w:space="0" w:color="auto"/>
              <w:left w:val="single" w:sz="4" w:space="0" w:color="auto"/>
              <w:bottom w:val="single" w:sz="4" w:space="0" w:color="auto"/>
              <w:right w:val="single" w:sz="4" w:space="0" w:color="auto"/>
            </w:tcBorders>
          </w:tcPr>
          <w:p w14:paraId="4407C472" w14:textId="77777777" w:rsidR="00B038FF" w:rsidRPr="00FE389E" w:rsidRDefault="00B038FF" w:rsidP="008A5A15">
            <w:pPr>
              <w:keepNext/>
              <w:keepLines/>
              <w:ind w:left="147" w:right="133" w:hanging="142"/>
              <w:jc w:val="both"/>
              <w:rPr>
                <w:rFonts w:eastAsia="Calibri"/>
                <w:color w:val="000000"/>
                <w:lang w:eastAsia="en-US"/>
              </w:rPr>
            </w:pPr>
            <w:r w:rsidRPr="00FE389E">
              <w:rPr>
                <w:rFonts w:eastAsia="Calibri"/>
                <w:color w:val="000000"/>
                <w:lang w:eastAsia="en-US"/>
              </w:rPr>
              <w:t>Papildināt ar 3.7.apakšpunktu šādā redakcijā:</w:t>
            </w:r>
          </w:p>
          <w:p w14:paraId="7908274C" w14:textId="77777777" w:rsidR="00B038FF" w:rsidRPr="00FE389E" w:rsidRDefault="00B038FF" w:rsidP="008A5A15">
            <w:pPr>
              <w:ind w:right="133"/>
              <w:jc w:val="both"/>
              <w:rPr>
                <w:rFonts w:eastAsia="Calibri"/>
              </w:rPr>
            </w:pPr>
            <w:r w:rsidRPr="00FE389E">
              <w:rPr>
                <w:rFonts w:eastAsia="Calibri"/>
              </w:rPr>
              <w:t>“Pasūtītājam atsevišķos gadījumos ir tiesības pārņemt un pildīt Inženiera</w:t>
            </w:r>
            <w:r w:rsidRPr="00FE389E">
              <w:rPr>
                <w:rFonts w:ascii="Arial" w:eastAsia="Calibri" w:hAnsi="Arial" w:cs="Arial"/>
                <w:b/>
                <w:sz w:val="20"/>
                <w:szCs w:val="20"/>
              </w:rPr>
              <w:t xml:space="preserve"> </w:t>
            </w:r>
            <w:r w:rsidRPr="00FE389E">
              <w:rPr>
                <w:rFonts w:eastAsia="Calibri"/>
              </w:rPr>
              <w:t>pilnvaras.”</w:t>
            </w:r>
          </w:p>
        </w:tc>
      </w:tr>
      <w:tr w:rsidR="00B038FF" w:rsidRPr="00FE389E" w14:paraId="20887121" w14:textId="77777777" w:rsidTr="008A5A15">
        <w:trPr>
          <w:trHeight w:val="173"/>
        </w:trPr>
        <w:tc>
          <w:tcPr>
            <w:tcW w:w="2127" w:type="dxa"/>
            <w:tcBorders>
              <w:top w:val="single" w:sz="4" w:space="0" w:color="auto"/>
              <w:left w:val="single" w:sz="4" w:space="0" w:color="auto"/>
              <w:bottom w:val="single" w:sz="4" w:space="0" w:color="auto"/>
              <w:right w:val="single" w:sz="4" w:space="0" w:color="auto"/>
            </w:tcBorders>
          </w:tcPr>
          <w:p w14:paraId="34988E01" w14:textId="77777777" w:rsidR="00B038FF" w:rsidRPr="00FE389E" w:rsidRDefault="00B038FF" w:rsidP="008A5A15">
            <w:pPr>
              <w:rPr>
                <w:rFonts w:eastAsia="Calibri"/>
                <w:b/>
              </w:rPr>
            </w:pPr>
            <w:r w:rsidRPr="00FE389E">
              <w:rPr>
                <w:rFonts w:eastAsia="Calibri"/>
                <w:b/>
              </w:rPr>
              <w:t>4.1.</w:t>
            </w:r>
          </w:p>
          <w:p w14:paraId="5B8C9ED1" w14:textId="77777777" w:rsidR="00B038FF" w:rsidRPr="00FE389E" w:rsidRDefault="00B038FF" w:rsidP="008A5A15">
            <w:pPr>
              <w:rPr>
                <w:rFonts w:eastAsia="Calibri"/>
                <w:b/>
              </w:rPr>
            </w:pPr>
            <w:r w:rsidRPr="00FE389E">
              <w:rPr>
                <w:rFonts w:eastAsia="Calibri"/>
                <w:b/>
              </w:rPr>
              <w:t>Uzņēmēja vispārējās saistības</w:t>
            </w:r>
          </w:p>
        </w:tc>
        <w:tc>
          <w:tcPr>
            <w:tcW w:w="7654" w:type="dxa"/>
            <w:tcBorders>
              <w:top w:val="single" w:sz="4" w:space="0" w:color="auto"/>
              <w:left w:val="single" w:sz="4" w:space="0" w:color="auto"/>
              <w:bottom w:val="single" w:sz="4" w:space="0" w:color="auto"/>
              <w:right w:val="single" w:sz="4" w:space="0" w:color="auto"/>
            </w:tcBorders>
          </w:tcPr>
          <w:p w14:paraId="3CB5ABB1" w14:textId="77777777" w:rsidR="00B038FF" w:rsidRPr="00FE389E" w:rsidRDefault="00B038FF" w:rsidP="008A5A15">
            <w:pPr>
              <w:keepNext/>
              <w:keepLines/>
              <w:ind w:left="147" w:right="133" w:hanging="142"/>
              <w:jc w:val="both"/>
              <w:rPr>
                <w:rFonts w:eastAsia="Calibri"/>
                <w:color w:val="000000"/>
                <w:lang w:eastAsia="en-US"/>
              </w:rPr>
            </w:pPr>
            <w:r w:rsidRPr="00FE389E">
              <w:rPr>
                <w:rFonts w:eastAsia="Calibri"/>
                <w:color w:val="000000"/>
                <w:lang w:eastAsia="en-US"/>
              </w:rPr>
              <w:t xml:space="preserve">Otro rindkopu papildināt ar vārdu kopu “Līgumā paredzētajā izpildes laikā”, aiz vārdu kopas “kas nepieciešami un paredzēti Darbu projektēšanai, veikšanai, pabeigšanai”. </w:t>
            </w:r>
          </w:p>
        </w:tc>
      </w:tr>
      <w:tr w:rsidR="00B038FF" w:rsidRPr="00FE389E" w14:paraId="403F6C5A" w14:textId="77777777" w:rsidTr="008A5A15">
        <w:trPr>
          <w:trHeight w:val="3248"/>
        </w:trPr>
        <w:tc>
          <w:tcPr>
            <w:tcW w:w="2127" w:type="dxa"/>
            <w:tcBorders>
              <w:top w:val="single" w:sz="4" w:space="0" w:color="auto"/>
              <w:left w:val="single" w:sz="4" w:space="0" w:color="auto"/>
              <w:bottom w:val="single" w:sz="4" w:space="0" w:color="auto"/>
              <w:right w:val="single" w:sz="4" w:space="0" w:color="auto"/>
            </w:tcBorders>
          </w:tcPr>
          <w:p w14:paraId="2D68D1EF" w14:textId="77777777" w:rsidR="00B038FF" w:rsidRPr="00FE389E" w:rsidRDefault="00B038FF" w:rsidP="008A5A15">
            <w:pPr>
              <w:rPr>
                <w:rFonts w:eastAsia="Calibri"/>
                <w:b/>
              </w:rPr>
            </w:pPr>
            <w:r w:rsidRPr="00FE389E">
              <w:rPr>
                <w:rFonts w:eastAsia="Calibri"/>
                <w:b/>
              </w:rPr>
              <w:t>4.2.</w:t>
            </w:r>
          </w:p>
          <w:p w14:paraId="294A9A96" w14:textId="77777777" w:rsidR="00B038FF" w:rsidRPr="00FE389E" w:rsidRDefault="00B038FF" w:rsidP="008A5A15">
            <w:pPr>
              <w:rPr>
                <w:rFonts w:eastAsia="Calibri"/>
                <w:b/>
              </w:rPr>
            </w:pPr>
            <w:r w:rsidRPr="00FE389E">
              <w:rPr>
                <w:rFonts w:eastAsia="Calibri"/>
                <w:b/>
              </w:rPr>
              <w:t>Līguma izpildes nodrošinājums</w:t>
            </w:r>
          </w:p>
        </w:tc>
        <w:tc>
          <w:tcPr>
            <w:tcW w:w="7654" w:type="dxa"/>
            <w:tcBorders>
              <w:top w:val="single" w:sz="4" w:space="0" w:color="auto"/>
              <w:left w:val="single" w:sz="4" w:space="0" w:color="auto"/>
              <w:bottom w:val="single" w:sz="4" w:space="0" w:color="auto"/>
              <w:right w:val="single" w:sz="4" w:space="0" w:color="auto"/>
            </w:tcBorders>
          </w:tcPr>
          <w:p w14:paraId="2E194163" w14:textId="77777777" w:rsidR="00B038FF" w:rsidRPr="00FE389E" w:rsidRDefault="00B038FF" w:rsidP="008A5A15">
            <w:pPr>
              <w:keepNext/>
              <w:keepLines/>
              <w:spacing w:before="2" w:after="2" w:line="252" w:lineRule="auto"/>
              <w:ind w:right="133"/>
              <w:jc w:val="both"/>
              <w:rPr>
                <w:color w:val="000000"/>
                <w:lang w:eastAsia="en-US"/>
              </w:rPr>
            </w:pPr>
            <w:r w:rsidRPr="00FE389E">
              <w:rPr>
                <w:color w:val="000000"/>
                <w:lang w:eastAsia="en-US"/>
              </w:rPr>
              <w:t>Otrās rindkopas pirmajā teikumā skaitli “(..) 28 (..)” aizstāt ar skaitli “14”</w:t>
            </w:r>
          </w:p>
          <w:p w14:paraId="19EE4517" w14:textId="77777777" w:rsidR="00B038FF" w:rsidRPr="00FE389E" w:rsidRDefault="00B038FF" w:rsidP="008A5A15">
            <w:pPr>
              <w:ind w:right="133"/>
              <w:jc w:val="both"/>
              <w:rPr>
                <w:rFonts w:eastAsia="Calibri"/>
              </w:rPr>
            </w:pPr>
            <w:r w:rsidRPr="00FE389E">
              <w:rPr>
                <w:rFonts w:eastAsia="Calibri"/>
              </w:rPr>
              <w:t>Otrās rindkopas otro teikumu izteikt šādā redakcijā:</w:t>
            </w:r>
          </w:p>
          <w:p w14:paraId="64DD39D4" w14:textId="77777777" w:rsidR="00B038FF" w:rsidRPr="00FE389E" w:rsidRDefault="00B038FF" w:rsidP="008A5A15">
            <w:pPr>
              <w:ind w:right="133"/>
              <w:jc w:val="both"/>
              <w:rPr>
                <w:rFonts w:eastAsia="Calibri"/>
              </w:rPr>
            </w:pPr>
            <w:r w:rsidRPr="00FE389E">
              <w:rPr>
                <w:rFonts w:eastAsia="Calibri"/>
              </w:rPr>
              <w:t>„Līguma izpildes nodrošinājumu izdod Latvijā vai citā Eiropas Savienības vai Eiropas Ekonomiskās zonas dalībvalstī reģistrēts garantijas devējs (kredītiestāde vai apdrošināšanas sabiedrība)], kas Latvijas normatīvajos tiesību aktos noteiktajā kārtībā ir uzsācis pakalpojumu sniegšanu Latvijā, un tam jāatbilst Speciālajiem noteikumiem pievienotajai veidnei. Pirms Līguma izpildes nodrošinājuma izsniegšanas tā projektu/noteikumus Uzņēmējs saskaņo Inženieri un Pasūtītāju. Pasūtītājs septiņu dienu laikā no Uzņēmēja iesniegtā Līguma izpildes nodrošinājuma saņemšanas informē Uzņēmēju un Inženieri par Līguma spēkā stāšanās dienu.”</w:t>
            </w:r>
          </w:p>
          <w:p w14:paraId="160055E1" w14:textId="77777777" w:rsidR="00B038FF" w:rsidRPr="00FE389E" w:rsidRDefault="00B038FF" w:rsidP="008A5A15">
            <w:pPr>
              <w:ind w:right="133"/>
              <w:jc w:val="both"/>
              <w:rPr>
                <w:rFonts w:eastAsia="Calibri"/>
              </w:rPr>
            </w:pPr>
          </w:p>
          <w:p w14:paraId="25EB66BE" w14:textId="77777777" w:rsidR="00B038FF" w:rsidRPr="00FE389E" w:rsidRDefault="00B038FF" w:rsidP="008A5A15">
            <w:pPr>
              <w:ind w:right="133"/>
              <w:jc w:val="both"/>
              <w:rPr>
                <w:rFonts w:eastAsia="Calibri"/>
              </w:rPr>
            </w:pPr>
            <w:r w:rsidRPr="00FE389E">
              <w:rPr>
                <w:rFonts w:eastAsia="Calibri"/>
              </w:rPr>
              <w:t>Otro rindkopu papildināt ar trešo teikumu šādā redakcijā:</w:t>
            </w:r>
          </w:p>
          <w:p w14:paraId="52D13DDF" w14:textId="77777777" w:rsidR="00B038FF" w:rsidRPr="00FE389E" w:rsidRDefault="00B038FF" w:rsidP="008A5A15">
            <w:pPr>
              <w:ind w:right="133"/>
              <w:jc w:val="both"/>
              <w:rPr>
                <w:rFonts w:eastAsia="Calibri"/>
              </w:rPr>
            </w:pPr>
            <w:r w:rsidRPr="00FE389E">
              <w:rPr>
                <w:rFonts w:eastAsia="Calibri"/>
              </w:rPr>
              <w:t>„</w:t>
            </w:r>
            <w:bookmarkStart w:id="8" w:name="_Hlk144883238"/>
            <w:r w:rsidRPr="00FE389E">
              <w:rPr>
                <w:rFonts w:eastAsia="Calibri"/>
                <w:bCs/>
              </w:rPr>
              <w:t>Sākoties Defektu paziņošanas periodam Līguma izpildes nodrošinājuma summa var tikt samaziņāta par 50% (piecdesmit procentiem), par to nekavējoties informējot Pasūtītāju. Ja Defektu paziņošanas termiņa pirmajos divos gados nav konstatēti būvdarbu defekti vai Uzņēmējs un Pasūtītājs ir vienojušies par pieteikto būvdarbu defektu novēršanas termiņu, Līguma izpildes nodrošinājuma summa var tikt samazināta, nosakot to 2% (divi procentu) apmērā no līgumcenas uz atlikušo Defektu paziņošanas periodu, saņemot iepriekšēju Pasūtītāja rakstveida piekrišanu.”</w:t>
            </w:r>
            <w:bookmarkEnd w:id="8"/>
          </w:p>
        </w:tc>
      </w:tr>
      <w:tr w:rsidR="00B038FF" w:rsidRPr="00FE389E" w14:paraId="5D836690" w14:textId="77777777" w:rsidTr="008A5A15">
        <w:trPr>
          <w:trHeight w:val="786"/>
        </w:trPr>
        <w:tc>
          <w:tcPr>
            <w:tcW w:w="2127" w:type="dxa"/>
            <w:tcBorders>
              <w:top w:val="single" w:sz="4" w:space="0" w:color="auto"/>
              <w:left w:val="single" w:sz="4" w:space="0" w:color="auto"/>
              <w:bottom w:val="single" w:sz="4" w:space="0" w:color="auto"/>
              <w:right w:val="single" w:sz="4" w:space="0" w:color="auto"/>
            </w:tcBorders>
          </w:tcPr>
          <w:p w14:paraId="5C2C9874" w14:textId="77777777" w:rsidR="00B038FF" w:rsidRPr="00FE389E" w:rsidRDefault="00B038FF" w:rsidP="008A5A15">
            <w:pPr>
              <w:rPr>
                <w:rFonts w:eastAsia="Calibri"/>
                <w:b/>
              </w:rPr>
            </w:pPr>
            <w:bookmarkStart w:id="9" w:name="_Hlk115386500"/>
            <w:r w:rsidRPr="00FE389E">
              <w:rPr>
                <w:rFonts w:eastAsia="Calibri"/>
                <w:b/>
              </w:rPr>
              <w:lastRenderedPageBreak/>
              <w:t>4.4.</w:t>
            </w:r>
          </w:p>
          <w:p w14:paraId="35E1793A" w14:textId="77777777" w:rsidR="00B038FF" w:rsidRPr="00FE389E" w:rsidRDefault="00B038FF" w:rsidP="008A5A15">
            <w:pPr>
              <w:rPr>
                <w:rFonts w:eastAsia="Calibri"/>
                <w:b/>
              </w:rPr>
            </w:pPr>
            <w:r w:rsidRPr="00FE389E">
              <w:rPr>
                <w:rFonts w:eastAsia="Calibri"/>
                <w:b/>
              </w:rPr>
              <w:t>Apakšuzņēmēji</w:t>
            </w:r>
          </w:p>
        </w:tc>
        <w:tc>
          <w:tcPr>
            <w:tcW w:w="7654" w:type="dxa"/>
            <w:tcBorders>
              <w:top w:val="single" w:sz="4" w:space="0" w:color="auto"/>
              <w:left w:val="single" w:sz="4" w:space="0" w:color="auto"/>
              <w:bottom w:val="single" w:sz="4" w:space="0" w:color="auto"/>
              <w:right w:val="single" w:sz="4" w:space="0" w:color="auto"/>
            </w:tcBorders>
          </w:tcPr>
          <w:p w14:paraId="25F46CCE" w14:textId="77777777" w:rsidR="00B038FF" w:rsidRPr="00FE389E" w:rsidRDefault="00B038FF" w:rsidP="008A5A15">
            <w:pPr>
              <w:spacing w:line="259" w:lineRule="auto"/>
              <w:ind w:right="133"/>
              <w:jc w:val="both"/>
              <w:rPr>
                <w:rFonts w:eastAsia="Calibri"/>
              </w:rPr>
            </w:pPr>
            <w:r w:rsidRPr="00FE389E">
              <w:rPr>
                <w:rFonts w:eastAsia="Calibri"/>
              </w:rPr>
              <w:t>Otrās rindkopas (b) apakšpunktu šādā redakcijā:</w:t>
            </w:r>
          </w:p>
          <w:p w14:paraId="2CFEE04C" w14:textId="77777777" w:rsidR="00B038FF" w:rsidRPr="00FE389E" w:rsidRDefault="00B038FF" w:rsidP="008A5A15">
            <w:pPr>
              <w:spacing w:line="259" w:lineRule="auto"/>
              <w:ind w:right="133"/>
              <w:jc w:val="both"/>
              <w:rPr>
                <w:rFonts w:eastAsia="Calibri"/>
              </w:rPr>
            </w:pPr>
            <w:r w:rsidRPr="00FE389E">
              <w:rPr>
                <w:rFonts w:eastAsia="Calibri"/>
              </w:rPr>
              <w:t xml:space="preserve">„attiecībā uz citiem piedāvātajiem Apakšuzņēmējiem nepieciešama Inženiera rakstveida piekrišana. Inženieris lēmumu par piekrišanu piedāvātajiem Apakšuzņēmējiem pieņem ne vēlāk kā </w:t>
            </w:r>
            <w:r w:rsidRPr="00FE389E">
              <w:rPr>
                <w:rFonts w:eastAsia="Calibri"/>
                <w:u w:val="single"/>
              </w:rPr>
              <w:t>piecu darbdienu laikā</w:t>
            </w:r>
            <w:r w:rsidRPr="00FE389E">
              <w:rPr>
                <w:rFonts w:eastAsia="Calibri"/>
              </w:rPr>
              <w:t xml:space="preserve"> pēc tam, kad saņēmis visu informāciju un dokumentus, kas nepieciešami lēmuma pieņemšanai saskaņā ar šī apakšpunkta noteikumiem.”</w:t>
            </w:r>
          </w:p>
          <w:p w14:paraId="48EF85B2" w14:textId="77777777" w:rsidR="00B038FF" w:rsidRPr="00FE389E" w:rsidRDefault="00B038FF" w:rsidP="008A5A15">
            <w:pPr>
              <w:spacing w:line="259" w:lineRule="auto"/>
              <w:ind w:right="133"/>
              <w:jc w:val="both"/>
              <w:rPr>
                <w:rFonts w:eastAsia="Calibri"/>
              </w:rPr>
            </w:pPr>
          </w:p>
          <w:p w14:paraId="27E8DF73" w14:textId="77777777" w:rsidR="00B038FF" w:rsidRPr="00FE389E" w:rsidRDefault="00B038FF" w:rsidP="008A5A15">
            <w:pPr>
              <w:spacing w:line="259" w:lineRule="auto"/>
              <w:ind w:right="133"/>
              <w:jc w:val="both"/>
              <w:rPr>
                <w:rFonts w:eastAsia="Calibri"/>
              </w:rPr>
            </w:pPr>
            <w:r w:rsidRPr="00FE389E">
              <w:rPr>
                <w:rFonts w:eastAsia="Calibri"/>
              </w:rPr>
              <w:t>Otro rindkopu papildināt ar (c</w:t>
            </w:r>
            <w:r w:rsidRPr="00FE389E">
              <w:rPr>
                <w:rFonts w:eastAsia="Calibri"/>
                <w:vertAlign w:val="superscript"/>
              </w:rPr>
              <w:t>1</w:t>
            </w:r>
            <w:r w:rsidRPr="00FE389E">
              <w:rPr>
                <w:rFonts w:eastAsia="Calibri"/>
              </w:rPr>
              <w:t>) apakšpunktu šādā redakcijā:</w:t>
            </w:r>
          </w:p>
          <w:p w14:paraId="2BD0F3D4" w14:textId="77777777" w:rsidR="00B038FF" w:rsidRPr="00FE389E" w:rsidRDefault="00B038FF" w:rsidP="008A5A15">
            <w:pPr>
              <w:spacing w:line="259" w:lineRule="auto"/>
              <w:ind w:right="133"/>
              <w:jc w:val="both"/>
              <w:rPr>
                <w:rFonts w:eastAsia="Calibri"/>
              </w:rPr>
            </w:pPr>
            <w:r w:rsidRPr="00FE389E">
              <w:rPr>
                <w:rFonts w:eastAsia="Calibri"/>
              </w:rPr>
              <w:t xml:space="preserve">Pasūtītājs nepiekrīt piedāvājumā norādītā apakšuzņēmēja nomaiņai, ja pastāv kāds no šādiem nosacījumiem: </w:t>
            </w:r>
          </w:p>
          <w:p w14:paraId="0A26D693" w14:textId="77777777" w:rsidR="00B038FF" w:rsidRPr="00FE389E" w:rsidRDefault="00B038FF" w:rsidP="008A5A15">
            <w:pPr>
              <w:spacing w:line="259" w:lineRule="auto"/>
              <w:ind w:right="133"/>
              <w:jc w:val="both"/>
              <w:rPr>
                <w:rFonts w:eastAsia="Calibri"/>
              </w:rPr>
            </w:pPr>
            <w:r w:rsidRPr="00FE389E">
              <w:rPr>
                <w:rFonts w:eastAsia="Calibri"/>
              </w:rPr>
              <w:t>1) piedāvātais apakšuzņēmējs neatbilst iepirkuma procedūras dokumentos noteiktajām apakšuzņēmējiem izvirzītajām prasībām;</w:t>
            </w:r>
          </w:p>
          <w:p w14:paraId="0F026E9E" w14:textId="77777777" w:rsidR="00B038FF" w:rsidRPr="00FE389E" w:rsidRDefault="00B038FF" w:rsidP="008A5A15">
            <w:pPr>
              <w:spacing w:line="259" w:lineRule="auto"/>
              <w:ind w:right="133"/>
              <w:jc w:val="both"/>
              <w:rPr>
                <w:rFonts w:eastAsia="Calibri"/>
              </w:rPr>
            </w:pPr>
            <w:r w:rsidRPr="00FE389E">
              <w:rPr>
                <w:rFonts w:eastAsia="Calibri"/>
              </w:rPr>
              <w:t xml:space="preserve">2) 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 vai tas atbilst šā likuma 48. panta pirmajā daļā </w:t>
            </w:r>
            <w:r w:rsidRPr="00FE389E">
              <w:rPr>
                <w:rFonts w:eastAsia="Calibri"/>
                <w:lang w:eastAsia="ar-SA"/>
              </w:rPr>
              <w:t>vai otrās daļas 1.punktā</w:t>
            </w:r>
            <w:r w:rsidRPr="00FE389E">
              <w:rPr>
                <w:rFonts w:eastAsia="Calibri"/>
              </w:rPr>
              <w:t>, paziņojumā par līgumu vai iepirkuma procedūras dokumentos minētajiem pretendentu izslēgšanas nosacījumiem;</w:t>
            </w:r>
          </w:p>
          <w:p w14:paraId="6B5A5320" w14:textId="77777777" w:rsidR="00B038FF" w:rsidRPr="00FE389E" w:rsidRDefault="00B038FF" w:rsidP="008A5A15">
            <w:pPr>
              <w:spacing w:line="259" w:lineRule="auto"/>
              <w:ind w:right="133"/>
              <w:jc w:val="both"/>
              <w:rPr>
                <w:rFonts w:eastAsia="Calibri"/>
              </w:rPr>
            </w:pPr>
            <w:r w:rsidRPr="00FE389E">
              <w:rPr>
                <w:rFonts w:eastAsia="Calibri"/>
              </w:rPr>
              <w:t>3) piedāvātais apakšuzņēmējs, kura veicamo būvdarbu vai sniedzamo pakalpojumu apjoma vērtība ir vismaz 10000 euro vai vairāk, atbilst šā likuma 48.panta otrajā daļā (izņemot 8. un 9.punktā), paziņojumā par līgumu vai iepirkuma procedūras dokumentos minētajiem pretendentu izslēgšanas nosacījumiem;</w:t>
            </w:r>
          </w:p>
          <w:p w14:paraId="0333E784" w14:textId="77777777" w:rsidR="00B038FF" w:rsidRPr="00FE389E" w:rsidRDefault="00B038FF" w:rsidP="008A5A15">
            <w:pPr>
              <w:spacing w:line="259" w:lineRule="auto"/>
              <w:ind w:right="133"/>
              <w:jc w:val="both"/>
              <w:rPr>
                <w:rFonts w:eastAsia="Calibri"/>
              </w:rPr>
            </w:pPr>
            <w:r w:rsidRPr="00FE389E">
              <w:rPr>
                <w:rFonts w:eastAsia="Calibri"/>
              </w:rPr>
              <w:t>4) uz piedāvāto apakšuzņēmēju, ja tam saskaņā ar Līguma nosacījumiem paredzēti tieši maksājumi, apakšuzņēmēja valdes vai padomes locekli, patieso labuma guvēju, pārstāvēttiesīgo personu vai prokūristu, vai personu, kura ir pilnvarota pārstāvēt apakšuzņēmēju darbībās, kas saistītas ar filiāli, vai personālsabiedrības biedru, tā valdes vai padomes locekli, patieso labuma guvēju, pārstāvēttiesīgo personu vai prokūristu, ja apakšuzņēmējs ir personālsabiedrība, attiecas Starptautisko un Latvijas Republikas nacionālo sankciju likuma 11.</w:t>
            </w:r>
            <w:r w:rsidRPr="00FE389E">
              <w:rPr>
                <w:rFonts w:eastAsia="Calibri"/>
                <w:vertAlign w:val="superscript"/>
              </w:rPr>
              <w:t>1</w:t>
            </w:r>
            <w:r w:rsidRPr="00FE389E">
              <w:rPr>
                <w:rFonts w:eastAsia="Calibri"/>
              </w:rPr>
              <w:t>panta pirmās daļas izslēgšanas nosacījumi.</w:t>
            </w:r>
          </w:p>
          <w:p w14:paraId="79457436" w14:textId="77777777" w:rsidR="00B038FF" w:rsidRPr="00FE389E" w:rsidRDefault="00B038FF" w:rsidP="008A5A15">
            <w:pPr>
              <w:spacing w:line="259" w:lineRule="auto"/>
              <w:ind w:right="133"/>
              <w:jc w:val="both"/>
              <w:rPr>
                <w:rFonts w:eastAsia="Calibri"/>
              </w:rPr>
            </w:pPr>
            <w:r w:rsidRPr="00FE389E">
              <w:rPr>
                <w:rFonts w:eastAsia="Calibri"/>
              </w:rPr>
              <w:t>5) 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788843D6" w14:textId="77777777" w:rsidR="00B038FF" w:rsidRPr="00FE389E" w:rsidRDefault="00B038FF" w:rsidP="008A5A15">
            <w:pPr>
              <w:spacing w:line="259" w:lineRule="auto"/>
              <w:ind w:right="133"/>
              <w:jc w:val="both"/>
              <w:rPr>
                <w:rFonts w:eastAsia="Calibri"/>
              </w:rPr>
            </w:pPr>
            <w:r w:rsidRPr="00FE389E">
              <w:rPr>
                <w:rFonts w:eastAsia="Calibri"/>
              </w:rPr>
              <w:t>Pasūtītājs piekrīt piedāvājumā norādītā apakšuzņēmēja nomaiņai, ja uz jauno apakšuzņēmēju nav attiecināmi iepriekš šajā punktā minētie  nosacījumi, šādos gadījumos:</w:t>
            </w:r>
          </w:p>
          <w:p w14:paraId="1E9F6234" w14:textId="77777777" w:rsidR="00B038FF" w:rsidRPr="00FE389E" w:rsidRDefault="00B038FF" w:rsidP="008A5A15">
            <w:pPr>
              <w:spacing w:line="259" w:lineRule="auto"/>
              <w:ind w:right="133"/>
              <w:jc w:val="both"/>
              <w:rPr>
                <w:rFonts w:eastAsia="Calibri"/>
              </w:rPr>
            </w:pPr>
            <w:r w:rsidRPr="00FE389E">
              <w:rPr>
                <w:rFonts w:eastAsia="Calibri"/>
              </w:rPr>
              <w:t>1) piedāvājumā norādītais apakšuzņēmējs ir rakstveidā paziņojis par atteikšanos piedalīties iepirkuma līguma izpildē;</w:t>
            </w:r>
          </w:p>
          <w:p w14:paraId="6387294C" w14:textId="77777777" w:rsidR="00B038FF" w:rsidRPr="00FE389E" w:rsidRDefault="00B038FF" w:rsidP="008A5A15">
            <w:pPr>
              <w:spacing w:line="259" w:lineRule="auto"/>
              <w:ind w:right="133"/>
              <w:jc w:val="both"/>
              <w:rPr>
                <w:rFonts w:eastAsia="Calibri"/>
              </w:rPr>
            </w:pPr>
            <w:r w:rsidRPr="00FE389E">
              <w:rPr>
                <w:rFonts w:eastAsia="Calibri"/>
              </w:rPr>
              <w:t>2) piedāvājumā norādītais apakšuzņēmējs atbilst Sabiedrisko pakalpojumu sniedzēju iepirkumu likuma (turpmāk – SPSIL) 48.panta otrajā daļā (izņemot 8. un 9.punktā)</w:t>
            </w:r>
            <w:r w:rsidRPr="00FE389E">
              <w:rPr>
                <w:rFonts w:eastAsia="Calibri"/>
                <w:b/>
                <w:bCs/>
              </w:rPr>
              <w:t xml:space="preserve"> </w:t>
            </w:r>
            <w:r w:rsidRPr="00FE389E">
              <w:rPr>
                <w:rFonts w:eastAsia="Calibri"/>
              </w:rPr>
              <w:t>minētajiem pretendentu izslēgšanas nosacījumiem.”</w:t>
            </w:r>
          </w:p>
          <w:p w14:paraId="53484297" w14:textId="77777777" w:rsidR="00B038FF" w:rsidRPr="00FE389E" w:rsidRDefault="00B038FF" w:rsidP="008A5A15">
            <w:pPr>
              <w:spacing w:line="259" w:lineRule="auto"/>
              <w:ind w:right="133"/>
              <w:jc w:val="both"/>
              <w:rPr>
                <w:rFonts w:eastAsia="Calibri"/>
              </w:rPr>
            </w:pPr>
          </w:p>
          <w:p w14:paraId="162F8FF9" w14:textId="77777777" w:rsidR="00B038FF" w:rsidRPr="00FE389E" w:rsidRDefault="00B038FF" w:rsidP="008A5A15">
            <w:pPr>
              <w:spacing w:line="259" w:lineRule="auto"/>
              <w:ind w:right="133"/>
              <w:jc w:val="both"/>
              <w:rPr>
                <w:rFonts w:eastAsia="Calibri"/>
              </w:rPr>
            </w:pPr>
            <w:r w:rsidRPr="00FE389E">
              <w:rPr>
                <w:rFonts w:eastAsia="Calibri"/>
              </w:rPr>
              <w:t>Otro rindkopu papildināt ar (c</w:t>
            </w:r>
            <w:r w:rsidRPr="00FE389E">
              <w:rPr>
                <w:rFonts w:eastAsia="Calibri"/>
                <w:vertAlign w:val="superscript"/>
              </w:rPr>
              <w:t>2</w:t>
            </w:r>
            <w:r w:rsidRPr="00FE389E">
              <w:rPr>
                <w:rFonts w:eastAsia="Calibri"/>
              </w:rPr>
              <w:t>) apakšpunktu šādā redakcijā:</w:t>
            </w:r>
          </w:p>
          <w:p w14:paraId="39B2F343" w14:textId="77777777" w:rsidR="00B038FF" w:rsidRPr="00FE389E" w:rsidRDefault="00B038FF" w:rsidP="008A5A15">
            <w:pPr>
              <w:spacing w:line="259" w:lineRule="auto"/>
              <w:ind w:right="133"/>
              <w:jc w:val="both"/>
              <w:rPr>
                <w:rFonts w:eastAsia="Calibri"/>
              </w:rPr>
            </w:pPr>
            <w:r w:rsidRPr="00FE389E">
              <w:rPr>
                <w:rFonts w:eastAsia="Calibri"/>
              </w:rPr>
              <w:lastRenderedPageBreak/>
              <w:t>„Uzņēmējs drīkst veikt Apakšuzņēmēju, uz kuru iespējām Iepirkumā Uzņēmējs nav balstījies, lai apliecinātu savas kvalifikācijas atbilstību Iepirkuma nolikumā noteiktajām prasībām, bet kura veicamo būvdarbu vai sniedzamo pakalpojumu apjoma vērtība ir vismaz 10000 euro vai lielāka, nomaiņu, kā arī minētajiem kritērijiem atbilstošu Apakšuzņēmēju vēlāku iesaistīšanu Līguma izpildē, ja uz piedāvāto Apakšuzņēmēju neattiecas SPSIL 48.panta otrajā daļā (izņemot 8. un 9.punktā)  minētie pretendentu izslēgšanas nosacījumi.”</w:t>
            </w:r>
          </w:p>
          <w:p w14:paraId="212B26D6" w14:textId="77777777" w:rsidR="00B038FF" w:rsidRPr="00FE389E" w:rsidRDefault="00B038FF" w:rsidP="008A5A15">
            <w:pPr>
              <w:spacing w:line="259" w:lineRule="auto"/>
              <w:ind w:right="133"/>
              <w:jc w:val="both"/>
              <w:rPr>
                <w:rFonts w:eastAsia="Calibri"/>
              </w:rPr>
            </w:pPr>
          </w:p>
          <w:p w14:paraId="0F7D9CE3" w14:textId="77777777" w:rsidR="00B038FF" w:rsidRPr="00FE389E" w:rsidRDefault="00B038FF" w:rsidP="008A5A15">
            <w:pPr>
              <w:spacing w:line="259" w:lineRule="auto"/>
              <w:ind w:right="133"/>
              <w:jc w:val="both"/>
              <w:rPr>
                <w:rFonts w:eastAsia="Calibri"/>
              </w:rPr>
            </w:pPr>
            <w:r w:rsidRPr="00FE389E">
              <w:rPr>
                <w:rFonts w:eastAsia="Calibri"/>
              </w:rPr>
              <w:t xml:space="preserve">Uzņēmējs drīkst veikt Apakšuzņēmēju nomaiņu vai jaunu Apakšuzņēmēju iesaisti, kuru veicamo darbu vai sniedzamo pakalpojumu apjoma vērtība </w:t>
            </w:r>
            <w:r w:rsidRPr="00FE389E">
              <w:rPr>
                <w:rFonts w:eastAsia="Calibri"/>
                <w:u w:val="single"/>
              </w:rPr>
              <w:t>ir mazāka par 10000 euro</w:t>
            </w:r>
            <w:r w:rsidRPr="00FE389E">
              <w:rPr>
                <w:rFonts w:eastAsia="Calibri"/>
              </w:rPr>
              <w:t xml:space="preserve">, iepriekš rakstveidā informējot Inženieri. </w:t>
            </w:r>
          </w:p>
          <w:p w14:paraId="60F86C55" w14:textId="77777777" w:rsidR="00B038FF" w:rsidRPr="00FE389E" w:rsidRDefault="00B038FF" w:rsidP="008A5A15">
            <w:pPr>
              <w:spacing w:line="259" w:lineRule="auto"/>
              <w:ind w:right="133"/>
              <w:jc w:val="both"/>
              <w:rPr>
                <w:rFonts w:eastAsia="Calibri"/>
              </w:rPr>
            </w:pPr>
            <w:r w:rsidRPr="00FE389E">
              <w:rPr>
                <w:rFonts w:eastAsia="Calibri"/>
              </w:rPr>
              <w:t>Otro rindkopu papildināt ar (c</w:t>
            </w:r>
            <w:r w:rsidRPr="00FE389E">
              <w:rPr>
                <w:rFonts w:eastAsia="Calibri"/>
                <w:vertAlign w:val="superscript"/>
              </w:rPr>
              <w:t>3</w:t>
            </w:r>
            <w:r w:rsidRPr="00FE389E">
              <w:rPr>
                <w:rFonts w:eastAsia="Calibri"/>
              </w:rPr>
              <w:t>) apakšpunktu šādā redakcijā: Pārbaudot jaunā apakšuzņēmēja atbilstību, sabiedrisko pakalpojumu sniedzējs piemēro SPSIL 48. pantu. Pārbaudes termiņus skaita no dienas, kad lūgums par apakšuzņēmēja nomaiņu iesniegts Inženierim un Pasūtītājam.</w:t>
            </w:r>
          </w:p>
          <w:p w14:paraId="3560D7BD" w14:textId="77777777" w:rsidR="00B038FF" w:rsidRPr="00FE389E" w:rsidRDefault="00B038FF" w:rsidP="008A5A15">
            <w:pPr>
              <w:spacing w:line="259" w:lineRule="auto"/>
              <w:ind w:right="133"/>
              <w:jc w:val="both"/>
              <w:rPr>
                <w:rFonts w:eastAsia="Calibri"/>
              </w:rPr>
            </w:pPr>
          </w:p>
          <w:p w14:paraId="5F4145D9" w14:textId="77777777" w:rsidR="00B038FF" w:rsidRPr="00FE389E" w:rsidRDefault="00B038FF" w:rsidP="008A5A15">
            <w:pPr>
              <w:spacing w:line="259" w:lineRule="auto"/>
              <w:ind w:right="133"/>
              <w:jc w:val="both"/>
              <w:rPr>
                <w:rFonts w:eastAsia="Calibri"/>
              </w:rPr>
            </w:pPr>
            <w:r w:rsidRPr="00FE389E">
              <w:rPr>
                <w:rFonts w:eastAsia="Calibri"/>
              </w:rPr>
              <w:t>Papildināt ar trešo rindkopu šādā redakcijā:</w:t>
            </w:r>
          </w:p>
          <w:p w14:paraId="66218E04" w14:textId="77777777" w:rsidR="00B038FF" w:rsidRPr="00FE389E" w:rsidRDefault="00B038FF" w:rsidP="008A5A15">
            <w:pPr>
              <w:ind w:right="133"/>
              <w:jc w:val="both"/>
              <w:rPr>
                <w:rFonts w:eastAsia="Calibri"/>
              </w:rPr>
            </w:pPr>
            <w:r w:rsidRPr="00FE389E">
              <w:rPr>
                <w:rFonts w:eastAsia="Calibri"/>
              </w:rPr>
              <w:t xml:space="preserve">“Uzņēmējam ir pienākums paziņot Pasūtītājam un Inženierim par jebkurām izmaiņām Uzņēmēja saskaņā ar Nolikuma 17.punktā paredzētajā kārtībā iesniegtā saraksta informācijā, kā arī papildināt sarakstu ar informāciju par apakšuzņēmēju, kas tiek vēlāk iesaistīts būvdarbu veikšanā.  </w:t>
            </w:r>
          </w:p>
          <w:p w14:paraId="305216C8" w14:textId="77777777" w:rsidR="00B038FF" w:rsidRPr="00FE389E" w:rsidRDefault="00B038FF" w:rsidP="008A5A15">
            <w:pPr>
              <w:spacing w:before="2" w:after="2" w:line="259" w:lineRule="auto"/>
              <w:ind w:right="133"/>
              <w:jc w:val="both"/>
              <w:rPr>
                <w:rFonts w:eastAsia="Calibri"/>
                <w:bCs/>
              </w:rPr>
            </w:pPr>
            <w:r w:rsidRPr="00FE389E">
              <w:rPr>
                <w:rFonts w:eastAsia="Calibri"/>
                <w:bCs/>
              </w:rPr>
              <w:t>Papildināt ar ceturto rindkopu šādā redakcijā:</w:t>
            </w:r>
          </w:p>
          <w:p w14:paraId="5840BCA3" w14:textId="77777777" w:rsidR="00B038FF" w:rsidRPr="00FE389E" w:rsidRDefault="00B038FF" w:rsidP="008A5A15">
            <w:pPr>
              <w:ind w:right="133"/>
              <w:jc w:val="both"/>
              <w:rPr>
                <w:rFonts w:eastAsia="Calibri"/>
                <w:bCs/>
              </w:rPr>
            </w:pPr>
            <w:r w:rsidRPr="00FE389E">
              <w:rPr>
                <w:rFonts w:eastAsia="Calibri"/>
                <w:bCs/>
              </w:rPr>
              <w:t>“Uzņēmējam ir pienākums iekļaut līgumos ar apakšuzņēmējiem noteikumus, kas paredz Uzņēmējam obligātu pienākumu nodrošināt laicīgu samaksas veikšanu visiem publiskā būvdarbu līguma izpildē iesaistītajiem apakšuzņēmējiem par faktiski izpildītajiem un no pasūtītāja puses apmaksātajiem būvdarbiem, ne vēlāk kā 60 dienu laikā pēc veikto būvdarbu pabeigšanas un apakšuzņēmēja rēķina saņemšanas par attiecīgo būvdarbu veikšanu un noteikumus izpildīto būvdarbu pieņemšanai, kas atbilst  Ministru kabineta 05.07.2022. noteikumu Nr.419 “Noteikumi par publisko būvdarbu līgumos obligāti ietveramajiem noteikumiem un  to saturu”  6., 9., 10. un 14. punktā iekļautajam regulējumam, izņemot prasību veikt būves ekspertīzi.”</w:t>
            </w:r>
          </w:p>
          <w:p w14:paraId="4691AC14" w14:textId="77777777" w:rsidR="00B038FF" w:rsidRPr="00FE389E" w:rsidRDefault="00B038FF" w:rsidP="008A5A15">
            <w:pPr>
              <w:ind w:right="133"/>
              <w:jc w:val="both"/>
              <w:rPr>
                <w:rFonts w:eastAsia="Calibri"/>
              </w:rPr>
            </w:pPr>
          </w:p>
        </w:tc>
      </w:tr>
      <w:bookmarkEnd w:id="9"/>
      <w:tr w:rsidR="00B038FF" w:rsidRPr="00FE389E" w14:paraId="0F2662EB" w14:textId="77777777" w:rsidTr="008A5A15">
        <w:trPr>
          <w:trHeight w:val="786"/>
        </w:trPr>
        <w:tc>
          <w:tcPr>
            <w:tcW w:w="2127" w:type="dxa"/>
            <w:tcBorders>
              <w:top w:val="single" w:sz="4" w:space="0" w:color="auto"/>
              <w:left w:val="single" w:sz="4" w:space="0" w:color="auto"/>
              <w:bottom w:val="single" w:sz="4" w:space="0" w:color="auto"/>
              <w:right w:val="single" w:sz="4" w:space="0" w:color="auto"/>
            </w:tcBorders>
          </w:tcPr>
          <w:p w14:paraId="1502805A" w14:textId="77777777" w:rsidR="00B038FF" w:rsidRPr="00FE389E" w:rsidRDefault="00B038FF" w:rsidP="008A5A15">
            <w:pPr>
              <w:rPr>
                <w:rFonts w:eastAsia="Calibri"/>
                <w:b/>
              </w:rPr>
            </w:pPr>
            <w:r w:rsidRPr="00FE389E">
              <w:rPr>
                <w:rFonts w:eastAsia="Calibri"/>
                <w:b/>
              </w:rPr>
              <w:lastRenderedPageBreak/>
              <w:t>4.12. Neparedzami fiziskie apstākļi</w:t>
            </w:r>
          </w:p>
          <w:p w14:paraId="1C02AE9A"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tcPr>
          <w:p w14:paraId="2DF0FC60" w14:textId="77777777" w:rsidR="00B038FF" w:rsidRPr="00FE389E" w:rsidRDefault="00B038FF" w:rsidP="008A5A15">
            <w:pPr>
              <w:keepNext/>
              <w:keepLines/>
              <w:ind w:left="177" w:right="133" w:hanging="36"/>
              <w:jc w:val="both"/>
              <w:rPr>
                <w:rFonts w:eastAsia="Calibri"/>
                <w:color w:val="000000"/>
                <w:lang w:eastAsia="en-US"/>
              </w:rPr>
            </w:pPr>
            <w:r w:rsidRPr="00FE389E">
              <w:rPr>
                <w:rFonts w:eastAsia="Calibri"/>
                <w:color w:val="000000"/>
                <w:lang w:eastAsia="en-US"/>
              </w:rPr>
              <w:t>Dzēst ceturtās rindkopas (b) apakšpunktu</w:t>
            </w:r>
          </w:p>
          <w:p w14:paraId="110EABB8" w14:textId="77777777" w:rsidR="00B038FF" w:rsidRPr="00FE389E" w:rsidRDefault="00B038FF" w:rsidP="008A5A15">
            <w:pPr>
              <w:keepNext/>
              <w:keepLines/>
              <w:ind w:left="177" w:right="133" w:hanging="36"/>
              <w:jc w:val="both"/>
              <w:rPr>
                <w:rFonts w:eastAsia="Calibri"/>
                <w:color w:val="000000"/>
                <w:lang w:eastAsia="en-US"/>
              </w:rPr>
            </w:pPr>
          </w:p>
          <w:p w14:paraId="7ADE7833" w14:textId="77777777" w:rsidR="00B038FF" w:rsidRPr="00FE389E" w:rsidRDefault="00B038FF" w:rsidP="008A5A15">
            <w:pPr>
              <w:keepNext/>
              <w:keepLines/>
              <w:ind w:left="177" w:right="133" w:hanging="36"/>
              <w:jc w:val="both"/>
              <w:rPr>
                <w:rFonts w:eastAsia="Calibri"/>
                <w:color w:val="000000"/>
                <w:lang w:eastAsia="en-US"/>
              </w:rPr>
            </w:pPr>
            <w:r w:rsidRPr="00FE389E">
              <w:rPr>
                <w:rFonts w:eastAsia="Calibri"/>
                <w:color w:val="000000"/>
                <w:lang w:eastAsia="en-US"/>
              </w:rPr>
              <w:t>Dzēst piektajā rindkopā atsauci uz (b) apakšpunktu</w:t>
            </w:r>
          </w:p>
          <w:p w14:paraId="43B62BDF" w14:textId="77777777" w:rsidR="00B038FF" w:rsidRPr="00FE389E" w:rsidRDefault="00B038FF" w:rsidP="008A5A15">
            <w:pPr>
              <w:keepNext/>
              <w:keepLines/>
              <w:ind w:left="177" w:right="133" w:hanging="36"/>
              <w:jc w:val="both"/>
              <w:rPr>
                <w:rFonts w:eastAsia="Calibri"/>
                <w:color w:val="000000"/>
                <w:lang w:eastAsia="en-US"/>
              </w:rPr>
            </w:pPr>
          </w:p>
          <w:p w14:paraId="3EBDE0DB" w14:textId="77777777" w:rsidR="00B038FF" w:rsidRPr="00FE389E" w:rsidRDefault="00B038FF" w:rsidP="008A5A15">
            <w:pPr>
              <w:keepNext/>
              <w:keepLines/>
              <w:ind w:left="177" w:right="133" w:hanging="36"/>
              <w:jc w:val="both"/>
              <w:rPr>
                <w:rFonts w:eastAsia="Calibri"/>
                <w:color w:val="000000"/>
                <w:lang w:eastAsia="en-US"/>
              </w:rPr>
            </w:pPr>
            <w:r w:rsidRPr="00FE389E">
              <w:rPr>
                <w:rFonts w:eastAsia="Calibri"/>
                <w:color w:val="000000"/>
                <w:lang w:eastAsia="en-US"/>
              </w:rPr>
              <w:t>Dzēst sesto rindkopu.</w:t>
            </w:r>
          </w:p>
          <w:p w14:paraId="1567F90B" w14:textId="77777777" w:rsidR="00B038FF" w:rsidRPr="00FE389E" w:rsidRDefault="00B038FF" w:rsidP="008A5A15">
            <w:pPr>
              <w:keepNext/>
              <w:keepLines/>
              <w:ind w:left="177" w:right="133" w:hanging="36"/>
              <w:jc w:val="both"/>
              <w:rPr>
                <w:rFonts w:eastAsia="Calibri"/>
                <w:color w:val="000000"/>
                <w:lang w:eastAsia="en-US"/>
              </w:rPr>
            </w:pPr>
          </w:p>
          <w:p w14:paraId="50C9D969" w14:textId="77777777" w:rsidR="00B038FF" w:rsidRPr="00FE389E" w:rsidRDefault="00B038FF" w:rsidP="008A5A15">
            <w:pPr>
              <w:keepNext/>
              <w:keepLines/>
              <w:ind w:left="177" w:right="133" w:hanging="36"/>
              <w:jc w:val="both"/>
              <w:rPr>
                <w:rFonts w:eastAsia="Calibri"/>
                <w:color w:val="000000"/>
                <w:lang w:eastAsia="en-US"/>
              </w:rPr>
            </w:pPr>
            <w:r w:rsidRPr="00FE389E">
              <w:rPr>
                <w:rFonts w:eastAsia="Calibri"/>
                <w:color w:val="000000"/>
                <w:lang w:eastAsia="en-US"/>
              </w:rPr>
              <w:t>Papildināt ar astoto rindkopu šādā redakcijā:</w:t>
            </w:r>
          </w:p>
          <w:p w14:paraId="6AA676BF" w14:textId="77777777" w:rsidR="00B038FF" w:rsidRPr="00FE389E" w:rsidRDefault="00B038FF" w:rsidP="008A5A15">
            <w:pPr>
              <w:keepNext/>
              <w:keepLines/>
              <w:ind w:left="177" w:right="133" w:hanging="36"/>
              <w:jc w:val="both"/>
              <w:rPr>
                <w:rFonts w:eastAsia="Calibri"/>
                <w:color w:val="000000"/>
                <w:lang w:eastAsia="en-US"/>
              </w:rPr>
            </w:pPr>
            <w:r w:rsidRPr="00FE389E">
              <w:rPr>
                <w:rFonts w:eastAsia="Calibri"/>
                <w:color w:val="000000"/>
                <w:lang w:eastAsia="en-US"/>
              </w:rPr>
              <w:t>“Papildu Darbu veikšanas gadījumā atlīdzība tiek noteikta, pamatojoties uz 13.1.apakšpunktu [Tiesības veikt izmaiņas]. Darbu apturēšanas gadījumā kompensācija tiek noteikta saskaņā ar 8.9.apakšpunktu [Darbu apturēšanas sekas].”</w:t>
            </w:r>
          </w:p>
        </w:tc>
      </w:tr>
      <w:tr w:rsidR="00B038FF" w:rsidRPr="00FE389E" w14:paraId="69FD189C" w14:textId="77777777" w:rsidTr="008A5A15">
        <w:trPr>
          <w:trHeight w:val="786"/>
        </w:trPr>
        <w:tc>
          <w:tcPr>
            <w:tcW w:w="2127" w:type="dxa"/>
            <w:tcBorders>
              <w:top w:val="single" w:sz="4" w:space="0" w:color="auto"/>
              <w:left w:val="single" w:sz="4" w:space="0" w:color="auto"/>
              <w:bottom w:val="single" w:sz="4" w:space="0" w:color="auto"/>
              <w:right w:val="single" w:sz="4" w:space="0" w:color="auto"/>
            </w:tcBorders>
          </w:tcPr>
          <w:p w14:paraId="4EAD8991" w14:textId="77777777" w:rsidR="00B038FF" w:rsidRPr="00FE389E" w:rsidRDefault="00B038FF" w:rsidP="008A5A15">
            <w:pPr>
              <w:rPr>
                <w:rFonts w:eastAsia="Calibri"/>
                <w:b/>
              </w:rPr>
            </w:pPr>
            <w:r w:rsidRPr="00FE389E">
              <w:rPr>
                <w:rFonts w:eastAsia="Calibri"/>
                <w:b/>
              </w:rPr>
              <w:t>4.21.</w:t>
            </w:r>
          </w:p>
          <w:p w14:paraId="7283625B" w14:textId="77777777" w:rsidR="00B038FF" w:rsidRPr="00FE389E" w:rsidRDefault="00B038FF" w:rsidP="008A5A15">
            <w:pPr>
              <w:rPr>
                <w:rFonts w:eastAsia="Calibri"/>
                <w:b/>
              </w:rPr>
            </w:pPr>
            <w:r w:rsidRPr="00FE389E">
              <w:rPr>
                <w:rFonts w:eastAsia="Calibri"/>
                <w:b/>
              </w:rPr>
              <w:t>Progresa ziņojumi</w:t>
            </w:r>
          </w:p>
        </w:tc>
        <w:tc>
          <w:tcPr>
            <w:tcW w:w="7654" w:type="dxa"/>
            <w:tcBorders>
              <w:top w:val="single" w:sz="4" w:space="0" w:color="auto"/>
              <w:left w:val="single" w:sz="4" w:space="0" w:color="auto"/>
              <w:bottom w:val="single" w:sz="4" w:space="0" w:color="auto"/>
              <w:right w:val="single" w:sz="4" w:space="0" w:color="auto"/>
            </w:tcBorders>
          </w:tcPr>
          <w:p w14:paraId="35611F5E" w14:textId="77777777" w:rsidR="00B038FF" w:rsidRPr="00FE389E" w:rsidRDefault="00B038FF" w:rsidP="008A5A15">
            <w:pPr>
              <w:ind w:right="133"/>
              <w:jc w:val="both"/>
              <w:rPr>
                <w:rFonts w:eastAsia="Calibri"/>
              </w:rPr>
            </w:pPr>
            <w:r w:rsidRPr="00FE389E">
              <w:rPr>
                <w:rFonts w:eastAsia="Calibri"/>
              </w:rPr>
              <w:t>Pirmās rindkopas pirmajā teikumā vārdus „(..) sešos eksemplāros (..)” aizstāt ar vārdiem “</w:t>
            </w:r>
            <w:r w:rsidRPr="00FE389E">
              <w:rPr>
                <w:rFonts w:eastAsia="Calibri"/>
                <w:bCs/>
              </w:rPr>
              <w:t>trīs eksemplāros vai atbilstoši Tehniskās specifikācijas prasībām</w:t>
            </w:r>
            <w:r w:rsidRPr="00FE389E">
              <w:rPr>
                <w:rFonts w:eastAsia="Calibri"/>
              </w:rPr>
              <w:t>”.</w:t>
            </w:r>
          </w:p>
        </w:tc>
      </w:tr>
      <w:tr w:rsidR="00B038FF" w:rsidRPr="00FE389E" w14:paraId="1BE35C96" w14:textId="77777777" w:rsidTr="008A5A15">
        <w:trPr>
          <w:trHeight w:val="786"/>
        </w:trPr>
        <w:tc>
          <w:tcPr>
            <w:tcW w:w="2127" w:type="dxa"/>
            <w:tcBorders>
              <w:top w:val="single" w:sz="4" w:space="0" w:color="auto"/>
              <w:left w:val="single" w:sz="4" w:space="0" w:color="auto"/>
              <w:bottom w:val="single" w:sz="4" w:space="0" w:color="auto"/>
              <w:right w:val="single" w:sz="4" w:space="0" w:color="auto"/>
            </w:tcBorders>
          </w:tcPr>
          <w:p w14:paraId="2DA6131B" w14:textId="77777777" w:rsidR="00B038FF" w:rsidRPr="00FE389E" w:rsidRDefault="00B038FF" w:rsidP="008A5A15">
            <w:pPr>
              <w:rPr>
                <w:rFonts w:eastAsia="Calibri"/>
                <w:b/>
              </w:rPr>
            </w:pPr>
            <w:r w:rsidRPr="00FE389E">
              <w:rPr>
                <w:rFonts w:eastAsia="Calibri"/>
                <w:b/>
              </w:rPr>
              <w:lastRenderedPageBreak/>
              <w:t>4.24. Fosilijas</w:t>
            </w:r>
          </w:p>
        </w:tc>
        <w:tc>
          <w:tcPr>
            <w:tcW w:w="7654" w:type="dxa"/>
            <w:tcBorders>
              <w:top w:val="single" w:sz="4" w:space="0" w:color="auto"/>
              <w:left w:val="single" w:sz="4" w:space="0" w:color="auto"/>
              <w:bottom w:val="single" w:sz="4" w:space="0" w:color="auto"/>
              <w:right w:val="single" w:sz="4" w:space="0" w:color="auto"/>
            </w:tcBorders>
          </w:tcPr>
          <w:p w14:paraId="5737C501" w14:textId="77777777" w:rsidR="00B038FF" w:rsidRPr="00FE389E" w:rsidRDefault="00B038FF" w:rsidP="008A5A15">
            <w:pPr>
              <w:keepNext/>
              <w:keepLines/>
              <w:ind w:right="133"/>
              <w:jc w:val="both"/>
              <w:rPr>
                <w:rFonts w:eastAsia="Calibri"/>
                <w:color w:val="000000"/>
                <w:lang w:eastAsia="en-US"/>
              </w:rPr>
            </w:pPr>
            <w:r w:rsidRPr="00FE389E">
              <w:rPr>
                <w:rFonts w:eastAsia="Calibri"/>
                <w:color w:val="000000"/>
                <w:lang w:eastAsia="en-US"/>
              </w:rPr>
              <w:t>Dzēst otrās rindkopas (b) apakšpunktu</w:t>
            </w:r>
          </w:p>
          <w:p w14:paraId="118D9B2C" w14:textId="77777777" w:rsidR="00B038FF" w:rsidRPr="00FE389E" w:rsidRDefault="00B038FF" w:rsidP="008A5A15">
            <w:pPr>
              <w:keepNext/>
              <w:keepLines/>
              <w:ind w:right="133"/>
              <w:jc w:val="both"/>
              <w:rPr>
                <w:rFonts w:eastAsia="Calibri"/>
                <w:color w:val="000000"/>
                <w:lang w:eastAsia="en-US"/>
              </w:rPr>
            </w:pPr>
          </w:p>
          <w:p w14:paraId="0086985E" w14:textId="77777777" w:rsidR="00B038FF" w:rsidRPr="00FE389E" w:rsidRDefault="00B038FF" w:rsidP="008A5A15">
            <w:pPr>
              <w:keepNext/>
              <w:keepLines/>
              <w:ind w:right="133"/>
              <w:jc w:val="both"/>
              <w:rPr>
                <w:rFonts w:eastAsia="Calibri"/>
                <w:color w:val="000000"/>
                <w:lang w:eastAsia="en-US"/>
              </w:rPr>
            </w:pPr>
            <w:r w:rsidRPr="00FE389E">
              <w:rPr>
                <w:rFonts w:eastAsia="Calibri"/>
                <w:color w:val="000000"/>
                <w:lang w:eastAsia="en-US"/>
              </w:rPr>
              <w:t>Papildināt ar ceturto rindkopu šādā redakcijā:</w:t>
            </w:r>
          </w:p>
          <w:p w14:paraId="468FF629" w14:textId="77777777" w:rsidR="00B038FF" w:rsidRPr="00FE389E" w:rsidRDefault="00B038FF" w:rsidP="008A5A15">
            <w:pPr>
              <w:ind w:right="133"/>
              <w:jc w:val="both"/>
              <w:rPr>
                <w:rFonts w:eastAsia="Calibri"/>
                <w:bCs/>
              </w:rPr>
            </w:pPr>
            <w:r w:rsidRPr="00FE389E">
              <w:rPr>
                <w:rFonts w:eastAsia="Calibri"/>
                <w:bCs/>
              </w:rPr>
              <w:t>“Papildu Darbu veikšanas gadījumā atlīdzība tiek noteikta, pamatojoties uz 13.1.apakšpunktu [Tiesības veikt izmaiņas]. Darbu apturēšanas gadījumā kompensācija tiek noteikta saskaņā ar 8.9.apakšpunktu [Darbu apturēšanas sekas].</w:t>
            </w:r>
          </w:p>
        </w:tc>
      </w:tr>
      <w:tr w:rsidR="00B038FF" w:rsidRPr="00FE389E" w14:paraId="500F10B2" w14:textId="77777777" w:rsidTr="008A5A15">
        <w:trPr>
          <w:trHeight w:val="786"/>
        </w:trPr>
        <w:tc>
          <w:tcPr>
            <w:tcW w:w="2127" w:type="dxa"/>
            <w:tcBorders>
              <w:top w:val="single" w:sz="4" w:space="0" w:color="auto"/>
              <w:left w:val="single" w:sz="4" w:space="0" w:color="auto"/>
              <w:bottom w:val="single" w:sz="4" w:space="0" w:color="auto"/>
              <w:right w:val="single" w:sz="4" w:space="0" w:color="auto"/>
            </w:tcBorders>
          </w:tcPr>
          <w:p w14:paraId="7C63B5B0" w14:textId="77777777" w:rsidR="00B038FF" w:rsidRPr="00FE389E" w:rsidRDefault="00B038FF" w:rsidP="008A5A15">
            <w:pPr>
              <w:rPr>
                <w:rFonts w:eastAsia="Calibri"/>
                <w:b/>
              </w:rPr>
            </w:pPr>
            <w:r w:rsidRPr="00FE389E">
              <w:rPr>
                <w:rFonts w:eastAsia="Calibri"/>
                <w:b/>
              </w:rPr>
              <w:t>5.</w:t>
            </w:r>
          </w:p>
          <w:p w14:paraId="183E20EB" w14:textId="77777777" w:rsidR="00B038FF" w:rsidRPr="00FE389E" w:rsidRDefault="00B038FF" w:rsidP="008A5A15">
            <w:pPr>
              <w:rPr>
                <w:rFonts w:eastAsia="Calibri"/>
                <w:b/>
              </w:rPr>
            </w:pPr>
            <w:r w:rsidRPr="00FE389E">
              <w:rPr>
                <w:rFonts w:eastAsia="Calibri"/>
                <w:b/>
              </w:rPr>
              <w:t>Nominētie</w:t>
            </w:r>
          </w:p>
          <w:p w14:paraId="22819424" w14:textId="77777777" w:rsidR="00B038FF" w:rsidRPr="00FE389E" w:rsidRDefault="00B038FF" w:rsidP="008A5A15">
            <w:pPr>
              <w:rPr>
                <w:rFonts w:eastAsia="Calibri"/>
                <w:b/>
              </w:rPr>
            </w:pPr>
            <w:r w:rsidRPr="00FE389E">
              <w:rPr>
                <w:rFonts w:eastAsia="Calibri"/>
                <w:b/>
              </w:rPr>
              <w:t>Apakšuzņēmēji</w:t>
            </w:r>
          </w:p>
        </w:tc>
        <w:tc>
          <w:tcPr>
            <w:tcW w:w="7654" w:type="dxa"/>
            <w:tcBorders>
              <w:top w:val="single" w:sz="4" w:space="0" w:color="auto"/>
              <w:left w:val="single" w:sz="4" w:space="0" w:color="auto"/>
              <w:bottom w:val="single" w:sz="4" w:space="0" w:color="auto"/>
              <w:right w:val="single" w:sz="4" w:space="0" w:color="auto"/>
            </w:tcBorders>
          </w:tcPr>
          <w:p w14:paraId="601CE877" w14:textId="77777777" w:rsidR="00B038FF" w:rsidRPr="00FE389E" w:rsidRDefault="00B038FF" w:rsidP="008A5A15">
            <w:pPr>
              <w:ind w:right="133"/>
              <w:jc w:val="both"/>
              <w:rPr>
                <w:rFonts w:eastAsia="Calibri"/>
              </w:rPr>
            </w:pPr>
            <w:r w:rsidRPr="00FE389E">
              <w:rPr>
                <w:rFonts w:eastAsia="Calibri"/>
              </w:rPr>
              <w:t>Dzēst punktu</w:t>
            </w:r>
          </w:p>
        </w:tc>
      </w:tr>
      <w:tr w:rsidR="00B038FF" w:rsidRPr="00FE389E" w14:paraId="7816DA75" w14:textId="77777777" w:rsidTr="008A5A15">
        <w:trPr>
          <w:trHeight w:val="433"/>
        </w:trPr>
        <w:tc>
          <w:tcPr>
            <w:tcW w:w="2127" w:type="dxa"/>
            <w:tcBorders>
              <w:top w:val="single" w:sz="4" w:space="0" w:color="auto"/>
              <w:left w:val="single" w:sz="4" w:space="0" w:color="auto"/>
              <w:bottom w:val="single" w:sz="4" w:space="0" w:color="auto"/>
              <w:right w:val="single" w:sz="4" w:space="0" w:color="auto"/>
            </w:tcBorders>
          </w:tcPr>
          <w:p w14:paraId="6D0052FB" w14:textId="77777777" w:rsidR="00B038FF" w:rsidRPr="00FE389E" w:rsidRDefault="00B038FF" w:rsidP="008A5A15">
            <w:pPr>
              <w:rPr>
                <w:rFonts w:eastAsia="Calibri"/>
                <w:b/>
              </w:rPr>
            </w:pPr>
            <w:r w:rsidRPr="00FE389E">
              <w:rPr>
                <w:rFonts w:eastAsia="Calibri"/>
                <w:b/>
              </w:rPr>
              <w:t>6.7.</w:t>
            </w:r>
          </w:p>
          <w:p w14:paraId="407C4A9D" w14:textId="77777777" w:rsidR="00B038FF" w:rsidRPr="00FE389E" w:rsidRDefault="00B038FF" w:rsidP="008A5A15">
            <w:pPr>
              <w:rPr>
                <w:rFonts w:eastAsia="Calibri"/>
                <w:b/>
              </w:rPr>
            </w:pPr>
            <w:r w:rsidRPr="00FE389E">
              <w:rPr>
                <w:rFonts w:eastAsia="Calibri"/>
                <w:b/>
              </w:rPr>
              <w:t>Veselība un drošība</w:t>
            </w:r>
          </w:p>
        </w:tc>
        <w:tc>
          <w:tcPr>
            <w:tcW w:w="7654" w:type="dxa"/>
            <w:tcBorders>
              <w:top w:val="single" w:sz="4" w:space="0" w:color="auto"/>
              <w:left w:val="single" w:sz="4" w:space="0" w:color="auto"/>
              <w:bottom w:val="single" w:sz="4" w:space="0" w:color="auto"/>
              <w:right w:val="single" w:sz="4" w:space="0" w:color="auto"/>
            </w:tcBorders>
          </w:tcPr>
          <w:p w14:paraId="7B47445F" w14:textId="77777777" w:rsidR="00B038FF" w:rsidRPr="00FE389E" w:rsidRDefault="00B038FF" w:rsidP="008A5A15">
            <w:pPr>
              <w:jc w:val="both"/>
              <w:rPr>
                <w:rFonts w:eastAsia="Calibri"/>
              </w:rPr>
            </w:pPr>
            <w:r w:rsidRPr="00FE389E">
              <w:rPr>
                <w:rFonts w:eastAsia="Calibri"/>
              </w:rPr>
              <w:t>Dzēst pirmās rindkopas otro teikumu</w:t>
            </w:r>
          </w:p>
        </w:tc>
      </w:tr>
      <w:tr w:rsidR="00B038FF" w:rsidRPr="00FE389E" w14:paraId="1BFA8A79" w14:textId="77777777" w:rsidTr="008A5A15">
        <w:trPr>
          <w:trHeight w:val="433"/>
        </w:trPr>
        <w:tc>
          <w:tcPr>
            <w:tcW w:w="2127" w:type="dxa"/>
            <w:tcBorders>
              <w:top w:val="single" w:sz="4" w:space="0" w:color="auto"/>
              <w:left w:val="single" w:sz="4" w:space="0" w:color="auto"/>
              <w:bottom w:val="single" w:sz="4" w:space="0" w:color="auto"/>
              <w:right w:val="single" w:sz="4" w:space="0" w:color="auto"/>
            </w:tcBorders>
          </w:tcPr>
          <w:p w14:paraId="1FC7B4B7" w14:textId="77777777" w:rsidR="00B038FF" w:rsidRPr="00FE389E" w:rsidRDefault="00B038FF" w:rsidP="008A5A15">
            <w:pPr>
              <w:rPr>
                <w:rFonts w:eastAsia="Calibri"/>
                <w:b/>
              </w:rPr>
            </w:pPr>
            <w:r w:rsidRPr="00FE389E">
              <w:rPr>
                <w:rFonts w:eastAsia="Calibri"/>
                <w:b/>
              </w:rPr>
              <w:t>6.9.</w:t>
            </w:r>
          </w:p>
          <w:p w14:paraId="4B6C8DD9" w14:textId="77777777" w:rsidR="00B038FF" w:rsidRPr="00FE389E" w:rsidRDefault="00B038FF" w:rsidP="008A5A15">
            <w:pPr>
              <w:rPr>
                <w:rFonts w:eastAsia="Calibri"/>
                <w:b/>
              </w:rPr>
            </w:pPr>
            <w:r w:rsidRPr="00FE389E">
              <w:rPr>
                <w:rFonts w:eastAsia="Calibri"/>
                <w:b/>
              </w:rPr>
              <w:t>Uzņēmēja personāls</w:t>
            </w:r>
          </w:p>
        </w:tc>
        <w:tc>
          <w:tcPr>
            <w:tcW w:w="7654" w:type="dxa"/>
            <w:tcBorders>
              <w:top w:val="single" w:sz="4" w:space="0" w:color="auto"/>
              <w:left w:val="single" w:sz="4" w:space="0" w:color="auto"/>
              <w:bottom w:val="single" w:sz="4" w:space="0" w:color="auto"/>
              <w:right w:val="single" w:sz="4" w:space="0" w:color="auto"/>
            </w:tcBorders>
          </w:tcPr>
          <w:p w14:paraId="1E8A8E9B" w14:textId="77777777" w:rsidR="00B038FF" w:rsidRPr="00FE389E" w:rsidRDefault="00B038FF" w:rsidP="008A5A15">
            <w:pPr>
              <w:jc w:val="both"/>
              <w:rPr>
                <w:rFonts w:eastAsia="Calibri"/>
              </w:rPr>
            </w:pPr>
            <w:r w:rsidRPr="00FE389E">
              <w:rPr>
                <w:rFonts w:eastAsia="Calibri"/>
              </w:rPr>
              <w:t>Punktu papildināt ar tekstu šādā redakcijā:</w:t>
            </w:r>
          </w:p>
          <w:p w14:paraId="448DA2CE" w14:textId="77777777" w:rsidR="00B038FF" w:rsidRPr="00FE389E" w:rsidRDefault="00B038FF" w:rsidP="008A5A15">
            <w:pPr>
              <w:jc w:val="both"/>
              <w:rPr>
                <w:rFonts w:eastAsia="Calibri"/>
              </w:rPr>
            </w:pPr>
            <w:r w:rsidRPr="00FE389E">
              <w:rPr>
                <w:rFonts w:eastAsia="Calibri"/>
              </w:rPr>
              <w:t>„Uzņēmēja personāla, kuru tas iesaistījis Līguma izpildē, par kuru sniedzis informāciju savā piedāvājumā un kura kvalifikācijas atbilstību izvirzītajām prasībām Pasūtītājs ir vērtējis Iepirkumā, nomaiņai ir nepieciešama Inženiera un Pasūtītāja rakstveida piekrišana.</w:t>
            </w:r>
          </w:p>
          <w:p w14:paraId="08AB9227" w14:textId="77777777" w:rsidR="00B038FF" w:rsidRPr="00FE389E" w:rsidRDefault="00B038FF" w:rsidP="008A5A15">
            <w:pPr>
              <w:jc w:val="both"/>
              <w:rPr>
                <w:rFonts w:eastAsia="Calibri"/>
              </w:rPr>
            </w:pPr>
            <w:r w:rsidRPr="00FE389E">
              <w:rPr>
                <w:rFonts w:eastAsia="Calibri"/>
              </w:rPr>
              <w:t>Uzņēmējs var nomainīt personālu, ja Uzņēmēja piedāvātais personāls atbilst tām Iepirkuma nolikumā noteiktajām prasībām, kas attiecas uz personālu.</w:t>
            </w:r>
          </w:p>
          <w:p w14:paraId="3912A96D" w14:textId="77777777" w:rsidR="00B038FF" w:rsidRPr="00FE389E" w:rsidRDefault="00B038FF" w:rsidP="008A5A15">
            <w:pPr>
              <w:jc w:val="both"/>
              <w:rPr>
                <w:rFonts w:eastAsia="Calibri"/>
              </w:rPr>
            </w:pPr>
            <w:r w:rsidRPr="00FE389E">
              <w:rPr>
                <w:rFonts w:eastAsia="Calibri"/>
              </w:rPr>
              <w:t>Inženieris lēmumu par piekrišanu personāla nomaiņai pieņem ne vēlāk kā piecu darbdienu laikā pēc tam, kad saņēmis visu informāciju un dokumentus, kas nepieciešami lēmuma pieņemšanai saskaņā ar šī apakšpunkta noteikumiem un Pasūtītāja rakstveida piekrišanu.”</w:t>
            </w:r>
          </w:p>
        </w:tc>
      </w:tr>
      <w:tr w:rsidR="00B038FF" w:rsidRPr="00FE389E" w14:paraId="25746407" w14:textId="77777777" w:rsidTr="008A5A15">
        <w:trPr>
          <w:trHeight w:val="872"/>
        </w:trPr>
        <w:tc>
          <w:tcPr>
            <w:tcW w:w="2127" w:type="dxa"/>
            <w:tcBorders>
              <w:top w:val="single" w:sz="4" w:space="0" w:color="auto"/>
              <w:left w:val="single" w:sz="4" w:space="0" w:color="auto"/>
              <w:bottom w:val="single" w:sz="4" w:space="0" w:color="auto"/>
              <w:right w:val="single" w:sz="4" w:space="0" w:color="auto"/>
            </w:tcBorders>
          </w:tcPr>
          <w:p w14:paraId="759F0F8F" w14:textId="77777777" w:rsidR="00B038FF" w:rsidRPr="00FE389E" w:rsidRDefault="00B038FF" w:rsidP="008A5A15">
            <w:pPr>
              <w:rPr>
                <w:rFonts w:eastAsia="Calibri"/>
                <w:b/>
                <w:bCs/>
              </w:rPr>
            </w:pPr>
            <w:r w:rsidRPr="00FE389E">
              <w:rPr>
                <w:rFonts w:eastAsia="Calibri"/>
                <w:b/>
                <w:bCs/>
              </w:rPr>
              <w:t>8.1.</w:t>
            </w:r>
          </w:p>
          <w:p w14:paraId="7224C55A" w14:textId="77777777" w:rsidR="00B038FF" w:rsidRPr="00FE389E" w:rsidRDefault="00B038FF" w:rsidP="008A5A15">
            <w:pPr>
              <w:rPr>
                <w:rFonts w:eastAsia="Calibri"/>
                <w:b/>
                <w:bCs/>
              </w:rPr>
            </w:pPr>
            <w:r w:rsidRPr="00FE389E">
              <w:rPr>
                <w:rFonts w:eastAsia="Calibri"/>
                <w:b/>
                <w:bCs/>
              </w:rPr>
              <w:t>Darbu uzsākšana</w:t>
            </w:r>
          </w:p>
          <w:p w14:paraId="07B3F6D3" w14:textId="77777777" w:rsidR="00B038FF" w:rsidRPr="00FE389E" w:rsidRDefault="00B038FF" w:rsidP="008A5A15">
            <w:pPr>
              <w:rPr>
                <w:rFonts w:eastAsia="Calibri"/>
              </w:rPr>
            </w:pPr>
          </w:p>
        </w:tc>
        <w:tc>
          <w:tcPr>
            <w:tcW w:w="7654" w:type="dxa"/>
            <w:tcBorders>
              <w:top w:val="single" w:sz="4" w:space="0" w:color="auto"/>
              <w:left w:val="single" w:sz="4" w:space="0" w:color="auto"/>
              <w:bottom w:val="single" w:sz="4" w:space="0" w:color="auto"/>
              <w:right w:val="single" w:sz="4" w:space="0" w:color="auto"/>
            </w:tcBorders>
          </w:tcPr>
          <w:p w14:paraId="1E10AA23" w14:textId="77777777" w:rsidR="00B038FF" w:rsidRPr="00FE389E" w:rsidRDefault="00B038FF" w:rsidP="008A5A15">
            <w:pPr>
              <w:keepNext/>
              <w:keepLines/>
              <w:spacing w:before="2" w:after="2" w:line="252" w:lineRule="auto"/>
              <w:ind w:right="57"/>
              <w:jc w:val="both"/>
              <w:rPr>
                <w:color w:val="000000"/>
                <w:lang w:eastAsia="en-US"/>
              </w:rPr>
            </w:pPr>
            <w:r w:rsidRPr="00FE389E">
              <w:rPr>
                <w:color w:val="000000"/>
                <w:lang w:eastAsia="en-US"/>
              </w:rPr>
              <w:t>Punktu izteikt šādā redakcijā:</w:t>
            </w:r>
          </w:p>
          <w:p w14:paraId="005BBE03" w14:textId="77777777" w:rsidR="00B038FF" w:rsidRPr="00FE389E" w:rsidRDefault="00B038FF" w:rsidP="008A5A15">
            <w:pPr>
              <w:jc w:val="both"/>
              <w:rPr>
                <w:rFonts w:eastAsia="Calibri"/>
                <w:bCs/>
              </w:rPr>
            </w:pPr>
            <w:r w:rsidRPr="00FE389E">
              <w:rPr>
                <w:rFonts w:eastAsia="Calibri"/>
              </w:rPr>
              <w:t>“</w:t>
            </w:r>
            <w:r w:rsidRPr="00FE389E">
              <w:rPr>
                <w:rFonts w:eastAsia="Calibri"/>
                <w:bCs/>
              </w:rPr>
              <w:t xml:space="preserve">Uzņēmējs Darbu izpildi uzsāk 2024.gada 1.aprīlī. </w:t>
            </w:r>
          </w:p>
          <w:p w14:paraId="5A951C88" w14:textId="77777777" w:rsidR="00B038FF" w:rsidRPr="00FE389E" w:rsidRDefault="00B038FF" w:rsidP="008A5A15">
            <w:pPr>
              <w:jc w:val="both"/>
              <w:rPr>
                <w:rFonts w:eastAsia="Calibri"/>
              </w:rPr>
            </w:pPr>
            <w:r w:rsidRPr="00FE389E">
              <w:rPr>
                <w:rFonts w:eastAsia="Calibri"/>
                <w:bCs/>
              </w:rPr>
              <w:t xml:space="preserve">Ja Līgums netiek noslēgts laikus pirms 2024.gada 1.aprīļa, </w:t>
            </w:r>
            <w:r w:rsidRPr="00FE389E">
              <w:rPr>
                <w:rFonts w:eastAsia="Calibri"/>
              </w:rPr>
              <w:t>Inženierim jāinformē Uzņēmējs par Darbu uzsākšanu ne mazāk kā 7 dienas pirms Darbu uzsākšanas datuma. Šādā gadījumā Darbu uzsākšanas datumam jābūt noteiktam 7 dienu laikā no Līguma spēkā stāšanās dienas un Uzņēmējam jāsāk Darbu izpilde 7 dienu laikā no Darbu uzsākšanas datuma.”</w:t>
            </w:r>
          </w:p>
        </w:tc>
      </w:tr>
      <w:tr w:rsidR="00B038FF" w:rsidRPr="00FE389E" w14:paraId="5584AC03" w14:textId="77777777" w:rsidTr="008A5A15">
        <w:trPr>
          <w:trHeight w:val="872"/>
        </w:trPr>
        <w:tc>
          <w:tcPr>
            <w:tcW w:w="2127" w:type="dxa"/>
            <w:tcBorders>
              <w:top w:val="single" w:sz="4" w:space="0" w:color="auto"/>
              <w:left w:val="single" w:sz="4" w:space="0" w:color="auto"/>
              <w:bottom w:val="single" w:sz="4" w:space="0" w:color="auto"/>
              <w:right w:val="single" w:sz="4" w:space="0" w:color="auto"/>
            </w:tcBorders>
          </w:tcPr>
          <w:p w14:paraId="7D2E2181" w14:textId="77777777" w:rsidR="00B038FF" w:rsidRPr="00FE389E" w:rsidRDefault="00B038FF" w:rsidP="008A5A15">
            <w:pPr>
              <w:rPr>
                <w:rFonts w:eastAsia="Calibri"/>
                <w:b/>
                <w:bCs/>
              </w:rPr>
            </w:pPr>
            <w:r w:rsidRPr="00FE389E">
              <w:rPr>
                <w:rFonts w:eastAsia="Calibri"/>
                <w:b/>
                <w:bCs/>
              </w:rPr>
              <w:t>8.2. Izpildes laiks</w:t>
            </w:r>
          </w:p>
        </w:tc>
        <w:tc>
          <w:tcPr>
            <w:tcW w:w="7654" w:type="dxa"/>
            <w:tcBorders>
              <w:top w:val="single" w:sz="4" w:space="0" w:color="auto"/>
              <w:left w:val="single" w:sz="4" w:space="0" w:color="auto"/>
              <w:bottom w:val="single" w:sz="4" w:space="0" w:color="auto"/>
              <w:right w:val="single" w:sz="4" w:space="0" w:color="auto"/>
            </w:tcBorders>
          </w:tcPr>
          <w:p w14:paraId="6DC83E35" w14:textId="77777777" w:rsidR="00B038FF" w:rsidRPr="00FE389E" w:rsidRDefault="00B038FF" w:rsidP="008A5A15">
            <w:pPr>
              <w:tabs>
                <w:tab w:val="left" w:pos="2268"/>
              </w:tabs>
              <w:spacing w:after="160" w:line="259" w:lineRule="auto"/>
              <w:ind w:right="133"/>
              <w:jc w:val="both"/>
              <w:rPr>
                <w:rFonts w:eastAsia="Calibri"/>
                <w:bCs/>
              </w:rPr>
            </w:pPr>
            <w:r w:rsidRPr="00FE389E">
              <w:rPr>
                <w:rFonts w:eastAsia="Calibri"/>
                <w:bCs/>
              </w:rPr>
              <w:t>Papildināt ar otro rindkopu šādā redakcijā:</w:t>
            </w:r>
          </w:p>
          <w:p w14:paraId="36076A45" w14:textId="77777777" w:rsidR="00B038FF" w:rsidRPr="00FE389E" w:rsidRDefault="00B038FF" w:rsidP="008A5A15">
            <w:pPr>
              <w:tabs>
                <w:tab w:val="left" w:pos="2268"/>
              </w:tabs>
              <w:spacing w:line="259" w:lineRule="auto"/>
              <w:ind w:right="133"/>
              <w:jc w:val="both"/>
              <w:rPr>
                <w:rFonts w:eastAsia="Calibri"/>
                <w:b/>
              </w:rPr>
            </w:pPr>
            <w:r w:rsidRPr="00FE389E">
              <w:rPr>
                <w:rFonts w:eastAsia="Calibri"/>
                <w:bCs/>
              </w:rPr>
              <w:t xml:space="preserve">“Veicot Darbus Uzņēmējam ir jāievēro Piedāvājuma pielikumā minētie termiņi. Ja Uzņēmējs tos neievēro, Pasūtītājam ir tiesības pārtraukt Līgumu saskaņā ar 15.2.apakšpunktu, kā arī Pasūtītājam ir tiesības piemērot Uzņēmējam Piedāvājuma pielikumā noteikto līgumsodu, ja faktiskais Darbu izpildes temps ir pārāk lēns, lai nodrošinātu Darbu pabeigšanu noteiktajā izpildes laikā, un/vai izpilde atpaliek (vai atpaliks) no noteiktajā brīdī spēkā esošās programmas atbilstoši 8.3.apakšpunktam </w:t>
            </w:r>
            <w:r w:rsidRPr="00FE389E">
              <w:rPr>
                <w:rFonts w:eastAsia="Calibri"/>
                <w:bCs/>
                <w:i/>
                <w:iCs/>
              </w:rPr>
              <w:t>[Programma]</w:t>
            </w:r>
            <w:r w:rsidRPr="00FE389E">
              <w:rPr>
                <w:rFonts w:eastAsia="Calibri"/>
                <w:bCs/>
              </w:rPr>
              <w:t>.”</w:t>
            </w:r>
          </w:p>
        </w:tc>
      </w:tr>
      <w:tr w:rsidR="00B038FF" w:rsidRPr="00FE389E" w14:paraId="7987EA64" w14:textId="77777777" w:rsidTr="008A5A15">
        <w:trPr>
          <w:trHeight w:val="872"/>
        </w:trPr>
        <w:tc>
          <w:tcPr>
            <w:tcW w:w="2127" w:type="dxa"/>
            <w:tcBorders>
              <w:top w:val="single" w:sz="4" w:space="0" w:color="auto"/>
              <w:left w:val="single" w:sz="4" w:space="0" w:color="auto"/>
              <w:bottom w:val="single" w:sz="4" w:space="0" w:color="auto"/>
              <w:right w:val="single" w:sz="4" w:space="0" w:color="auto"/>
            </w:tcBorders>
          </w:tcPr>
          <w:p w14:paraId="5DC7CBD9" w14:textId="77777777" w:rsidR="00B038FF" w:rsidRPr="00FE389E" w:rsidRDefault="00B038FF" w:rsidP="008A5A15">
            <w:pPr>
              <w:rPr>
                <w:rFonts w:eastAsia="Calibri"/>
                <w:b/>
              </w:rPr>
            </w:pPr>
            <w:r w:rsidRPr="00FE389E">
              <w:rPr>
                <w:rFonts w:eastAsia="Calibri"/>
                <w:b/>
              </w:rPr>
              <w:t>8.3.</w:t>
            </w:r>
          </w:p>
          <w:p w14:paraId="54E43F17" w14:textId="77777777" w:rsidR="00B038FF" w:rsidRPr="00FE389E" w:rsidRDefault="00B038FF" w:rsidP="008A5A15">
            <w:pPr>
              <w:rPr>
                <w:rFonts w:eastAsia="Calibri"/>
                <w:b/>
              </w:rPr>
            </w:pPr>
            <w:r w:rsidRPr="00FE389E">
              <w:rPr>
                <w:rFonts w:eastAsia="Calibri"/>
                <w:b/>
              </w:rPr>
              <w:t>Programma</w:t>
            </w:r>
          </w:p>
        </w:tc>
        <w:tc>
          <w:tcPr>
            <w:tcW w:w="7654" w:type="dxa"/>
            <w:tcBorders>
              <w:top w:val="single" w:sz="4" w:space="0" w:color="auto"/>
              <w:left w:val="single" w:sz="4" w:space="0" w:color="auto"/>
              <w:bottom w:val="single" w:sz="4" w:space="0" w:color="auto"/>
              <w:right w:val="single" w:sz="4" w:space="0" w:color="auto"/>
            </w:tcBorders>
          </w:tcPr>
          <w:p w14:paraId="5355277A" w14:textId="77777777" w:rsidR="00B038FF" w:rsidRPr="00FE389E" w:rsidRDefault="00B038FF" w:rsidP="008A5A15">
            <w:pPr>
              <w:spacing w:after="160" w:line="259" w:lineRule="auto"/>
              <w:ind w:right="133"/>
              <w:jc w:val="both"/>
              <w:rPr>
                <w:rFonts w:eastAsia="Calibri"/>
              </w:rPr>
            </w:pPr>
            <w:r w:rsidRPr="00FE389E">
              <w:rPr>
                <w:rFonts w:eastAsia="Calibri"/>
              </w:rPr>
              <w:t>Papildināt ar piekto rindkopu šādā redakcijā:</w:t>
            </w:r>
          </w:p>
          <w:p w14:paraId="04D85029" w14:textId="77777777" w:rsidR="00B038FF" w:rsidRPr="00FE389E" w:rsidRDefault="00B038FF" w:rsidP="008A5A15">
            <w:pPr>
              <w:spacing w:line="259" w:lineRule="auto"/>
              <w:ind w:right="133"/>
              <w:jc w:val="both"/>
              <w:rPr>
                <w:rFonts w:eastAsia="Calibri"/>
              </w:rPr>
            </w:pPr>
            <w:r w:rsidRPr="00FE389E">
              <w:rPr>
                <w:rFonts w:eastAsia="Calibri"/>
              </w:rPr>
              <w:t>„Ja Uzņēmējs neiesniedz programmu vai koriģētu programmu šajā apakšpunktā noteiktajā kārtībā, Pasūtītājs saskaņā ar 2.5.apakšpunktu [Pasūtītāja prasījumi] var prasīt līgumsodu Piedāvājuma pielikumā noteiktajā apmērā par katru kavējuma dienu.”</w:t>
            </w:r>
          </w:p>
        </w:tc>
      </w:tr>
      <w:tr w:rsidR="00B038FF" w:rsidRPr="00FE389E" w14:paraId="52CD7007" w14:textId="77777777" w:rsidTr="008A5A15">
        <w:trPr>
          <w:trHeight w:val="350"/>
        </w:trPr>
        <w:tc>
          <w:tcPr>
            <w:tcW w:w="2127" w:type="dxa"/>
            <w:tcBorders>
              <w:top w:val="single" w:sz="4" w:space="0" w:color="auto"/>
              <w:left w:val="single" w:sz="4" w:space="0" w:color="auto"/>
              <w:bottom w:val="single" w:sz="4" w:space="0" w:color="auto"/>
              <w:right w:val="single" w:sz="4" w:space="0" w:color="auto"/>
            </w:tcBorders>
          </w:tcPr>
          <w:p w14:paraId="6E37F2B0" w14:textId="77777777" w:rsidR="00B038FF" w:rsidRPr="00FE389E" w:rsidRDefault="00B038FF" w:rsidP="008A5A15">
            <w:pPr>
              <w:rPr>
                <w:rFonts w:eastAsia="Calibri"/>
                <w:b/>
              </w:rPr>
            </w:pPr>
            <w:r w:rsidRPr="00FE389E">
              <w:rPr>
                <w:rFonts w:eastAsia="Calibri"/>
                <w:b/>
              </w:rPr>
              <w:t>10.1.</w:t>
            </w:r>
          </w:p>
          <w:p w14:paraId="73664D95" w14:textId="77777777" w:rsidR="00B038FF" w:rsidRPr="00FE389E" w:rsidRDefault="00B038FF" w:rsidP="008A5A15">
            <w:pPr>
              <w:rPr>
                <w:rFonts w:eastAsia="Calibri"/>
                <w:b/>
              </w:rPr>
            </w:pPr>
            <w:r w:rsidRPr="00FE389E">
              <w:rPr>
                <w:rFonts w:eastAsia="Calibri"/>
                <w:b/>
              </w:rPr>
              <w:t>Darbu un Posmu pieņemšana – nodošana</w:t>
            </w:r>
          </w:p>
        </w:tc>
        <w:tc>
          <w:tcPr>
            <w:tcW w:w="7654" w:type="dxa"/>
            <w:tcBorders>
              <w:top w:val="single" w:sz="4" w:space="0" w:color="auto"/>
              <w:left w:val="single" w:sz="4" w:space="0" w:color="auto"/>
              <w:bottom w:val="single" w:sz="4" w:space="0" w:color="auto"/>
              <w:right w:val="single" w:sz="4" w:space="0" w:color="auto"/>
            </w:tcBorders>
          </w:tcPr>
          <w:p w14:paraId="36BB52E0" w14:textId="77777777" w:rsidR="00B038FF" w:rsidRPr="00FE389E" w:rsidRDefault="00B038FF" w:rsidP="008A5A15">
            <w:pPr>
              <w:ind w:right="133"/>
              <w:jc w:val="both"/>
              <w:rPr>
                <w:rFonts w:eastAsia="Calibri"/>
              </w:rPr>
            </w:pPr>
            <w:r w:rsidRPr="00FE389E">
              <w:rPr>
                <w:rFonts w:eastAsia="Calibri"/>
              </w:rPr>
              <w:t xml:space="preserve">Izteikt trešās rindkopas pirmo teikumu šādā redakcijā: </w:t>
            </w:r>
          </w:p>
          <w:p w14:paraId="4B673E0E" w14:textId="77777777" w:rsidR="00B038FF" w:rsidRPr="00FE389E" w:rsidRDefault="00B038FF" w:rsidP="008A5A15">
            <w:pPr>
              <w:ind w:right="133"/>
              <w:jc w:val="both"/>
              <w:rPr>
                <w:rFonts w:eastAsia="Calibri"/>
              </w:rPr>
            </w:pPr>
            <w:r w:rsidRPr="00FE389E">
              <w:rPr>
                <w:rFonts w:eastAsia="Calibri"/>
              </w:rPr>
              <w:t>“Inženierim 28 dienu laikā pēc Uzņēmēja pieteikuma saņemšanas un Pasūtītāja viedokļa noskaidrošanas:”</w:t>
            </w:r>
          </w:p>
          <w:p w14:paraId="52C48164" w14:textId="77777777" w:rsidR="00B038FF" w:rsidRPr="00FE389E" w:rsidRDefault="00B038FF" w:rsidP="008A5A15">
            <w:pPr>
              <w:ind w:right="133"/>
              <w:jc w:val="both"/>
              <w:rPr>
                <w:rFonts w:eastAsia="Calibri"/>
              </w:rPr>
            </w:pPr>
            <w:r w:rsidRPr="00FE389E">
              <w:rPr>
                <w:rFonts w:eastAsia="Calibri"/>
              </w:rPr>
              <w:t>Izteikt otrās rindkopas pēdējo teikumu šādā redakcijā:</w:t>
            </w:r>
          </w:p>
          <w:p w14:paraId="57A4BF28" w14:textId="77777777" w:rsidR="00B038FF" w:rsidRPr="00FE389E" w:rsidRDefault="00B038FF" w:rsidP="008A5A15">
            <w:pPr>
              <w:ind w:right="133"/>
              <w:jc w:val="both"/>
              <w:rPr>
                <w:rFonts w:eastAsia="Calibri"/>
              </w:rPr>
            </w:pPr>
            <w:r w:rsidRPr="00FE389E">
              <w:rPr>
                <w:rFonts w:eastAsia="Calibri"/>
              </w:rPr>
              <w:t>“Uzņēmējs var lūgt Inženierim izdot Pieņemšanas – nodošanas apstiprinājumu tikai par visiem Līgumā noteiktajiem darbiem kopumā”.</w:t>
            </w:r>
          </w:p>
          <w:p w14:paraId="66463599" w14:textId="77777777" w:rsidR="00B038FF" w:rsidRPr="00FE389E" w:rsidRDefault="00B038FF" w:rsidP="008A5A15">
            <w:pPr>
              <w:ind w:right="133"/>
              <w:jc w:val="both"/>
              <w:rPr>
                <w:rFonts w:eastAsia="Calibri"/>
              </w:rPr>
            </w:pPr>
            <w:r w:rsidRPr="00FE389E">
              <w:rPr>
                <w:rFonts w:eastAsia="Calibri"/>
              </w:rPr>
              <w:lastRenderedPageBreak/>
              <w:t>Papildināt ar piekto rindkopu šādā redakcijā:</w:t>
            </w:r>
          </w:p>
          <w:p w14:paraId="2E832725" w14:textId="77777777" w:rsidR="00B038FF" w:rsidRPr="00FE389E" w:rsidRDefault="00B038FF" w:rsidP="008A5A15">
            <w:pPr>
              <w:spacing w:before="2" w:after="2" w:line="259" w:lineRule="auto"/>
              <w:ind w:left="57" w:right="133"/>
              <w:jc w:val="both"/>
              <w:rPr>
                <w:rFonts w:eastAsia="Calibri"/>
              </w:rPr>
            </w:pPr>
            <w:r w:rsidRPr="00FE389E">
              <w:rPr>
                <w:rFonts w:eastAsia="Calibri"/>
              </w:rPr>
              <w:t>„Pirms ikviena Pieņemšanas-nodošanas apstiprinājuma izdošanas Uzņēmējam, ievērojot Pasūtītāja prasībās noteikto, jāiesniedz Inženierim Uzņēmēja rīcībā esošie dokumenti (vai dokumenti, kuriem saskaņā ar Latvijas Republikas normatīvo tiesību aktu prasībām ir jābūt Uzņēmēja rīcībā), kas saskaņā ar Latvijas Republikas normatīvo tiesību aktu prasībām ir jāiesniedz būvvaldē, ierosinot būves, būvkompleksa, būves kārtas vai būvdarbu etapa pieņemšanu ekspluatācijā un jānodrošina būves pieņemšana ekspluatācijā normatīvajos aktos noteiktajā kārtībā.”</w:t>
            </w:r>
          </w:p>
          <w:p w14:paraId="788173E1" w14:textId="77777777" w:rsidR="00B038FF" w:rsidRPr="00FE389E" w:rsidRDefault="00B038FF" w:rsidP="008A5A15">
            <w:pPr>
              <w:spacing w:before="2" w:after="2" w:line="259" w:lineRule="auto"/>
              <w:ind w:left="57" w:right="133"/>
              <w:jc w:val="both"/>
              <w:rPr>
                <w:rFonts w:eastAsia="Calibri"/>
              </w:rPr>
            </w:pPr>
          </w:p>
          <w:p w14:paraId="19477CD8" w14:textId="77777777" w:rsidR="00B038FF" w:rsidRPr="00FE389E" w:rsidRDefault="00B038FF" w:rsidP="008A5A15">
            <w:pPr>
              <w:spacing w:before="2" w:after="2" w:line="259" w:lineRule="auto"/>
              <w:ind w:right="133"/>
              <w:jc w:val="both"/>
              <w:rPr>
                <w:rFonts w:eastAsia="Calibri"/>
              </w:rPr>
            </w:pPr>
            <w:r w:rsidRPr="00FE389E">
              <w:rPr>
                <w:rFonts w:eastAsia="Calibri"/>
              </w:rPr>
              <w:t>Papildināt ar sesto rindkopu šādā redakcijā:</w:t>
            </w:r>
          </w:p>
          <w:p w14:paraId="668D38EB" w14:textId="77777777" w:rsidR="00B038FF" w:rsidRPr="00FE389E" w:rsidRDefault="00B038FF" w:rsidP="008A5A15">
            <w:pPr>
              <w:ind w:right="133"/>
              <w:jc w:val="both"/>
              <w:rPr>
                <w:rFonts w:eastAsia="Calibri"/>
              </w:rPr>
            </w:pPr>
            <w:r w:rsidRPr="00FE389E">
              <w:rPr>
                <w:rFonts w:eastAsia="Calibri"/>
              </w:rPr>
              <w:t>“Pēc būvvaldes akta par būves pieņemšanu ekspluatācijā saņemšanas Uzņēmējs, atbilstoši 05.07.2022 LR MK noteikumiem Nr.419 “Noteikumi par publisko būvdarbu līgumos obligāti ietveramajiem noteikumiem un  to saturu”, sagatavo Būvobjekta nodošanas un pieņemšanas aktu un iesniedz Inženierim un Pasūtītājam vienlaicīgi ar piektajā rindkopā minētajiem dokumentiem.”</w:t>
            </w:r>
          </w:p>
        </w:tc>
      </w:tr>
      <w:tr w:rsidR="00B038FF" w:rsidRPr="00FE389E" w14:paraId="4F181749" w14:textId="77777777" w:rsidTr="008A5A15">
        <w:trPr>
          <w:trHeight w:val="630"/>
        </w:trPr>
        <w:tc>
          <w:tcPr>
            <w:tcW w:w="2127" w:type="dxa"/>
            <w:tcBorders>
              <w:top w:val="single" w:sz="4" w:space="0" w:color="auto"/>
              <w:left w:val="single" w:sz="4" w:space="0" w:color="auto"/>
              <w:bottom w:val="single" w:sz="4" w:space="0" w:color="auto"/>
              <w:right w:val="single" w:sz="4" w:space="0" w:color="auto"/>
            </w:tcBorders>
          </w:tcPr>
          <w:p w14:paraId="2E4FA286" w14:textId="77777777" w:rsidR="00B038FF" w:rsidRPr="00FE389E" w:rsidRDefault="00B038FF" w:rsidP="008A5A15">
            <w:pPr>
              <w:rPr>
                <w:rFonts w:eastAsia="Calibri"/>
                <w:b/>
              </w:rPr>
            </w:pPr>
            <w:r w:rsidRPr="00FE389E">
              <w:rPr>
                <w:rFonts w:eastAsia="Calibri"/>
                <w:b/>
              </w:rPr>
              <w:lastRenderedPageBreak/>
              <w:t>12.3.</w:t>
            </w:r>
          </w:p>
          <w:p w14:paraId="401AAA53" w14:textId="77777777" w:rsidR="00B038FF" w:rsidRPr="00FE389E" w:rsidRDefault="00B038FF" w:rsidP="008A5A15">
            <w:pPr>
              <w:rPr>
                <w:rFonts w:eastAsia="Calibri"/>
                <w:b/>
              </w:rPr>
            </w:pPr>
            <w:r w:rsidRPr="00FE389E">
              <w:rPr>
                <w:rFonts w:eastAsia="Calibri"/>
                <w:b/>
              </w:rPr>
              <w:t>Novērtēšana</w:t>
            </w:r>
          </w:p>
          <w:p w14:paraId="5A04FC1B" w14:textId="77777777" w:rsidR="00B038FF" w:rsidRPr="00FE389E" w:rsidRDefault="00B038FF" w:rsidP="008A5A15">
            <w:pPr>
              <w:rPr>
                <w:rFonts w:eastAsia="Calibri"/>
              </w:rPr>
            </w:pPr>
          </w:p>
        </w:tc>
        <w:tc>
          <w:tcPr>
            <w:tcW w:w="7654" w:type="dxa"/>
            <w:tcBorders>
              <w:top w:val="single" w:sz="4" w:space="0" w:color="auto"/>
              <w:left w:val="single" w:sz="4" w:space="0" w:color="auto"/>
              <w:bottom w:val="single" w:sz="4" w:space="0" w:color="auto"/>
              <w:right w:val="single" w:sz="4" w:space="0" w:color="auto"/>
            </w:tcBorders>
          </w:tcPr>
          <w:p w14:paraId="0C487C5E" w14:textId="77777777" w:rsidR="00B038FF" w:rsidRPr="00FE389E" w:rsidRDefault="00B038FF" w:rsidP="008A5A15">
            <w:pPr>
              <w:ind w:right="133"/>
              <w:jc w:val="both"/>
              <w:rPr>
                <w:rFonts w:eastAsia="Calibri"/>
              </w:rPr>
            </w:pPr>
            <w:r w:rsidRPr="00FE389E">
              <w:rPr>
                <w:rFonts w:eastAsia="Calibri"/>
              </w:rPr>
              <w:t>Otrās rindkopas otro teikumu izteikt šādā redakcijā:</w:t>
            </w:r>
          </w:p>
          <w:p w14:paraId="53D7CC7B" w14:textId="77777777" w:rsidR="00B038FF" w:rsidRPr="00FE389E" w:rsidRDefault="00B038FF" w:rsidP="008A5A15">
            <w:pPr>
              <w:ind w:right="133"/>
              <w:jc w:val="both"/>
              <w:rPr>
                <w:rFonts w:eastAsia="Calibri"/>
              </w:rPr>
            </w:pPr>
            <w:r w:rsidRPr="00FE389E">
              <w:rPr>
                <w:rFonts w:eastAsia="Calibri"/>
              </w:rPr>
              <w:t>„Visas Līgumā ietvertās izmaksu pozīcijas ir fiksētas likmes pozīcijas.”</w:t>
            </w:r>
          </w:p>
          <w:p w14:paraId="18CC7C94" w14:textId="77777777" w:rsidR="00B038FF" w:rsidRPr="00FE389E" w:rsidRDefault="00B038FF" w:rsidP="008A5A15">
            <w:pPr>
              <w:ind w:right="133"/>
              <w:jc w:val="both"/>
              <w:rPr>
                <w:rFonts w:eastAsia="Calibri"/>
              </w:rPr>
            </w:pPr>
            <w:r w:rsidRPr="00FE389E">
              <w:rPr>
                <w:rFonts w:eastAsia="Calibri"/>
              </w:rPr>
              <w:t>Trešās rindkopas pirmo teikumu izteikt šādā redakcijā:</w:t>
            </w:r>
          </w:p>
          <w:p w14:paraId="77D3F0D6" w14:textId="77777777" w:rsidR="00B038FF" w:rsidRPr="00FE389E" w:rsidRDefault="00B038FF" w:rsidP="008A5A15">
            <w:pPr>
              <w:ind w:right="133"/>
              <w:jc w:val="both"/>
              <w:rPr>
                <w:rFonts w:eastAsia="Calibri"/>
              </w:rPr>
            </w:pPr>
            <w:r w:rsidRPr="00FE389E">
              <w:rPr>
                <w:rFonts w:eastAsia="Calibri"/>
              </w:rPr>
              <w:t>„Likmes vai cenas Līgumā neparedzētiem papildu darbiem nosakāmas pamatojoties uz Līgumā ietvertu līdzīgu darbu likmēm vai cenām.”</w:t>
            </w:r>
          </w:p>
          <w:p w14:paraId="18CB2EFE" w14:textId="77777777" w:rsidR="00B038FF" w:rsidRPr="00FE389E" w:rsidRDefault="00B038FF" w:rsidP="008A5A15">
            <w:pPr>
              <w:ind w:right="133"/>
              <w:jc w:val="both"/>
              <w:rPr>
                <w:rFonts w:eastAsia="Calibri"/>
              </w:rPr>
            </w:pPr>
          </w:p>
          <w:p w14:paraId="45D67375" w14:textId="77777777" w:rsidR="00B038FF" w:rsidRPr="00FE389E" w:rsidRDefault="00B038FF" w:rsidP="008A5A15">
            <w:pPr>
              <w:ind w:right="133"/>
              <w:jc w:val="both"/>
              <w:rPr>
                <w:rFonts w:eastAsia="Calibri"/>
              </w:rPr>
            </w:pPr>
            <w:r w:rsidRPr="00FE389E">
              <w:rPr>
                <w:rFonts w:eastAsia="Calibri"/>
              </w:rPr>
              <w:t>Dzēst ceturto rindkopu</w:t>
            </w:r>
          </w:p>
        </w:tc>
      </w:tr>
      <w:tr w:rsidR="00B038FF" w:rsidRPr="00FE389E" w14:paraId="2A6B194E" w14:textId="77777777" w:rsidTr="008A5A15">
        <w:trPr>
          <w:trHeight w:val="917"/>
        </w:trPr>
        <w:tc>
          <w:tcPr>
            <w:tcW w:w="2127" w:type="dxa"/>
            <w:tcBorders>
              <w:top w:val="single" w:sz="4" w:space="0" w:color="auto"/>
              <w:left w:val="single" w:sz="4" w:space="0" w:color="auto"/>
              <w:bottom w:val="single" w:sz="4" w:space="0" w:color="auto"/>
              <w:right w:val="single" w:sz="4" w:space="0" w:color="auto"/>
            </w:tcBorders>
          </w:tcPr>
          <w:p w14:paraId="6A4225CE" w14:textId="77777777" w:rsidR="00B038FF" w:rsidRPr="00FE389E" w:rsidRDefault="00B038FF" w:rsidP="008A5A15">
            <w:pPr>
              <w:rPr>
                <w:rFonts w:eastAsia="Calibri"/>
                <w:b/>
              </w:rPr>
            </w:pPr>
            <w:r w:rsidRPr="00FE389E">
              <w:rPr>
                <w:rFonts w:eastAsia="Calibri"/>
                <w:b/>
              </w:rPr>
              <w:t>13.1.</w:t>
            </w:r>
          </w:p>
          <w:p w14:paraId="06B14B52" w14:textId="77777777" w:rsidR="00B038FF" w:rsidRPr="00FE389E" w:rsidRDefault="00B038FF" w:rsidP="008A5A15">
            <w:pPr>
              <w:rPr>
                <w:rFonts w:eastAsia="Calibri"/>
                <w:b/>
              </w:rPr>
            </w:pPr>
            <w:r w:rsidRPr="00FE389E">
              <w:rPr>
                <w:rFonts w:eastAsia="Calibri"/>
                <w:b/>
              </w:rPr>
              <w:t>Tiesības veikt izmaiņas</w:t>
            </w:r>
          </w:p>
        </w:tc>
        <w:tc>
          <w:tcPr>
            <w:tcW w:w="7654" w:type="dxa"/>
            <w:tcBorders>
              <w:top w:val="single" w:sz="4" w:space="0" w:color="auto"/>
              <w:left w:val="single" w:sz="4" w:space="0" w:color="auto"/>
              <w:bottom w:val="single" w:sz="4" w:space="0" w:color="auto"/>
              <w:right w:val="single" w:sz="4" w:space="0" w:color="auto"/>
            </w:tcBorders>
          </w:tcPr>
          <w:p w14:paraId="5AA34973" w14:textId="77777777" w:rsidR="00B038FF" w:rsidRPr="00FE389E" w:rsidRDefault="00B038FF" w:rsidP="008A5A15">
            <w:pPr>
              <w:ind w:right="133"/>
              <w:jc w:val="both"/>
              <w:rPr>
                <w:rFonts w:eastAsia="Calibri"/>
              </w:rPr>
            </w:pPr>
            <w:r w:rsidRPr="00FE389E">
              <w:rPr>
                <w:rFonts w:eastAsia="Calibri"/>
              </w:rPr>
              <w:t>Otro rindkopu izteikt šādā redakcijā:</w:t>
            </w:r>
          </w:p>
          <w:p w14:paraId="4545B79D" w14:textId="77777777" w:rsidR="00B038FF" w:rsidRPr="00FE389E" w:rsidRDefault="00B038FF" w:rsidP="008A5A15">
            <w:pPr>
              <w:ind w:right="133"/>
              <w:jc w:val="both"/>
              <w:rPr>
                <w:rFonts w:eastAsia="Calibri"/>
              </w:rPr>
            </w:pPr>
            <w:r w:rsidRPr="00FE389E">
              <w:rPr>
                <w:rFonts w:eastAsia="Calibri"/>
              </w:rPr>
              <w:t>„Uzņēmējs apņemas īstenot visas Izmaiņas, ja vien viņš nekavējoties nav iesniedzis paziņojumu Inženierim, kurā norādīts (kopā ar paskaidrojošu informāciju), ka Uzņēmējs nevar savlaicīgi sagādāt Izmaiņu īstenošanai nepieciešamās Preces vai Izmaiņu īstenošana rada papildu Izmaksas. Saņemot šādu paziņojumu, Inženierim jāatsauc, jāapstiprina vai jāmaina savi norādījumi. Izmaiņas, kas ir saistītas ar Līgumā neparedzētu papildu darbu veikšanu, veicamas būvniecību un iepirkumu reglamentējošo Latvijas Republikas normatīvo tiesību aktu noteiktajā kārtībā”</w:t>
            </w:r>
          </w:p>
          <w:p w14:paraId="1EA1DF06" w14:textId="77777777" w:rsidR="00B038FF" w:rsidRPr="00FE389E" w:rsidRDefault="00B038FF" w:rsidP="008A5A15">
            <w:pPr>
              <w:ind w:right="133"/>
              <w:jc w:val="both"/>
              <w:rPr>
                <w:rFonts w:eastAsia="Calibri"/>
              </w:rPr>
            </w:pPr>
          </w:p>
          <w:p w14:paraId="42F5AC9E" w14:textId="77777777" w:rsidR="00B038FF" w:rsidRPr="00FE389E" w:rsidRDefault="00B038FF" w:rsidP="008A5A15">
            <w:pPr>
              <w:ind w:right="133"/>
              <w:jc w:val="both"/>
              <w:rPr>
                <w:rFonts w:eastAsia="Calibri"/>
              </w:rPr>
            </w:pPr>
            <w:r w:rsidRPr="00FE389E">
              <w:rPr>
                <w:rFonts w:eastAsia="Calibri"/>
              </w:rPr>
              <w:t>Trešo rindkopu izteikt šādā redakcijā:</w:t>
            </w:r>
          </w:p>
          <w:p w14:paraId="65EBEF28" w14:textId="77777777" w:rsidR="00B038FF" w:rsidRPr="00FE389E" w:rsidRDefault="00B038FF" w:rsidP="008A5A15">
            <w:pPr>
              <w:keepNext/>
              <w:keepLines/>
              <w:ind w:right="133"/>
              <w:jc w:val="both"/>
              <w:rPr>
                <w:rFonts w:eastAsia="Calibri"/>
                <w:color w:val="000000"/>
                <w:lang w:eastAsia="en-US"/>
              </w:rPr>
            </w:pPr>
            <w:r w:rsidRPr="00FE389E">
              <w:rPr>
                <w:rFonts w:eastAsia="Calibri"/>
                <w:color w:val="000000"/>
                <w:lang w:eastAsia="en-US"/>
              </w:rPr>
              <w:lastRenderedPageBreak/>
              <w:t>“Katras izmaiņas var ietvert:</w:t>
            </w:r>
          </w:p>
          <w:p w14:paraId="2742AF7E" w14:textId="77777777" w:rsidR="00B038FF" w:rsidRPr="00FE389E" w:rsidRDefault="00B038FF" w:rsidP="008A5A15">
            <w:pPr>
              <w:keepNext/>
              <w:keepLines/>
              <w:ind w:left="669" w:right="133" w:hanging="425"/>
              <w:jc w:val="both"/>
              <w:rPr>
                <w:rFonts w:eastAsia="Calibri"/>
                <w:color w:val="000000"/>
                <w:lang w:eastAsia="en-US"/>
              </w:rPr>
            </w:pPr>
            <w:r w:rsidRPr="00FE389E">
              <w:rPr>
                <w:rFonts w:eastAsia="Calibri"/>
                <w:color w:val="000000"/>
                <w:lang w:eastAsia="en-US"/>
              </w:rPr>
              <w:t>(a)</w:t>
            </w:r>
            <w:r w:rsidRPr="00FE389E">
              <w:rPr>
                <w:rFonts w:eastAsia="Calibri"/>
                <w:color w:val="000000"/>
                <w:lang w:eastAsia="en-US"/>
              </w:rPr>
              <w:tab/>
              <w:t>jebkuras līgumā ietvertās darbu pozīcijas apjomu izmaiņas (tomēr šādi grozījumi ne vienmēr veido Izmaiņas);</w:t>
            </w:r>
          </w:p>
          <w:p w14:paraId="44534612" w14:textId="77777777" w:rsidR="00B038FF" w:rsidRPr="00FE389E" w:rsidRDefault="00B038FF" w:rsidP="008A5A15">
            <w:pPr>
              <w:keepNext/>
              <w:keepLines/>
              <w:ind w:left="669" w:right="133" w:hanging="425"/>
              <w:jc w:val="both"/>
              <w:rPr>
                <w:rFonts w:eastAsia="Calibri"/>
                <w:color w:val="000000"/>
                <w:lang w:eastAsia="en-US"/>
              </w:rPr>
            </w:pPr>
            <w:r w:rsidRPr="00FE389E">
              <w:rPr>
                <w:rFonts w:eastAsia="Calibri"/>
                <w:color w:val="000000"/>
                <w:lang w:eastAsia="en-US"/>
              </w:rPr>
              <w:t>(b)</w:t>
            </w:r>
            <w:r w:rsidRPr="00FE389E">
              <w:rPr>
                <w:rFonts w:eastAsia="Calibri"/>
                <w:color w:val="000000"/>
                <w:lang w:eastAsia="en-US"/>
              </w:rPr>
              <w:tab/>
              <w:t>jebkuras darbu pozīcijas kvalitātes vai citu raksturlielumu izmaiņas, ja šīs izmaiņas attiecas uz ekvivalentu materiālu un/vai iekārtu nomaiņu, kas atbilst Rasējumos, Tehniskajā specifikācijā noteiktajām prasībām, kā arī Uzņēmēja piedāvājumā norādītajām īpašībām, ja tās uzlabo kopējo Darbu efektivitāti un nerada Līguma cenas pieaugumu;</w:t>
            </w:r>
          </w:p>
          <w:p w14:paraId="49B3FD73" w14:textId="77777777" w:rsidR="00B038FF" w:rsidRPr="00FE389E" w:rsidRDefault="00B038FF" w:rsidP="008A5A15">
            <w:pPr>
              <w:keepNext/>
              <w:keepLines/>
              <w:ind w:left="669" w:right="133" w:hanging="425"/>
              <w:jc w:val="both"/>
              <w:rPr>
                <w:rFonts w:eastAsia="Calibri"/>
                <w:color w:val="000000"/>
                <w:lang w:eastAsia="en-US"/>
              </w:rPr>
            </w:pPr>
            <w:r w:rsidRPr="00FE389E">
              <w:rPr>
                <w:rFonts w:eastAsia="Calibri"/>
                <w:color w:val="000000"/>
                <w:lang w:eastAsia="en-US"/>
              </w:rPr>
              <w:t>(c)  jebkuras darbu daļas līmeņu, pozīciju un/vai dimensiju izmaiņas, kas atbilst Rasējumos, Tehniskajā specifikācijā noteiktajām prasībām, kā arī  Uzņēmēja piedāvājumā norādītajām īpašībām, ja tās uzlabo kopējo Darbu efektivitāti un nerada Līguma cenas pieaugumu;</w:t>
            </w:r>
          </w:p>
          <w:p w14:paraId="190F079C" w14:textId="77777777" w:rsidR="00B038FF" w:rsidRPr="00FE389E" w:rsidRDefault="00B038FF" w:rsidP="008A5A15">
            <w:pPr>
              <w:keepNext/>
              <w:keepLines/>
              <w:ind w:left="669" w:right="133" w:hanging="425"/>
              <w:jc w:val="both"/>
              <w:rPr>
                <w:rFonts w:eastAsia="Calibri"/>
                <w:color w:val="000000"/>
                <w:lang w:eastAsia="en-US"/>
              </w:rPr>
            </w:pPr>
            <w:r w:rsidRPr="00FE389E">
              <w:rPr>
                <w:rFonts w:eastAsia="Calibri"/>
                <w:color w:val="000000"/>
                <w:lang w:eastAsia="en-US"/>
              </w:rPr>
              <w:t>(d) jebkuru darbu izlaišanu, ja vien tos neveic citas personas un šo darbu izlaišana  ir ekonomiski un tehnoloģiski pamatota un nekavē būves  pieņemšanu ekspluatācijā, vai  jebkuru darbu izlaišanu, ja šāda iespēja paredzēta Iepirkuma procedūras dokumentos skaidri un nepārprotami nosakot nosacījumus, kuros darbu izlaišana ir pieļaujama, izlaižamo darbu apjomu un būtību;</w:t>
            </w:r>
          </w:p>
          <w:p w14:paraId="70A3B58C" w14:textId="77777777" w:rsidR="00B038FF" w:rsidRPr="00FE389E" w:rsidRDefault="00B038FF" w:rsidP="008A5A15">
            <w:pPr>
              <w:keepNext/>
              <w:keepLines/>
              <w:ind w:left="669" w:right="133" w:hanging="425"/>
              <w:jc w:val="both"/>
              <w:rPr>
                <w:rFonts w:eastAsia="Calibri"/>
                <w:color w:val="000000"/>
                <w:lang w:eastAsia="en-US"/>
              </w:rPr>
            </w:pPr>
            <w:r w:rsidRPr="00FE389E">
              <w:rPr>
                <w:rFonts w:eastAsia="Calibri"/>
                <w:color w:val="000000"/>
                <w:lang w:eastAsia="en-US"/>
              </w:rPr>
              <w:t>(e)</w:t>
            </w:r>
            <w:r w:rsidRPr="00FE389E">
              <w:rPr>
                <w:rFonts w:eastAsia="Calibri"/>
                <w:color w:val="000000"/>
                <w:lang w:eastAsia="en-US"/>
              </w:rPr>
              <w:tab/>
              <w:t>Līgumā neparedzētu papildu darbu veikšanu;</w:t>
            </w:r>
          </w:p>
          <w:p w14:paraId="5378BFCF" w14:textId="77777777" w:rsidR="00B038FF" w:rsidRPr="00FE389E" w:rsidRDefault="00B038FF" w:rsidP="008A5A15">
            <w:pPr>
              <w:keepNext/>
              <w:keepLines/>
              <w:ind w:left="669" w:right="133" w:hanging="425"/>
              <w:jc w:val="both"/>
              <w:rPr>
                <w:rFonts w:eastAsia="Calibri"/>
                <w:color w:val="000000"/>
                <w:lang w:eastAsia="en-US"/>
              </w:rPr>
            </w:pPr>
            <w:r w:rsidRPr="00FE389E">
              <w:rPr>
                <w:rFonts w:eastAsia="Calibri"/>
                <w:color w:val="000000"/>
                <w:lang w:eastAsia="en-US"/>
              </w:rPr>
              <w:t>(f)</w:t>
            </w:r>
            <w:r w:rsidRPr="00FE389E">
              <w:rPr>
                <w:rFonts w:eastAsia="Calibri"/>
                <w:color w:val="000000"/>
                <w:lang w:eastAsia="en-US"/>
              </w:rPr>
              <w:tab/>
              <w:t xml:space="preserve">jebkuras Pārbaudes pirms Darbu pieņemšanas, urbumu un citu pārbaužu un izpētes darbu izmaiņas, kas ir ekonomiski un tehnoloģiski pamatotas un nepieciešamas būves  pieņemšanu ekspluatācijā; </w:t>
            </w:r>
          </w:p>
          <w:p w14:paraId="5A633D17" w14:textId="77777777" w:rsidR="00B038FF" w:rsidRPr="00FE389E" w:rsidRDefault="00B038FF" w:rsidP="008A5A15">
            <w:pPr>
              <w:keepNext/>
              <w:keepLines/>
              <w:ind w:left="669" w:right="133" w:hanging="425"/>
              <w:jc w:val="both"/>
              <w:rPr>
                <w:rFonts w:eastAsia="Calibri"/>
                <w:color w:val="000000"/>
                <w:lang w:eastAsia="en-US"/>
              </w:rPr>
            </w:pPr>
            <w:r w:rsidRPr="00FE389E">
              <w:rPr>
                <w:rFonts w:eastAsia="Calibri"/>
                <w:color w:val="000000"/>
                <w:lang w:eastAsia="en-US"/>
              </w:rPr>
              <w:t>(g)</w:t>
            </w:r>
            <w:r w:rsidRPr="00FE389E">
              <w:rPr>
                <w:rFonts w:eastAsia="Calibri"/>
                <w:color w:val="000000"/>
                <w:lang w:eastAsia="en-US"/>
              </w:rPr>
              <w:tab/>
              <w:t>izmaiņas Darbu izpildes secībā vai termiņos, kas ir ekonomiski un tehnoloģiski pamatotas un nepieciešamas būves  pieņemšanai ekspluatācijā, vai izmaiņas Darbu izpildes secībā vai termiņos Līgumā noteiktajos gadījumos.”</w:t>
            </w:r>
          </w:p>
          <w:p w14:paraId="2C2B93D7" w14:textId="77777777" w:rsidR="00B038FF" w:rsidRPr="00FE389E" w:rsidRDefault="00B038FF" w:rsidP="008A5A15">
            <w:pPr>
              <w:keepNext/>
              <w:keepLines/>
              <w:ind w:left="669" w:right="133" w:hanging="425"/>
              <w:jc w:val="both"/>
              <w:rPr>
                <w:rFonts w:eastAsia="Calibri"/>
                <w:color w:val="000000"/>
                <w:lang w:eastAsia="en-US"/>
              </w:rPr>
            </w:pPr>
          </w:p>
          <w:p w14:paraId="1ED37BF2" w14:textId="77777777" w:rsidR="00B038FF" w:rsidRPr="00FE389E" w:rsidRDefault="00B038FF" w:rsidP="008A5A15">
            <w:pPr>
              <w:ind w:right="133"/>
              <w:jc w:val="both"/>
              <w:rPr>
                <w:rFonts w:eastAsia="Calibri"/>
                <w:bCs/>
              </w:rPr>
            </w:pPr>
            <w:r w:rsidRPr="00FE389E">
              <w:rPr>
                <w:rFonts w:eastAsia="Calibri"/>
              </w:rPr>
              <w:t>Papildināt</w:t>
            </w:r>
            <w:r w:rsidRPr="00FE389E">
              <w:rPr>
                <w:rFonts w:eastAsia="Calibri"/>
                <w:b/>
              </w:rPr>
              <w:t xml:space="preserve"> </w:t>
            </w:r>
            <w:r w:rsidRPr="00FE389E">
              <w:rPr>
                <w:rFonts w:eastAsia="Calibri"/>
                <w:bCs/>
              </w:rPr>
              <w:t>ar ceturto rindkopu šādā redakcijā:</w:t>
            </w:r>
          </w:p>
          <w:p w14:paraId="3246A86A" w14:textId="77777777" w:rsidR="00B038FF" w:rsidRPr="00FE389E" w:rsidRDefault="00B038FF" w:rsidP="008A5A15">
            <w:pPr>
              <w:keepNext/>
              <w:keepLines/>
              <w:ind w:right="133"/>
              <w:jc w:val="both"/>
              <w:rPr>
                <w:lang w:eastAsia="en-US"/>
              </w:rPr>
            </w:pPr>
            <w:r w:rsidRPr="00FE389E">
              <w:rPr>
                <w:lang w:eastAsia="en-US"/>
              </w:rPr>
              <w:t>“Uzņēmējam nav jāveic nekādi Pastāvīgo darbu grozījumi un/vai korekcijas, ja vien un kamēr Inženieris nav devis norādījumus par vai apstiprinājis Izmaiņas.”</w:t>
            </w:r>
          </w:p>
          <w:p w14:paraId="5BB7B882" w14:textId="77777777" w:rsidR="00B038FF" w:rsidRPr="00FE389E" w:rsidRDefault="00B038FF" w:rsidP="008A5A15">
            <w:pPr>
              <w:keepNext/>
              <w:keepLines/>
              <w:ind w:right="133"/>
              <w:jc w:val="both"/>
              <w:rPr>
                <w:lang w:eastAsia="en-US"/>
              </w:rPr>
            </w:pPr>
          </w:p>
          <w:p w14:paraId="322E3070" w14:textId="77777777" w:rsidR="00B038FF" w:rsidRPr="00FE389E" w:rsidRDefault="00B038FF" w:rsidP="008A5A15">
            <w:pPr>
              <w:keepNext/>
              <w:keepLines/>
              <w:ind w:right="133"/>
              <w:jc w:val="both"/>
              <w:rPr>
                <w:lang w:eastAsia="en-US"/>
              </w:rPr>
            </w:pPr>
            <w:r w:rsidRPr="00FE389E">
              <w:rPr>
                <w:lang w:eastAsia="en-US"/>
              </w:rPr>
              <w:t>Papildināt ar piekto rindkopu šādā redakcijā:</w:t>
            </w:r>
          </w:p>
          <w:p w14:paraId="31051107" w14:textId="77777777" w:rsidR="00B038FF" w:rsidRPr="00FE389E" w:rsidRDefault="00B038FF" w:rsidP="008A5A15">
            <w:pPr>
              <w:keepNext/>
              <w:keepLines/>
              <w:ind w:right="133"/>
              <w:jc w:val="both"/>
              <w:rPr>
                <w:rFonts w:ascii="Calibri" w:hAnsi="Calibri"/>
                <w:b/>
                <w:color w:val="000000"/>
                <w:sz w:val="22"/>
                <w:szCs w:val="20"/>
                <w:lang w:eastAsia="en-US"/>
              </w:rPr>
            </w:pPr>
            <w:r w:rsidRPr="00FE389E">
              <w:rPr>
                <w:lang w:eastAsia="en-US"/>
              </w:rPr>
              <w:t>“Līguma izpildes laikā Puses ir tiesīgas pieprasīt tiešu maksājumu veikšanu  apakšuzņēmējam. Šādā gadījumā noslēdzama vienošanās starp Uzņēmēju, Pasūtītāju un attiecīgo apakšuzņēmēju, vienošanās norādot konkrēta darbu daļa, par kuru tiek veikti tieši maksājumi, kā arī norēķinu kārtību.”</w:t>
            </w:r>
          </w:p>
        </w:tc>
      </w:tr>
      <w:tr w:rsidR="00B038FF" w:rsidRPr="00FE389E" w14:paraId="2F6E05DC" w14:textId="77777777" w:rsidTr="008A5A15">
        <w:trPr>
          <w:trHeight w:val="651"/>
        </w:trPr>
        <w:tc>
          <w:tcPr>
            <w:tcW w:w="2127" w:type="dxa"/>
            <w:tcBorders>
              <w:top w:val="single" w:sz="4" w:space="0" w:color="auto"/>
              <w:left w:val="single" w:sz="4" w:space="0" w:color="auto"/>
              <w:bottom w:val="single" w:sz="4" w:space="0" w:color="auto"/>
              <w:right w:val="single" w:sz="4" w:space="0" w:color="auto"/>
            </w:tcBorders>
          </w:tcPr>
          <w:p w14:paraId="69B67E0E" w14:textId="77777777" w:rsidR="00B038FF" w:rsidRPr="00FE389E" w:rsidRDefault="00B038FF" w:rsidP="008A5A15">
            <w:pPr>
              <w:rPr>
                <w:rFonts w:eastAsia="Calibri"/>
                <w:b/>
              </w:rPr>
            </w:pPr>
            <w:r w:rsidRPr="00FE389E">
              <w:rPr>
                <w:rFonts w:eastAsia="Calibri"/>
                <w:b/>
              </w:rPr>
              <w:lastRenderedPageBreak/>
              <w:t>13.5.</w:t>
            </w:r>
          </w:p>
          <w:p w14:paraId="190ECC2F" w14:textId="77777777" w:rsidR="00B038FF" w:rsidRPr="00FE389E" w:rsidRDefault="00B038FF" w:rsidP="008A5A15">
            <w:pPr>
              <w:rPr>
                <w:rFonts w:eastAsia="Calibri"/>
                <w:b/>
              </w:rPr>
            </w:pPr>
            <w:r w:rsidRPr="00FE389E">
              <w:rPr>
                <w:rFonts w:eastAsia="Calibri"/>
                <w:b/>
              </w:rPr>
              <w:t>Rezerves summas</w:t>
            </w:r>
          </w:p>
        </w:tc>
        <w:tc>
          <w:tcPr>
            <w:tcW w:w="7654" w:type="dxa"/>
            <w:tcBorders>
              <w:top w:val="single" w:sz="4" w:space="0" w:color="auto"/>
              <w:left w:val="single" w:sz="4" w:space="0" w:color="auto"/>
              <w:bottom w:val="single" w:sz="4" w:space="0" w:color="auto"/>
              <w:right w:val="single" w:sz="4" w:space="0" w:color="auto"/>
            </w:tcBorders>
          </w:tcPr>
          <w:p w14:paraId="67BBEC88" w14:textId="77777777" w:rsidR="00B038FF" w:rsidRPr="00FE389E" w:rsidRDefault="00B038FF" w:rsidP="008A5A15">
            <w:pPr>
              <w:jc w:val="both"/>
              <w:rPr>
                <w:rFonts w:eastAsia="Calibri"/>
              </w:rPr>
            </w:pPr>
            <w:r w:rsidRPr="00FE389E">
              <w:rPr>
                <w:rFonts w:eastAsia="Calibri"/>
              </w:rPr>
              <w:t>Dzēst apakšpunktu</w:t>
            </w:r>
          </w:p>
        </w:tc>
      </w:tr>
      <w:tr w:rsidR="00B038FF" w:rsidRPr="00FE389E" w14:paraId="680F28D3" w14:textId="77777777" w:rsidTr="008A5A15">
        <w:trPr>
          <w:trHeight w:val="651"/>
        </w:trPr>
        <w:tc>
          <w:tcPr>
            <w:tcW w:w="2127" w:type="dxa"/>
            <w:tcBorders>
              <w:top w:val="single" w:sz="4" w:space="0" w:color="auto"/>
              <w:left w:val="single" w:sz="4" w:space="0" w:color="auto"/>
              <w:bottom w:val="single" w:sz="4" w:space="0" w:color="auto"/>
              <w:right w:val="single" w:sz="4" w:space="0" w:color="auto"/>
            </w:tcBorders>
          </w:tcPr>
          <w:p w14:paraId="2AE38457" w14:textId="77777777" w:rsidR="00B038FF" w:rsidRPr="00FE389E" w:rsidRDefault="00B038FF" w:rsidP="008A5A15">
            <w:pPr>
              <w:rPr>
                <w:rFonts w:eastAsia="Calibri"/>
                <w:b/>
              </w:rPr>
            </w:pPr>
            <w:r w:rsidRPr="00FE389E">
              <w:rPr>
                <w:rFonts w:eastAsia="Calibri"/>
                <w:b/>
                <w:spacing w:val="-2"/>
              </w:rPr>
              <w:t>13.8. Korekcijas saistībā ar izmaiņām Izmaksās</w:t>
            </w:r>
          </w:p>
        </w:tc>
        <w:tc>
          <w:tcPr>
            <w:tcW w:w="7654" w:type="dxa"/>
            <w:tcBorders>
              <w:top w:val="single" w:sz="4" w:space="0" w:color="auto"/>
              <w:left w:val="single" w:sz="4" w:space="0" w:color="auto"/>
              <w:bottom w:val="single" w:sz="4" w:space="0" w:color="auto"/>
              <w:right w:val="single" w:sz="4" w:space="0" w:color="auto"/>
            </w:tcBorders>
          </w:tcPr>
          <w:p w14:paraId="7558D904"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Izteikt punktu šādā redakcijā:</w:t>
            </w:r>
          </w:p>
          <w:p w14:paraId="6C8A5F5E"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Līguma cena (darba pozīcijas saistībā ar būvdarbiem) bez PVN, var tikt indeksēta saskaņā ar korekcijas izmaksu aprēķiniem, piemērojot turpmākos šī apakšpunkta noteikumus un aprēķina formulu:</w:t>
            </w:r>
          </w:p>
          <w:p w14:paraId="13798F2A"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P=Pd*Pi, kur</w:t>
            </w:r>
          </w:p>
          <w:p w14:paraId="3975F508"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P – Būvdarbu tāmes izmaksu pozīcijas korekcijas summa;</w:t>
            </w:r>
          </w:p>
          <w:p w14:paraId="7D460546"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Pd – Līguma būvdarbu tāmes noteikto un apstiprināto būvdarbu izmaksu pozīcijas, bez PVN;</w:t>
            </w:r>
          </w:p>
          <w:p w14:paraId="024558AD"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 xml:space="preserve">Pi – indeksācijas koeficients saskaņā ar Centrālās statistikas pārvaldes datiem RCB30m “Būvniecības izmaksu indeksi un pārmaiņas objektu grupās”. </w:t>
            </w:r>
            <w:r w:rsidRPr="00FE389E">
              <w:rPr>
                <w:rFonts w:eastAsia="Calibri"/>
                <w:bCs/>
              </w:rPr>
              <w:lastRenderedPageBreak/>
              <w:t>Aprēķinam tiek piemērota publicētā informācija atbilstoši grupai inženierbūves.</w:t>
            </w:r>
          </w:p>
          <w:p w14:paraId="39679D45" w14:textId="77777777" w:rsidR="00B038FF" w:rsidRPr="00FE389E" w:rsidRDefault="00B038FF" w:rsidP="008A5A15">
            <w:pPr>
              <w:spacing w:before="2" w:after="2" w:line="259" w:lineRule="auto"/>
              <w:ind w:left="57" w:right="133"/>
              <w:jc w:val="both"/>
              <w:rPr>
                <w:rFonts w:eastAsia="Calibri"/>
                <w:b/>
              </w:rPr>
            </w:pPr>
          </w:p>
          <w:p w14:paraId="5709314A"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 xml:space="preserve">Būvdarbu indeksācija tiek veikta par būvdarbiem, kas veikti sākot no Līguma darbības 13.mēneša līdz 10.1.punktā [Darbu un Posmu pieņemšana – nodošana] paredzētā pirmreizējā Uzņēmēja pieteikuma iesniegšanas Inženierim ar lūgumu izdot Pieņemšanas – nodošanas apstiprinājumu, vienlaicīgi  iesniedzot Inženierim un Pasūtītājam attiecīgo korekcijas izmaksu aprēķinu ar pamatojošo dokumentāciju par atbilstošo Līguma cenas korekcijas summu. </w:t>
            </w:r>
          </w:p>
          <w:p w14:paraId="16B4D0D5"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 xml:space="preserve">Indeksācijas bāzes periods ir Līguma darbības 12.mēnesis. </w:t>
            </w:r>
          </w:p>
          <w:p w14:paraId="31BC32E7"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Pasūtītājs 30 dienu laikā no Inženiera apstiprinātā starpmaksājuma, kas ietver Līguma cenas korekciju, un Uzņēmēja rēķina saņemšanas veic starpmaksājuma apmaksu Uzņēmējam.</w:t>
            </w:r>
          </w:p>
          <w:p w14:paraId="1BF99240"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 xml:space="preserve">Indeksāciju neveic, ja atbilstoši Centrālās statistikas pārvaldes datiem RCB30m “Būvniecības izmaksu indeksi un pārmaiņas objektu grupās” no indeksācijas bāzes perioda līdz būvniecības pabeigšanai, nepārsniedz 5%. </w:t>
            </w:r>
          </w:p>
          <w:p w14:paraId="506C5BEB" w14:textId="77777777" w:rsidR="00B038FF" w:rsidRPr="00FE389E" w:rsidRDefault="00B038FF" w:rsidP="008A5A15">
            <w:pPr>
              <w:spacing w:before="2" w:after="2" w:line="259" w:lineRule="auto"/>
              <w:ind w:left="57" w:right="133"/>
              <w:jc w:val="both"/>
              <w:rPr>
                <w:rFonts w:eastAsia="Calibri"/>
              </w:rPr>
            </w:pPr>
            <w:r w:rsidRPr="00FE389E">
              <w:rPr>
                <w:rFonts w:eastAsia="Calibri"/>
                <w:bCs/>
              </w:rPr>
              <w:t xml:space="preserve">Līguma cenas indeksāciju Pasūtītājs var neveikt par periodu, kad Uzņēmējs apzināti ir kavējis darbu izpildes termiņus, kad nepamatoti novilcinājis 9.1.punktā [Uzņēmēja saistības] paredzētās Pārbaudes pirms darbu pieņemšanas, kurā Inženieris nav izsniedzis Pieņemšanas – nodošanas apstiprinājumu. </w:t>
            </w:r>
          </w:p>
        </w:tc>
      </w:tr>
      <w:tr w:rsidR="00B038FF" w:rsidRPr="00FE389E" w14:paraId="6FA87D3C" w14:textId="77777777" w:rsidTr="008A5A15">
        <w:trPr>
          <w:trHeight w:val="517"/>
        </w:trPr>
        <w:tc>
          <w:tcPr>
            <w:tcW w:w="2127" w:type="dxa"/>
            <w:tcBorders>
              <w:top w:val="single" w:sz="4" w:space="0" w:color="auto"/>
              <w:left w:val="single" w:sz="4" w:space="0" w:color="auto"/>
              <w:bottom w:val="single" w:sz="4" w:space="0" w:color="auto"/>
              <w:right w:val="single" w:sz="4" w:space="0" w:color="auto"/>
            </w:tcBorders>
          </w:tcPr>
          <w:p w14:paraId="289E1A6B" w14:textId="77777777" w:rsidR="00B038FF" w:rsidRPr="00FE389E" w:rsidRDefault="00B038FF" w:rsidP="008A5A15">
            <w:pPr>
              <w:rPr>
                <w:rFonts w:eastAsia="Calibri"/>
                <w:b/>
              </w:rPr>
            </w:pPr>
            <w:r w:rsidRPr="00FE389E">
              <w:rPr>
                <w:rFonts w:eastAsia="Calibri"/>
                <w:b/>
              </w:rPr>
              <w:lastRenderedPageBreak/>
              <w:t>14.1.</w:t>
            </w:r>
          </w:p>
          <w:p w14:paraId="546846B3" w14:textId="77777777" w:rsidR="00B038FF" w:rsidRPr="00FE389E" w:rsidRDefault="00B038FF" w:rsidP="008A5A15">
            <w:pPr>
              <w:rPr>
                <w:rFonts w:eastAsia="Calibri"/>
                <w:b/>
              </w:rPr>
            </w:pPr>
            <w:r w:rsidRPr="00FE389E">
              <w:rPr>
                <w:rFonts w:eastAsia="Calibri"/>
                <w:b/>
              </w:rPr>
              <w:t>Līguma cena</w:t>
            </w:r>
          </w:p>
        </w:tc>
        <w:tc>
          <w:tcPr>
            <w:tcW w:w="7654" w:type="dxa"/>
            <w:tcBorders>
              <w:top w:val="single" w:sz="4" w:space="0" w:color="auto"/>
              <w:left w:val="single" w:sz="4" w:space="0" w:color="auto"/>
              <w:bottom w:val="single" w:sz="4" w:space="0" w:color="auto"/>
              <w:right w:val="single" w:sz="4" w:space="0" w:color="auto"/>
            </w:tcBorders>
          </w:tcPr>
          <w:p w14:paraId="3F6D13F9" w14:textId="77777777" w:rsidR="00B038FF" w:rsidRPr="00FE389E" w:rsidRDefault="00B038FF" w:rsidP="008A5A15">
            <w:pPr>
              <w:ind w:right="133"/>
              <w:jc w:val="both"/>
              <w:rPr>
                <w:rFonts w:eastAsia="Calibri"/>
              </w:rPr>
            </w:pPr>
            <w:r w:rsidRPr="00FE389E">
              <w:rPr>
                <w:rFonts w:eastAsia="Calibri"/>
              </w:rPr>
              <w:t>Pirmās rindkopas (d) apakšpunktu izteikt šādā redakcijā:</w:t>
            </w:r>
          </w:p>
          <w:p w14:paraId="56A41438" w14:textId="77777777" w:rsidR="00B038FF" w:rsidRPr="00FE389E" w:rsidRDefault="00B038FF" w:rsidP="008A5A15">
            <w:pPr>
              <w:ind w:right="133"/>
              <w:jc w:val="both"/>
              <w:rPr>
                <w:rFonts w:eastAsia="Calibri"/>
                <w:bCs/>
              </w:rPr>
            </w:pPr>
            <w:r w:rsidRPr="00FE389E">
              <w:rPr>
                <w:rFonts w:eastAsia="Calibri"/>
              </w:rPr>
              <w:t>„Inženieris, izsniedzot Starpmaksājumu apstiprinājumu un Beigu maksājuma apstiprinājumu, ievēro Finanšu piedāvājumā (Tāmēs) noteiktās izmaksu pozīciju vienības cenas.”</w:t>
            </w:r>
          </w:p>
        </w:tc>
      </w:tr>
      <w:tr w:rsidR="00B038FF" w:rsidRPr="00FE389E" w14:paraId="00400D55" w14:textId="77777777" w:rsidTr="008A5A15">
        <w:trPr>
          <w:trHeight w:val="517"/>
        </w:trPr>
        <w:tc>
          <w:tcPr>
            <w:tcW w:w="2127" w:type="dxa"/>
            <w:tcBorders>
              <w:top w:val="single" w:sz="4" w:space="0" w:color="auto"/>
              <w:left w:val="single" w:sz="4" w:space="0" w:color="auto"/>
              <w:bottom w:val="single" w:sz="4" w:space="0" w:color="auto"/>
              <w:right w:val="single" w:sz="4" w:space="0" w:color="auto"/>
            </w:tcBorders>
          </w:tcPr>
          <w:p w14:paraId="2DD95F48" w14:textId="77777777" w:rsidR="00B038FF" w:rsidRPr="00FE389E" w:rsidRDefault="00B038FF" w:rsidP="008A5A15">
            <w:pPr>
              <w:rPr>
                <w:rFonts w:eastAsia="Calibri"/>
                <w:b/>
              </w:rPr>
            </w:pPr>
            <w:r w:rsidRPr="00FE389E">
              <w:rPr>
                <w:rFonts w:eastAsia="Calibri"/>
                <w:b/>
              </w:rPr>
              <w:t>14.2.</w:t>
            </w:r>
          </w:p>
          <w:p w14:paraId="072929FF" w14:textId="77777777" w:rsidR="00B038FF" w:rsidRPr="00FE389E" w:rsidRDefault="00B038FF" w:rsidP="008A5A15">
            <w:pPr>
              <w:rPr>
                <w:rFonts w:eastAsia="Calibri"/>
                <w:b/>
              </w:rPr>
            </w:pPr>
            <w:r w:rsidRPr="00FE389E">
              <w:rPr>
                <w:rFonts w:eastAsia="Calibri"/>
                <w:b/>
              </w:rPr>
              <w:t>Avansa maksājums</w:t>
            </w:r>
          </w:p>
        </w:tc>
        <w:tc>
          <w:tcPr>
            <w:tcW w:w="7654" w:type="dxa"/>
            <w:tcBorders>
              <w:top w:val="single" w:sz="4" w:space="0" w:color="auto"/>
              <w:left w:val="single" w:sz="4" w:space="0" w:color="auto"/>
              <w:bottom w:val="single" w:sz="4" w:space="0" w:color="auto"/>
              <w:right w:val="single" w:sz="4" w:space="0" w:color="auto"/>
            </w:tcBorders>
          </w:tcPr>
          <w:p w14:paraId="513CD123" w14:textId="77777777" w:rsidR="00B038FF" w:rsidRPr="00FE389E" w:rsidRDefault="00B038FF" w:rsidP="008A5A15">
            <w:pPr>
              <w:ind w:right="133"/>
              <w:jc w:val="both"/>
              <w:rPr>
                <w:rFonts w:eastAsia="Calibri"/>
              </w:rPr>
            </w:pPr>
            <w:r w:rsidRPr="00FE389E">
              <w:rPr>
                <w:rFonts w:eastAsia="Calibri"/>
              </w:rPr>
              <w:t>Trešās rindkopas otro teikumu izteikt šādā redakcijā:</w:t>
            </w:r>
          </w:p>
          <w:p w14:paraId="252FF9B8" w14:textId="77777777" w:rsidR="00B038FF" w:rsidRPr="00FE389E" w:rsidRDefault="00B038FF" w:rsidP="008A5A15">
            <w:pPr>
              <w:ind w:right="133"/>
              <w:jc w:val="both"/>
              <w:rPr>
                <w:rFonts w:eastAsia="Calibri"/>
              </w:rPr>
            </w:pPr>
            <w:r w:rsidRPr="00FE389E">
              <w:rPr>
                <w:rFonts w:eastAsia="Calibri"/>
              </w:rPr>
              <w:t xml:space="preserve">„Šo garantiju izdod Latvijā vai citā Eiropas Savienības vai Eiropas Ekonomiskās zonas dalībvalstī reģistrēts garantijas devējs [reģistrēts garantijas devējs (kredītiestāde vai apdrošināšanas sabiedrība)], kas Latvijas normatīvajos tiesību aktos noteiktajā kārtībā ir uzsācis pakalpojumu sniegšanu Latvijā, un tai jāatbilst Speciālajiem noteikumiem pievienotajai veidnei. </w:t>
            </w:r>
            <w:r w:rsidRPr="00FE389E">
              <w:rPr>
                <w:rFonts w:eastAsia="Calibri"/>
                <w:bCs/>
              </w:rPr>
              <w:t>Pirms Avansa garantijas  izsniegšanas tā projektu Uzņēmējs rakstiski saskaņo ar Inženieri un Pasūtītāju.”</w:t>
            </w:r>
          </w:p>
          <w:p w14:paraId="3C8BBEB1" w14:textId="77777777" w:rsidR="00B038FF" w:rsidRPr="00FE389E" w:rsidRDefault="00B038FF" w:rsidP="008A5A15">
            <w:pPr>
              <w:ind w:right="133"/>
              <w:jc w:val="both"/>
              <w:rPr>
                <w:rFonts w:eastAsia="Calibri"/>
              </w:rPr>
            </w:pPr>
          </w:p>
          <w:p w14:paraId="581F64A4" w14:textId="77777777" w:rsidR="00B038FF" w:rsidRPr="00FE389E" w:rsidRDefault="00B038FF" w:rsidP="008A5A15">
            <w:pPr>
              <w:ind w:right="133"/>
              <w:jc w:val="both"/>
              <w:rPr>
                <w:rFonts w:eastAsia="Calibri"/>
              </w:rPr>
            </w:pPr>
            <w:r w:rsidRPr="00FE389E">
              <w:rPr>
                <w:rFonts w:eastAsia="Calibri"/>
              </w:rPr>
              <w:t xml:space="preserve">Piektās rindkopas (a) apakšpunktu izteikt šādā redakcijā: </w:t>
            </w:r>
          </w:p>
          <w:p w14:paraId="4764C756" w14:textId="77777777" w:rsidR="00B038FF" w:rsidRPr="00FE389E" w:rsidRDefault="00B038FF" w:rsidP="008A5A15">
            <w:pPr>
              <w:ind w:right="133"/>
              <w:jc w:val="both"/>
              <w:rPr>
                <w:rFonts w:eastAsia="Calibri"/>
              </w:rPr>
            </w:pPr>
            <w:r w:rsidRPr="00FE389E">
              <w:rPr>
                <w:rFonts w:eastAsia="Calibri"/>
              </w:rPr>
              <w:t>„atskaitījumi tiek sākti ar pirmo starpmaksājumu,”</w:t>
            </w:r>
          </w:p>
        </w:tc>
      </w:tr>
      <w:tr w:rsidR="00B038FF" w:rsidRPr="00FE389E" w14:paraId="729E92E7" w14:textId="77777777" w:rsidTr="008A5A15">
        <w:trPr>
          <w:trHeight w:val="517"/>
        </w:trPr>
        <w:tc>
          <w:tcPr>
            <w:tcW w:w="2127" w:type="dxa"/>
            <w:tcBorders>
              <w:top w:val="single" w:sz="4" w:space="0" w:color="auto"/>
              <w:left w:val="single" w:sz="4" w:space="0" w:color="auto"/>
              <w:bottom w:val="single" w:sz="4" w:space="0" w:color="auto"/>
              <w:right w:val="single" w:sz="4" w:space="0" w:color="auto"/>
            </w:tcBorders>
          </w:tcPr>
          <w:p w14:paraId="344C1640" w14:textId="77777777" w:rsidR="00B038FF" w:rsidRPr="00FE389E" w:rsidRDefault="00B038FF" w:rsidP="008A5A15">
            <w:pPr>
              <w:rPr>
                <w:rFonts w:eastAsia="Calibri"/>
                <w:b/>
              </w:rPr>
            </w:pPr>
            <w:r w:rsidRPr="00FE389E">
              <w:rPr>
                <w:rFonts w:eastAsia="Calibri"/>
                <w:b/>
              </w:rPr>
              <w:t>14.3. Pieteikums starpmaksājumu apstiprinājumu saņemšanai</w:t>
            </w:r>
          </w:p>
        </w:tc>
        <w:tc>
          <w:tcPr>
            <w:tcW w:w="7654" w:type="dxa"/>
            <w:tcBorders>
              <w:top w:val="single" w:sz="4" w:space="0" w:color="auto"/>
              <w:left w:val="single" w:sz="4" w:space="0" w:color="auto"/>
              <w:bottom w:val="single" w:sz="4" w:space="0" w:color="auto"/>
              <w:right w:val="single" w:sz="4" w:space="0" w:color="auto"/>
            </w:tcBorders>
          </w:tcPr>
          <w:p w14:paraId="65FE5AB5"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Izteikt pirmo rindkopu šādā redakcijā:</w:t>
            </w:r>
          </w:p>
          <w:p w14:paraId="69EAC897" w14:textId="77777777" w:rsidR="00B038FF" w:rsidRPr="00FE389E" w:rsidRDefault="00B038FF" w:rsidP="008A5A15">
            <w:pPr>
              <w:spacing w:before="2" w:after="2" w:line="259" w:lineRule="auto"/>
              <w:ind w:left="57" w:right="133"/>
              <w:jc w:val="both"/>
              <w:rPr>
                <w:rFonts w:eastAsia="Calibri"/>
                <w:bCs/>
              </w:rPr>
            </w:pPr>
            <w:r w:rsidRPr="00FE389E">
              <w:rPr>
                <w:rFonts w:eastAsia="Calibri"/>
                <w:bCs/>
              </w:rPr>
              <w:t>“Uzņēmējam jāiesniedz inženierim Ziņojums trīs eksemplāros vai atbilstoši Tehnisko specifikāciju prasībām un pēc pieprasījuma elektroniski pēc katra mēneša beigām ne vēlāk kā kārtējā mēneša desmitajā datumā, Inženiera apstiprinātā formā, iekļaujot būvdarbu izpildes aktu par iepriekšējā mēneša laikā izpildīto būvdarbu apjomu un izmaksām, kurā sniegta detalizēta informācija par summām, kas  pēc Uzņēmēja domām, viņam pienākas, kopā ar pamatojošiem dokumentiem, kuros iekļauta informācija par Uzņēmēja  norēķiniem ar apakšuzņēmējiem, iesniedzot rakstveida apliecinājumu par iepriekšējā mēnesī Uzņēmēja samaksāto līguma summu vai tās daļu apakšuzņēmējiem, norādot apakšuzņēmēja nosaukumu</w:t>
            </w:r>
            <w:r w:rsidRPr="00FE389E">
              <w:rPr>
                <w:rFonts w:eastAsia="Calibri"/>
                <w:b/>
              </w:rPr>
              <w:t xml:space="preserve"> </w:t>
            </w:r>
            <w:r w:rsidRPr="00FE389E">
              <w:rPr>
                <w:rFonts w:eastAsia="Calibri"/>
                <w:bCs/>
              </w:rPr>
              <w:t xml:space="preserve">un tam apmaksāto </w:t>
            </w:r>
            <w:r w:rsidRPr="00FE389E">
              <w:rPr>
                <w:rFonts w:eastAsia="Calibri"/>
                <w:bCs/>
              </w:rPr>
              <w:lastRenderedPageBreak/>
              <w:t xml:space="preserve">summas apjomu,   un  attiecīgais progresa ziņojums šī mēneša laikā saskaņā ar 4.21.apakšpunktu [Progresa ziņojumi].” </w:t>
            </w:r>
          </w:p>
          <w:p w14:paraId="6F1E25D7" w14:textId="77777777" w:rsidR="00B038FF" w:rsidRPr="00FE389E" w:rsidRDefault="00B038FF" w:rsidP="008A5A15">
            <w:pPr>
              <w:spacing w:before="2" w:after="2" w:line="259" w:lineRule="auto"/>
              <w:ind w:left="57" w:right="133"/>
              <w:jc w:val="both"/>
              <w:rPr>
                <w:rFonts w:eastAsia="Calibri"/>
                <w:bCs/>
              </w:rPr>
            </w:pPr>
          </w:p>
        </w:tc>
      </w:tr>
      <w:tr w:rsidR="00B038FF" w:rsidRPr="00FE389E" w14:paraId="18BFC47A" w14:textId="77777777" w:rsidTr="008A5A15">
        <w:trPr>
          <w:trHeight w:val="517"/>
        </w:trPr>
        <w:tc>
          <w:tcPr>
            <w:tcW w:w="2127" w:type="dxa"/>
            <w:tcBorders>
              <w:top w:val="single" w:sz="4" w:space="0" w:color="auto"/>
              <w:left w:val="single" w:sz="4" w:space="0" w:color="auto"/>
              <w:bottom w:val="single" w:sz="4" w:space="0" w:color="auto"/>
              <w:right w:val="single" w:sz="4" w:space="0" w:color="auto"/>
            </w:tcBorders>
          </w:tcPr>
          <w:p w14:paraId="4876940A" w14:textId="77777777" w:rsidR="00B038FF" w:rsidRPr="00FE389E" w:rsidRDefault="00B038FF" w:rsidP="008A5A15">
            <w:pPr>
              <w:keepNext/>
              <w:keepLines/>
              <w:suppressLineNumbers/>
              <w:suppressAutoHyphens/>
              <w:spacing w:before="40" w:after="160" w:line="259" w:lineRule="auto"/>
              <w:ind w:left="57"/>
              <w:rPr>
                <w:rFonts w:eastAsia="Calibri"/>
                <w:b/>
                <w:spacing w:val="-2"/>
              </w:rPr>
            </w:pPr>
            <w:r w:rsidRPr="00FE389E">
              <w:rPr>
                <w:rFonts w:eastAsia="Calibri"/>
                <w:b/>
                <w:spacing w:val="-2"/>
              </w:rPr>
              <w:lastRenderedPageBreak/>
              <w:t>14.5.</w:t>
            </w:r>
          </w:p>
          <w:p w14:paraId="081A21AC" w14:textId="77777777" w:rsidR="00B038FF" w:rsidRPr="00FE389E" w:rsidRDefault="00B038FF" w:rsidP="008A5A15">
            <w:pPr>
              <w:rPr>
                <w:rFonts w:eastAsia="Calibri"/>
                <w:bCs/>
              </w:rPr>
            </w:pPr>
            <w:r w:rsidRPr="00FE389E">
              <w:rPr>
                <w:rFonts w:eastAsia="Calibri"/>
                <w:b/>
                <w:spacing w:val="-2"/>
              </w:rPr>
              <w:t>Darbiem paredzētās iekārtas un materiāli</w:t>
            </w:r>
          </w:p>
        </w:tc>
        <w:tc>
          <w:tcPr>
            <w:tcW w:w="7654" w:type="dxa"/>
            <w:tcBorders>
              <w:top w:val="single" w:sz="4" w:space="0" w:color="auto"/>
              <w:left w:val="single" w:sz="4" w:space="0" w:color="auto"/>
              <w:bottom w:val="single" w:sz="4" w:space="0" w:color="auto"/>
              <w:right w:val="single" w:sz="4" w:space="0" w:color="auto"/>
            </w:tcBorders>
          </w:tcPr>
          <w:p w14:paraId="6D8A7562" w14:textId="77777777" w:rsidR="00B038FF" w:rsidRPr="00FE389E" w:rsidRDefault="00B038FF" w:rsidP="008A5A15">
            <w:pPr>
              <w:keepNext/>
              <w:keepLines/>
              <w:spacing w:before="2" w:after="2" w:line="252" w:lineRule="auto"/>
              <w:ind w:left="57" w:right="133"/>
              <w:jc w:val="both"/>
              <w:rPr>
                <w:bCs/>
                <w:color w:val="000000"/>
                <w:lang w:eastAsia="en-US"/>
              </w:rPr>
            </w:pPr>
            <w:r w:rsidRPr="00FE389E">
              <w:rPr>
                <w:bCs/>
                <w:color w:val="000000"/>
                <w:lang w:eastAsia="en-US"/>
              </w:rPr>
              <w:t>Trešās rindkopas (a) apakšpunktu papildināt ar (iii) apakšpunktu:</w:t>
            </w:r>
          </w:p>
          <w:p w14:paraId="73C62FC1" w14:textId="77777777" w:rsidR="00B038FF" w:rsidRPr="00FE389E" w:rsidRDefault="00B038FF" w:rsidP="008A5A15">
            <w:pPr>
              <w:keepNext/>
              <w:keepLines/>
              <w:spacing w:before="2" w:after="2" w:line="252" w:lineRule="auto"/>
              <w:ind w:left="57" w:right="133"/>
              <w:jc w:val="both"/>
              <w:rPr>
                <w:bCs/>
                <w:color w:val="000000"/>
                <w:lang w:eastAsia="en-US"/>
              </w:rPr>
            </w:pPr>
            <w:r w:rsidRPr="00FE389E">
              <w:rPr>
                <w:bCs/>
                <w:color w:val="000000"/>
                <w:lang w:eastAsia="en-US"/>
              </w:rPr>
              <w:t>“iesniedzis apliecinājumu par to, ka Iekārtas un Materiāli nav apgrūtināti ar lietu tiesībām,”</w:t>
            </w:r>
          </w:p>
          <w:p w14:paraId="1522E265" w14:textId="77777777" w:rsidR="00B038FF" w:rsidRPr="00FE389E" w:rsidRDefault="00B038FF" w:rsidP="008A5A15">
            <w:pPr>
              <w:keepNext/>
              <w:keepLines/>
              <w:spacing w:before="2" w:after="2" w:line="252" w:lineRule="auto"/>
              <w:ind w:left="57" w:right="133"/>
              <w:jc w:val="both"/>
              <w:rPr>
                <w:bCs/>
                <w:color w:val="000000"/>
                <w:lang w:eastAsia="en-US"/>
              </w:rPr>
            </w:pPr>
          </w:p>
          <w:p w14:paraId="76540A17" w14:textId="77777777" w:rsidR="00B038FF" w:rsidRPr="00FE389E" w:rsidRDefault="00B038FF" w:rsidP="008A5A15">
            <w:pPr>
              <w:keepNext/>
              <w:keepLines/>
              <w:spacing w:before="2" w:after="2" w:line="252" w:lineRule="auto"/>
              <w:ind w:left="57" w:right="133"/>
              <w:jc w:val="both"/>
              <w:rPr>
                <w:bCs/>
                <w:color w:val="000000"/>
                <w:lang w:eastAsia="en-US"/>
              </w:rPr>
            </w:pPr>
            <w:r w:rsidRPr="00FE389E">
              <w:rPr>
                <w:bCs/>
                <w:color w:val="000000"/>
                <w:lang w:eastAsia="en-US"/>
              </w:rPr>
              <w:t>Dzēst trešās rindkopas (b) apakšpunktu</w:t>
            </w:r>
          </w:p>
          <w:p w14:paraId="1114068D" w14:textId="77777777" w:rsidR="00B038FF" w:rsidRPr="00FE389E" w:rsidRDefault="00B038FF" w:rsidP="008A5A15">
            <w:pPr>
              <w:keepNext/>
              <w:keepLines/>
              <w:spacing w:before="2" w:after="2" w:line="252" w:lineRule="auto"/>
              <w:ind w:left="57" w:right="133"/>
              <w:jc w:val="both"/>
              <w:rPr>
                <w:bCs/>
                <w:color w:val="000000"/>
                <w:lang w:eastAsia="en-US"/>
              </w:rPr>
            </w:pPr>
          </w:p>
          <w:p w14:paraId="484BFBCE" w14:textId="77777777" w:rsidR="00B038FF" w:rsidRPr="00FE389E" w:rsidRDefault="00B038FF" w:rsidP="008A5A15">
            <w:pPr>
              <w:keepNext/>
              <w:keepLines/>
              <w:spacing w:before="2" w:after="2" w:line="252" w:lineRule="auto"/>
              <w:ind w:left="57" w:right="133"/>
              <w:jc w:val="both"/>
              <w:rPr>
                <w:bCs/>
                <w:color w:val="000000"/>
                <w:lang w:eastAsia="en-US"/>
              </w:rPr>
            </w:pPr>
            <w:r w:rsidRPr="00FE389E">
              <w:rPr>
                <w:bCs/>
                <w:color w:val="000000"/>
                <w:lang w:eastAsia="en-US"/>
              </w:rPr>
              <w:t>Trešās rindkopas (c) apakšpunktu papildināt ar (iii) apakšpunktu:</w:t>
            </w:r>
          </w:p>
          <w:p w14:paraId="2607EA99" w14:textId="77777777" w:rsidR="00B038FF" w:rsidRPr="00FE389E" w:rsidRDefault="00B038FF" w:rsidP="008A5A15">
            <w:pPr>
              <w:ind w:right="133"/>
              <w:jc w:val="both"/>
              <w:rPr>
                <w:rFonts w:eastAsia="Calibri"/>
                <w:bCs/>
              </w:rPr>
            </w:pPr>
            <w:r w:rsidRPr="00FE389E">
              <w:rPr>
                <w:rFonts w:eastAsia="Calibri"/>
                <w:bCs/>
              </w:rPr>
              <w:t xml:space="preserve">“līdz Darbu pabeigšanai ir apdrošināti par summu, kas nav mazāka par pilnu atjaunošanas izmaksu apjomu, un apdrošināšanas polise, kur atlīdzības saņēmējs ir Pasūtītājs, kopā ar apdrošināšanas prēmijas samaksu apliecinošu dokumentu iesniegta Pasūtītājam, kā arī nosūtīts paziņojums Inženierim.” </w:t>
            </w:r>
          </w:p>
        </w:tc>
      </w:tr>
      <w:tr w:rsidR="00B038FF" w:rsidRPr="00FE389E" w14:paraId="233452B1" w14:textId="77777777" w:rsidTr="008A5A15">
        <w:trPr>
          <w:trHeight w:val="3228"/>
        </w:trPr>
        <w:tc>
          <w:tcPr>
            <w:tcW w:w="2127" w:type="dxa"/>
            <w:tcBorders>
              <w:top w:val="single" w:sz="4" w:space="0" w:color="auto"/>
              <w:left w:val="single" w:sz="4" w:space="0" w:color="auto"/>
              <w:bottom w:val="single" w:sz="4" w:space="0" w:color="auto"/>
              <w:right w:val="single" w:sz="4" w:space="0" w:color="auto"/>
            </w:tcBorders>
          </w:tcPr>
          <w:p w14:paraId="0FE14E72" w14:textId="77777777" w:rsidR="00B038FF" w:rsidRPr="00FE389E" w:rsidRDefault="00B038FF" w:rsidP="008A5A15">
            <w:pPr>
              <w:rPr>
                <w:rFonts w:eastAsia="Calibri"/>
                <w:b/>
              </w:rPr>
            </w:pPr>
            <w:r w:rsidRPr="00FE389E">
              <w:rPr>
                <w:rFonts w:eastAsia="Calibri"/>
                <w:b/>
              </w:rPr>
              <w:t>14.7.</w:t>
            </w:r>
          </w:p>
          <w:p w14:paraId="518B21E3" w14:textId="77777777" w:rsidR="00B038FF" w:rsidRPr="00FE389E" w:rsidRDefault="00B038FF" w:rsidP="008A5A15">
            <w:pPr>
              <w:rPr>
                <w:rFonts w:eastAsia="Calibri"/>
                <w:b/>
              </w:rPr>
            </w:pPr>
            <w:r w:rsidRPr="00FE389E">
              <w:rPr>
                <w:rFonts w:eastAsia="Calibri"/>
                <w:b/>
              </w:rPr>
              <w:t>Samaksa</w:t>
            </w:r>
          </w:p>
        </w:tc>
        <w:tc>
          <w:tcPr>
            <w:tcW w:w="7654" w:type="dxa"/>
            <w:tcBorders>
              <w:top w:val="single" w:sz="4" w:space="0" w:color="auto"/>
              <w:left w:val="single" w:sz="4" w:space="0" w:color="auto"/>
              <w:bottom w:val="single" w:sz="4" w:space="0" w:color="auto"/>
              <w:right w:val="single" w:sz="4" w:space="0" w:color="auto"/>
            </w:tcBorders>
          </w:tcPr>
          <w:p w14:paraId="619FDD53" w14:textId="77777777" w:rsidR="00B038FF" w:rsidRPr="00FE389E" w:rsidRDefault="00B038FF" w:rsidP="008A5A15">
            <w:pPr>
              <w:ind w:right="133"/>
              <w:jc w:val="both"/>
              <w:rPr>
                <w:rFonts w:eastAsia="Calibri"/>
              </w:rPr>
            </w:pPr>
            <w:r w:rsidRPr="00FE389E">
              <w:rPr>
                <w:rFonts w:eastAsia="Calibri"/>
              </w:rPr>
              <w:t>Pirmo rindkopu izteikt šādā redakcijā:</w:t>
            </w:r>
          </w:p>
          <w:p w14:paraId="4CFAAD84" w14:textId="77777777" w:rsidR="00B038FF" w:rsidRPr="00FE389E" w:rsidRDefault="00B038FF" w:rsidP="008A5A15">
            <w:pPr>
              <w:ind w:right="133"/>
              <w:jc w:val="both"/>
              <w:rPr>
                <w:rFonts w:eastAsia="Calibri"/>
              </w:rPr>
            </w:pPr>
            <w:r w:rsidRPr="00FE389E">
              <w:rPr>
                <w:rFonts w:eastAsia="Calibri"/>
              </w:rPr>
              <w:t>„Pasūtītājs veic maksājumus Uzņēmējam šādā kārtībā:</w:t>
            </w:r>
          </w:p>
          <w:p w14:paraId="47DF7E2A" w14:textId="77777777" w:rsidR="00B038FF" w:rsidRPr="00FE389E" w:rsidRDefault="00B038FF" w:rsidP="008A5A15">
            <w:pPr>
              <w:ind w:right="133"/>
              <w:jc w:val="both"/>
              <w:rPr>
                <w:rFonts w:eastAsia="Calibri"/>
              </w:rPr>
            </w:pPr>
            <w:r w:rsidRPr="00FE389E">
              <w:rPr>
                <w:rFonts w:eastAsia="Calibri"/>
              </w:rPr>
              <w:t>(a) avansa maksājumu - 10 (desmit) darba dienu laikā no dienas, kad Pasūtītājs ir saņēmis avansa maksājuma pieprasījumu un 4.2.apakšpunktā [Līguma izpildes nodrošinājums]un 14.2.apakšpunktā [</w:t>
            </w:r>
            <w:r w:rsidRPr="00FE389E">
              <w:rPr>
                <w:rFonts w:eastAsia="Calibri"/>
                <w:bCs/>
              </w:rPr>
              <w:t xml:space="preserve">Avansa </w:t>
            </w:r>
            <w:r w:rsidRPr="00FE389E">
              <w:rPr>
                <w:rFonts w:eastAsia="Calibri"/>
              </w:rPr>
              <w:t>maksājums] minētos dokumentus,</w:t>
            </w:r>
          </w:p>
          <w:p w14:paraId="63F7E999" w14:textId="77777777" w:rsidR="00B038FF" w:rsidRPr="00FE389E" w:rsidRDefault="00B038FF" w:rsidP="008A5A15">
            <w:pPr>
              <w:ind w:right="133"/>
              <w:jc w:val="both"/>
              <w:rPr>
                <w:rFonts w:eastAsia="Calibri"/>
              </w:rPr>
            </w:pPr>
            <w:r w:rsidRPr="00FE389E">
              <w:rPr>
                <w:rFonts w:eastAsia="Calibri"/>
              </w:rPr>
              <w:t>(b) starpmaksājumus – 10 (desmit) darba dienu laikā no dienas, kad Pasūtītājs ir saņēmis atbilstošu maksājuma pieprasījumu, Starpmaksājuma apstiprinājumu un citus starpmaksājuma maksājuma pieprasījumu pamatojošos dokumentus pilnvērtīgā apjomā,</w:t>
            </w:r>
          </w:p>
          <w:p w14:paraId="38C97257" w14:textId="77777777" w:rsidR="00B038FF" w:rsidRPr="00FE389E" w:rsidRDefault="00B038FF" w:rsidP="008A5A15">
            <w:pPr>
              <w:ind w:right="133"/>
              <w:jc w:val="both"/>
              <w:rPr>
                <w:rFonts w:eastAsia="Calibri"/>
              </w:rPr>
            </w:pPr>
            <w:r w:rsidRPr="00FE389E">
              <w:rPr>
                <w:rFonts w:eastAsia="Calibri"/>
              </w:rPr>
              <w:t>(c) Beigu maksājumu – 10 (desmit) darba dienu laikā no dienas, kad Pasūtītājs ir saņēmis atbilstošu noslēguma maksājuma pieprasījumu, noslēguma maksājuma apstiprinājumu un citus noslēguma maksājuma pieprasījumu pamatojošos dokumentus pilnvērtīgā apjomā.”</w:t>
            </w:r>
          </w:p>
        </w:tc>
      </w:tr>
      <w:tr w:rsidR="00B038FF" w:rsidRPr="00FE389E" w14:paraId="3F19AB12" w14:textId="77777777" w:rsidTr="008A5A15">
        <w:tc>
          <w:tcPr>
            <w:tcW w:w="2127" w:type="dxa"/>
            <w:tcBorders>
              <w:top w:val="single" w:sz="4" w:space="0" w:color="auto"/>
              <w:left w:val="single" w:sz="4" w:space="0" w:color="auto"/>
              <w:bottom w:val="single" w:sz="4" w:space="0" w:color="auto"/>
              <w:right w:val="single" w:sz="4" w:space="0" w:color="auto"/>
            </w:tcBorders>
          </w:tcPr>
          <w:p w14:paraId="29551709" w14:textId="77777777" w:rsidR="00B038FF" w:rsidRPr="00FE389E" w:rsidRDefault="00B038FF" w:rsidP="008A5A15">
            <w:pPr>
              <w:rPr>
                <w:rFonts w:eastAsia="Calibri"/>
                <w:b/>
              </w:rPr>
            </w:pPr>
            <w:r w:rsidRPr="00FE389E">
              <w:rPr>
                <w:rFonts w:eastAsia="Calibri"/>
                <w:b/>
              </w:rPr>
              <w:t>14.6.</w:t>
            </w:r>
          </w:p>
          <w:p w14:paraId="406179BA" w14:textId="77777777" w:rsidR="00B038FF" w:rsidRPr="00FE389E" w:rsidRDefault="00B038FF" w:rsidP="008A5A15">
            <w:pPr>
              <w:rPr>
                <w:rFonts w:eastAsia="Calibri"/>
                <w:b/>
              </w:rPr>
            </w:pPr>
            <w:r w:rsidRPr="00FE389E">
              <w:rPr>
                <w:rFonts w:eastAsia="Calibri"/>
                <w:b/>
              </w:rPr>
              <w:t>Starpmaksājumu apstiprinājumu izsniegšana</w:t>
            </w:r>
          </w:p>
        </w:tc>
        <w:tc>
          <w:tcPr>
            <w:tcW w:w="7654" w:type="dxa"/>
            <w:tcBorders>
              <w:top w:val="single" w:sz="4" w:space="0" w:color="auto"/>
              <w:left w:val="single" w:sz="4" w:space="0" w:color="auto"/>
              <w:bottom w:val="single" w:sz="4" w:space="0" w:color="auto"/>
              <w:right w:val="single" w:sz="4" w:space="0" w:color="auto"/>
            </w:tcBorders>
          </w:tcPr>
          <w:p w14:paraId="7687BD04" w14:textId="77777777" w:rsidR="00B038FF" w:rsidRPr="00FE389E" w:rsidRDefault="00B038FF" w:rsidP="008A5A15">
            <w:pPr>
              <w:ind w:right="133"/>
              <w:jc w:val="both"/>
              <w:rPr>
                <w:rFonts w:eastAsia="Calibri"/>
              </w:rPr>
            </w:pPr>
            <w:r w:rsidRPr="00FE389E">
              <w:rPr>
                <w:rFonts w:eastAsia="Calibri"/>
              </w:rPr>
              <w:t>Trešo rindkopu papildināt ar (c) apakšpunktu izsakot to šādā redakcijā:</w:t>
            </w:r>
          </w:p>
          <w:p w14:paraId="506B4A99" w14:textId="77777777" w:rsidR="00B038FF" w:rsidRPr="00FE389E" w:rsidRDefault="00B038FF" w:rsidP="008A5A15">
            <w:pPr>
              <w:ind w:right="133"/>
              <w:jc w:val="both"/>
              <w:rPr>
                <w:rFonts w:eastAsia="Calibri"/>
              </w:rPr>
            </w:pPr>
            <w:r w:rsidRPr="00FE389E">
              <w:rPr>
                <w:rFonts w:eastAsia="Calibri"/>
              </w:rPr>
              <w:t xml:space="preserve">(c) ja Uzņēmējs kopā ar starpmaksājuma pieprasījuma dokumentiem nav iesniedzis  rakstveida apliecinājumu par iepriekšējā mēnesī Uzņēmēja samaksāto līguma summu vai tās daļu apakšuzņēmējiem, norādot katra apakšuzņēmēja nosaukumu un tam apmaksāto summas apjomu. </w:t>
            </w:r>
          </w:p>
        </w:tc>
      </w:tr>
      <w:tr w:rsidR="00B038FF" w:rsidRPr="00FE389E" w14:paraId="57E0D730" w14:textId="77777777" w:rsidTr="008A5A15">
        <w:tc>
          <w:tcPr>
            <w:tcW w:w="2127" w:type="dxa"/>
            <w:tcBorders>
              <w:top w:val="single" w:sz="4" w:space="0" w:color="auto"/>
              <w:left w:val="single" w:sz="4" w:space="0" w:color="auto"/>
              <w:bottom w:val="single" w:sz="4" w:space="0" w:color="auto"/>
              <w:right w:val="single" w:sz="4" w:space="0" w:color="auto"/>
            </w:tcBorders>
          </w:tcPr>
          <w:p w14:paraId="56C4A30F" w14:textId="77777777" w:rsidR="00B038FF" w:rsidRPr="00FE389E" w:rsidRDefault="00B038FF" w:rsidP="008A5A15">
            <w:pPr>
              <w:rPr>
                <w:rFonts w:eastAsia="Calibri"/>
                <w:b/>
              </w:rPr>
            </w:pPr>
            <w:r w:rsidRPr="00FE389E">
              <w:rPr>
                <w:rFonts w:eastAsia="Calibri"/>
                <w:b/>
              </w:rPr>
              <w:t>14.8.</w:t>
            </w:r>
          </w:p>
          <w:p w14:paraId="50B06844" w14:textId="77777777" w:rsidR="00B038FF" w:rsidRPr="00FE389E" w:rsidRDefault="00B038FF" w:rsidP="008A5A15">
            <w:pPr>
              <w:rPr>
                <w:rFonts w:eastAsia="Calibri"/>
                <w:b/>
              </w:rPr>
            </w:pPr>
            <w:r w:rsidRPr="00FE389E">
              <w:rPr>
                <w:rFonts w:eastAsia="Calibri"/>
                <w:b/>
              </w:rPr>
              <w:t>Samaksas nokavējums</w:t>
            </w:r>
          </w:p>
          <w:p w14:paraId="1A9CCF2C"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tcPr>
          <w:p w14:paraId="0CC495FE" w14:textId="77777777" w:rsidR="00B038FF" w:rsidRPr="00FE389E" w:rsidRDefault="00B038FF" w:rsidP="008A5A15">
            <w:pPr>
              <w:ind w:right="133"/>
              <w:jc w:val="both"/>
              <w:rPr>
                <w:rFonts w:eastAsia="Calibri"/>
              </w:rPr>
            </w:pPr>
            <w:r w:rsidRPr="00FE389E">
              <w:rPr>
                <w:rFonts w:eastAsia="Calibri"/>
              </w:rPr>
              <w:t>Punktu izteikt šādā redakcijā:</w:t>
            </w:r>
          </w:p>
          <w:p w14:paraId="6CBADDEE" w14:textId="77777777" w:rsidR="00B038FF" w:rsidRPr="00FE389E" w:rsidRDefault="00B038FF" w:rsidP="008A5A15">
            <w:pPr>
              <w:ind w:right="133"/>
              <w:jc w:val="both"/>
              <w:rPr>
                <w:rFonts w:eastAsia="Calibri"/>
              </w:rPr>
            </w:pPr>
            <w:r w:rsidRPr="00FE389E">
              <w:rPr>
                <w:rFonts w:eastAsia="Calibri"/>
              </w:rPr>
              <w:t xml:space="preserve">„Ja Pasūtītājs neveic samaksu saskaņā ar 14.7.apakšpunktu [Samaksa], Uzņēmējs var prasīt līgumsodu Piedāvājuma pielikumā noteiktajā apmērā no nokavētā maksājuma summas par katru kavējuma dienu.” </w:t>
            </w:r>
          </w:p>
        </w:tc>
      </w:tr>
      <w:tr w:rsidR="00B038FF" w:rsidRPr="00FE389E" w14:paraId="41EFE84F" w14:textId="77777777" w:rsidTr="008A5A15">
        <w:tc>
          <w:tcPr>
            <w:tcW w:w="2127" w:type="dxa"/>
            <w:tcBorders>
              <w:top w:val="single" w:sz="4" w:space="0" w:color="auto"/>
              <w:left w:val="single" w:sz="4" w:space="0" w:color="auto"/>
              <w:bottom w:val="single" w:sz="4" w:space="0" w:color="auto"/>
              <w:right w:val="single" w:sz="4" w:space="0" w:color="auto"/>
            </w:tcBorders>
          </w:tcPr>
          <w:p w14:paraId="67AC43A5" w14:textId="77777777" w:rsidR="00B038FF" w:rsidRPr="00FE389E" w:rsidRDefault="00B038FF" w:rsidP="008A5A15">
            <w:pPr>
              <w:rPr>
                <w:rFonts w:eastAsia="Calibri"/>
                <w:b/>
              </w:rPr>
            </w:pPr>
            <w:r w:rsidRPr="00FE389E">
              <w:rPr>
                <w:rFonts w:eastAsia="Calibri"/>
                <w:b/>
              </w:rPr>
              <w:t>14.9.</w:t>
            </w:r>
          </w:p>
          <w:p w14:paraId="56AC10C5" w14:textId="77777777" w:rsidR="00B038FF" w:rsidRPr="00FE389E" w:rsidRDefault="00B038FF" w:rsidP="008A5A15">
            <w:pPr>
              <w:rPr>
                <w:rFonts w:eastAsia="Calibri"/>
                <w:b/>
              </w:rPr>
            </w:pPr>
            <w:r w:rsidRPr="00FE389E">
              <w:rPr>
                <w:rFonts w:eastAsia="Calibri"/>
                <w:b/>
              </w:rPr>
              <w:t>Ieturējuma naudas izmaksāšana</w:t>
            </w:r>
          </w:p>
        </w:tc>
        <w:tc>
          <w:tcPr>
            <w:tcW w:w="7654" w:type="dxa"/>
            <w:tcBorders>
              <w:top w:val="single" w:sz="4" w:space="0" w:color="auto"/>
              <w:left w:val="single" w:sz="4" w:space="0" w:color="auto"/>
              <w:bottom w:val="single" w:sz="4" w:space="0" w:color="auto"/>
              <w:right w:val="single" w:sz="4" w:space="0" w:color="auto"/>
            </w:tcBorders>
          </w:tcPr>
          <w:p w14:paraId="220C2AC3" w14:textId="77777777" w:rsidR="00B038FF" w:rsidRPr="00FE389E" w:rsidRDefault="00B038FF" w:rsidP="008A5A15">
            <w:pPr>
              <w:jc w:val="both"/>
              <w:rPr>
                <w:rFonts w:eastAsia="Calibri"/>
                <w:bCs/>
              </w:rPr>
            </w:pPr>
            <w:r w:rsidRPr="00FE389E">
              <w:rPr>
                <w:rFonts w:eastAsia="Calibri"/>
                <w:bCs/>
              </w:rPr>
              <w:t>Papildināt ar piekto rindkopu šādā redakcijā:</w:t>
            </w:r>
          </w:p>
          <w:p w14:paraId="47D14279" w14:textId="77777777" w:rsidR="00B038FF" w:rsidRPr="00FE389E" w:rsidRDefault="00B038FF" w:rsidP="008A5A15">
            <w:pPr>
              <w:ind w:right="133"/>
              <w:jc w:val="both"/>
              <w:rPr>
                <w:rFonts w:eastAsia="Calibri"/>
              </w:rPr>
            </w:pPr>
            <w:r w:rsidRPr="00FE389E">
              <w:rPr>
                <w:rFonts w:eastAsia="Calibri"/>
              </w:rPr>
              <w:t>“Ja pēc Pieņemšanas-nodošanas apstiprinājuma izdošanas Uzņēmējs iesniedz Pasūtītājam [neatsaucamu, beznosacījumu, pirmā pieprasījuma] Ieturējuma naudas garantiju, ko, izmantojot Speciālajiem noteikumiem pievienoto Ieturējuma naudas garantijas veidni, Ieturējuma naudas vienas puses apjomā izsniegusi Latvijā vai citā Eiropas Savienības vai Eiropas Ekonomiskās zonas dalībvalstī reģistrēts garantijas devējs (kredītiestāde vai apdrošināšanas sabiedrība), kas Latvijas normatīvajos tiesību aktos noteiktajā kārtībā ir uzsācis pakalpojumu sniegšanu Latvijā, Pasūtītājs atmaksā Uzņēmējam visu Ieturējuma naudu. Šajā gadījumā Uzņēmējam ir jānodrošina, ka  Ieturējuma naudas garantija ir spēkā visā Defektu paziņošanas periodā un ir izmantojama līdz Uzņēmējs ir izpildījis un pabeidzis Darbus un novērsis visus Defektus (atbilstoši 4.2.apakšpunkta [Līguma izpildes nodrošinājums] trešajā rindkopā noteiktajam.”</w:t>
            </w:r>
          </w:p>
        </w:tc>
      </w:tr>
      <w:tr w:rsidR="00B038FF" w:rsidRPr="00FE389E" w14:paraId="17899FD4" w14:textId="77777777" w:rsidTr="008A5A15">
        <w:tc>
          <w:tcPr>
            <w:tcW w:w="2127" w:type="dxa"/>
            <w:tcBorders>
              <w:top w:val="single" w:sz="4" w:space="0" w:color="auto"/>
              <w:left w:val="single" w:sz="4" w:space="0" w:color="auto"/>
              <w:bottom w:val="single" w:sz="4" w:space="0" w:color="auto"/>
              <w:right w:val="single" w:sz="4" w:space="0" w:color="auto"/>
            </w:tcBorders>
            <w:shd w:val="clear" w:color="auto" w:fill="auto"/>
          </w:tcPr>
          <w:p w14:paraId="2BAFFC10" w14:textId="77777777" w:rsidR="00B038FF" w:rsidRPr="00FE389E" w:rsidRDefault="00B038FF" w:rsidP="008A5A15">
            <w:pPr>
              <w:rPr>
                <w:rFonts w:eastAsia="Calibri"/>
                <w:b/>
              </w:rPr>
            </w:pPr>
            <w:r w:rsidRPr="00FE389E">
              <w:rPr>
                <w:rFonts w:eastAsia="Calibri"/>
                <w:b/>
              </w:rPr>
              <w:lastRenderedPageBreak/>
              <w:t>14.10.</w:t>
            </w:r>
          </w:p>
          <w:p w14:paraId="1965B1BB" w14:textId="77777777" w:rsidR="00B038FF" w:rsidRPr="00FE389E" w:rsidRDefault="00B038FF" w:rsidP="008A5A15">
            <w:pPr>
              <w:rPr>
                <w:rFonts w:eastAsia="Calibri"/>
                <w:b/>
              </w:rPr>
            </w:pPr>
            <w:r w:rsidRPr="00FE389E">
              <w:rPr>
                <w:rFonts w:eastAsia="Calibri"/>
                <w:b/>
              </w:rPr>
              <w:t>Ziņojums par Darbu pabeigšanu</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D600416" w14:textId="77777777" w:rsidR="00B038FF" w:rsidRPr="00FE389E" w:rsidRDefault="00B038FF" w:rsidP="008A5A15">
            <w:pPr>
              <w:jc w:val="both"/>
              <w:rPr>
                <w:rFonts w:eastAsia="Calibri"/>
              </w:rPr>
            </w:pPr>
            <w:r w:rsidRPr="00FE389E">
              <w:rPr>
                <w:rFonts w:eastAsia="Calibri"/>
              </w:rPr>
              <w:t>Pirmajā rindkopā skaitli un vārdus „(..) 84 dienu laikā (..)” aizstāt ar skaitli un vārdiem „14 dienu laikā” un vārdus „(..) sešos eksemplāros (..)” aizstāt ar vārdiem „vienā eksemplārā drukātā formā un elektroniskā veidā”</w:t>
            </w:r>
          </w:p>
        </w:tc>
      </w:tr>
      <w:tr w:rsidR="00B038FF" w:rsidRPr="00FE389E" w14:paraId="673F3650" w14:textId="77777777" w:rsidTr="008A5A15">
        <w:tc>
          <w:tcPr>
            <w:tcW w:w="2127" w:type="dxa"/>
            <w:tcBorders>
              <w:top w:val="single" w:sz="4" w:space="0" w:color="auto"/>
              <w:left w:val="single" w:sz="4" w:space="0" w:color="auto"/>
              <w:bottom w:val="single" w:sz="4" w:space="0" w:color="auto"/>
              <w:right w:val="single" w:sz="4" w:space="0" w:color="auto"/>
            </w:tcBorders>
            <w:shd w:val="clear" w:color="auto" w:fill="auto"/>
          </w:tcPr>
          <w:p w14:paraId="15C547C8" w14:textId="77777777" w:rsidR="00B038FF" w:rsidRPr="00FE389E" w:rsidRDefault="00B038FF" w:rsidP="008A5A15">
            <w:pPr>
              <w:rPr>
                <w:rFonts w:eastAsia="Calibri"/>
                <w:b/>
              </w:rPr>
            </w:pPr>
            <w:r w:rsidRPr="00FE389E">
              <w:rPr>
                <w:rFonts w:eastAsia="Calibri"/>
                <w:b/>
              </w:rPr>
              <w:t>14.11.</w:t>
            </w:r>
          </w:p>
          <w:p w14:paraId="4C5F8D3C" w14:textId="77777777" w:rsidR="00B038FF" w:rsidRPr="00FE389E" w:rsidRDefault="00B038FF" w:rsidP="008A5A15">
            <w:pPr>
              <w:rPr>
                <w:rFonts w:eastAsia="Calibri"/>
                <w:b/>
              </w:rPr>
            </w:pPr>
            <w:r w:rsidRPr="00FE389E">
              <w:rPr>
                <w:rFonts w:eastAsia="Calibri"/>
                <w:b/>
              </w:rPr>
              <w:t>Pieteikums beigu maksājuma apstiprinājuma saņemšanai</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8BA1EE0" w14:textId="77777777" w:rsidR="00B038FF" w:rsidRPr="00FE389E" w:rsidRDefault="00B038FF" w:rsidP="008A5A15">
            <w:pPr>
              <w:jc w:val="both"/>
              <w:rPr>
                <w:rFonts w:eastAsia="Calibri"/>
              </w:rPr>
            </w:pPr>
            <w:r w:rsidRPr="00FE389E">
              <w:rPr>
                <w:rFonts w:eastAsia="Calibri"/>
              </w:rPr>
              <w:t>Dzēst trešās rindkopas pēdējo teikumu</w:t>
            </w:r>
          </w:p>
        </w:tc>
      </w:tr>
      <w:tr w:rsidR="00B038FF" w:rsidRPr="00FE389E" w14:paraId="015615F2" w14:textId="77777777" w:rsidTr="008A5A15">
        <w:trPr>
          <w:trHeight w:val="70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F138B14" w14:textId="77777777" w:rsidR="00B038FF" w:rsidRPr="00FE389E" w:rsidRDefault="00B038FF" w:rsidP="008A5A15">
            <w:pPr>
              <w:rPr>
                <w:rFonts w:eastAsia="Calibri"/>
                <w:b/>
              </w:rPr>
            </w:pPr>
            <w:r w:rsidRPr="00FE389E">
              <w:rPr>
                <w:rFonts w:eastAsia="Calibri"/>
                <w:b/>
              </w:rPr>
              <w:t>15.2.</w:t>
            </w:r>
          </w:p>
          <w:p w14:paraId="2BCB6D50" w14:textId="77777777" w:rsidR="00B038FF" w:rsidRPr="00FE389E" w:rsidRDefault="00B038FF" w:rsidP="008A5A15">
            <w:pPr>
              <w:rPr>
                <w:rFonts w:eastAsia="Calibri"/>
                <w:b/>
              </w:rPr>
            </w:pPr>
            <w:r w:rsidRPr="00FE389E">
              <w:rPr>
                <w:rFonts w:eastAsia="Calibri"/>
                <w:b/>
              </w:rPr>
              <w:t>Līguma pārtraukšana no Pasūtītāja puses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62D5108" w14:textId="77777777" w:rsidR="00B038FF" w:rsidRPr="00FE389E" w:rsidRDefault="00B038FF" w:rsidP="008A5A15">
            <w:pPr>
              <w:ind w:right="133"/>
              <w:jc w:val="both"/>
              <w:rPr>
                <w:rFonts w:eastAsia="Calibri"/>
              </w:rPr>
            </w:pPr>
            <w:r w:rsidRPr="00FE389E">
              <w:rPr>
                <w:rFonts w:eastAsia="Calibri"/>
              </w:rPr>
              <w:t>Pirmās rindkopas (e) apakšpunktu izteikt šādā redakcijā:</w:t>
            </w:r>
          </w:p>
          <w:p w14:paraId="038A77E0" w14:textId="77777777" w:rsidR="00B038FF" w:rsidRPr="00FE389E" w:rsidRDefault="00B038FF" w:rsidP="008A5A15">
            <w:pPr>
              <w:ind w:right="133"/>
              <w:jc w:val="both"/>
              <w:rPr>
                <w:rFonts w:eastAsia="Calibri"/>
              </w:rPr>
            </w:pPr>
            <w:r w:rsidRPr="00FE389E">
              <w:rPr>
                <w:rFonts w:eastAsia="Calibri"/>
              </w:rPr>
              <w:t>“(e) bankrotē vai kļūst maksātnespējīgs, ir sācis likvidācijas procesu, vienojas ar saviem kreditoriem vai kreditoru interesēs veic uzņēmējdarbību ar citas personas vārdu, vai ja jebkurai darbībai vai notikumam (saskaņā ar Piemērojamo likumu) ir līdzīga ietekme šajā apakšparagrāfā minētajam, tajā skaitā ir zaudējis licences, sertifikātus vai citas atļaujas, kas ir priekšnoteikums, lai veiktu attiecīgos Darbus.”</w:t>
            </w:r>
          </w:p>
          <w:p w14:paraId="7225894A" w14:textId="77777777" w:rsidR="00B038FF" w:rsidRPr="00FE389E" w:rsidRDefault="00B038FF" w:rsidP="008A5A15">
            <w:pPr>
              <w:ind w:right="133"/>
              <w:jc w:val="both"/>
              <w:rPr>
                <w:rFonts w:eastAsia="Calibri"/>
              </w:rPr>
            </w:pPr>
          </w:p>
          <w:p w14:paraId="2510CF93" w14:textId="77777777" w:rsidR="00B038FF" w:rsidRPr="00FE389E" w:rsidRDefault="00B038FF" w:rsidP="008A5A15">
            <w:pPr>
              <w:ind w:right="133"/>
              <w:jc w:val="both"/>
              <w:rPr>
                <w:rFonts w:eastAsia="Calibri"/>
              </w:rPr>
            </w:pPr>
            <w:r w:rsidRPr="00FE389E">
              <w:rPr>
                <w:rFonts w:eastAsia="Calibri"/>
              </w:rPr>
              <w:t>Pirmo rindkopu papildināt ar jaunu (g) apakšpunktu šādā redakcijā:</w:t>
            </w:r>
          </w:p>
          <w:p w14:paraId="10F7FF44" w14:textId="77777777" w:rsidR="00B038FF" w:rsidRPr="00FE389E" w:rsidRDefault="00B038FF" w:rsidP="008A5A15">
            <w:pPr>
              <w:ind w:right="133"/>
              <w:jc w:val="both"/>
              <w:rPr>
                <w:rFonts w:eastAsia="Calibri"/>
              </w:rPr>
            </w:pPr>
            <w:r w:rsidRPr="00FE389E">
              <w:rPr>
                <w:rFonts w:eastAsia="Calibri"/>
              </w:rPr>
              <w:t>„(g) Uzņēmēja piedāvāto ārvalstu speciālistu profesionālā kvalifikācija  līdz Darbu uzsākšanai nav atzīta vai nav saņemta atļauja likumā  “Par reglamentētajām profesijām un profesionālās kvalifikācijas atzīšanu” noteiktajā kārtībā un gadījumos un/vai attiecīgie speciālisti nav reģistrēti Būvniecības informācijas sistēmas būvspeciālistu reģistrā, un ja šie speciālisti netiek nomainīti  saskaņā ar Piemērojamo likumu.’’</w:t>
            </w:r>
          </w:p>
          <w:p w14:paraId="15088469" w14:textId="77777777" w:rsidR="00B038FF" w:rsidRPr="00FE389E" w:rsidRDefault="00B038FF" w:rsidP="008A5A15">
            <w:pPr>
              <w:ind w:right="133"/>
              <w:jc w:val="both"/>
              <w:rPr>
                <w:rFonts w:eastAsia="Calibri"/>
              </w:rPr>
            </w:pPr>
          </w:p>
          <w:p w14:paraId="02CC662C" w14:textId="77777777" w:rsidR="00B038FF" w:rsidRPr="00FE389E" w:rsidRDefault="00B038FF" w:rsidP="008A5A15">
            <w:pPr>
              <w:ind w:right="133"/>
              <w:jc w:val="both"/>
              <w:rPr>
                <w:rFonts w:eastAsia="Calibri"/>
              </w:rPr>
            </w:pPr>
            <w:r w:rsidRPr="00FE389E">
              <w:rPr>
                <w:rFonts w:eastAsia="Calibri"/>
              </w:rPr>
              <w:t>Pirmo rindkopu papildināt ar jaunu (h) apakšpunktu šādā redakcijā:</w:t>
            </w:r>
          </w:p>
          <w:p w14:paraId="76785809" w14:textId="77777777" w:rsidR="00B038FF" w:rsidRPr="00FE389E" w:rsidRDefault="00B038FF" w:rsidP="008A5A15">
            <w:pPr>
              <w:ind w:right="133"/>
              <w:jc w:val="both"/>
              <w:rPr>
                <w:rFonts w:eastAsia="Calibri"/>
              </w:rPr>
            </w:pPr>
            <w:r w:rsidRPr="00FE389E">
              <w:rPr>
                <w:rFonts w:eastAsia="Calibri"/>
              </w:rPr>
              <w:t>“(h) tam ir piemērotas starptautiskās vai nacionālās sankcijas vai būtiskas finanšu un kapitāla tirgus intereses ietekmējošas Eiropas Savienības vai Ziemeļatlantijas līguma organizācijas dalībvalsts noteiktās sankcijas, kuru dēļ Līgumu nav iespējams izpildīt.”</w:t>
            </w:r>
          </w:p>
          <w:p w14:paraId="01D63801" w14:textId="77777777" w:rsidR="00B038FF" w:rsidRPr="00FE389E" w:rsidRDefault="00B038FF" w:rsidP="008A5A15">
            <w:pPr>
              <w:ind w:right="133"/>
              <w:jc w:val="both"/>
              <w:rPr>
                <w:rFonts w:eastAsia="Calibri"/>
              </w:rPr>
            </w:pPr>
          </w:p>
          <w:p w14:paraId="122F239B" w14:textId="77777777" w:rsidR="00B038FF" w:rsidRPr="00FE389E" w:rsidRDefault="00B038FF" w:rsidP="008A5A15">
            <w:pPr>
              <w:ind w:right="133"/>
              <w:jc w:val="both"/>
              <w:rPr>
                <w:rFonts w:eastAsia="Calibri"/>
              </w:rPr>
            </w:pPr>
            <w:r w:rsidRPr="00FE389E">
              <w:rPr>
                <w:rFonts w:eastAsia="Calibri"/>
              </w:rPr>
              <w:t>Pirmo rindkopu papildināt ar jaunu (i) apakšpunktu, (j) apakšpunktu un (k) apakšpunktu izsakot tos šādā redakcijā:</w:t>
            </w:r>
          </w:p>
          <w:p w14:paraId="3575AF5A" w14:textId="77777777" w:rsidR="00B038FF" w:rsidRPr="00FE389E" w:rsidRDefault="00B038FF" w:rsidP="008A5A15">
            <w:pPr>
              <w:ind w:right="133"/>
              <w:jc w:val="both"/>
              <w:rPr>
                <w:rFonts w:eastAsia="Calibri"/>
              </w:rPr>
            </w:pPr>
            <w:r w:rsidRPr="00FE389E">
              <w:rPr>
                <w:rFonts w:eastAsia="Calibri"/>
              </w:rPr>
              <w:t>“(i) pieļauj, ka faktiskais Darbu progress no Darbu uzsākšanas datuma neatbilst sākotnējai programmai vairāk par 20% ;</w:t>
            </w:r>
          </w:p>
          <w:p w14:paraId="7ED4E975" w14:textId="77777777" w:rsidR="00B038FF" w:rsidRPr="00FE389E" w:rsidRDefault="00B038FF" w:rsidP="008A5A15">
            <w:pPr>
              <w:ind w:right="133"/>
              <w:jc w:val="both"/>
              <w:rPr>
                <w:rFonts w:eastAsia="Calibri"/>
              </w:rPr>
            </w:pPr>
            <w:r w:rsidRPr="00FE389E">
              <w:rPr>
                <w:rFonts w:eastAsia="Calibri"/>
              </w:rPr>
              <w:t xml:space="preserve"> (j) pieļauj 60 (sešdesmit) dienu nokavējumu norēķinos ar apakšuzņēmēju par faktiski izpildītajiem un no Pasūtītāja puses apmaksātajiem darbiem. </w:t>
            </w:r>
          </w:p>
          <w:p w14:paraId="490D1E92" w14:textId="77777777" w:rsidR="00B038FF" w:rsidRPr="00FE389E" w:rsidRDefault="00B038FF" w:rsidP="008A5A15">
            <w:pPr>
              <w:ind w:right="133"/>
              <w:jc w:val="both"/>
              <w:rPr>
                <w:rFonts w:eastAsia="Calibri"/>
              </w:rPr>
            </w:pPr>
            <w:r w:rsidRPr="00FE389E">
              <w:rPr>
                <w:rFonts w:eastAsia="Calibri"/>
              </w:rPr>
              <w:t xml:space="preserve"> (k) pieļauj Līguma darbības laikā LR administrēto nodokļu un nodevu parāda saistības, no kurām pamatparāda summa atsevišķi vai kopā pārsniedz 4268 </w:t>
            </w:r>
            <w:r w:rsidRPr="00FE389E">
              <w:rPr>
                <w:rFonts w:eastAsia="Calibri"/>
                <w:i/>
                <w:iCs/>
              </w:rPr>
              <w:t>euro</w:t>
            </w:r>
            <w:r w:rsidRPr="00FE389E">
              <w:rPr>
                <w:rFonts w:eastAsia="Calibri"/>
              </w:rPr>
              <w:t xml:space="preserve"> un kurām ir iestājies izpildes termiņš, un nav noslēgta vienošanās ar nodokļu vai nodevu administrējošo valsts vai pašvaldības pārvaldes institūciju par parāda saistību apmaksas kārtību.</w:t>
            </w:r>
            <w:r>
              <w:rPr>
                <w:rFonts w:eastAsia="Calibri"/>
              </w:rPr>
              <w:t xml:space="preserve"> Nodokļu un nodevu parādu esamību un apmēru Pasūtītājs pārbauda, veicot saskaņā ar Līgumu Uzņēmējam pienākošos maksājumus.</w:t>
            </w:r>
            <w:r w:rsidRPr="00FE389E">
              <w:rPr>
                <w:rFonts w:eastAsia="Calibri"/>
              </w:rPr>
              <w:t xml:space="preserve">”  </w:t>
            </w:r>
          </w:p>
          <w:p w14:paraId="175AA4A1" w14:textId="77777777" w:rsidR="00B038FF" w:rsidRPr="00FE389E" w:rsidRDefault="00B038FF" w:rsidP="008A5A15">
            <w:pPr>
              <w:ind w:right="133"/>
              <w:jc w:val="both"/>
              <w:rPr>
                <w:rFonts w:eastAsia="Calibri"/>
              </w:rPr>
            </w:pPr>
          </w:p>
          <w:p w14:paraId="0B6A62F3" w14:textId="77777777" w:rsidR="00B038FF" w:rsidRPr="00FE389E" w:rsidRDefault="00B038FF" w:rsidP="008A5A15">
            <w:pPr>
              <w:ind w:right="133"/>
              <w:jc w:val="both"/>
              <w:rPr>
                <w:rFonts w:eastAsia="Calibri"/>
              </w:rPr>
            </w:pPr>
            <w:r w:rsidRPr="00FE389E">
              <w:rPr>
                <w:rFonts w:eastAsia="Calibri"/>
              </w:rPr>
              <w:t>Otrās rindkopas otro teikumu izteikt šādā redakcijā:</w:t>
            </w:r>
          </w:p>
          <w:p w14:paraId="0B62A912" w14:textId="77777777" w:rsidR="00B038FF" w:rsidRPr="00FE389E" w:rsidRDefault="00B038FF" w:rsidP="008A5A15">
            <w:pPr>
              <w:ind w:right="133"/>
              <w:jc w:val="both"/>
              <w:rPr>
                <w:rFonts w:eastAsia="Calibri"/>
              </w:rPr>
            </w:pPr>
            <w:r w:rsidRPr="00FE389E">
              <w:rPr>
                <w:rFonts w:eastAsia="Calibri"/>
              </w:rPr>
              <w:t>“Taču (e), (f) vai (h) apakšpunktā minētajos gadījumos Pasūtītājs, iesniedzot paziņojumu, var pārtraukt Līgumu nekavējoties.”</w:t>
            </w:r>
          </w:p>
          <w:p w14:paraId="62FCD222" w14:textId="77777777" w:rsidR="00B038FF" w:rsidRPr="00FE389E" w:rsidRDefault="00B038FF" w:rsidP="008A5A15">
            <w:pPr>
              <w:ind w:right="133"/>
              <w:jc w:val="both"/>
              <w:rPr>
                <w:rFonts w:eastAsia="Calibri"/>
              </w:rPr>
            </w:pPr>
          </w:p>
          <w:p w14:paraId="18163DD7" w14:textId="77777777" w:rsidR="00B038FF" w:rsidRPr="00FE389E" w:rsidRDefault="00B038FF" w:rsidP="008A5A15">
            <w:pPr>
              <w:ind w:right="133"/>
              <w:jc w:val="both"/>
              <w:rPr>
                <w:rFonts w:eastAsia="Calibri"/>
              </w:rPr>
            </w:pPr>
            <w:r w:rsidRPr="00FE389E">
              <w:rPr>
                <w:rFonts w:eastAsia="Calibri"/>
              </w:rPr>
              <w:t>Papildināt ar septīto rindkopu šādā redakcijā:</w:t>
            </w:r>
          </w:p>
          <w:p w14:paraId="284F32A1" w14:textId="77777777" w:rsidR="00B038FF" w:rsidRPr="00FE389E" w:rsidRDefault="00B038FF" w:rsidP="008A5A15">
            <w:pPr>
              <w:ind w:right="133"/>
              <w:jc w:val="both"/>
              <w:rPr>
                <w:rFonts w:eastAsia="Calibri"/>
              </w:rPr>
            </w:pPr>
            <w:r w:rsidRPr="00FE389E">
              <w:rPr>
                <w:rFonts w:eastAsia="Calibri"/>
              </w:rPr>
              <w:t xml:space="preserve">“Pasūtītājs var vienpusēji atkāpties no Līguma, ja attiecībā uz Pasūtītāju  ir pieņemts lēmums par attiecīgā struktūrfondu un Kohēzijas fonda plānošanas perioda prioritāšu pārskatīšanu, un tādēļ Pasūtītājam ir būtiski samazināts vai </w:t>
            </w:r>
            <w:r w:rsidRPr="00FE389E">
              <w:rPr>
                <w:rFonts w:eastAsia="Calibri"/>
              </w:rPr>
              <w:lastRenderedPageBreak/>
              <w:t>atcelts ārvalstu finanšu instrumenta finansējums, ko Pasūtītājs plānoja izmantot Līgumā paredzēto maksājuma saistību segšanai.”.</w:t>
            </w:r>
          </w:p>
        </w:tc>
      </w:tr>
      <w:tr w:rsidR="00B038FF" w:rsidRPr="00FE389E" w14:paraId="7D446200" w14:textId="77777777" w:rsidTr="008A5A15">
        <w:trPr>
          <w:trHeight w:val="70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E949504" w14:textId="77777777" w:rsidR="00B038FF" w:rsidRPr="00FE389E" w:rsidRDefault="00B038FF" w:rsidP="008A5A15">
            <w:pPr>
              <w:spacing w:after="160" w:line="259" w:lineRule="auto"/>
              <w:rPr>
                <w:rFonts w:eastAsia="Calibri"/>
              </w:rPr>
            </w:pPr>
            <w:r w:rsidRPr="00FE389E">
              <w:rPr>
                <w:rFonts w:eastAsia="Calibri"/>
                <w:b/>
              </w:rPr>
              <w:lastRenderedPageBreak/>
              <w:t>15.3.</w:t>
            </w:r>
          </w:p>
          <w:p w14:paraId="0525ABD3" w14:textId="77777777" w:rsidR="00B038FF" w:rsidRPr="00FE389E" w:rsidRDefault="00B038FF" w:rsidP="008A5A15">
            <w:pPr>
              <w:rPr>
                <w:rFonts w:eastAsia="Calibri"/>
                <w:b/>
              </w:rPr>
            </w:pPr>
            <w:r w:rsidRPr="00FE389E">
              <w:rPr>
                <w:rFonts w:eastAsia="Calibri"/>
                <w:b/>
              </w:rPr>
              <w:t xml:space="preserve">Vērtības noteikšana Līguma pārtraukšanas gadījumā </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13D75C7" w14:textId="77777777" w:rsidR="00B038FF" w:rsidRPr="00FE389E" w:rsidRDefault="00B038FF" w:rsidP="008A5A15">
            <w:pPr>
              <w:spacing w:before="2" w:after="2" w:line="259" w:lineRule="auto"/>
              <w:ind w:right="133"/>
              <w:jc w:val="both"/>
              <w:rPr>
                <w:rFonts w:eastAsia="Calibri"/>
                <w:bCs/>
              </w:rPr>
            </w:pPr>
            <w:r w:rsidRPr="00FE389E">
              <w:rPr>
                <w:rFonts w:eastAsia="Calibri"/>
                <w:bCs/>
              </w:rPr>
              <w:t>Papildināt ar otro teikumu šādā redakcijā:</w:t>
            </w:r>
          </w:p>
          <w:p w14:paraId="7DDC08A3" w14:textId="77777777" w:rsidR="00B038FF" w:rsidRPr="00FE389E" w:rsidRDefault="00B038FF" w:rsidP="008A5A15">
            <w:pPr>
              <w:ind w:right="133"/>
              <w:jc w:val="both"/>
              <w:rPr>
                <w:rFonts w:eastAsia="Calibri"/>
              </w:rPr>
            </w:pPr>
            <w:r w:rsidRPr="00FE389E">
              <w:rPr>
                <w:rFonts w:eastAsia="Calibri"/>
                <w:bCs/>
              </w:rPr>
              <w:t>“Inženierim izlemjot par Darbu, Preču un Uzņēmēja dokumentu vērtību, kā arī citām summām, kas pienākas Uzņēmējam par darbiem, kas izpildīti saskaņā ar Līgumu, jāievēro 2022.gada 5.jūlija LR Ministru kabineta noteikumu Nr.419 “Noteikumi par publisko būvdarbu līgumos obligāti ietveramajiem noteikumiem un to saturu” noteikumi par Līguma izpildes saistību nodrošinājuma un neizmantotā nodrošinājuma atmaksas nosacījumiem Līguma pārtraukšanas gadījumos.”</w:t>
            </w:r>
            <w:r w:rsidRPr="00FE389E">
              <w:rPr>
                <w:rFonts w:eastAsia="Calibri"/>
                <w:b/>
              </w:rPr>
              <w:t xml:space="preserve">  </w:t>
            </w:r>
          </w:p>
        </w:tc>
      </w:tr>
      <w:tr w:rsidR="00B038FF" w:rsidRPr="00FE389E" w14:paraId="262283EC" w14:textId="77777777" w:rsidTr="008A5A15">
        <w:trPr>
          <w:trHeight w:val="70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370A5E4" w14:textId="77777777" w:rsidR="00B038FF" w:rsidRPr="00FE389E" w:rsidRDefault="00B038FF" w:rsidP="008A5A15">
            <w:pPr>
              <w:rPr>
                <w:rFonts w:eastAsia="Calibri"/>
                <w:b/>
              </w:rPr>
            </w:pPr>
            <w:r w:rsidRPr="00FE389E">
              <w:rPr>
                <w:rFonts w:eastAsia="Calibri"/>
                <w:b/>
              </w:rPr>
              <w:t>16.1.</w:t>
            </w:r>
          </w:p>
          <w:p w14:paraId="5398FA76" w14:textId="77777777" w:rsidR="00B038FF" w:rsidRPr="00FE389E" w:rsidRDefault="00B038FF" w:rsidP="008A5A15">
            <w:pPr>
              <w:rPr>
                <w:rFonts w:eastAsia="Calibri"/>
                <w:b/>
              </w:rPr>
            </w:pPr>
            <w:r w:rsidRPr="00FE389E">
              <w:rPr>
                <w:rFonts w:eastAsia="Calibri"/>
                <w:b/>
              </w:rPr>
              <w:t>Uzņēmēja tiesības apturēt Darbu izpildi</w:t>
            </w:r>
          </w:p>
          <w:p w14:paraId="2ECD6A84"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97C2824" w14:textId="77777777" w:rsidR="00B038FF" w:rsidRPr="00FE389E" w:rsidRDefault="00B038FF" w:rsidP="008A5A15">
            <w:pPr>
              <w:ind w:right="133"/>
              <w:jc w:val="both"/>
              <w:rPr>
                <w:rFonts w:eastAsia="Calibri"/>
              </w:rPr>
            </w:pPr>
            <w:r w:rsidRPr="00FE389E">
              <w:rPr>
                <w:rFonts w:eastAsia="Calibri"/>
              </w:rPr>
              <w:t>Pirmo rindkopu izteikt šādā redakcijā:</w:t>
            </w:r>
          </w:p>
          <w:p w14:paraId="4B1CACEB" w14:textId="77777777" w:rsidR="00B038FF" w:rsidRPr="00FE389E" w:rsidRDefault="00B038FF" w:rsidP="008A5A15">
            <w:pPr>
              <w:ind w:right="133"/>
              <w:jc w:val="both"/>
              <w:rPr>
                <w:rFonts w:eastAsia="Calibri"/>
              </w:rPr>
            </w:pPr>
            <w:r w:rsidRPr="00FE389E">
              <w:rPr>
                <w:rFonts w:eastAsia="Calibri"/>
              </w:rPr>
              <w:t>„Ja Inženieris nav apstiprinājis maksājumu saskaņā ar 14.6.apakšpunktu [Starpmaksājumu apstiprinājumu izsniegšana], Uzņēmējs var apturēt Darbu izpildi (samazināt Darbu izpildes tempu), līdz brīdim, kad Uzņēmējs saņem maksājumu apstiprinājumu, ne vēlāk kā 21 dienu pirms Darbu izpildes apturēšanas nosūtot paziņojumu Pasūtītājam.”</w:t>
            </w:r>
          </w:p>
        </w:tc>
      </w:tr>
      <w:tr w:rsidR="00B038FF" w:rsidRPr="00FE389E" w14:paraId="45320007" w14:textId="77777777" w:rsidTr="008A5A15">
        <w:trPr>
          <w:trHeight w:val="70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52BB254" w14:textId="77777777" w:rsidR="00B038FF" w:rsidRPr="00FE389E" w:rsidRDefault="00B038FF" w:rsidP="008A5A15">
            <w:pPr>
              <w:rPr>
                <w:rFonts w:eastAsia="Calibri"/>
                <w:b/>
              </w:rPr>
            </w:pPr>
            <w:r w:rsidRPr="00FE389E">
              <w:rPr>
                <w:rFonts w:eastAsia="Calibri"/>
                <w:b/>
              </w:rPr>
              <w:t>16.2.</w:t>
            </w:r>
          </w:p>
          <w:p w14:paraId="4864FFD4" w14:textId="77777777" w:rsidR="00B038FF" w:rsidRPr="00FE389E" w:rsidRDefault="00B038FF" w:rsidP="008A5A15">
            <w:pPr>
              <w:rPr>
                <w:rFonts w:eastAsia="Calibri"/>
                <w:b/>
              </w:rPr>
            </w:pPr>
            <w:r w:rsidRPr="00FE389E">
              <w:rPr>
                <w:rFonts w:eastAsia="Calibri"/>
                <w:b/>
              </w:rPr>
              <w:t>Līguma pārtraukšana no Uzņēmēja puses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5B75483" w14:textId="77777777" w:rsidR="00B038FF" w:rsidRPr="00FE389E" w:rsidRDefault="00B038FF" w:rsidP="008A5A15">
            <w:pPr>
              <w:ind w:right="133"/>
              <w:jc w:val="both"/>
              <w:rPr>
                <w:rFonts w:eastAsia="Calibri"/>
              </w:rPr>
            </w:pPr>
            <w:r w:rsidRPr="00FE389E">
              <w:rPr>
                <w:rFonts w:eastAsia="Calibri"/>
              </w:rPr>
              <w:t>Dzēst pirmās rindkopas (a) un (d) apakšpunktu</w:t>
            </w:r>
          </w:p>
        </w:tc>
      </w:tr>
      <w:tr w:rsidR="00B038FF" w:rsidRPr="00FE389E" w14:paraId="09C1AA60" w14:textId="77777777" w:rsidTr="008A5A15">
        <w:trPr>
          <w:trHeight w:val="70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A37EF9A" w14:textId="77777777" w:rsidR="00B038FF" w:rsidRPr="00FE389E" w:rsidRDefault="00B038FF" w:rsidP="008A5A15">
            <w:pPr>
              <w:rPr>
                <w:rFonts w:eastAsia="Calibri"/>
                <w:b/>
              </w:rPr>
            </w:pPr>
            <w:r w:rsidRPr="00FE389E">
              <w:rPr>
                <w:rFonts w:eastAsia="Calibri"/>
                <w:b/>
              </w:rPr>
              <w:t>16.4. Samaksa Līguma pārtraukšanas gadījumā</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EEF9F5E" w14:textId="77777777" w:rsidR="00B038FF" w:rsidRPr="00FE389E" w:rsidRDefault="00B038FF" w:rsidP="008A5A15">
            <w:pPr>
              <w:ind w:right="133"/>
              <w:jc w:val="both"/>
              <w:rPr>
                <w:rFonts w:eastAsia="Calibri"/>
              </w:rPr>
            </w:pPr>
            <w:r w:rsidRPr="00FE389E">
              <w:rPr>
                <w:rFonts w:eastAsia="Calibri"/>
              </w:rPr>
              <w:t>Dzēst (c) apakšpunktu</w:t>
            </w:r>
          </w:p>
        </w:tc>
      </w:tr>
      <w:tr w:rsidR="00B038FF" w:rsidRPr="00FE389E" w14:paraId="71BC6A27"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65B1D474" w14:textId="77777777" w:rsidR="00B038FF" w:rsidRPr="00FE389E" w:rsidRDefault="00B038FF" w:rsidP="008A5A15">
            <w:pPr>
              <w:rPr>
                <w:rFonts w:eastAsia="Calibri"/>
                <w:b/>
              </w:rPr>
            </w:pPr>
            <w:r w:rsidRPr="00FE389E">
              <w:rPr>
                <w:rFonts w:eastAsia="Calibri"/>
                <w:b/>
              </w:rPr>
              <w:t>18.1.</w:t>
            </w:r>
          </w:p>
          <w:p w14:paraId="72304D17" w14:textId="77777777" w:rsidR="00B038FF" w:rsidRPr="00FE389E" w:rsidRDefault="00B038FF" w:rsidP="008A5A15">
            <w:pPr>
              <w:rPr>
                <w:rFonts w:eastAsia="Calibri"/>
                <w:b/>
              </w:rPr>
            </w:pPr>
            <w:r w:rsidRPr="00FE389E">
              <w:rPr>
                <w:rFonts w:eastAsia="Calibri"/>
                <w:b/>
              </w:rPr>
              <w:t>Vispārējās prasības attiecībā uz apdrošināšanu</w:t>
            </w:r>
          </w:p>
        </w:tc>
        <w:tc>
          <w:tcPr>
            <w:tcW w:w="7654" w:type="dxa"/>
            <w:tcBorders>
              <w:top w:val="single" w:sz="4" w:space="0" w:color="auto"/>
              <w:left w:val="single" w:sz="4" w:space="0" w:color="auto"/>
              <w:bottom w:val="single" w:sz="4" w:space="0" w:color="auto"/>
              <w:right w:val="single" w:sz="4" w:space="0" w:color="auto"/>
            </w:tcBorders>
          </w:tcPr>
          <w:p w14:paraId="420A5B39" w14:textId="77777777" w:rsidR="00B038FF" w:rsidRPr="00FE389E" w:rsidRDefault="00B038FF" w:rsidP="008A5A15">
            <w:pPr>
              <w:keepNext/>
              <w:keepLines/>
              <w:tabs>
                <w:tab w:val="left" w:pos="3645"/>
              </w:tabs>
              <w:ind w:left="177" w:right="133" w:hanging="36"/>
              <w:jc w:val="both"/>
              <w:rPr>
                <w:rFonts w:eastAsia="Calibri"/>
                <w:color w:val="000000"/>
                <w:lang w:eastAsia="en-US"/>
              </w:rPr>
            </w:pPr>
            <w:r w:rsidRPr="00FE389E">
              <w:rPr>
                <w:rFonts w:eastAsia="Calibri"/>
                <w:color w:val="000000"/>
                <w:lang w:eastAsia="en-US"/>
              </w:rPr>
              <w:t>Otro rindkopu izteikt šādā redakcijā:</w:t>
            </w:r>
          </w:p>
          <w:p w14:paraId="225A7AE4" w14:textId="77777777" w:rsidR="00B038FF" w:rsidRPr="00FE389E" w:rsidRDefault="00B038FF" w:rsidP="008A5A15">
            <w:pPr>
              <w:keepNext/>
              <w:keepLines/>
              <w:tabs>
                <w:tab w:val="left" w:pos="3645"/>
              </w:tabs>
              <w:ind w:left="177" w:right="133" w:hanging="36"/>
              <w:jc w:val="both"/>
              <w:rPr>
                <w:rFonts w:eastAsia="Calibri"/>
                <w:color w:val="000000"/>
                <w:lang w:eastAsia="en-US"/>
              </w:rPr>
            </w:pPr>
            <w:r w:rsidRPr="00FE389E">
              <w:rPr>
                <w:rFonts w:eastAsia="Calibri"/>
                <w:color w:val="000000"/>
                <w:lang w:eastAsia="en-US"/>
              </w:rPr>
              <w:t>“Kad apdrošinātāja Puse ir Uzņēmējs, katrs apdrošināšanas līgums ir jāslēdz un jāiesniedz saskaņā ar iepirkuma procedūras dokumentos noteiktajiem noteikumiem. Šiem iepirkuma procedūras dokumentos noteiktajiem noteikumiem ir piešķirta prioritāte attiecībā uz šī punkta noteikumiem.”</w:t>
            </w:r>
          </w:p>
          <w:p w14:paraId="042946DC" w14:textId="77777777" w:rsidR="00B038FF" w:rsidRPr="00FE389E" w:rsidRDefault="00B038FF" w:rsidP="008A5A15">
            <w:pPr>
              <w:keepNext/>
              <w:keepLines/>
              <w:tabs>
                <w:tab w:val="left" w:pos="3645"/>
              </w:tabs>
              <w:ind w:left="177" w:right="133" w:hanging="36"/>
              <w:jc w:val="both"/>
              <w:rPr>
                <w:rFonts w:eastAsia="Calibri"/>
                <w:color w:val="000000"/>
                <w:lang w:eastAsia="en-US"/>
              </w:rPr>
            </w:pPr>
          </w:p>
          <w:p w14:paraId="3E902B15" w14:textId="77777777" w:rsidR="00B038FF" w:rsidRPr="00FE389E" w:rsidRDefault="00B038FF" w:rsidP="008A5A15">
            <w:pPr>
              <w:keepNext/>
              <w:keepLines/>
              <w:tabs>
                <w:tab w:val="left" w:pos="3645"/>
              </w:tabs>
              <w:ind w:left="177" w:right="133" w:hanging="36"/>
              <w:jc w:val="both"/>
              <w:rPr>
                <w:rFonts w:eastAsia="Calibri"/>
                <w:color w:val="000000"/>
                <w:lang w:eastAsia="en-US"/>
              </w:rPr>
            </w:pPr>
            <w:r w:rsidRPr="00FE389E">
              <w:rPr>
                <w:rFonts w:eastAsia="Calibri"/>
                <w:color w:val="000000"/>
                <w:lang w:eastAsia="en-US"/>
              </w:rPr>
              <w:t>Sestās rindkopas (b) apakšpunktu izteikt šādā redakcijā:</w:t>
            </w:r>
          </w:p>
          <w:p w14:paraId="3BD19135" w14:textId="77777777" w:rsidR="00B038FF" w:rsidRPr="00FE389E" w:rsidRDefault="00B038FF" w:rsidP="008A5A15">
            <w:pPr>
              <w:ind w:right="133" w:hanging="36"/>
              <w:jc w:val="both"/>
              <w:rPr>
                <w:rFonts w:eastAsia="Calibri"/>
              </w:rPr>
            </w:pPr>
            <w:r w:rsidRPr="00FE389E">
              <w:rPr>
                <w:rFonts w:eastAsia="Calibri"/>
              </w:rPr>
              <w:t>“</w:t>
            </w:r>
            <w:r w:rsidRPr="00FE389E" w:rsidDel="004268E9">
              <w:rPr>
                <w:rFonts w:eastAsia="Calibri"/>
              </w:rPr>
              <w:t xml:space="preserve"> </w:t>
            </w:r>
            <w:r w:rsidRPr="00FE389E">
              <w:rPr>
                <w:rFonts w:eastAsia="Calibri"/>
              </w:rPr>
              <w:t>(b) šajā punktā minēto apdrošināšanas polišu kopijas.”</w:t>
            </w:r>
          </w:p>
        </w:tc>
      </w:tr>
      <w:tr w:rsidR="00B038FF" w:rsidRPr="00FE389E" w14:paraId="4DA787A8"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64415A71" w14:textId="77777777" w:rsidR="00B038FF" w:rsidRPr="00FE389E" w:rsidRDefault="00B038FF" w:rsidP="008A5A15">
            <w:pPr>
              <w:rPr>
                <w:rFonts w:eastAsia="Calibri"/>
                <w:b/>
              </w:rPr>
            </w:pPr>
            <w:r w:rsidRPr="00FE389E">
              <w:rPr>
                <w:rFonts w:eastAsia="Calibri"/>
                <w:b/>
              </w:rPr>
              <w:t>18.2.</w:t>
            </w:r>
          </w:p>
          <w:p w14:paraId="3A37A00E" w14:textId="77777777" w:rsidR="00B038FF" w:rsidRPr="00FE389E" w:rsidRDefault="00B038FF" w:rsidP="008A5A15">
            <w:pPr>
              <w:rPr>
                <w:rFonts w:eastAsia="Calibri"/>
                <w:b/>
              </w:rPr>
            </w:pPr>
            <w:r w:rsidRPr="00FE389E">
              <w:rPr>
                <w:rFonts w:eastAsia="Calibri"/>
                <w:b/>
              </w:rPr>
              <w:t>Darbu un Uzņēmēja aprīkojuma apdrošināšana</w:t>
            </w:r>
          </w:p>
        </w:tc>
        <w:tc>
          <w:tcPr>
            <w:tcW w:w="7654" w:type="dxa"/>
            <w:tcBorders>
              <w:top w:val="single" w:sz="4" w:space="0" w:color="auto"/>
              <w:left w:val="single" w:sz="4" w:space="0" w:color="auto"/>
              <w:bottom w:val="single" w:sz="4" w:space="0" w:color="auto"/>
              <w:right w:val="single" w:sz="4" w:space="0" w:color="auto"/>
            </w:tcBorders>
          </w:tcPr>
          <w:p w14:paraId="03040E5C" w14:textId="77777777" w:rsidR="00B038FF" w:rsidRPr="00FE389E" w:rsidRDefault="00B038FF" w:rsidP="008A5A15">
            <w:pPr>
              <w:ind w:right="133"/>
              <w:jc w:val="both"/>
              <w:rPr>
                <w:rFonts w:eastAsia="Calibri"/>
              </w:rPr>
            </w:pPr>
            <w:r w:rsidRPr="00FE389E">
              <w:rPr>
                <w:rFonts w:eastAsia="Calibri"/>
              </w:rPr>
              <w:t>Dzēst apakšpunktu</w:t>
            </w:r>
          </w:p>
        </w:tc>
      </w:tr>
      <w:tr w:rsidR="00B038FF" w:rsidRPr="00FE389E" w14:paraId="2E30918F"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2F0C26A1" w14:textId="77777777" w:rsidR="00B038FF" w:rsidRPr="00FE389E" w:rsidRDefault="00B038FF" w:rsidP="008A5A15">
            <w:pPr>
              <w:rPr>
                <w:rFonts w:eastAsia="Calibri"/>
                <w:b/>
              </w:rPr>
            </w:pPr>
            <w:r w:rsidRPr="00FE389E">
              <w:rPr>
                <w:rFonts w:eastAsia="Calibri"/>
                <w:b/>
              </w:rPr>
              <w:t>18.3.</w:t>
            </w:r>
          </w:p>
          <w:p w14:paraId="0032BCDE" w14:textId="77777777" w:rsidR="00B038FF" w:rsidRPr="00FE389E" w:rsidRDefault="00B038FF" w:rsidP="008A5A15">
            <w:pPr>
              <w:rPr>
                <w:rFonts w:eastAsia="Calibri"/>
                <w:b/>
              </w:rPr>
            </w:pPr>
            <w:r w:rsidRPr="00FE389E">
              <w:rPr>
                <w:rFonts w:eastAsia="Calibri"/>
                <w:b/>
              </w:rPr>
              <w:t>Apdrošināšana miesas bojājumu un īpašuma bojājumu gadījumos</w:t>
            </w:r>
          </w:p>
        </w:tc>
        <w:tc>
          <w:tcPr>
            <w:tcW w:w="7654" w:type="dxa"/>
            <w:tcBorders>
              <w:top w:val="single" w:sz="4" w:space="0" w:color="auto"/>
              <w:left w:val="single" w:sz="4" w:space="0" w:color="auto"/>
              <w:bottom w:val="single" w:sz="4" w:space="0" w:color="auto"/>
              <w:right w:val="single" w:sz="4" w:space="0" w:color="auto"/>
            </w:tcBorders>
          </w:tcPr>
          <w:p w14:paraId="358443FA" w14:textId="77777777" w:rsidR="00B038FF" w:rsidRPr="00FE389E" w:rsidRDefault="00B038FF" w:rsidP="008A5A15">
            <w:pPr>
              <w:ind w:right="133"/>
              <w:jc w:val="both"/>
              <w:rPr>
                <w:rFonts w:eastAsia="Calibri"/>
              </w:rPr>
            </w:pPr>
            <w:r w:rsidRPr="00FE389E">
              <w:rPr>
                <w:rFonts w:eastAsia="Calibri"/>
              </w:rPr>
              <w:t>Dzēst apakšpunktu</w:t>
            </w:r>
          </w:p>
        </w:tc>
      </w:tr>
      <w:tr w:rsidR="00B038FF" w:rsidRPr="00FE389E" w14:paraId="610627BF"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184CE49B" w14:textId="77777777" w:rsidR="00B038FF" w:rsidRPr="00FE389E" w:rsidRDefault="00B038FF" w:rsidP="008A5A15">
            <w:pPr>
              <w:rPr>
                <w:rFonts w:eastAsia="Calibri"/>
                <w:b/>
              </w:rPr>
            </w:pPr>
            <w:r w:rsidRPr="00FE389E">
              <w:rPr>
                <w:rFonts w:eastAsia="Calibri"/>
                <w:b/>
              </w:rPr>
              <w:t>18.4.</w:t>
            </w:r>
          </w:p>
          <w:p w14:paraId="58EAD6FD" w14:textId="77777777" w:rsidR="00B038FF" w:rsidRPr="00FE389E" w:rsidRDefault="00B038FF" w:rsidP="008A5A15">
            <w:pPr>
              <w:rPr>
                <w:rFonts w:eastAsia="Calibri"/>
                <w:b/>
              </w:rPr>
            </w:pPr>
            <w:r w:rsidRPr="00FE389E">
              <w:rPr>
                <w:rFonts w:eastAsia="Calibri"/>
                <w:b/>
              </w:rPr>
              <w:t>Uzņēmēja personāla apdrošināšana</w:t>
            </w:r>
          </w:p>
        </w:tc>
        <w:tc>
          <w:tcPr>
            <w:tcW w:w="7654" w:type="dxa"/>
            <w:tcBorders>
              <w:top w:val="single" w:sz="4" w:space="0" w:color="auto"/>
              <w:left w:val="single" w:sz="4" w:space="0" w:color="auto"/>
              <w:bottom w:val="single" w:sz="4" w:space="0" w:color="auto"/>
              <w:right w:val="single" w:sz="4" w:space="0" w:color="auto"/>
            </w:tcBorders>
          </w:tcPr>
          <w:p w14:paraId="44468918" w14:textId="77777777" w:rsidR="00B038FF" w:rsidRPr="00FE389E" w:rsidRDefault="00B038FF" w:rsidP="008A5A15">
            <w:pPr>
              <w:ind w:right="133"/>
              <w:jc w:val="both"/>
              <w:rPr>
                <w:rFonts w:eastAsia="Calibri"/>
              </w:rPr>
            </w:pPr>
            <w:r w:rsidRPr="00FE389E">
              <w:rPr>
                <w:rFonts w:eastAsia="Calibri"/>
              </w:rPr>
              <w:t>Dzēst apakšpunktu</w:t>
            </w:r>
          </w:p>
        </w:tc>
      </w:tr>
      <w:tr w:rsidR="00B038FF" w:rsidRPr="00FE389E" w14:paraId="0E78B212"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442FB5E9" w14:textId="77777777" w:rsidR="00B038FF" w:rsidRPr="00FE389E" w:rsidRDefault="00B038FF" w:rsidP="008A5A15">
            <w:pPr>
              <w:rPr>
                <w:rFonts w:eastAsia="Calibri"/>
                <w:b/>
              </w:rPr>
            </w:pPr>
            <w:r w:rsidRPr="00FE389E">
              <w:rPr>
                <w:rFonts w:eastAsia="Calibri"/>
                <w:b/>
              </w:rPr>
              <w:t>18.5.</w:t>
            </w:r>
          </w:p>
          <w:p w14:paraId="75627838" w14:textId="77777777" w:rsidR="00B038FF" w:rsidRPr="00FE389E" w:rsidRDefault="00B038FF" w:rsidP="008A5A15">
            <w:pPr>
              <w:rPr>
                <w:rFonts w:eastAsia="Calibri"/>
                <w:b/>
              </w:rPr>
            </w:pPr>
            <w:r w:rsidRPr="00FE389E">
              <w:rPr>
                <w:rFonts w:eastAsia="Calibri"/>
                <w:b/>
              </w:rPr>
              <w:t>Uzņēmēja civiltiesiskās atbildības apdrošināšana</w:t>
            </w:r>
          </w:p>
          <w:p w14:paraId="5DAAEE9C"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tcPr>
          <w:p w14:paraId="0190B0AA" w14:textId="77777777" w:rsidR="00B038FF" w:rsidRPr="00FE389E" w:rsidRDefault="00B038FF" w:rsidP="008A5A15">
            <w:pPr>
              <w:ind w:right="133"/>
              <w:jc w:val="both"/>
              <w:rPr>
                <w:rFonts w:eastAsia="Calibri"/>
              </w:rPr>
            </w:pPr>
            <w:r w:rsidRPr="00FE389E">
              <w:rPr>
                <w:rFonts w:eastAsia="Calibri"/>
              </w:rPr>
              <w:t>Uzņēmējam jāapdrošina sava civiltiesiskā atbildība attiecībā uz Darbiem (konkrēto būvobjektu) Piedāvājuma pielikumā noteiktajā apjomā par tā darbības vai bezdarbības rezultātā nodarīto kaitējumu pasūtītāja un trešo personu dzīvībai un veselībai un nodarītajiem zaudējumiem pasūtītāja un trešo personu mantai, ievērojot Latvijas Republikas normatīvajos tiesību aktos par civiltiesiskās atbildības obligāto apdrošināšanu būvniecībā noteiktās prasības.</w:t>
            </w:r>
          </w:p>
          <w:p w14:paraId="26D62301" w14:textId="77777777" w:rsidR="00B038FF" w:rsidRPr="00FE389E" w:rsidRDefault="00B038FF" w:rsidP="008A5A15">
            <w:pPr>
              <w:ind w:right="133"/>
              <w:jc w:val="both"/>
              <w:rPr>
                <w:rFonts w:eastAsia="Calibri"/>
              </w:rPr>
            </w:pPr>
          </w:p>
          <w:p w14:paraId="0009AE84" w14:textId="77777777" w:rsidR="00B038FF" w:rsidRPr="00FE389E" w:rsidRDefault="00B038FF" w:rsidP="008A5A15">
            <w:pPr>
              <w:ind w:right="133"/>
              <w:jc w:val="both"/>
              <w:rPr>
                <w:rFonts w:eastAsia="Calibri"/>
              </w:rPr>
            </w:pPr>
            <w:r w:rsidRPr="00FE389E">
              <w:rPr>
                <w:rFonts w:eastAsia="Calibri"/>
              </w:rPr>
              <w:lastRenderedPageBreak/>
              <w:t xml:space="preserve">Uzņēmējam Piedāvājuma pielikumā noteiktajā termiņā jāiesniedz Pasūtītājam spēkā esoša Uzņēmēja civiltiesiskās atbildības apdrošināšanas polise un Uzņēmēja apliecināta apdrošināšanas līguma un dokumenta, kas apliecina apdrošināšanas prēmijas samaksu, kopija.  </w:t>
            </w:r>
          </w:p>
        </w:tc>
      </w:tr>
      <w:tr w:rsidR="00B038FF" w:rsidRPr="00FE389E" w14:paraId="6EF92CAD"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47540989" w14:textId="77777777" w:rsidR="00B038FF" w:rsidRPr="00FE389E" w:rsidRDefault="00B038FF" w:rsidP="008A5A15">
            <w:pPr>
              <w:rPr>
                <w:rFonts w:eastAsia="Calibri"/>
                <w:b/>
              </w:rPr>
            </w:pPr>
            <w:r w:rsidRPr="00FE389E">
              <w:rPr>
                <w:rFonts w:eastAsia="Calibri"/>
                <w:b/>
              </w:rPr>
              <w:lastRenderedPageBreak/>
              <w:t>19.4. Nepārvaramas varas apstākļu sekas</w:t>
            </w:r>
          </w:p>
        </w:tc>
        <w:tc>
          <w:tcPr>
            <w:tcW w:w="7654" w:type="dxa"/>
            <w:tcBorders>
              <w:top w:val="single" w:sz="4" w:space="0" w:color="auto"/>
              <w:left w:val="single" w:sz="4" w:space="0" w:color="auto"/>
              <w:bottom w:val="single" w:sz="4" w:space="0" w:color="auto"/>
              <w:right w:val="single" w:sz="4" w:space="0" w:color="auto"/>
            </w:tcBorders>
          </w:tcPr>
          <w:p w14:paraId="7DFEA3F7" w14:textId="77777777" w:rsidR="00B038FF" w:rsidRPr="00FE389E" w:rsidRDefault="00B038FF" w:rsidP="008A5A15">
            <w:pPr>
              <w:ind w:right="133"/>
              <w:jc w:val="both"/>
              <w:rPr>
                <w:rFonts w:eastAsia="Calibri"/>
              </w:rPr>
            </w:pPr>
            <w:r w:rsidRPr="00FE389E">
              <w:rPr>
                <w:rFonts w:eastAsia="Calibri"/>
              </w:rPr>
              <w:t>Pirmo rindkopu izteikt šādā redakcijā:</w:t>
            </w:r>
          </w:p>
          <w:p w14:paraId="2CE52CEC" w14:textId="77777777" w:rsidR="00B038FF" w:rsidRPr="00FE389E" w:rsidRDefault="00B038FF" w:rsidP="008A5A15">
            <w:pPr>
              <w:ind w:right="133"/>
              <w:jc w:val="both"/>
              <w:rPr>
                <w:rFonts w:eastAsia="Calibri"/>
              </w:rPr>
            </w:pPr>
            <w:r w:rsidRPr="00FE389E">
              <w:rPr>
                <w:rFonts w:eastAsia="Calibri"/>
              </w:rPr>
              <w:t>“Ja uzņēmējs nespēj pildīt kādu no Līgumā noteiktajām saistībām nepārvaramas varas dēļ, par kuru ir iesniegts paziņojums saskaņā ar 19.2.apakšpunktu [Paziņojums par nepārvaramas varas apstākļiem], un viņam tiek kavēta Darbu izpilde saistībā ar šo nepārvaramās varas situāciju, Uzņēmējs saskaņā ar 20.1.apakšpunktu [Uzņēmēja prasījumi] ir tiesīgs prasīt termiņa pagarinājumu par jebkuru šādu kavējumu, ja tiek vai tiks aizkavēta Darbu izpilde saskaņā ar 8.4.apakšpunktu [Izpildes laika pagarināšana].”</w:t>
            </w:r>
          </w:p>
        </w:tc>
      </w:tr>
      <w:tr w:rsidR="00B038FF" w:rsidRPr="00FE389E" w14:paraId="6818028E"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6833EBF8" w14:textId="77777777" w:rsidR="00B038FF" w:rsidRPr="00FE389E" w:rsidRDefault="00B038FF" w:rsidP="008A5A15">
            <w:pPr>
              <w:rPr>
                <w:rFonts w:eastAsia="Calibri"/>
                <w:b/>
              </w:rPr>
            </w:pPr>
            <w:r w:rsidRPr="00FE389E">
              <w:rPr>
                <w:rFonts w:eastAsia="Calibri"/>
                <w:b/>
              </w:rPr>
              <w:t>19.6. Iespēja pārtraukt Līgumu, maksājumi un atbrīvošana no saistību pildīšanas</w:t>
            </w:r>
          </w:p>
        </w:tc>
        <w:tc>
          <w:tcPr>
            <w:tcW w:w="7654" w:type="dxa"/>
            <w:tcBorders>
              <w:top w:val="single" w:sz="4" w:space="0" w:color="auto"/>
              <w:left w:val="single" w:sz="4" w:space="0" w:color="auto"/>
              <w:bottom w:val="single" w:sz="4" w:space="0" w:color="auto"/>
              <w:right w:val="single" w:sz="4" w:space="0" w:color="auto"/>
            </w:tcBorders>
          </w:tcPr>
          <w:p w14:paraId="2AF08481" w14:textId="77777777" w:rsidR="00B038FF" w:rsidRPr="00FE389E" w:rsidRDefault="00B038FF" w:rsidP="008A5A15">
            <w:pPr>
              <w:ind w:right="133"/>
              <w:jc w:val="both"/>
              <w:rPr>
                <w:rFonts w:eastAsia="Calibri"/>
              </w:rPr>
            </w:pPr>
            <w:r w:rsidRPr="00FE389E">
              <w:rPr>
                <w:rFonts w:eastAsia="Calibri"/>
              </w:rPr>
              <w:t>Dzēst otrās rindkopas (e) apakšpunktu.</w:t>
            </w:r>
          </w:p>
        </w:tc>
      </w:tr>
      <w:tr w:rsidR="00B038FF" w:rsidRPr="00FE389E" w14:paraId="6C2D06A7"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7C26FC8A" w14:textId="77777777" w:rsidR="00B038FF" w:rsidRPr="00FE389E" w:rsidRDefault="00B038FF" w:rsidP="008A5A15">
            <w:pPr>
              <w:rPr>
                <w:rFonts w:eastAsia="Calibri"/>
                <w:b/>
              </w:rPr>
            </w:pPr>
            <w:r w:rsidRPr="00FE389E">
              <w:rPr>
                <w:rFonts w:eastAsia="Calibri"/>
                <w:b/>
              </w:rPr>
              <w:t>20.2. - 20.5.</w:t>
            </w:r>
          </w:p>
          <w:p w14:paraId="7EB33D1B" w14:textId="77777777" w:rsidR="00B038FF" w:rsidRPr="00FE389E" w:rsidRDefault="00B038FF" w:rsidP="008A5A15">
            <w:pPr>
              <w:rPr>
                <w:rFonts w:eastAsia="Calibri"/>
                <w:b/>
              </w:rPr>
            </w:pPr>
            <w:r w:rsidRPr="00FE389E">
              <w:rPr>
                <w:rFonts w:eastAsia="Calibri"/>
                <w:b/>
              </w:rPr>
              <w:t>Strīdu pirmstiesas izšķiršanas komisijas iecelšana</w:t>
            </w:r>
          </w:p>
        </w:tc>
        <w:tc>
          <w:tcPr>
            <w:tcW w:w="7654" w:type="dxa"/>
            <w:tcBorders>
              <w:top w:val="single" w:sz="4" w:space="0" w:color="auto"/>
              <w:left w:val="single" w:sz="4" w:space="0" w:color="auto"/>
              <w:bottom w:val="single" w:sz="4" w:space="0" w:color="auto"/>
              <w:right w:val="single" w:sz="4" w:space="0" w:color="auto"/>
            </w:tcBorders>
          </w:tcPr>
          <w:p w14:paraId="3D3C2221" w14:textId="77777777" w:rsidR="00B038FF" w:rsidRPr="00FE389E" w:rsidRDefault="00B038FF" w:rsidP="008A5A15">
            <w:pPr>
              <w:ind w:right="133"/>
              <w:jc w:val="both"/>
              <w:rPr>
                <w:rFonts w:eastAsia="Calibri"/>
              </w:rPr>
            </w:pPr>
            <w:r w:rsidRPr="00FE389E">
              <w:rPr>
                <w:rFonts w:eastAsia="Calibri"/>
              </w:rPr>
              <w:t>Dzēst apakšpunktu</w:t>
            </w:r>
          </w:p>
          <w:p w14:paraId="46F6266D" w14:textId="77777777" w:rsidR="00B038FF" w:rsidRPr="00FE389E" w:rsidRDefault="00B038FF" w:rsidP="008A5A15">
            <w:pPr>
              <w:ind w:right="133"/>
              <w:jc w:val="both"/>
              <w:rPr>
                <w:rFonts w:eastAsia="Calibri"/>
              </w:rPr>
            </w:pPr>
          </w:p>
        </w:tc>
      </w:tr>
      <w:tr w:rsidR="00B038FF" w:rsidRPr="00FE389E" w14:paraId="0BAF4B64"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16651375" w14:textId="77777777" w:rsidR="00B038FF" w:rsidRPr="00FE389E" w:rsidRDefault="00B038FF" w:rsidP="008A5A15">
            <w:pPr>
              <w:rPr>
                <w:rFonts w:eastAsia="Calibri"/>
                <w:b/>
              </w:rPr>
            </w:pPr>
            <w:r w:rsidRPr="00FE389E">
              <w:rPr>
                <w:rFonts w:eastAsia="Calibri"/>
                <w:b/>
              </w:rPr>
              <w:t>20.3.</w:t>
            </w:r>
          </w:p>
          <w:p w14:paraId="3EA81A70" w14:textId="77777777" w:rsidR="00B038FF" w:rsidRPr="00FE389E" w:rsidRDefault="00B038FF" w:rsidP="008A5A15">
            <w:pPr>
              <w:rPr>
                <w:rFonts w:eastAsia="Calibri"/>
                <w:b/>
              </w:rPr>
            </w:pPr>
            <w:r w:rsidRPr="00FE389E">
              <w:rPr>
                <w:rFonts w:eastAsia="Calibri"/>
                <w:b/>
              </w:rPr>
              <w:t>Nespēja vienoties par Strīdu pirmstiesas izšķiršanas komisijas sastāvu</w:t>
            </w:r>
          </w:p>
        </w:tc>
        <w:tc>
          <w:tcPr>
            <w:tcW w:w="7654" w:type="dxa"/>
            <w:tcBorders>
              <w:top w:val="single" w:sz="4" w:space="0" w:color="auto"/>
              <w:left w:val="single" w:sz="4" w:space="0" w:color="auto"/>
              <w:bottom w:val="single" w:sz="4" w:space="0" w:color="auto"/>
              <w:right w:val="single" w:sz="4" w:space="0" w:color="auto"/>
            </w:tcBorders>
          </w:tcPr>
          <w:p w14:paraId="520B1799" w14:textId="77777777" w:rsidR="00B038FF" w:rsidRPr="00FE389E" w:rsidRDefault="00B038FF" w:rsidP="008A5A15">
            <w:pPr>
              <w:ind w:right="133"/>
              <w:jc w:val="both"/>
              <w:rPr>
                <w:rFonts w:eastAsia="Calibri"/>
              </w:rPr>
            </w:pPr>
            <w:r w:rsidRPr="00FE389E">
              <w:rPr>
                <w:rFonts w:eastAsia="Calibri"/>
              </w:rPr>
              <w:t>Dzēst apakšpunktu</w:t>
            </w:r>
          </w:p>
          <w:p w14:paraId="0E952B6A" w14:textId="77777777" w:rsidR="00B038FF" w:rsidRPr="00FE389E" w:rsidRDefault="00B038FF" w:rsidP="008A5A15">
            <w:pPr>
              <w:ind w:right="133"/>
              <w:jc w:val="both"/>
              <w:rPr>
                <w:rFonts w:eastAsia="Calibri"/>
              </w:rPr>
            </w:pPr>
          </w:p>
        </w:tc>
      </w:tr>
      <w:tr w:rsidR="00B038FF" w:rsidRPr="00FE389E" w14:paraId="65F84215"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5EEBF28C" w14:textId="77777777" w:rsidR="00B038FF" w:rsidRPr="00FE389E" w:rsidRDefault="00B038FF" w:rsidP="008A5A15">
            <w:pPr>
              <w:rPr>
                <w:rFonts w:eastAsia="Calibri"/>
                <w:b/>
              </w:rPr>
            </w:pPr>
            <w:r w:rsidRPr="00FE389E">
              <w:rPr>
                <w:rFonts w:eastAsia="Calibri"/>
                <w:b/>
              </w:rPr>
              <w:t>20.4.</w:t>
            </w:r>
          </w:p>
          <w:p w14:paraId="1CC4E00B" w14:textId="77777777" w:rsidR="00B038FF" w:rsidRPr="00FE389E" w:rsidRDefault="00B038FF" w:rsidP="008A5A15">
            <w:pPr>
              <w:rPr>
                <w:rFonts w:eastAsia="Calibri"/>
                <w:b/>
              </w:rPr>
            </w:pPr>
            <w:r w:rsidRPr="00FE389E">
              <w:rPr>
                <w:rFonts w:eastAsia="Calibri"/>
                <w:b/>
              </w:rPr>
              <w:t>Strīdu pirmstiesas izšķiršanas komisijas lēmuma pieņemšana</w:t>
            </w:r>
          </w:p>
        </w:tc>
        <w:tc>
          <w:tcPr>
            <w:tcW w:w="7654" w:type="dxa"/>
            <w:tcBorders>
              <w:top w:val="single" w:sz="4" w:space="0" w:color="auto"/>
              <w:left w:val="single" w:sz="4" w:space="0" w:color="auto"/>
              <w:bottom w:val="single" w:sz="4" w:space="0" w:color="auto"/>
              <w:right w:val="single" w:sz="4" w:space="0" w:color="auto"/>
            </w:tcBorders>
          </w:tcPr>
          <w:p w14:paraId="47D3D126" w14:textId="77777777" w:rsidR="00B038FF" w:rsidRPr="00FE389E" w:rsidRDefault="00B038FF" w:rsidP="008A5A15">
            <w:pPr>
              <w:ind w:right="133"/>
              <w:jc w:val="both"/>
              <w:rPr>
                <w:rFonts w:eastAsia="Calibri"/>
              </w:rPr>
            </w:pPr>
            <w:r w:rsidRPr="00FE389E">
              <w:rPr>
                <w:rFonts w:eastAsia="Calibri"/>
              </w:rPr>
              <w:t>Dzēst apakšpunktu</w:t>
            </w:r>
          </w:p>
          <w:p w14:paraId="240B7FC4" w14:textId="77777777" w:rsidR="00B038FF" w:rsidRPr="00FE389E" w:rsidRDefault="00B038FF" w:rsidP="008A5A15">
            <w:pPr>
              <w:ind w:right="133"/>
              <w:jc w:val="both"/>
              <w:rPr>
                <w:rFonts w:eastAsia="Calibri"/>
              </w:rPr>
            </w:pPr>
          </w:p>
          <w:p w14:paraId="68313753" w14:textId="77777777" w:rsidR="00B038FF" w:rsidRPr="00FE389E" w:rsidRDefault="00B038FF" w:rsidP="008A5A15">
            <w:pPr>
              <w:ind w:right="133"/>
              <w:jc w:val="both"/>
              <w:rPr>
                <w:rFonts w:eastAsia="Calibri"/>
              </w:rPr>
            </w:pPr>
          </w:p>
          <w:p w14:paraId="4324630A" w14:textId="77777777" w:rsidR="00B038FF" w:rsidRPr="00FE389E" w:rsidRDefault="00B038FF" w:rsidP="008A5A15">
            <w:pPr>
              <w:ind w:right="133"/>
              <w:jc w:val="both"/>
              <w:rPr>
                <w:rFonts w:eastAsia="Calibri"/>
              </w:rPr>
            </w:pPr>
          </w:p>
        </w:tc>
      </w:tr>
      <w:tr w:rsidR="00B038FF" w:rsidRPr="00FE389E" w14:paraId="105E3271" w14:textId="77777777" w:rsidTr="008A5A15">
        <w:trPr>
          <w:trHeight w:val="330"/>
        </w:trPr>
        <w:tc>
          <w:tcPr>
            <w:tcW w:w="2127" w:type="dxa"/>
            <w:tcBorders>
              <w:top w:val="single" w:sz="4" w:space="0" w:color="auto"/>
              <w:left w:val="single" w:sz="4" w:space="0" w:color="auto"/>
              <w:bottom w:val="single" w:sz="4" w:space="0" w:color="auto"/>
              <w:right w:val="single" w:sz="4" w:space="0" w:color="auto"/>
            </w:tcBorders>
          </w:tcPr>
          <w:p w14:paraId="000C1C77" w14:textId="77777777" w:rsidR="00B038FF" w:rsidRPr="00FE389E" w:rsidRDefault="00B038FF" w:rsidP="008A5A15">
            <w:pPr>
              <w:rPr>
                <w:rFonts w:eastAsia="Calibri"/>
                <w:b/>
              </w:rPr>
            </w:pPr>
            <w:r w:rsidRPr="00FE389E">
              <w:rPr>
                <w:rFonts w:eastAsia="Calibri"/>
                <w:b/>
              </w:rPr>
              <w:t>20.5.</w:t>
            </w:r>
          </w:p>
          <w:p w14:paraId="6BACA5DE" w14:textId="77777777" w:rsidR="00B038FF" w:rsidRPr="00FE389E" w:rsidRDefault="00B038FF" w:rsidP="008A5A15">
            <w:pPr>
              <w:rPr>
                <w:rFonts w:eastAsia="Calibri"/>
                <w:b/>
              </w:rPr>
            </w:pPr>
            <w:r w:rsidRPr="00FE389E">
              <w:rPr>
                <w:rFonts w:eastAsia="Calibri"/>
                <w:b/>
              </w:rPr>
              <w:t>Pirmstiesas izlīgums</w:t>
            </w:r>
          </w:p>
          <w:p w14:paraId="59642F08" w14:textId="77777777" w:rsidR="00B038FF" w:rsidRPr="00FE389E" w:rsidRDefault="00B038FF" w:rsidP="008A5A15">
            <w:pPr>
              <w:rPr>
                <w:rFonts w:eastAsia="Calibri"/>
                <w:b/>
              </w:rPr>
            </w:pPr>
          </w:p>
        </w:tc>
        <w:tc>
          <w:tcPr>
            <w:tcW w:w="7654" w:type="dxa"/>
            <w:tcBorders>
              <w:top w:val="single" w:sz="4" w:space="0" w:color="auto"/>
              <w:left w:val="single" w:sz="4" w:space="0" w:color="auto"/>
              <w:bottom w:val="single" w:sz="4" w:space="0" w:color="auto"/>
              <w:right w:val="single" w:sz="4" w:space="0" w:color="auto"/>
            </w:tcBorders>
          </w:tcPr>
          <w:p w14:paraId="736D376B" w14:textId="77777777" w:rsidR="00B038FF" w:rsidRPr="00FE389E" w:rsidRDefault="00B038FF" w:rsidP="008A5A15">
            <w:pPr>
              <w:ind w:right="133"/>
              <w:jc w:val="both"/>
              <w:rPr>
                <w:rFonts w:eastAsia="Calibri"/>
              </w:rPr>
            </w:pPr>
            <w:r w:rsidRPr="00FE389E">
              <w:rPr>
                <w:rFonts w:eastAsia="Calibri"/>
              </w:rPr>
              <w:t>Dzēst apakšpunktu</w:t>
            </w:r>
          </w:p>
          <w:p w14:paraId="3FF40B31" w14:textId="77777777" w:rsidR="00B038FF" w:rsidRPr="00FE389E" w:rsidRDefault="00B038FF" w:rsidP="008A5A15">
            <w:pPr>
              <w:ind w:right="133"/>
              <w:jc w:val="both"/>
              <w:rPr>
                <w:rFonts w:eastAsia="Calibri"/>
              </w:rPr>
            </w:pPr>
          </w:p>
        </w:tc>
      </w:tr>
      <w:tr w:rsidR="00B038FF" w:rsidRPr="00FE389E" w14:paraId="6224FD03" w14:textId="77777777" w:rsidTr="008A5A15">
        <w:trPr>
          <w:trHeight w:val="1226"/>
        </w:trPr>
        <w:tc>
          <w:tcPr>
            <w:tcW w:w="2127" w:type="dxa"/>
            <w:tcBorders>
              <w:top w:val="single" w:sz="4" w:space="0" w:color="auto"/>
              <w:left w:val="single" w:sz="4" w:space="0" w:color="auto"/>
              <w:bottom w:val="single" w:sz="4" w:space="0" w:color="auto"/>
              <w:right w:val="single" w:sz="4" w:space="0" w:color="auto"/>
            </w:tcBorders>
          </w:tcPr>
          <w:p w14:paraId="08C1D226" w14:textId="77777777" w:rsidR="00B038FF" w:rsidRPr="00FE389E" w:rsidRDefault="00B038FF" w:rsidP="008A5A15">
            <w:pPr>
              <w:rPr>
                <w:rFonts w:eastAsia="Calibri"/>
                <w:b/>
              </w:rPr>
            </w:pPr>
            <w:r w:rsidRPr="00FE389E">
              <w:rPr>
                <w:rFonts w:eastAsia="Calibri"/>
                <w:b/>
              </w:rPr>
              <w:t>20.6.</w:t>
            </w:r>
          </w:p>
          <w:p w14:paraId="0EA7BF05" w14:textId="77777777" w:rsidR="00B038FF" w:rsidRPr="00FE389E" w:rsidRDefault="00B038FF" w:rsidP="008A5A15">
            <w:pPr>
              <w:rPr>
                <w:rFonts w:eastAsia="Calibri"/>
                <w:b/>
              </w:rPr>
            </w:pPr>
            <w:r w:rsidRPr="00FE389E">
              <w:rPr>
                <w:rFonts w:eastAsia="Calibri"/>
                <w:b/>
              </w:rPr>
              <w:t>Arbitrāža</w:t>
            </w:r>
          </w:p>
          <w:p w14:paraId="5457D3AB" w14:textId="77777777" w:rsidR="00B038FF" w:rsidRPr="00FE389E" w:rsidRDefault="00B038FF" w:rsidP="008A5A15">
            <w:pPr>
              <w:rPr>
                <w:rFonts w:eastAsia="Calibri"/>
              </w:rPr>
            </w:pPr>
          </w:p>
        </w:tc>
        <w:tc>
          <w:tcPr>
            <w:tcW w:w="7654" w:type="dxa"/>
            <w:tcBorders>
              <w:top w:val="single" w:sz="4" w:space="0" w:color="auto"/>
              <w:left w:val="single" w:sz="4" w:space="0" w:color="auto"/>
              <w:bottom w:val="single" w:sz="4" w:space="0" w:color="auto"/>
              <w:right w:val="single" w:sz="4" w:space="0" w:color="auto"/>
            </w:tcBorders>
          </w:tcPr>
          <w:p w14:paraId="48603172" w14:textId="77777777" w:rsidR="00B038FF" w:rsidRPr="00FE389E" w:rsidRDefault="00B038FF" w:rsidP="008A5A15">
            <w:pPr>
              <w:ind w:right="133"/>
              <w:jc w:val="both"/>
              <w:rPr>
                <w:rFonts w:eastAsia="Calibri"/>
              </w:rPr>
            </w:pPr>
            <w:r w:rsidRPr="00FE389E">
              <w:rPr>
                <w:rFonts w:eastAsia="Calibri"/>
              </w:rPr>
              <w:t>Izteikt šādā redakcijā:</w:t>
            </w:r>
          </w:p>
          <w:p w14:paraId="2D55B297" w14:textId="77777777" w:rsidR="00B038FF" w:rsidRPr="00FE389E" w:rsidRDefault="00B038FF" w:rsidP="008A5A15">
            <w:pPr>
              <w:ind w:right="133"/>
              <w:jc w:val="both"/>
              <w:rPr>
                <w:rFonts w:eastAsia="Calibri"/>
                <w:b/>
              </w:rPr>
            </w:pPr>
            <w:r w:rsidRPr="00FE389E">
              <w:rPr>
                <w:rFonts w:eastAsia="Calibri"/>
              </w:rPr>
              <w:t>„</w:t>
            </w:r>
            <w:r w:rsidRPr="00FE389E">
              <w:rPr>
                <w:rFonts w:eastAsia="Calibri"/>
                <w:b/>
              </w:rPr>
              <w:t>Tiesa</w:t>
            </w:r>
          </w:p>
          <w:p w14:paraId="4BB10BF8" w14:textId="77777777" w:rsidR="00B038FF" w:rsidRPr="00FE389E" w:rsidRDefault="00B038FF" w:rsidP="008A5A15">
            <w:pPr>
              <w:ind w:right="133"/>
              <w:jc w:val="both"/>
              <w:rPr>
                <w:rFonts w:eastAsia="Calibri"/>
              </w:rPr>
            </w:pPr>
            <w:r w:rsidRPr="00FE389E">
              <w:rPr>
                <w:rFonts w:eastAsia="Calibri"/>
              </w:rPr>
              <w:t>Jebkuru strīdu, kura risinājumu Pusēm neizdodas panākt savstarpēju pārrunu ceļā, tiek nodots izskatīšanai  Latvijas Republikas tiesā saskaņā ar Latvijas Republikas normatīvajiem tiesību aktiem.”</w:t>
            </w:r>
          </w:p>
        </w:tc>
      </w:tr>
    </w:tbl>
    <w:p w14:paraId="400B46B7" w14:textId="77777777" w:rsidR="00B038FF" w:rsidRPr="00FE389E" w:rsidRDefault="00B038FF" w:rsidP="00B038FF">
      <w:pPr>
        <w:spacing w:after="120" w:line="259" w:lineRule="auto"/>
        <w:ind w:left="360"/>
        <w:jc w:val="both"/>
        <w:rPr>
          <w:rFonts w:eastAsia="Calibri"/>
          <w:b/>
          <w:bCs/>
        </w:rPr>
      </w:pPr>
    </w:p>
    <w:tbl>
      <w:tblPr>
        <w:tblW w:w="8568" w:type="dxa"/>
        <w:tblLook w:val="0000" w:firstRow="0" w:lastRow="0" w:firstColumn="0" w:lastColumn="0" w:noHBand="0" w:noVBand="0"/>
      </w:tblPr>
      <w:tblGrid>
        <w:gridCol w:w="4248"/>
        <w:gridCol w:w="4320"/>
      </w:tblGrid>
      <w:tr w:rsidR="00B038FF" w:rsidRPr="00FE389E" w14:paraId="567766AB" w14:textId="77777777" w:rsidTr="008A5A15">
        <w:tc>
          <w:tcPr>
            <w:tcW w:w="4248" w:type="dxa"/>
          </w:tcPr>
          <w:p w14:paraId="0BA4A02B" w14:textId="77777777" w:rsidR="00B038FF" w:rsidRPr="00FE389E" w:rsidRDefault="00B038FF" w:rsidP="008A5A15">
            <w:pPr>
              <w:spacing w:after="120" w:line="259" w:lineRule="auto"/>
              <w:ind w:left="360"/>
              <w:jc w:val="both"/>
              <w:rPr>
                <w:rFonts w:eastAsia="Calibri"/>
                <w:b/>
              </w:rPr>
            </w:pPr>
            <w:r w:rsidRPr="00FE389E">
              <w:rPr>
                <w:rFonts w:eastAsia="Calibri"/>
                <w:b/>
              </w:rPr>
              <w:t>Uzņēmējs:</w:t>
            </w:r>
          </w:p>
        </w:tc>
        <w:tc>
          <w:tcPr>
            <w:tcW w:w="4320" w:type="dxa"/>
          </w:tcPr>
          <w:p w14:paraId="45A14240" w14:textId="77777777" w:rsidR="00B038FF" w:rsidRPr="00FE389E" w:rsidRDefault="00B038FF" w:rsidP="008A5A15">
            <w:pPr>
              <w:spacing w:after="120" w:line="259" w:lineRule="auto"/>
              <w:ind w:left="360"/>
              <w:jc w:val="both"/>
              <w:rPr>
                <w:rFonts w:eastAsia="Calibri"/>
                <w:b/>
              </w:rPr>
            </w:pPr>
            <w:r w:rsidRPr="00FE389E">
              <w:rPr>
                <w:rFonts w:eastAsia="Calibri"/>
                <w:b/>
              </w:rPr>
              <w:t>Pasūtītājs:</w:t>
            </w:r>
          </w:p>
        </w:tc>
      </w:tr>
      <w:tr w:rsidR="00B038FF" w:rsidRPr="00FE389E" w14:paraId="0D9F91D2" w14:textId="77777777" w:rsidTr="008A5A15">
        <w:tc>
          <w:tcPr>
            <w:tcW w:w="4248" w:type="dxa"/>
          </w:tcPr>
          <w:p w14:paraId="3DAA8AA8" w14:textId="77777777" w:rsidR="00B038FF" w:rsidRPr="00FE389E" w:rsidRDefault="00B038FF" w:rsidP="008A5A15">
            <w:pPr>
              <w:spacing w:after="120" w:line="259" w:lineRule="auto"/>
              <w:ind w:left="360"/>
              <w:jc w:val="both"/>
              <w:rPr>
                <w:rFonts w:eastAsia="Calibri"/>
                <w:highlight w:val="lightGray"/>
              </w:rPr>
            </w:pPr>
            <w:r w:rsidRPr="00FE389E">
              <w:rPr>
                <w:rFonts w:eastAsia="Calibri"/>
                <w:highlight w:val="lightGray"/>
              </w:rPr>
              <w:t>&lt;Uzņēmēja nosaukums&gt;</w:t>
            </w:r>
          </w:p>
          <w:p w14:paraId="52963562" w14:textId="77777777" w:rsidR="00B038FF" w:rsidRPr="00FE389E" w:rsidRDefault="00B038FF" w:rsidP="008A5A15">
            <w:pPr>
              <w:spacing w:after="120" w:line="259" w:lineRule="auto"/>
              <w:ind w:left="360"/>
              <w:jc w:val="both"/>
              <w:rPr>
                <w:rFonts w:eastAsia="Calibri"/>
                <w:highlight w:val="lightGray"/>
              </w:rPr>
            </w:pPr>
            <w:r w:rsidRPr="00FE389E">
              <w:rPr>
                <w:rFonts w:eastAsia="Calibri"/>
                <w:highlight w:val="lightGray"/>
              </w:rPr>
              <w:t>&lt;paraksta tiesīgās personas amats, vārds un uzvārds&gt;</w:t>
            </w:r>
          </w:p>
        </w:tc>
        <w:tc>
          <w:tcPr>
            <w:tcW w:w="4320" w:type="dxa"/>
          </w:tcPr>
          <w:p w14:paraId="678ACF16" w14:textId="77777777" w:rsidR="00B038FF" w:rsidRPr="00FE389E" w:rsidRDefault="00B038FF" w:rsidP="008A5A15">
            <w:pPr>
              <w:spacing w:after="120" w:line="259" w:lineRule="auto"/>
              <w:ind w:left="360"/>
              <w:jc w:val="both"/>
              <w:rPr>
                <w:rFonts w:eastAsia="Calibri"/>
                <w:highlight w:val="lightGray"/>
              </w:rPr>
            </w:pPr>
            <w:r w:rsidRPr="00FE389E">
              <w:rPr>
                <w:rFonts w:eastAsia="Calibri"/>
                <w:highlight w:val="lightGray"/>
              </w:rPr>
              <w:t>&lt;Pasūtītāja nosaukums&gt;</w:t>
            </w:r>
          </w:p>
          <w:p w14:paraId="53375AB4" w14:textId="77777777" w:rsidR="00B038FF" w:rsidRPr="00FE389E" w:rsidRDefault="00B038FF" w:rsidP="008A5A15">
            <w:pPr>
              <w:spacing w:after="120" w:line="259" w:lineRule="auto"/>
              <w:ind w:left="360"/>
              <w:jc w:val="both"/>
              <w:rPr>
                <w:rFonts w:eastAsia="Calibri"/>
                <w:highlight w:val="lightGray"/>
              </w:rPr>
            </w:pPr>
            <w:r w:rsidRPr="00FE389E">
              <w:rPr>
                <w:rFonts w:eastAsia="Calibri"/>
                <w:highlight w:val="lightGray"/>
              </w:rPr>
              <w:t>&lt;paraksta tiesīgās personas amats, vārds un uzvārds&gt;</w:t>
            </w:r>
          </w:p>
        </w:tc>
      </w:tr>
      <w:tr w:rsidR="00B038FF" w:rsidRPr="00FE389E" w14:paraId="149826DC" w14:textId="77777777" w:rsidTr="008A5A15">
        <w:tc>
          <w:tcPr>
            <w:tcW w:w="4248" w:type="dxa"/>
          </w:tcPr>
          <w:p w14:paraId="3DA9E461" w14:textId="77777777" w:rsidR="00B038FF" w:rsidRPr="00FE389E" w:rsidRDefault="00B038FF" w:rsidP="008A5A15">
            <w:pPr>
              <w:spacing w:after="120" w:line="259" w:lineRule="auto"/>
              <w:ind w:left="360"/>
              <w:jc w:val="both"/>
              <w:rPr>
                <w:rFonts w:eastAsia="Calibri"/>
              </w:rPr>
            </w:pPr>
          </w:p>
          <w:p w14:paraId="39AB34D5" w14:textId="77777777" w:rsidR="00B038FF" w:rsidRPr="00FE389E" w:rsidRDefault="00B038FF" w:rsidP="008A5A15">
            <w:pPr>
              <w:spacing w:after="120" w:line="259" w:lineRule="auto"/>
              <w:ind w:left="360"/>
              <w:jc w:val="both"/>
              <w:rPr>
                <w:rFonts w:eastAsia="Calibri"/>
              </w:rPr>
            </w:pPr>
          </w:p>
        </w:tc>
        <w:tc>
          <w:tcPr>
            <w:tcW w:w="4320" w:type="dxa"/>
          </w:tcPr>
          <w:p w14:paraId="78168FD0" w14:textId="77777777" w:rsidR="00B038FF" w:rsidRPr="00FE389E" w:rsidRDefault="00B038FF" w:rsidP="008A5A15">
            <w:pPr>
              <w:spacing w:after="120" w:line="259" w:lineRule="auto"/>
              <w:ind w:left="360"/>
              <w:jc w:val="both"/>
              <w:rPr>
                <w:rFonts w:eastAsia="Calibri"/>
              </w:rPr>
            </w:pPr>
          </w:p>
        </w:tc>
      </w:tr>
    </w:tbl>
    <w:p w14:paraId="2C1788FC" w14:textId="77777777" w:rsidR="00B038FF" w:rsidRPr="00FE389E" w:rsidRDefault="00B038FF" w:rsidP="00B038FF">
      <w:pPr>
        <w:widowControl w:val="0"/>
        <w:spacing w:after="160" w:line="259" w:lineRule="auto"/>
        <w:ind w:left="360"/>
        <w:jc w:val="center"/>
        <w:rPr>
          <w:rFonts w:eastAsia="Calibri"/>
          <w:bCs/>
        </w:rPr>
      </w:pPr>
      <w:r w:rsidRPr="00FE389E">
        <w:rPr>
          <w:rFonts w:eastAsia="Calibri"/>
          <w:bCs/>
          <w:caps/>
          <w:sz w:val="20"/>
          <w:szCs w:val="20"/>
        </w:rPr>
        <w:t>Dokumentu līgumslēdzējpuses ir elektroniski parakstījušas ar drošu elektronisko parakstu un  laika zīmogu</w:t>
      </w:r>
    </w:p>
    <w:p w14:paraId="0E8D74C5" w14:textId="096CF939" w:rsidR="00B038FF" w:rsidRDefault="00B038FF" w:rsidP="00B038FF">
      <w:pPr>
        <w:spacing w:after="120" w:line="259" w:lineRule="auto"/>
        <w:ind w:left="360"/>
        <w:jc w:val="right"/>
        <w:rPr>
          <w:rFonts w:eastAsia="Calibri"/>
          <w:b/>
          <w:bCs/>
        </w:rPr>
      </w:pPr>
      <w:r w:rsidRPr="00FE389E">
        <w:rPr>
          <w:rFonts w:eastAsia="Calibri"/>
          <w:b/>
          <w:bCs/>
        </w:rPr>
        <w:br w:type="page"/>
      </w:r>
      <w:bookmarkStart w:id="10" w:name="_Toc166297197"/>
      <w:r w:rsidRPr="00FE389E">
        <w:rPr>
          <w:rFonts w:eastAsia="Calibri"/>
          <w:b/>
          <w:bCs/>
        </w:rPr>
        <w:lastRenderedPageBreak/>
        <w:t>SPECIĀLO NOTEIKUMU PIELIKUMI</w:t>
      </w:r>
      <w:bookmarkEnd w:id="10"/>
    </w:p>
    <w:p w14:paraId="28A89CFA" w14:textId="5A51B21A" w:rsidR="00B038FF" w:rsidRPr="00FE389E" w:rsidRDefault="00B038FF" w:rsidP="00B038FF">
      <w:pPr>
        <w:spacing w:line="259" w:lineRule="auto"/>
        <w:ind w:left="357"/>
        <w:jc w:val="center"/>
        <w:rPr>
          <w:rFonts w:eastAsia="Calibri"/>
          <w:b/>
          <w:bCs/>
        </w:rPr>
      </w:pPr>
      <w:bookmarkStart w:id="11" w:name="_Toc166297198"/>
      <w:r w:rsidRPr="00FE389E">
        <w:rPr>
          <w:rFonts w:eastAsia="Calibri"/>
          <w:b/>
          <w:bCs/>
        </w:rPr>
        <w:t>Speciālo noteikumu pielikums:</w:t>
      </w:r>
    </w:p>
    <w:p w14:paraId="679AE355" w14:textId="77777777" w:rsidR="00B038FF" w:rsidRPr="00FE389E" w:rsidRDefault="00B038FF" w:rsidP="00B038FF">
      <w:pPr>
        <w:spacing w:line="259" w:lineRule="auto"/>
        <w:ind w:left="360"/>
        <w:jc w:val="center"/>
        <w:rPr>
          <w:rFonts w:eastAsia="Calibri"/>
          <w:b/>
          <w:bCs/>
          <w:u w:val="single"/>
        </w:rPr>
      </w:pPr>
      <w:r w:rsidRPr="00FE389E">
        <w:rPr>
          <w:rFonts w:eastAsia="Calibri"/>
          <w:b/>
          <w:bCs/>
        </w:rPr>
        <w:t>Līguma izpildes nodrošinājuma veidne</w:t>
      </w:r>
      <w:bookmarkEnd w:id="11"/>
      <w:r w:rsidRPr="00FE389E">
        <w:rPr>
          <w:rFonts w:eastAsia="Calibri"/>
          <w:b/>
          <w:bCs/>
        </w:rPr>
        <w:t xml:space="preserve">s </w:t>
      </w:r>
      <w:r w:rsidRPr="00FE389E">
        <w:rPr>
          <w:rFonts w:eastAsia="Calibri"/>
          <w:b/>
          <w:bCs/>
          <w:u w:val="single"/>
        </w:rPr>
        <w:t>paraugs</w:t>
      </w:r>
    </w:p>
    <w:p w14:paraId="3C101CC7" w14:textId="77777777" w:rsidR="00B038FF" w:rsidRPr="00FE389E" w:rsidRDefault="00B038FF" w:rsidP="00B038FF">
      <w:pPr>
        <w:spacing w:line="259" w:lineRule="auto"/>
        <w:ind w:left="360"/>
        <w:jc w:val="center"/>
        <w:rPr>
          <w:rFonts w:eastAsia="Calibri"/>
          <w:b/>
          <w:bCs/>
        </w:rPr>
      </w:pPr>
    </w:p>
    <w:p w14:paraId="512CE385" w14:textId="77777777" w:rsidR="00B038FF" w:rsidRPr="00FE389E" w:rsidRDefault="00B038FF" w:rsidP="00B038FF">
      <w:pPr>
        <w:spacing w:after="120" w:line="259" w:lineRule="auto"/>
        <w:jc w:val="both"/>
        <w:rPr>
          <w:rFonts w:eastAsia="Calibri"/>
        </w:rPr>
      </w:pPr>
      <w:r w:rsidRPr="00FE389E">
        <w:rPr>
          <w:rFonts w:eastAsia="Calibri"/>
          <w:highlight w:val="lightGray"/>
        </w:rPr>
        <w:t>&lt;Pasūtītāja nosaukums&gt;&lt;reģistrācijas numurs&gt;&lt;adrese&gt;</w:t>
      </w:r>
    </w:p>
    <w:p w14:paraId="42214E5E" w14:textId="77777777" w:rsidR="00B038FF" w:rsidRPr="00FE389E" w:rsidRDefault="00B038FF" w:rsidP="00B038FF">
      <w:pPr>
        <w:spacing w:after="120" w:line="259" w:lineRule="auto"/>
        <w:jc w:val="center"/>
        <w:rPr>
          <w:rFonts w:eastAsia="Calibri"/>
          <w:b/>
        </w:rPr>
      </w:pPr>
      <w:r w:rsidRPr="00FE389E">
        <w:rPr>
          <w:rFonts w:eastAsia="Calibri"/>
          <w:b/>
        </w:rPr>
        <w:t>LĪGUMA IZPILDES NODROŠINĀJUMS</w:t>
      </w:r>
    </w:p>
    <w:p w14:paraId="12C838F4" w14:textId="77777777" w:rsidR="00B038FF" w:rsidRPr="00FE389E" w:rsidRDefault="00B038FF" w:rsidP="00B038FF">
      <w:pPr>
        <w:spacing w:after="120" w:line="259" w:lineRule="auto"/>
        <w:jc w:val="both"/>
        <w:rPr>
          <w:rFonts w:eastAsia="Calibri"/>
          <w:b/>
        </w:rPr>
      </w:pPr>
      <w:r w:rsidRPr="00FE389E">
        <w:rPr>
          <w:rFonts w:eastAsia="Calibri"/>
          <w:b/>
        </w:rPr>
        <w:t>Līguma „</w:t>
      </w:r>
      <w:r w:rsidRPr="00FE389E">
        <w:rPr>
          <w:rFonts w:eastAsia="Calibri"/>
          <w:b/>
          <w:highlight w:val="lightGray"/>
        </w:rPr>
        <w:t>&lt;Līguma nosaukums&gt;</w:t>
      </w:r>
      <w:r w:rsidRPr="00FE389E">
        <w:rPr>
          <w:rFonts w:eastAsia="Calibri"/>
          <w:b/>
        </w:rPr>
        <w:t>” (Nr.</w:t>
      </w:r>
      <w:r w:rsidRPr="00FE389E">
        <w:rPr>
          <w:rFonts w:eastAsia="Calibri"/>
          <w:b/>
          <w:highlight w:val="lightGray"/>
        </w:rPr>
        <w:t>&lt;līguma numurs&gt;</w:t>
      </w:r>
      <w:r w:rsidRPr="00FE389E">
        <w:rPr>
          <w:rFonts w:eastAsia="Calibri"/>
          <w:b/>
        </w:rPr>
        <w:t>) izpildes garantija</w:t>
      </w:r>
    </w:p>
    <w:p w14:paraId="263DA316" w14:textId="77777777" w:rsidR="00B038FF" w:rsidRPr="00FE389E" w:rsidRDefault="00B038FF" w:rsidP="00B038FF">
      <w:pPr>
        <w:spacing w:after="120" w:line="259" w:lineRule="auto"/>
        <w:jc w:val="both"/>
        <w:rPr>
          <w:rFonts w:eastAsia="Calibri"/>
        </w:rPr>
      </w:pPr>
      <w:r w:rsidRPr="00FE389E">
        <w:rPr>
          <w:rFonts w:eastAsia="Calibri"/>
          <w:iCs/>
          <w:highlight w:val="lightGray"/>
        </w:rPr>
        <w:t>&lt;Vietas nosaukums&gt;</w:t>
      </w:r>
      <w:r w:rsidRPr="00FE389E">
        <w:rPr>
          <w:rFonts w:eastAsia="Calibri"/>
        </w:rPr>
        <w:t xml:space="preserve">, </w:t>
      </w:r>
      <w:r w:rsidRPr="00FE389E">
        <w:rPr>
          <w:rFonts w:eastAsia="Calibri"/>
          <w:iCs/>
          <w:highlight w:val="lightGray"/>
        </w:rPr>
        <w:t>&lt;gads&gt;</w:t>
      </w:r>
      <w:r w:rsidRPr="00FE389E">
        <w:rPr>
          <w:rFonts w:eastAsia="Calibri"/>
        </w:rPr>
        <w:t xml:space="preserve">.gada </w:t>
      </w:r>
      <w:r w:rsidRPr="00FE389E">
        <w:rPr>
          <w:rFonts w:eastAsia="Calibri"/>
          <w:iCs/>
          <w:highlight w:val="lightGray"/>
        </w:rPr>
        <w:t>&lt;datums&gt;</w:t>
      </w:r>
      <w:r w:rsidRPr="00FE389E">
        <w:rPr>
          <w:rFonts w:eastAsia="Calibri"/>
        </w:rPr>
        <w:t>.</w:t>
      </w:r>
      <w:r w:rsidRPr="00FE389E">
        <w:rPr>
          <w:rFonts w:eastAsia="Calibri"/>
          <w:iCs/>
          <w:highlight w:val="lightGray"/>
        </w:rPr>
        <w:t>&lt;mēnesis&gt;</w:t>
      </w:r>
    </w:p>
    <w:p w14:paraId="25A6508B" w14:textId="77777777" w:rsidR="00B038FF" w:rsidRPr="00FE389E" w:rsidRDefault="00B038FF" w:rsidP="00B038FF">
      <w:pPr>
        <w:shd w:val="clear" w:color="auto" w:fill="FFFFFF"/>
        <w:spacing w:line="259" w:lineRule="auto"/>
        <w:ind w:left="23"/>
        <w:jc w:val="both"/>
        <w:rPr>
          <w:rFonts w:eastAsia="Calibri"/>
          <w:bCs/>
        </w:rPr>
      </w:pPr>
      <w:r w:rsidRPr="00FE389E">
        <w:rPr>
          <w:rFonts w:eastAsia="Calibri"/>
          <w:bCs/>
        </w:rPr>
        <w:t xml:space="preserve">Mēs, </w:t>
      </w:r>
      <w:r w:rsidRPr="00FE389E">
        <w:rPr>
          <w:rFonts w:eastAsia="Calibri"/>
          <w:bCs/>
          <w:iCs/>
          <w:highlight w:val="lightGray"/>
        </w:rPr>
        <w:t>&lt;</w:t>
      </w:r>
      <w:r w:rsidRPr="00FE389E">
        <w:rPr>
          <w:rFonts w:eastAsia="Calibri"/>
          <w:bCs/>
          <w:highlight w:val="lightGray"/>
        </w:rPr>
        <w:t>kredītiestādes</w:t>
      </w:r>
      <w:r w:rsidRPr="00FE389E">
        <w:rPr>
          <w:rFonts w:eastAsia="Calibri"/>
          <w:bCs/>
          <w:iCs/>
          <w:highlight w:val="lightGray"/>
        </w:rPr>
        <w:t>/</w:t>
      </w:r>
      <w:r w:rsidRPr="00FE389E">
        <w:rPr>
          <w:rFonts w:eastAsia="Calibri"/>
          <w:bCs/>
          <w:highlight w:val="lightGray"/>
        </w:rPr>
        <w:t>kredītiestādes</w:t>
      </w:r>
      <w:r w:rsidRPr="00FE389E">
        <w:rPr>
          <w:rFonts w:eastAsia="Calibri"/>
          <w:bCs/>
        </w:rPr>
        <w:t xml:space="preserve"> </w:t>
      </w:r>
      <w:r w:rsidRPr="00FE389E">
        <w:rPr>
          <w:rFonts w:eastAsia="Calibri"/>
          <w:bCs/>
          <w:iCs/>
          <w:highlight w:val="lightGray"/>
        </w:rPr>
        <w:t xml:space="preserve">filiāles/ārvalsts </w:t>
      </w:r>
      <w:r w:rsidRPr="00FE389E">
        <w:rPr>
          <w:rFonts w:eastAsia="Calibri"/>
          <w:bCs/>
          <w:highlight w:val="lightGray"/>
        </w:rPr>
        <w:t xml:space="preserve">kredītiestādes </w:t>
      </w:r>
      <w:r w:rsidRPr="00FE389E">
        <w:rPr>
          <w:rFonts w:eastAsia="Calibri"/>
          <w:bCs/>
          <w:iCs/>
          <w:highlight w:val="lightGray"/>
        </w:rPr>
        <w:t>filiāles</w:t>
      </w:r>
      <w:r w:rsidRPr="00FE389E">
        <w:rPr>
          <w:rFonts w:eastAsia="Calibri"/>
          <w:bCs/>
          <w:iCs/>
          <w:highlight w:val="lightGray"/>
          <w:shd w:val="clear" w:color="auto" w:fill="BDD6EE"/>
        </w:rPr>
        <w:t xml:space="preserve"> vai apdrošināšanas sabiedrības/ </w:t>
      </w:r>
      <w:r w:rsidRPr="00FE389E">
        <w:rPr>
          <w:rFonts w:eastAsia="Calibri"/>
          <w:bCs/>
          <w:iCs/>
          <w:highlight w:val="lightGray"/>
        </w:rPr>
        <w:t>ārvalsts apdrošināšanas filiāles nosaukums, reģistrācijas numurs, adrese, e-pasta adrese&gt;</w:t>
      </w:r>
      <w:r w:rsidRPr="00FE389E">
        <w:rPr>
          <w:rFonts w:eastAsia="Calibri"/>
          <w:bCs/>
          <w:iCs/>
        </w:rPr>
        <w:t>,</w:t>
      </w:r>
      <w:r w:rsidRPr="00FE389E">
        <w:rPr>
          <w:rFonts w:eastAsia="Calibri"/>
          <w:bCs/>
        </w:rPr>
        <w:t xml:space="preserve"> neatsaucami apņemamies </w:t>
      </w:r>
      <w:r w:rsidRPr="00FE389E">
        <w:rPr>
          <w:rFonts w:eastAsia="Calibri"/>
          <w:bCs/>
          <w:shd w:val="clear" w:color="auto" w:fill="D0CECE"/>
        </w:rPr>
        <w:t>&lt;</w:t>
      </w:r>
      <w:r w:rsidRPr="00FE389E">
        <w:rPr>
          <w:rFonts w:eastAsia="Calibri"/>
          <w:bCs/>
          <w:highlight w:val="lightGray"/>
          <w:shd w:val="clear" w:color="auto" w:fill="D0CECE"/>
        </w:rPr>
        <w:t>5</w:t>
      </w:r>
      <w:r w:rsidRPr="00FE389E">
        <w:rPr>
          <w:rFonts w:eastAsia="Calibri"/>
          <w:bCs/>
          <w:shd w:val="clear" w:color="auto" w:fill="D0CECE"/>
        </w:rPr>
        <w:t>&gt;</w:t>
      </w:r>
      <w:r w:rsidRPr="00FE389E">
        <w:rPr>
          <w:rFonts w:eastAsia="Calibri"/>
          <w:bCs/>
        </w:rPr>
        <w:t xml:space="preserve"> dienu laikā no Pasūtītāja rakstiska pieprasījuma, kurā minēts, ka</w:t>
      </w:r>
    </w:p>
    <w:p w14:paraId="786CBE42" w14:textId="77777777" w:rsidR="00B038FF" w:rsidRPr="00FE389E" w:rsidRDefault="00B038FF" w:rsidP="00B038FF">
      <w:pPr>
        <w:shd w:val="clear" w:color="auto" w:fill="FFFFFF"/>
        <w:spacing w:line="259" w:lineRule="auto"/>
        <w:ind w:left="23"/>
        <w:jc w:val="both"/>
        <w:rPr>
          <w:rFonts w:eastAsia="Calibri"/>
          <w:bCs/>
        </w:rPr>
      </w:pPr>
    </w:p>
    <w:p w14:paraId="7ECBDB0A" w14:textId="77777777" w:rsidR="00B038FF" w:rsidRPr="00FE389E" w:rsidRDefault="00B038FF" w:rsidP="00B038FF">
      <w:pPr>
        <w:jc w:val="both"/>
        <w:rPr>
          <w:bCs/>
        </w:rPr>
      </w:pPr>
      <w:r w:rsidRPr="00FE389E">
        <w:rPr>
          <w:bCs/>
          <w:highlight w:val="lightGray"/>
        </w:rPr>
        <w:t>&lt;Uzņēmēja nosaukums&gt; &lt;reģistrācijas numurs&gt; &lt;adrese&gt;</w:t>
      </w:r>
      <w:r w:rsidRPr="00FE389E">
        <w:rPr>
          <w:bCs/>
        </w:rPr>
        <w:t xml:space="preserve"> (turpmāk – Uzņēmējs) </w:t>
      </w:r>
    </w:p>
    <w:p w14:paraId="6D9F1294" w14:textId="77777777" w:rsidR="00B038FF" w:rsidRPr="00FE389E" w:rsidRDefault="00B038FF" w:rsidP="00B038FF">
      <w:pPr>
        <w:shd w:val="clear" w:color="auto" w:fill="FFFFFF"/>
        <w:spacing w:line="259" w:lineRule="auto"/>
        <w:ind w:left="23"/>
        <w:jc w:val="both"/>
        <w:rPr>
          <w:rFonts w:eastAsia="Calibri"/>
          <w:bCs/>
        </w:rPr>
      </w:pPr>
    </w:p>
    <w:p w14:paraId="0A98B307" w14:textId="77777777" w:rsidR="00B038FF" w:rsidRPr="00FE389E" w:rsidRDefault="00B038FF" w:rsidP="00B038FF">
      <w:pPr>
        <w:shd w:val="clear" w:color="auto" w:fill="FFFFFF"/>
        <w:spacing w:line="259" w:lineRule="auto"/>
        <w:ind w:left="23"/>
        <w:jc w:val="both"/>
        <w:rPr>
          <w:rFonts w:eastAsia="Calibri"/>
          <w:bCs/>
        </w:rPr>
      </w:pPr>
      <w:r w:rsidRPr="00FE389E">
        <w:rPr>
          <w:rFonts w:eastAsia="Calibri"/>
          <w:bCs/>
        </w:rPr>
        <w:t xml:space="preserve">nav izpildījis no </w:t>
      </w:r>
      <w:r w:rsidRPr="00FE389E">
        <w:rPr>
          <w:rFonts w:eastAsia="Calibri"/>
          <w:bCs/>
          <w:iCs/>
          <w:highlight w:val="lightGray"/>
        </w:rPr>
        <w:t>&lt;gads&gt;</w:t>
      </w:r>
      <w:r w:rsidRPr="00FE389E">
        <w:rPr>
          <w:rFonts w:eastAsia="Calibri"/>
          <w:bCs/>
        </w:rPr>
        <w:t xml:space="preserve">.gada </w:t>
      </w:r>
      <w:r w:rsidRPr="00FE389E">
        <w:rPr>
          <w:rFonts w:eastAsia="Calibri"/>
          <w:bCs/>
          <w:iCs/>
          <w:highlight w:val="lightGray"/>
        </w:rPr>
        <w:t>&lt;datums&gt;</w:t>
      </w:r>
      <w:r w:rsidRPr="00FE389E">
        <w:rPr>
          <w:rFonts w:eastAsia="Calibri"/>
          <w:bCs/>
        </w:rPr>
        <w:t>.</w:t>
      </w:r>
      <w:r w:rsidRPr="00FE389E">
        <w:rPr>
          <w:rFonts w:eastAsia="Calibri"/>
          <w:bCs/>
          <w:iCs/>
          <w:highlight w:val="lightGray"/>
        </w:rPr>
        <w:t>&lt;mēnesis&gt;</w:t>
      </w:r>
      <w:r w:rsidRPr="00FE389E">
        <w:rPr>
          <w:rFonts w:eastAsia="Calibri"/>
          <w:bCs/>
          <w:iCs/>
        </w:rPr>
        <w:t xml:space="preserve"> noslēgtā l</w:t>
      </w:r>
      <w:r w:rsidRPr="00FE389E">
        <w:rPr>
          <w:rFonts w:eastAsia="Calibri"/>
          <w:bCs/>
        </w:rPr>
        <w:t>īguma „</w:t>
      </w:r>
      <w:r w:rsidRPr="00FE389E">
        <w:rPr>
          <w:rFonts w:eastAsia="Calibri"/>
          <w:bCs/>
          <w:highlight w:val="lightGray"/>
        </w:rPr>
        <w:t>&lt;Līguma nosaukums&gt;</w:t>
      </w:r>
      <w:r w:rsidRPr="00FE389E">
        <w:rPr>
          <w:rFonts w:eastAsia="Calibri"/>
          <w:bCs/>
        </w:rPr>
        <w:t>” (Nr.</w:t>
      </w:r>
      <w:r w:rsidRPr="00FE389E">
        <w:rPr>
          <w:rFonts w:eastAsia="Calibri"/>
          <w:bCs/>
          <w:highlight w:val="lightGray"/>
        </w:rPr>
        <w:t>&lt;līguma numurs&gt;</w:t>
      </w:r>
      <w:r w:rsidRPr="00FE389E">
        <w:rPr>
          <w:rFonts w:eastAsia="Calibri"/>
          <w:bCs/>
        </w:rPr>
        <w:t xml:space="preserve">; turpmāk – Līgums) izrietošās saistības, tostarp ja Uzņēmējs nav pagarinājis šo garantiju (turpmāk – Garantija) gadījumā, ja </w:t>
      </w:r>
      <w:r w:rsidRPr="00FE389E">
        <w:rPr>
          <w:rFonts w:eastAsia="Calibri"/>
          <w:bCs/>
          <w:shd w:val="clear" w:color="auto" w:fill="D0CECE"/>
        </w:rPr>
        <w:t>&lt;</w:t>
      </w:r>
      <w:r w:rsidRPr="00FE389E">
        <w:rPr>
          <w:rFonts w:eastAsia="Calibri"/>
          <w:bCs/>
          <w:highlight w:val="lightGray"/>
          <w:shd w:val="clear" w:color="auto" w:fill="D0CECE"/>
        </w:rPr>
        <w:t>28</w:t>
      </w:r>
      <w:r w:rsidRPr="00FE389E">
        <w:rPr>
          <w:rFonts w:eastAsia="Calibri"/>
          <w:bCs/>
          <w:shd w:val="clear" w:color="auto" w:fill="D0CECE"/>
        </w:rPr>
        <w:t>&gt;</w:t>
      </w:r>
      <w:r w:rsidRPr="00FE389E">
        <w:rPr>
          <w:rFonts w:eastAsia="Calibri"/>
          <w:bCs/>
        </w:rPr>
        <w:t xml:space="preserve"> dienas pirms Garantijas beigu datuma saskaņā ar Līguma </w:t>
      </w:r>
      <w:r w:rsidRPr="00FE389E">
        <w:rPr>
          <w:rFonts w:eastAsia="Calibri"/>
          <w:bCs/>
          <w:shd w:val="clear" w:color="auto" w:fill="D0CECE"/>
        </w:rPr>
        <w:t>&lt;</w:t>
      </w:r>
      <w:r w:rsidRPr="00FE389E">
        <w:rPr>
          <w:rFonts w:eastAsia="Calibri"/>
          <w:bCs/>
          <w:highlight w:val="lightGray"/>
          <w:shd w:val="clear" w:color="auto" w:fill="D0CECE"/>
        </w:rPr>
        <w:t>____</w:t>
      </w:r>
      <w:r w:rsidRPr="00FE389E">
        <w:rPr>
          <w:rFonts w:eastAsia="Calibri"/>
          <w:bCs/>
          <w:shd w:val="clear" w:color="auto" w:fill="D0CECE"/>
        </w:rPr>
        <w:t>&gt;</w:t>
      </w:r>
      <w:r w:rsidRPr="00FE389E">
        <w:rPr>
          <w:rFonts w:eastAsia="Calibri"/>
          <w:bCs/>
        </w:rPr>
        <w:t xml:space="preserve"> (apakš) punktu </w:t>
      </w:r>
      <w:r w:rsidRPr="00FE389E">
        <w:rPr>
          <w:rFonts w:eastAsia="Calibri"/>
          <w:bCs/>
          <w:i/>
        </w:rPr>
        <w:t>[Līguma izpildes apstiprinājums]</w:t>
      </w:r>
      <w:r w:rsidRPr="00FE389E">
        <w:rPr>
          <w:rFonts w:eastAsia="Calibri"/>
          <w:bCs/>
        </w:rPr>
        <w:t xml:space="preserve"> nav izdots Līguma izpildes apstiprinājums, norādot ko Uzņēmējs nav izpildījis,</w:t>
      </w:r>
    </w:p>
    <w:p w14:paraId="1F18BF61" w14:textId="77777777" w:rsidR="00B038FF" w:rsidRPr="00FE389E" w:rsidRDefault="00B038FF" w:rsidP="00B038FF">
      <w:pPr>
        <w:shd w:val="clear" w:color="auto" w:fill="FFFFFF"/>
        <w:spacing w:line="259" w:lineRule="auto"/>
        <w:ind w:left="23"/>
        <w:jc w:val="both"/>
        <w:rPr>
          <w:rFonts w:eastAsia="Calibri"/>
          <w:bCs/>
        </w:rPr>
      </w:pPr>
      <w:r w:rsidRPr="00FE389E">
        <w:rPr>
          <w:rFonts w:eastAsia="Calibri"/>
          <w:bCs/>
        </w:rPr>
        <w:t xml:space="preserve">saņemšanas dienas, [neprasot Pasūtītājam pamatot savu pieprasījumu], izmaksāt Pasūtītājam jebkuru tā pieprasīto summu vai summas, kas kopumā nepārsniedz </w:t>
      </w:r>
      <w:r w:rsidRPr="00FE389E">
        <w:rPr>
          <w:rFonts w:eastAsia="Calibri"/>
          <w:bCs/>
          <w:iCs/>
          <w:highlight w:val="lightGray"/>
        </w:rPr>
        <w:t>&lt;summa cipariem&gt;</w:t>
      </w:r>
      <w:r w:rsidRPr="00FE389E">
        <w:rPr>
          <w:rFonts w:eastAsia="Calibri"/>
          <w:bCs/>
        </w:rPr>
        <w:t xml:space="preserve"> EUR (</w:t>
      </w:r>
      <w:r w:rsidRPr="00FE389E">
        <w:rPr>
          <w:rFonts w:eastAsia="Calibri"/>
          <w:bCs/>
          <w:iCs/>
          <w:highlight w:val="lightGray"/>
        </w:rPr>
        <w:t>&lt;summa vārdiem&gt;</w:t>
      </w:r>
      <w:r w:rsidRPr="00FE389E">
        <w:rPr>
          <w:rFonts w:eastAsia="Calibri"/>
          <w:bCs/>
        </w:rPr>
        <w:t xml:space="preserve"> euro)</w:t>
      </w:r>
      <w:r w:rsidRPr="00FE389E">
        <w:rPr>
          <w:rFonts w:eastAsia="Calibri"/>
          <w:bCs/>
          <w:snapToGrid w:val="0"/>
        </w:rPr>
        <w:t>, maksājumu veicot</w:t>
      </w:r>
      <w:r w:rsidRPr="00FE389E">
        <w:rPr>
          <w:rFonts w:eastAsia="Calibri"/>
          <w:bCs/>
        </w:rPr>
        <w:t xml:space="preserve"> uz pieprasījumā norādīto norēķinu kontu.</w:t>
      </w:r>
    </w:p>
    <w:p w14:paraId="1372A9AF" w14:textId="77777777" w:rsidR="00B038FF" w:rsidRPr="00FE389E" w:rsidRDefault="00B038FF" w:rsidP="00B038FF">
      <w:pPr>
        <w:shd w:val="clear" w:color="auto" w:fill="FFFFFF"/>
        <w:spacing w:line="259" w:lineRule="auto"/>
        <w:ind w:left="22"/>
        <w:jc w:val="both"/>
        <w:rPr>
          <w:rFonts w:eastAsia="Calibri"/>
          <w:bCs/>
        </w:rPr>
      </w:pPr>
    </w:p>
    <w:p w14:paraId="30E44FF4" w14:textId="77777777" w:rsidR="00B038FF" w:rsidRPr="00FE389E" w:rsidRDefault="00B038FF" w:rsidP="00B038FF">
      <w:pPr>
        <w:shd w:val="clear" w:color="auto" w:fill="FFFFFF"/>
        <w:spacing w:line="259" w:lineRule="auto"/>
        <w:ind w:left="22"/>
        <w:jc w:val="both"/>
        <w:rPr>
          <w:rFonts w:eastAsia="Calibri"/>
          <w:bCs/>
        </w:rPr>
      </w:pPr>
      <w:r w:rsidRPr="00FE389E">
        <w:rPr>
          <w:rFonts w:eastAsia="Calibri"/>
          <w:bCs/>
        </w:rPr>
        <w:t xml:space="preserve">Pasūtītāja pieprasījumam jābūt nosūtītam uz e-pasta adresi____________________ ne vēlāk kā Garantijas beigu datumā - </w:t>
      </w:r>
      <w:r w:rsidRPr="00FE389E">
        <w:rPr>
          <w:rFonts w:eastAsia="Calibri"/>
          <w:bCs/>
          <w:iCs/>
          <w:shd w:val="clear" w:color="auto" w:fill="D0CECE"/>
        </w:rPr>
        <w:t>&lt;gads&gt;</w:t>
      </w:r>
      <w:r w:rsidRPr="00FE389E">
        <w:rPr>
          <w:rFonts w:eastAsia="Calibri"/>
          <w:bCs/>
        </w:rPr>
        <w:t xml:space="preserve">.gada </w:t>
      </w:r>
      <w:r w:rsidRPr="00FE389E">
        <w:rPr>
          <w:rFonts w:eastAsia="Calibri"/>
          <w:bCs/>
          <w:iCs/>
          <w:shd w:val="clear" w:color="auto" w:fill="D0CECE"/>
        </w:rPr>
        <w:t>&lt;datums&gt;</w:t>
      </w:r>
      <w:r w:rsidRPr="00FE389E">
        <w:rPr>
          <w:rFonts w:eastAsia="Calibri"/>
          <w:bCs/>
        </w:rPr>
        <w:t>.</w:t>
      </w:r>
      <w:r w:rsidRPr="00FE389E">
        <w:rPr>
          <w:rFonts w:eastAsia="Calibri"/>
          <w:bCs/>
          <w:iCs/>
          <w:shd w:val="clear" w:color="auto" w:fill="D0CECE"/>
        </w:rPr>
        <w:t>&lt;mēnesis&gt;</w:t>
      </w:r>
      <w:r w:rsidRPr="00FE389E">
        <w:rPr>
          <w:rFonts w:eastAsia="Calibri"/>
          <w:bCs/>
          <w:iCs/>
          <w:vertAlign w:val="superscript"/>
        </w:rPr>
        <w:footnoteReference w:id="5"/>
      </w:r>
      <w:r w:rsidRPr="00FE389E">
        <w:rPr>
          <w:rFonts w:eastAsia="Calibri"/>
          <w:bCs/>
        </w:rPr>
        <w:t>.</w:t>
      </w:r>
    </w:p>
    <w:p w14:paraId="41DC1204" w14:textId="77777777" w:rsidR="00B038FF" w:rsidRPr="00FE389E" w:rsidRDefault="00B038FF" w:rsidP="00B038FF">
      <w:pPr>
        <w:shd w:val="clear" w:color="auto" w:fill="FFFFFF"/>
        <w:spacing w:line="259" w:lineRule="auto"/>
        <w:ind w:left="14"/>
        <w:jc w:val="both"/>
        <w:rPr>
          <w:rFonts w:eastAsia="Calibri"/>
          <w:bCs/>
        </w:rPr>
      </w:pPr>
    </w:p>
    <w:p w14:paraId="32ABFD25" w14:textId="77777777" w:rsidR="00B038FF" w:rsidRPr="00FE389E" w:rsidRDefault="00B038FF" w:rsidP="00B038FF">
      <w:pPr>
        <w:shd w:val="clear" w:color="auto" w:fill="FFFFFF"/>
        <w:spacing w:line="259" w:lineRule="auto"/>
        <w:ind w:left="14"/>
        <w:jc w:val="both"/>
        <w:rPr>
          <w:rFonts w:eastAsia="Calibri"/>
          <w:bCs/>
        </w:rPr>
      </w:pPr>
      <w:r w:rsidRPr="00FE389E">
        <w:rPr>
          <w:rFonts w:eastAsia="Calibri"/>
          <w:bCs/>
          <w:iCs/>
        </w:rPr>
        <w:t xml:space="preserve">Pieprasījumu parakstījušās personas parakstam jābūt notariāli apliecinātam, vai arī pieprasījums iesniedzams ar </w:t>
      </w:r>
      <w:r w:rsidRPr="00FE389E">
        <w:rPr>
          <w:rFonts w:eastAsia="Calibri"/>
          <w:bCs/>
        </w:rPr>
        <w:t>kredītiestādes</w:t>
      </w:r>
      <w:r w:rsidRPr="00FE389E">
        <w:rPr>
          <w:rFonts w:eastAsia="Calibri"/>
          <w:bCs/>
          <w:iCs/>
        </w:rPr>
        <w:t xml:space="preserve">/apdrošināšanas sabiedrības, kas apkalpo Pasūtītāju, starpniecību vai nosūtāms uz </w:t>
      </w:r>
      <w:r w:rsidRPr="00FE389E">
        <w:rPr>
          <w:rFonts w:eastAsia="Calibri"/>
          <w:bCs/>
        </w:rPr>
        <w:t>kredītiestādes</w:t>
      </w:r>
      <w:r w:rsidRPr="00FE389E">
        <w:rPr>
          <w:rFonts w:eastAsia="Calibri"/>
          <w:bCs/>
          <w:iCs/>
        </w:rPr>
        <w:t xml:space="preserve">/apdrošināšanas sabiedrības e-pasta adresi, parakstīts ar drošu elektronisko parakstu. </w:t>
      </w:r>
    </w:p>
    <w:p w14:paraId="0B1B382E" w14:textId="77777777" w:rsidR="00B038FF" w:rsidRPr="00FE389E" w:rsidRDefault="00B038FF" w:rsidP="00B038FF">
      <w:pPr>
        <w:shd w:val="clear" w:color="auto" w:fill="FFFFFF"/>
        <w:spacing w:line="259" w:lineRule="auto"/>
        <w:ind w:left="14"/>
        <w:jc w:val="both"/>
        <w:rPr>
          <w:rFonts w:eastAsia="Calibri"/>
          <w:bCs/>
        </w:rPr>
      </w:pPr>
    </w:p>
    <w:p w14:paraId="2E46F7FB" w14:textId="77777777" w:rsidR="00B038FF" w:rsidRPr="00FE389E" w:rsidRDefault="00B038FF" w:rsidP="00B038FF">
      <w:pPr>
        <w:shd w:val="clear" w:color="auto" w:fill="FFFFFF"/>
        <w:spacing w:line="259" w:lineRule="auto"/>
        <w:ind w:left="14"/>
        <w:jc w:val="both"/>
        <w:rPr>
          <w:rFonts w:eastAsia="Calibri"/>
          <w:bCs/>
        </w:rPr>
      </w:pPr>
      <w:r w:rsidRPr="00FE389E">
        <w:rPr>
          <w:rFonts w:eastAsia="Calibri"/>
          <w:bCs/>
        </w:rPr>
        <w:t xml:space="preserve">Pēc būvvaldes akta par būves pieņemšanu ekspluatācijā saņemšanas no Uzņēmēja mēs samazināsim Garantijas summu par 50% (piecdesmit procentiem) un par to nekavējoties informēsim Pasūtītāju. </w:t>
      </w:r>
    </w:p>
    <w:p w14:paraId="73A425A8" w14:textId="77777777" w:rsidR="00B038FF" w:rsidRPr="00FE389E" w:rsidRDefault="00B038FF" w:rsidP="00B038FF">
      <w:pPr>
        <w:shd w:val="clear" w:color="auto" w:fill="FFFFFF"/>
        <w:spacing w:line="259" w:lineRule="auto"/>
        <w:ind w:left="14"/>
        <w:jc w:val="both"/>
        <w:rPr>
          <w:rFonts w:eastAsia="Calibri"/>
          <w:bCs/>
        </w:rPr>
      </w:pPr>
    </w:p>
    <w:p w14:paraId="7B459730" w14:textId="77777777" w:rsidR="00B038FF" w:rsidRPr="00FE389E" w:rsidRDefault="00B038FF" w:rsidP="00B038FF">
      <w:pPr>
        <w:shd w:val="clear" w:color="auto" w:fill="FFFFFF"/>
        <w:spacing w:line="259" w:lineRule="auto"/>
        <w:ind w:left="14"/>
        <w:jc w:val="both"/>
        <w:rPr>
          <w:rFonts w:eastAsia="Calibri"/>
          <w:bCs/>
        </w:rPr>
      </w:pPr>
      <w:r w:rsidRPr="00FE389E">
        <w:rPr>
          <w:rFonts w:eastAsia="Calibri"/>
          <w:bCs/>
        </w:rPr>
        <w:t>Ja Defektu paziņošanas perioda pirmajos divos gados nav konstatēti būvdarbu defekti vai Uzņēmējs un Pasūtītājs ir vienojušies par pieteikto būvdarbu defektu novēršanas termiņu, Garantijas summa var tikt samazināta, nosakot to 2% (divi procentu) apmērā no Akceptētās Līguma summas uz atlikušo Defektu paziņošanas periodu, saņemot iepriekšēju Pasūtītāja rakstveida piekrišanu.</w:t>
      </w:r>
    </w:p>
    <w:p w14:paraId="37C601B3" w14:textId="77777777" w:rsidR="00B038FF" w:rsidRPr="00FE389E" w:rsidRDefault="00B038FF" w:rsidP="00B038FF">
      <w:pPr>
        <w:shd w:val="clear" w:color="auto" w:fill="FFFFFF"/>
        <w:spacing w:line="259" w:lineRule="auto"/>
        <w:ind w:left="14"/>
        <w:jc w:val="both"/>
        <w:rPr>
          <w:rFonts w:eastAsia="Calibri"/>
          <w:bCs/>
        </w:rPr>
      </w:pPr>
    </w:p>
    <w:p w14:paraId="423C1435" w14:textId="77777777" w:rsidR="00B038FF" w:rsidRPr="00FE389E" w:rsidRDefault="00B038FF" w:rsidP="00B038FF">
      <w:pPr>
        <w:shd w:val="clear" w:color="auto" w:fill="FFFFFF"/>
        <w:spacing w:line="259" w:lineRule="auto"/>
        <w:ind w:left="23"/>
        <w:jc w:val="both"/>
        <w:rPr>
          <w:rFonts w:eastAsia="Calibri"/>
          <w:bCs/>
        </w:rPr>
      </w:pPr>
      <w:r w:rsidRPr="00FE389E">
        <w:rPr>
          <w:rFonts w:eastAsia="Calibri"/>
          <w:bCs/>
        </w:rPr>
        <w:lastRenderedPageBreak/>
        <w:t>Mēs apliecinām, ka esam iepazinušies ar Līguma noteikumiem un to, ka izmaiņas Līgumā neietekmēs mūsu atbildības apjomu saskaņā ar šo garantiju. Mēs atsakāmies no tiesības prasīt paziņot mums par izmaiņām Līgumā.</w:t>
      </w:r>
    </w:p>
    <w:p w14:paraId="15E0097A" w14:textId="77777777" w:rsidR="00B038FF" w:rsidRPr="00FE389E" w:rsidRDefault="00B038FF" w:rsidP="00B038FF">
      <w:pPr>
        <w:shd w:val="clear" w:color="auto" w:fill="FFFFFF"/>
        <w:spacing w:line="259" w:lineRule="auto"/>
        <w:ind w:left="23"/>
        <w:jc w:val="both"/>
        <w:rPr>
          <w:rFonts w:eastAsia="Calibri"/>
          <w:bCs/>
        </w:rPr>
      </w:pPr>
    </w:p>
    <w:p w14:paraId="4ED84717" w14:textId="77777777" w:rsidR="00B038FF" w:rsidRPr="00FE389E" w:rsidRDefault="00B038FF" w:rsidP="00B038FF">
      <w:pPr>
        <w:shd w:val="clear" w:color="auto" w:fill="FFFFFF"/>
        <w:spacing w:line="259" w:lineRule="auto"/>
        <w:ind w:left="23"/>
        <w:jc w:val="both"/>
        <w:rPr>
          <w:rFonts w:eastAsia="Calibri"/>
          <w:bCs/>
        </w:rPr>
      </w:pPr>
      <w:r w:rsidRPr="00FE389E">
        <w:rPr>
          <w:rFonts w:eastAsia="Calibri"/>
          <w:bCs/>
        </w:rPr>
        <w:t>[Mēs apņemamies nekavējoties rakstiski informēt Pasūtītāju par apdrošināšanas līguma, kas noslēgts starp mums un Uzņēmēju izbeigšanu, darbības apturēšanu un atjaunošanu.]</w:t>
      </w:r>
    </w:p>
    <w:p w14:paraId="5A2C18EB" w14:textId="77777777" w:rsidR="00B038FF" w:rsidRPr="00FE389E" w:rsidRDefault="00B038FF" w:rsidP="00B038FF">
      <w:pPr>
        <w:shd w:val="clear" w:color="auto" w:fill="FFFFFF"/>
        <w:spacing w:line="259" w:lineRule="auto"/>
        <w:ind w:left="14"/>
        <w:jc w:val="both"/>
        <w:rPr>
          <w:rFonts w:eastAsia="Calibri"/>
          <w:bCs/>
          <w:sz w:val="16"/>
          <w:szCs w:val="16"/>
        </w:rPr>
      </w:pPr>
    </w:p>
    <w:p w14:paraId="68C4C7DC" w14:textId="77777777" w:rsidR="00B038FF" w:rsidRPr="00FE389E" w:rsidRDefault="00B038FF" w:rsidP="00B038FF">
      <w:pPr>
        <w:shd w:val="clear" w:color="auto" w:fill="FFFFFF"/>
        <w:spacing w:line="259" w:lineRule="auto"/>
        <w:ind w:left="14"/>
        <w:jc w:val="both"/>
        <w:rPr>
          <w:rFonts w:eastAsia="Calibri"/>
          <w:bCs/>
        </w:rPr>
      </w:pPr>
      <w:r w:rsidRPr="00FE389E">
        <w:rPr>
          <w:rFonts w:eastAsia="Calibri"/>
          <w:bCs/>
        </w:rPr>
        <w:t>Šai garantijai ir piemērojami Starptautiskās Tirdzniecības un rūpniecības kameras Vienotie noteikumi par pieprasījumu garantijām Nr.758 (</w:t>
      </w:r>
      <w:r w:rsidRPr="00FE389E">
        <w:rPr>
          <w:rFonts w:eastAsia="Calibri"/>
          <w:bCs/>
          <w:i/>
        </w:rPr>
        <w:t>„The ICC Uniform Rules for Demand Guaranties”, ICC Publication No.758</w:t>
      </w:r>
      <w:r w:rsidRPr="00FE389E">
        <w:rPr>
          <w:rFonts w:eastAsia="Calibri"/>
          <w:bCs/>
        </w:rPr>
        <w:t>), turpmāk – URDG 758. Visus jautājumus, ko neregulē minētie noteikumi (URDG 758), regulē Latvijas Republikas likums. Visi strīdi, kas radušies saistībā ar līguma izpildes nodrošinājumu, izskatāmi Latvijas Republikas tiesā saskaņā ar Latvijas Republikas normatīvajiem tiesību aktiem.</w:t>
      </w:r>
    </w:p>
    <w:p w14:paraId="6034309E" w14:textId="77777777" w:rsidR="00B038FF" w:rsidRPr="00FE389E" w:rsidRDefault="00B038FF" w:rsidP="00B038FF">
      <w:pPr>
        <w:spacing w:line="259" w:lineRule="auto"/>
        <w:jc w:val="both"/>
        <w:rPr>
          <w:rFonts w:eastAsia="Calibri"/>
          <w:bCs/>
          <w:snapToGrid w:val="0"/>
        </w:rPr>
      </w:pPr>
    </w:p>
    <w:tbl>
      <w:tblPr>
        <w:tblW w:w="0" w:type="auto"/>
        <w:tblLook w:val="01E0" w:firstRow="1" w:lastRow="1" w:firstColumn="1" w:lastColumn="1" w:noHBand="0" w:noVBand="0"/>
      </w:tblPr>
      <w:tblGrid>
        <w:gridCol w:w="6020"/>
      </w:tblGrid>
      <w:tr w:rsidR="00B038FF" w:rsidRPr="00FE389E" w14:paraId="435BB601" w14:textId="77777777" w:rsidTr="008A5A15">
        <w:tc>
          <w:tcPr>
            <w:tcW w:w="0" w:type="auto"/>
          </w:tcPr>
          <w:p w14:paraId="4D39F43D" w14:textId="77777777" w:rsidR="00B038FF" w:rsidRPr="00FE389E" w:rsidRDefault="00B038FF" w:rsidP="008A5A15">
            <w:pPr>
              <w:autoSpaceDE w:val="0"/>
              <w:autoSpaceDN w:val="0"/>
              <w:adjustRightInd w:val="0"/>
              <w:spacing w:line="259" w:lineRule="auto"/>
              <w:jc w:val="both"/>
              <w:rPr>
                <w:rFonts w:eastAsia="Calibri"/>
                <w:bCs/>
                <w:iCs/>
                <w:highlight w:val="lightGray"/>
              </w:rPr>
            </w:pPr>
            <w:r w:rsidRPr="00FE389E">
              <w:rPr>
                <w:rFonts w:eastAsia="Calibri"/>
                <w:bCs/>
                <w:iCs/>
                <w:highlight w:val="lightGray"/>
              </w:rPr>
              <w:t>&lt;Paraksttiesīgās personas amata nosaukums, vārds un uzvārds&gt;</w:t>
            </w:r>
          </w:p>
        </w:tc>
      </w:tr>
      <w:tr w:rsidR="00B038FF" w:rsidRPr="00FE389E" w14:paraId="40D12FAE" w14:textId="77777777" w:rsidTr="008A5A15">
        <w:trPr>
          <w:trHeight w:val="281"/>
        </w:trPr>
        <w:tc>
          <w:tcPr>
            <w:tcW w:w="0" w:type="auto"/>
          </w:tcPr>
          <w:p w14:paraId="30622925" w14:textId="77777777" w:rsidR="00B038FF" w:rsidRPr="00FE389E" w:rsidRDefault="00B038FF" w:rsidP="008A5A15">
            <w:pPr>
              <w:keepNext/>
              <w:spacing w:after="160" w:line="259" w:lineRule="auto"/>
              <w:outlineLvl w:val="0"/>
              <w:rPr>
                <w:bCs/>
                <w:kern w:val="32"/>
                <w:highlight w:val="lightGray"/>
                <w:lang w:eastAsia="en-US"/>
              </w:rPr>
            </w:pPr>
            <w:r w:rsidRPr="00FE389E">
              <w:rPr>
                <w:bCs/>
                <w:kern w:val="32"/>
                <w:highlight w:val="lightGray"/>
                <w:lang w:eastAsia="en-US"/>
              </w:rPr>
              <w:t>&lt;Paraksttiesīgās personas paraksts&gt;</w:t>
            </w:r>
          </w:p>
        </w:tc>
      </w:tr>
      <w:tr w:rsidR="00B038FF" w:rsidRPr="00FE389E" w14:paraId="26123039" w14:textId="77777777" w:rsidTr="008A5A15">
        <w:tc>
          <w:tcPr>
            <w:tcW w:w="6020" w:type="dxa"/>
          </w:tcPr>
          <w:p w14:paraId="341F0BBD" w14:textId="77777777" w:rsidR="00B038FF" w:rsidRPr="00FE389E" w:rsidRDefault="00B038FF" w:rsidP="008A5A15">
            <w:pPr>
              <w:keepNext/>
              <w:spacing w:after="160" w:line="259" w:lineRule="auto"/>
              <w:outlineLvl w:val="0"/>
              <w:rPr>
                <w:bCs/>
                <w:iCs/>
                <w:kern w:val="32"/>
                <w:lang w:eastAsia="en-US"/>
              </w:rPr>
            </w:pPr>
            <w:r w:rsidRPr="00FE389E">
              <w:rPr>
                <w:bCs/>
                <w:kern w:val="32"/>
                <w:highlight w:val="lightGray"/>
                <w:lang w:eastAsia="en-US"/>
              </w:rPr>
              <w:t>&lt;kredītiestādes/kredītiestādes filiāles/ārvalsts kredītiestādes</w:t>
            </w:r>
            <w:r w:rsidRPr="00FE389E">
              <w:rPr>
                <w:bCs/>
                <w:kern w:val="32"/>
                <w:lang w:eastAsia="en-US"/>
              </w:rPr>
              <w:t xml:space="preserve"> </w:t>
            </w:r>
            <w:r w:rsidRPr="00FE389E">
              <w:rPr>
                <w:bCs/>
                <w:kern w:val="32"/>
                <w:highlight w:val="lightGray"/>
                <w:lang w:eastAsia="en-US"/>
              </w:rPr>
              <w:t>filiāles  vai apdrošināšanas sabiedrības/ ārvalsts apdrošināšanas filiāles zīmoga nospiedums&gt;</w:t>
            </w:r>
          </w:p>
        </w:tc>
      </w:tr>
    </w:tbl>
    <w:p w14:paraId="22D0B707" w14:textId="77777777" w:rsidR="00B038FF" w:rsidRPr="00B038FF" w:rsidRDefault="00B038FF" w:rsidP="00B038FF">
      <w:pPr>
        <w:jc w:val="center"/>
        <w:rPr>
          <w:rFonts w:eastAsia="Calibri"/>
          <w:bCs/>
          <w:sz w:val="23"/>
          <w:szCs w:val="23"/>
        </w:rPr>
      </w:pPr>
      <w:r w:rsidRPr="00FE389E">
        <w:rPr>
          <w:rFonts w:eastAsia="Calibri"/>
          <w:i/>
        </w:rPr>
        <w:br w:type="page"/>
      </w:r>
      <w:bookmarkStart w:id="12" w:name="_Toc166297199"/>
      <w:r w:rsidRPr="00B038FF">
        <w:rPr>
          <w:rFonts w:eastAsia="Calibri"/>
          <w:b/>
          <w:bCs/>
          <w:sz w:val="23"/>
          <w:szCs w:val="23"/>
        </w:rPr>
        <w:lastRenderedPageBreak/>
        <w:t>Speciālo noteikumu pielikums:</w:t>
      </w:r>
    </w:p>
    <w:p w14:paraId="3C0A437C" w14:textId="77777777" w:rsidR="00B038FF" w:rsidRPr="00B038FF" w:rsidRDefault="00B038FF" w:rsidP="00B038FF">
      <w:pPr>
        <w:ind w:left="360"/>
        <w:jc w:val="center"/>
        <w:rPr>
          <w:rFonts w:eastAsia="Calibri"/>
          <w:b/>
          <w:bCs/>
          <w:sz w:val="23"/>
          <w:szCs w:val="23"/>
        </w:rPr>
      </w:pPr>
      <w:r w:rsidRPr="00B038FF">
        <w:rPr>
          <w:rFonts w:eastAsia="Calibri"/>
          <w:b/>
          <w:bCs/>
          <w:sz w:val="23"/>
          <w:szCs w:val="23"/>
        </w:rPr>
        <w:t>Avansa maksājuma garantijas veidne</w:t>
      </w:r>
      <w:bookmarkEnd w:id="12"/>
      <w:r w:rsidRPr="00B038FF">
        <w:rPr>
          <w:rFonts w:eastAsia="Calibri"/>
          <w:b/>
          <w:bCs/>
          <w:sz w:val="23"/>
          <w:szCs w:val="23"/>
        </w:rPr>
        <w:t xml:space="preserve">s </w:t>
      </w:r>
      <w:r w:rsidRPr="00B038FF">
        <w:rPr>
          <w:rFonts w:eastAsia="Calibri"/>
          <w:b/>
          <w:bCs/>
          <w:sz w:val="23"/>
          <w:szCs w:val="23"/>
          <w:u w:val="single"/>
        </w:rPr>
        <w:t>paraugs</w:t>
      </w:r>
    </w:p>
    <w:p w14:paraId="70CBD1DF" w14:textId="77777777" w:rsidR="00B038FF" w:rsidRPr="00B038FF" w:rsidRDefault="00B038FF" w:rsidP="00B038FF">
      <w:pPr>
        <w:jc w:val="both"/>
        <w:rPr>
          <w:rFonts w:eastAsia="Calibri"/>
          <w:b/>
          <w:bCs/>
          <w:sz w:val="23"/>
          <w:szCs w:val="23"/>
        </w:rPr>
      </w:pPr>
    </w:p>
    <w:p w14:paraId="563F5272" w14:textId="77777777" w:rsidR="00B038FF" w:rsidRPr="00B038FF" w:rsidRDefault="00B038FF" w:rsidP="00B038FF">
      <w:pPr>
        <w:jc w:val="both"/>
        <w:rPr>
          <w:rFonts w:eastAsia="Calibri"/>
          <w:sz w:val="23"/>
          <w:szCs w:val="23"/>
        </w:rPr>
      </w:pPr>
      <w:r w:rsidRPr="00B038FF">
        <w:rPr>
          <w:rFonts w:eastAsia="Calibri"/>
          <w:sz w:val="23"/>
          <w:szCs w:val="23"/>
          <w:highlight w:val="lightGray"/>
        </w:rPr>
        <w:t>&lt;Pasūtītāja nosaukums&gt;&lt;reģistrācijas numurs&gt;&lt;adrese&gt;</w:t>
      </w:r>
    </w:p>
    <w:p w14:paraId="564AB1C2" w14:textId="77777777" w:rsidR="00B038FF" w:rsidRPr="00B038FF" w:rsidRDefault="00B038FF" w:rsidP="00B038FF">
      <w:pPr>
        <w:jc w:val="both"/>
        <w:rPr>
          <w:rFonts w:eastAsia="Calibri"/>
          <w:b/>
          <w:sz w:val="23"/>
          <w:szCs w:val="23"/>
        </w:rPr>
      </w:pPr>
    </w:p>
    <w:p w14:paraId="0A925139" w14:textId="77777777" w:rsidR="00B038FF" w:rsidRPr="00B038FF" w:rsidRDefault="00B038FF" w:rsidP="00B038FF">
      <w:pPr>
        <w:jc w:val="center"/>
        <w:rPr>
          <w:rFonts w:eastAsia="Calibri"/>
          <w:b/>
          <w:sz w:val="23"/>
          <w:szCs w:val="23"/>
        </w:rPr>
      </w:pPr>
      <w:r w:rsidRPr="00B038FF">
        <w:rPr>
          <w:rFonts w:eastAsia="Calibri"/>
          <w:b/>
          <w:sz w:val="23"/>
          <w:szCs w:val="23"/>
        </w:rPr>
        <w:t>AVANSA MAKSĀJUMA GARANTIJA</w:t>
      </w:r>
    </w:p>
    <w:p w14:paraId="2A42A0D8" w14:textId="77777777" w:rsidR="00B038FF" w:rsidRPr="00B038FF" w:rsidRDefault="00B038FF" w:rsidP="00B038FF">
      <w:pPr>
        <w:jc w:val="center"/>
        <w:rPr>
          <w:rFonts w:eastAsia="Calibri"/>
          <w:b/>
          <w:sz w:val="23"/>
          <w:szCs w:val="23"/>
        </w:rPr>
      </w:pPr>
    </w:p>
    <w:p w14:paraId="59214D98" w14:textId="77777777" w:rsidR="00B038FF" w:rsidRPr="00B038FF" w:rsidRDefault="00B038FF" w:rsidP="00B038FF">
      <w:pPr>
        <w:jc w:val="both"/>
        <w:rPr>
          <w:rFonts w:eastAsia="Calibri"/>
          <w:b/>
          <w:sz w:val="23"/>
          <w:szCs w:val="23"/>
        </w:rPr>
      </w:pPr>
      <w:r w:rsidRPr="00B038FF">
        <w:rPr>
          <w:rFonts w:eastAsia="Calibri"/>
          <w:b/>
          <w:sz w:val="23"/>
          <w:szCs w:val="23"/>
        </w:rPr>
        <w:t>Līguma „</w:t>
      </w:r>
      <w:r w:rsidRPr="00B038FF">
        <w:rPr>
          <w:rFonts w:eastAsia="Calibri"/>
          <w:b/>
          <w:sz w:val="23"/>
          <w:szCs w:val="23"/>
          <w:highlight w:val="lightGray"/>
        </w:rPr>
        <w:t>&lt;Līguma nosaukums&gt;</w:t>
      </w:r>
      <w:r w:rsidRPr="00B038FF">
        <w:rPr>
          <w:rFonts w:eastAsia="Calibri"/>
          <w:b/>
          <w:sz w:val="23"/>
          <w:szCs w:val="23"/>
        </w:rPr>
        <w:t>” (Nr.</w:t>
      </w:r>
      <w:r w:rsidRPr="00B038FF">
        <w:rPr>
          <w:rFonts w:eastAsia="Calibri"/>
          <w:b/>
          <w:sz w:val="23"/>
          <w:szCs w:val="23"/>
          <w:highlight w:val="lightGray"/>
        </w:rPr>
        <w:t>&lt;līguma numurs&gt;</w:t>
      </w:r>
      <w:r w:rsidRPr="00B038FF">
        <w:rPr>
          <w:rFonts w:eastAsia="Calibri"/>
          <w:b/>
          <w:sz w:val="23"/>
          <w:szCs w:val="23"/>
        </w:rPr>
        <w:t>) avansa maksājuma garantija</w:t>
      </w:r>
    </w:p>
    <w:p w14:paraId="6DAA92DD" w14:textId="77777777" w:rsidR="00B038FF" w:rsidRPr="00B038FF" w:rsidRDefault="00B038FF" w:rsidP="00B038FF">
      <w:pPr>
        <w:jc w:val="both"/>
        <w:rPr>
          <w:rFonts w:eastAsia="Calibri"/>
          <w:b/>
          <w:sz w:val="23"/>
          <w:szCs w:val="23"/>
        </w:rPr>
      </w:pPr>
    </w:p>
    <w:p w14:paraId="43D10F89" w14:textId="77777777" w:rsidR="00B038FF" w:rsidRPr="00B038FF" w:rsidRDefault="00B038FF" w:rsidP="00B038FF">
      <w:pPr>
        <w:jc w:val="both"/>
        <w:rPr>
          <w:rFonts w:eastAsia="Calibri"/>
          <w:sz w:val="23"/>
          <w:szCs w:val="23"/>
        </w:rPr>
      </w:pPr>
      <w:r w:rsidRPr="00B038FF">
        <w:rPr>
          <w:rFonts w:eastAsia="Calibri"/>
          <w:iCs/>
          <w:sz w:val="23"/>
          <w:szCs w:val="23"/>
          <w:highlight w:val="lightGray"/>
        </w:rPr>
        <w:t>&lt;Vietas nosaukums&gt;</w:t>
      </w:r>
      <w:r w:rsidRPr="00B038FF">
        <w:rPr>
          <w:rFonts w:eastAsia="Calibri"/>
          <w:sz w:val="23"/>
          <w:szCs w:val="23"/>
        </w:rPr>
        <w:t xml:space="preserve">, </w:t>
      </w:r>
      <w:r w:rsidRPr="00B038FF">
        <w:rPr>
          <w:rFonts w:eastAsia="Calibri"/>
          <w:iCs/>
          <w:sz w:val="23"/>
          <w:szCs w:val="23"/>
          <w:highlight w:val="lightGray"/>
        </w:rPr>
        <w:t>&lt;gads&gt;</w:t>
      </w:r>
      <w:r w:rsidRPr="00B038FF">
        <w:rPr>
          <w:rFonts w:eastAsia="Calibri"/>
          <w:sz w:val="23"/>
          <w:szCs w:val="23"/>
        </w:rPr>
        <w:t xml:space="preserve">.gada </w:t>
      </w:r>
      <w:r w:rsidRPr="00B038FF">
        <w:rPr>
          <w:rFonts w:eastAsia="Calibri"/>
          <w:iCs/>
          <w:sz w:val="23"/>
          <w:szCs w:val="23"/>
          <w:highlight w:val="lightGray"/>
        </w:rPr>
        <w:t>&lt;datums&gt;</w:t>
      </w:r>
      <w:r w:rsidRPr="00B038FF">
        <w:rPr>
          <w:rFonts w:eastAsia="Calibri"/>
          <w:sz w:val="23"/>
          <w:szCs w:val="23"/>
        </w:rPr>
        <w:t>.</w:t>
      </w:r>
      <w:r w:rsidRPr="00B038FF">
        <w:rPr>
          <w:rFonts w:eastAsia="Calibri"/>
          <w:iCs/>
          <w:sz w:val="23"/>
          <w:szCs w:val="23"/>
          <w:highlight w:val="lightGray"/>
        </w:rPr>
        <w:t>&lt;mēnesis&gt;</w:t>
      </w:r>
    </w:p>
    <w:p w14:paraId="464DE04C" w14:textId="77777777" w:rsidR="00B038FF" w:rsidRPr="00B038FF" w:rsidRDefault="00B038FF" w:rsidP="00B038FF">
      <w:pPr>
        <w:rPr>
          <w:rFonts w:eastAsia="Calibri"/>
          <w:sz w:val="23"/>
          <w:szCs w:val="23"/>
        </w:rPr>
      </w:pPr>
    </w:p>
    <w:p w14:paraId="34A2A22B" w14:textId="77777777" w:rsidR="00B038FF" w:rsidRPr="00B038FF" w:rsidRDefault="00B038FF" w:rsidP="00B038FF">
      <w:pPr>
        <w:shd w:val="clear" w:color="auto" w:fill="FFFFFF"/>
        <w:ind w:left="23"/>
        <w:jc w:val="both"/>
        <w:rPr>
          <w:rFonts w:eastAsia="Calibri"/>
          <w:bCs/>
          <w:sz w:val="23"/>
          <w:szCs w:val="23"/>
        </w:rPr>
      </w:pPr>
      <w:r w:rsidRPr="00B038FF">
        <w:rPr>
          <w:rFonts w:eastAsia="Calibri"/>
          <w:bCs/>
          <w:sz w:val="23"/>
          <w:szCs w:val="23"/>
        </w:rPr>
        <w:t xml:space="preserve">Mēs, </w:t>
      </w:r>
      <w:r w:rsidRPr="00B038FF">
        <w:rPr>
          <w:rFonts w:eastAsia="Calibri"/>
          <w:bCs/>
          <w:iCs/>
          <w:sz w:val="23"/>
          <w:szCs w:val="23"/>
          <w:highlight w:val="lightGray"/>
        </w:rPr>
        <w:t>&lt;</w:t>
      </w:r>
      <w:r w:rsidRPr="00B038FF">
        <w:rPr>
          <w:rFonts w:eastAsia="Calibri"/>
          <w:bCs/>
          <w:sz w:val="23"/>
          <w:szCs w:val="23"/>
          <w:highlight w:val="lightGray"/>
        </w:rPr>
        <w:t>kredītiestādes</w:t>
      </w:r>
      <w:r w:rsidRPr="00B038FF">
        <w:rPr>
          <w:rFonts w:eastAsia="Calibri"/>
          <w:bCs/>
          <w:iCs/>
          <w:sz w:val="23"/>
          <w:szCs w:val="23"/>
          <w:highlight w:val="lightGray"/>
        </w:rPr>
        <w:t xml:space="preserve">/ </w:t>
      </w:r>
      <w:r w:rsidRPr="00B038FF">
        <w:rPr>
          <w:rFonts w:eastAsia="Calibri"/>
          <w:bCs/>
          <w:sz w:val="23"/>
          <w:szCs w:val="23"/>
          <w:highlight w:val="lightGray"/>
        </w:rPr>
        <w:t>kredītiestādes</w:t>
      </w:r>
      <w:r w:rsidRPr="00B038FF">
        <w:rPr>
          <w:rFonts w:eastAsia="Calibri"/>
          <w:bCs/>
          <w:sz w:val="23"/>
          <w:szCs w:val="23"/>
        </w:rPr>
        <w:t xml:space="preserve"> </w:t>
      </w:r>
      <w:r w:rsidRPr="00B038FF">
        <w:rPr>
          <w:rFonts w:eastAsia="Calibri"/>
          <w:bCs/>
          <w:iCs/>
          <w:sz w:val="23"/>
          <w:szCs w:val="23"/>
          <w:highlight w:val="lightGray"/>
        </w:rPr>
        <w:t xml:space="preserve">filiāles/ārvalsts </w:t>
      </w:r>
      <w:r w:rsidRPr="00B038FF">
        <w:rPr>
          <w:rFonts w:eastAsia="Calibri"/>
          <w:bCs/>
          <w:sz w:val="23"/>
          <w:szCs w:val="23"/>
          <w:highlight w:val="lightGray"/>
        </w:rPr>
        <w:t xml:space="preserve">kredītiestādes </w:t>
      </w:r>
      <w:r w:rsidRPr="00B038FF">
        <w:rPr>
          <w:rFonts w:eastAsia="Calibri"/>
          <w:bCs/>
          <w:iCs/>
          <w:sz w:val="23"/>
          <w:szCs w:val="23"/>
          <w:highlight w:val="lightGray"/>
        </w:rPr>
        <w:t>filiāles</w:t>
      </w:r>
      <w:r w:rsidRPr="00B038FF">
        <w:rPr>
          <w:rFonts w:eastAsia="Calibri"/>
          <w:bCs/>
          <w:iCs/>
          <w:sz w:val="23"/>
          <w:szCs w:val="23"/>
          <w:highlight w:val="lightGray"/>
          <w:shd w:val="clear" w:color="auto" w:fill="BDD6EE"/>
        </w:rPr>
        <w:t xml:space="preserve"> vai apdrošināšanas sabiedrības/ </w:t>
      </w:r>
      <w:r w:rsidRPr="00B038FF">
        <w:rPr>
          <w:rFonts w:eastAsia="Calibri"/>
          <w:bCs/>
          <w:iCs/>
          <w:sz w:val="23"/>
          <w:szCs w:val="23"/>
          <w:highlight w:val="lightGray"/>
        </w:rPr>
        <w:t>ārvalsts apdrošināšanas filiāles nosaukums, reģistrācijas numurs, adrese, e-pasta adrese</w:t>
      </w:r>
      <w:r w:rsidRPr="00B038FF" w:rsidDel="00385C32">
        <w:rPr>
          <w:rFonts w:eastAsia="Calibri"/>
          <w:bCs/>
          <w:iCs/>
          <w:sz w:val="23"/>
          <w:szCs w:val="23"/>
          <w:highlight w:val="lightGray"/>
        </w:rPr>
        <w:t xml:space="preserve"> </w:t>
      </w:r>
      <w:r w:rsidRPr="00B038FF">
        <w:rPr>
          <w:rFonts w:eastAsia="Calibri"/>
          <w:bCs/>
          <w:iCs/>
          <w:sz w:val="23"/>
          <w:szCs w:val="23"/>
          <w:highlight w:val="lightGray"/>
        </w:rPr>
        <w:t>&gt;</w:t>
      </w:r>
      <w:r w:rsidRPr="00B038FF">
        <w:rPr>
          <w:rFonts w:eastAsia="Calibri"/>
          <w:bCs/>
          <w:iCs/>
          <w:sz w:val="23"/>
          <w:szCs w:val="23"/>
        </w:rPr>
        <w:t xml:space="preserve">, neatsaucami, pēc pirmā pieprasījuma, </w:t>
      </w:r>
      <w:r w:rsidRPr="00B038FF">
        <w:rPr>
          <w:rFonts w:eastAsia="Calibri"/>
          <w:bCs/>
          <w:sz w:val="23"/>
          <w:szCs w:val="23"/>
        </w:rPr>
        <w:t xml:space="preserve">apņemamies </w:t>
      </w:r>
      <w:r w:rsidRPr="00B038FF">
        <w:rPr>
          <w:rFonts w:eastAsia="Calibri"/>
          <w:bCs/>
          <w:sz w:val="23"/>
          <w:szCs w:val="23"/>
          <w:shd w:val="clear" w:color="auto" w:fill="D0CECE"/>
        </w:rPr>
        <w:t>&lt;5&gt;</w:t>
      </w:r>
      <w:r w:rsidRPr="00B038FF">
        <w:rPr>
          <w:rFonts w:eastAsia="Calibri"/>
          <w:bCs/>
          <w:sz w:val="23"/>
          <w:szCs w:val="23"/>
        </w:rPr>
        <w:t xml:space="preserve"> dienu laikā no Pasūtītāja rakstiska pieprasījuma, kurā minēts, ka</w:t>
      </w:r>
    </w:p>
    <w:p w14:paraId="5E342E4D" w14:textId="77777777" w:rsidR="00B038FF" w:rsidRPr="00B038FF" w:rsidRDefault="00B038FF" w:rsidP="00B038FF">
      <w:pPr>
        <w:shd w:val="clear" w:color="auto" w:fill="FFFFFF"/>
        <w:ind w:left="23"/>
        <w:jc w:val="both"/>
        <w:rPr>
          <w:rFonts w:eastAsia="Calibri"/>
          <w:bCs/>
          <w:sz w:val="23"/>
          <w:szCs w:val="23"/>
        </w:rPr>
      </w:pPr>
    </w:p>
    <w:p w14:paraId="12E12248" w14:textId="77777777" w:rsidR="00B038FF" w:rsidRPr="00B038FF" w:rsidRDefault="00B038FF" w:rsidP="00B038FF">
      <w:pPr>
        <w:jc w:val="both"/>
        <w:rPr>
          <w:bCs/>
          <w:sz w:val="23"/>
          <w:szCs w:val="23"/>
        </w:rPr>
      </w:pPr>
      <w:r w:rsidRPr="00B038FF">
        <w:rPr>
          <w:bCs/>
          <w:sz w:val="23"/>
          <w:szCs w:val="23"/>
          <w:highlight w:val="lightGray"/>
        </w:rPr>
        <w:t>&lt;Uzņēmēja nosaukums&gt; &lt;reģistrācijas numurs&gt; &lt;adrese&gt;</w:t>
      </w:r>
      <w:r w:rsidRPr="00B038FF">
        <w:rPr>
          <w:bCs/>
          <w:sz w:val="23"/>
          <w:szCs w:val="23"/>
        </w:rPr>
        <w:t xml:space="preserve"> (turpmāk – Uzņēmējs) </w:t>
      </w:r>
    </w:p>
    <w:p w14:paraId="61ECE39E" w14:textId="77777777" w:rsidR="00B038FF" w:rsidRPr="00B038FF" w:rsidRDefault="00B038FF" w:rsidP="00B038FF">
      <w:pPr>
        <w:shd w:val="clear" w:color="auto" w:fill="FFFFFF"/>
        <w:ind w:left="23"/>
        <w:jc w:val="both"/>
        <w:rPr>
          <w:rFonts w:eastAsia="Calibri"/>
          <w:bCs/>
          <w:sz w:val="23"/>
          <w:szCs w:val="23"/>
        </w:rPr>
      </w:pPr>
    </w:p>
    <w:p w14:paraId="57E51ED5" w14:textId="77777777" w:rsidR="00B038FF" w:rsidRPr="00B038FF" w:rsidRDefault="00B038FF" w:rsidP="00B038FF">
      <w:pPr>
        <w:shd w:val="clear" w:color="auto" w:fill="FFFFFF"/>
        <w:ind w:left="23"/>
        <w:jc w:val="both"/>
        <w:rPr>
          <w:rFonts w:eastAsia="Calibri"/>
          <w:bCs/>
          <w:sz w:val="23"/>
          <w:szCs w:val="23"/>
        </w:rPr>
      </w:pPr>
      <w:r w:rsidRPr="00B038FF">
        <w:rPr>
          <w:rFonts w:eastAsia="Calibri"/>
          <w:bCs/>
          <w:sz w:val="23"/>
          <w:szCs w:val="23"/>
        </w:rPr>
        <w:t xml:space="preserve">nav atmaksājis avansa maksājumu saskaņā ar </w:t>
      </w:r>
      <w:r w:rsidRPr="00B038FF">
        <w:rPr>
          <w:rFonts w:eastAsia="Calibri"/>
          <w:bCs/>
          <w:iCs/>
          <w:sz w:val="23"/>
          <w:szCs w:val="23"/>
          <w:highlight w:val="lightGray"/>
        </w:rPr>
        <w:t>&lt;gads&gt;</w:t>
      </w:r>
      <w:r w:rsidRPr="00B038FF">
        <w:rPr>
          <w:rFonts w:eastAsia="Calibri"/>
          <w:bCs/>
          <w:sz w:val="23"/>
          <w:szCs w:val="23"/>
        </w:rPr>
        <w:t xml:space="preserve">.gada </w:t>
      </w:r>
      <w:r w:rsidRPr="00B038FF">
        <w:rPr>
          <w:rFonts w:eastAsia="Calibri"/>
          <w:bCs/>
          <w:iCs/>
          <w:sz w:val="23"/>
          <w:szCs w:val="23"/>
          <w:highlight w:val="lightGray"/>
        </w:rPr>
        <w:t>&lt;datums&gt;</w:t>
      </w:r>
      <w:r w:rsidRPr="00B038FF">
        <w:rPr>
          <w:rFonts w:eastAsia="Calibri"/>
          <w:bCs/>
          <w:sz w:val="23"/>
          <w:szCs w:val="23"/>
        </w:rPr>
        <w:t>.</w:t>
      </w:r>
      <w:r w:rsidRPr="00B038FF">
        <w:rPr>
          <w:rFonts w:eastAsia="Calibri"/>
          <w:bCs/>
          <w:iCs/>
          <w:sz w:val="23"/>
          <w:szCs w:val="23"/>
          <w:highlight w:val="lightGray"/>
        </w:rPr>
        <w:t>&lt;mēnesis&gt;</w:t>
      </w:r>
      <w:r w:rsidRPr="00B038FF">
        <w:rPr>
          <w:rFonts w:eastAsia="Calibri"/>
          <w:bCs/>
          <w:iCs/>
          <w:sz w:val="23"/>
          <w:szCs w:val="23"/>
        </w:rPr>
        <w:t xml:space="preserve"> noslēgtā l</w:t>
      </w:r>
      <w:r w:rsidRPr="00B038FF">
        <w:rPr>
          <w:rFonts w:eastAsia="Calibri"/>
          <w:bCs/>
          <w:sz w:val="23"/>
          <w:szCs w:val="23"/>
        </w:rPr>
        <w:t>īguma „</w:t>
      </w:r>
      <w:r w:rsidRPr="00B038FF">
        <w:rPr>
          <w:rFonts w:eastAsia="Calibri"/>
          <w:bCs/>
          <w:sz w:val="23"/>
          <w:szCs w:val="23"/>
          <w:highlight w:val="lightGray"/>
        </w:rPr>
        <w:t>&lt;Līguma nosaukums&gt;</w:t>
      </w:r>
      <w:r w:rsidRPr="00B038FF">
        <w:rPr>
          <w:rFonts w:eastAsia="Calibri"/>
          <w:bCs/>
          <w:sz w:val="23"/>
          <w:szCs w:val="23"/>
        </w:rPr>
        <w:t>” (Nr.</w:t>
      </w:r>
      <w:r w:rsidRPr="00B038FF">
        <w:rPr>
          <w:rFonts w:eastAsia="Calibri"/>
          <w:bCs/>
          <w:sz w:val="23"/>
          <w:szCs w:val="23"/>
          <w:highlight w:val="lightGray"/>
        </w:rPr>
        <w:t>&lt;līguma numurs&gt;</w:t>
      </w:r>
      <w:r w:rsidRPr="00B038FF">
        <w:rPr>
          <w:rFonts w:eastAsia="Calibri"/>
          <w:bCs/>
          <w:sz w:val="23"/>
          <w:szCs w:val="23"/>
        </w:rPr>
        <w:t xml:space="preserve">; turpmāk – Līgums) noteikumiem, tostarp nav pagarinājis šo garantiju (turpmāk – Garantija) gadījumā, ja </w:t>
      </w:r>
      <w:r w:rsidRPr="00B038FF">
        <w:rPr>
          <w:rFonts w:eastAsia="Calibri"/>
          <w:bCs/>
          <w:sz w:val="23"/>
          <w:szCs w:val="23"/>
          <w:shd w:val="clear" w:color="auto" w:fill="D0CECE"/>
        </w:rPr>
        <w:t>&lt;</w:t>
      </w:r>
      <w:r w:rsidRPr="00B038FF">
        <w:rPr>
          <w:rFonts w:eastAsia="Calibri"/>
          <w:bCs/>
          <w:sz w:val="23"/>
          <w:szCs w:val="23"/>
          <w:highlight w:val="lightGray"/>
          <w:shd w:val="clear" w:color="auto" w:fill="D0CECE"/>
        </w:rPr>
        <w:t>28</w:t>
      </w:r>
      <w:r w:rsidRPr="00B038FF">
        <w:rPr>
          <w:rFonts w:eastAsia="Calibri"/>
          <w:bCs/>
          <w:sz w:val="23"/>
          <w:szCs w:val="23"/>
          <w:shd w:val="clear" w:color="auto" w:fill="D0CECE"/>
        </w:rPr>
        <w:t>&gt;</w:t>
      </w:r>
      <w:r w:rsidRPr="00B038FF">
        <w:rPr>
          <w:rFonts w:eastAsia="Calibri"/>
          <w:bCs/>
          <w:sz w:val="23"/>
          <w:szCs w:val="23"/>
        </w:rPr>
        <w:t xml:space="preserve"> dienas pirms Garantijas beigu datuma Uzņēmējs nav atmaksājis avansa maksājumu,</w:t>
      </w:r>
    </w:p>
    <w:p w14:paraId="0BDCA394" w14:textId="77777777" w:rsidR="00B038FF" w:rsidRPr="00B038FF" w:rsidRDefault="00B038FF" w:rsidP="00B038FF">
      <w:pPr>
        <w:shd w:val="clear" w:color="auto" w:fill="FFFFFF"/>
        <w:ind w:left="23"/>
        <w:jc w:val="both"/>
        <w:rPr>
          <w:rFonts w:eastAsia="Calibri"/>
          <w:bCs/>
          <w:sz w:val="23"/>
          <w:szCs w:val="23"/>
        </w:rPr>
      </w:pPr>
    </w:p>
    <w:p w14:paraId="2A7C2235" w14:textId="77777777" w:rsidR="00B038FF" w:rsidRPr="00B038FF" w:rsidRDefault="00B038FF" w:rsidP="00B038FF">
      <w:pPr>
        <w:shd w:val="clear" w:color="auto" w:fill="FFFFFF"/>
        <w:ind w:left="23"/>
        <w:jc w:val="both"/>
        <w:rPr>
          <w:rFonts w:eastAsia="Calibri"/>
          <w:bCs/>
          <w:sz w:val="23"/>
          <w:szCs w:val="23"/>
        </w:rPr>
      </w:pPr>
      <w:r w:rsidRPr="00B038FF">
        <w:rPr>
          <w:rFonts w:eastAsia="Calibri"/>
          <w:bCs/>
          <w:sz w:val="23"/>
          <w:szCs w:val="23"/>
        </w:rPr>
        <w:t xml:space="preserve">saņemšanas dienas, neprasot Pasūtītājam pamatot savu pieprasījumu, izmaksāt Pasūtītājam jebkuru tā pieprasīto summu, kas nepārsniedz </w:t>
      </w:r>
      <w:r w:rsidRPr="00B038FF">
        <w:rPr>
          <w:rFonts w:eastAsia="Calibri"/>
          <w:bCs/>
          <w:iCs/>
          <w:sz w:val="23"/>
          <w:szCs w:val="23"/>
          <w:highlight w:val="lightGray"/>
        </w:rPr>
        <w:t>&lt;summa cipariem&gt;</w:t>
      </w:r>
      <w:r w:rsidRPr="00B038FF">
        <w:rPr>
          <w:rFonts w:eastAsia="Calibri"/>
          <w:bCs/>
          <w:sz w:val="23"/>
          <w:szCs w:val="23"/>
        </w:rPr>
        <w:t xml:space="preserve"> EUR (</w:t>
      </w:r>
      <w:r w:rsidRPr="00B038FF">
        <w:rPr>
          <w:rFonts w:eastAsia="Calibri"/>
          <w:bCs/>
          <w:iCs/>
          <w:sz w:val="23"/>
          <w:szCs w:val="23"/>
          <w:highlight w:val="lightGray"/>
        </w:rPr>
        <w:t>&lt;summa vārdiem&gt;</w:t>
      </w:r>
      <w:r w:rsidRPr="00B038FF">
        <w:rPr>
          <w:rFonts w:eastAsia="Calibri"/>
          <w:bCs/>
          <w:sz w:val="23"/>
          <w:szCs w:val="23"/>
        </w:rPr>
        <w:t xml:space="preserve"> euro) (turpmāk – Garantijas summa)</w:t>
      </w:r>
      <w:r w:rsidRPr="00B038FF">
        <w:rPr>
          <w:rFonts w:eastAsia="Calibri"/>
          <w:bCs/>
          <w:snapToGrid w:val="0"/>
          <w:sz w:val="23"/>
          <w:szCs w:val="23"/>
        </w:rPr>
        <w:t>, maksājumu veicot</w:t>
      </w:r>
      <w:r w:rsidRPr="00B038FF">
        <w:rPr>
          <w:rFonts w:eastAsia="Calibri"/>
          <w:bCs/>
          <w:sz w:val="23"/>
          <w:szCs w:val="23"/>
        </w:rPr>
        <w:t xml:space="preserve"> uz pieprasījumā norādīto norēķinu kontu.</w:t>
      </w:r>
    </w:p>
    <w:p w14:paraId="773922FE" w14:textId="77777777" w:rsidR="00B038FF" w:rsidRPr="00B038FF" w:rsidRDefault="00B038FF" w:rsidP="00B038FF">
      <w:pPr>
        <w:shd w:val="clear" w:color="auto" w:fill="FFFFFF"/>
        <w:ind w:left="22"/>
        <w:jc w:val="both"/>
        <w:rPr>
          <w:rFonts w:eastAsia="Calibri"/>
          <w:bCs/>
          <w:sz w:val="23"/>
          <w:szCs w:val="23"/>
        </w:rPr>
      </w:pPr>
    </w:p>
    <w:p w14:paraId="66005F02" w14:textId="77777777" w:rsidR="00B038FF" w:rsidRPr="00B038FF" w:rsidRDefault="00B038FF" w:rsidP="00B038FF">
      <w:pPr>
        <w:shd w:val="clear" w:color="auto" w:fill="FFFFFF"/>
        <w:ind w:left="22"/>
        <w:jc w:val="both"/>
        <w:rPr>
          <w:rFonts w:eastAsia="Calibri"/>
          <w:bCs/>
          <w:sz w:val="23"/>
          <w:szCs w:val="23"/>
        </w:rPr>
      </w:pPr>
      <w:r w:rsidRPr="00B038FF">
        <w:rPr>
          <w:rFonts w:eastAsia="Calibri"/>
          <w:bCs/>
          <w:sz w:val="23"/>
          <w:szCs w:val="23"/>
        </w:rPr>
        <w:t xml:space="preserve">Pasūtītāja pieprasījumam jābūt nosūtītam uz e-pasta adresi____________________ ne vēlāk kā Garantijas beigu datumā - </w:t>
      </w:r>
      <w:r w:rsidRPr="00B038FF">
        <w:rPr>
          <w:rFonts w:eastAsia="Calibri"/>
          <w:bCs/>
          <w:iCs/>
          <w:sz w:val="23"/>
          <w:szCs w:val="23"/>
          <w:shd w:val="clear" w:color="auto" w:fill="D0CECE"/>
        </w:rPr>
        <w:t>&lt;gads&gt;</w:t>
      </w:r>
      <w:r w:rsidRPr="00B038FF">
        <w:rPr>
          <w:rFonts w:eastAsia="Calibri"/>
          <w:bCs/>
          <w:sz w:val="23"/>
          <w:szCs w:val="23"/>
        </w:rPr>
        <w:t xml:space="preserve">.gada </w:t>
      </w:r>
      <w:r w:rsidRPr="00B038FF">
        <w:rPr>
          <w:rFonts w:eastAsia="Calibri"/>
          <w:bCs/>
          <w:iCs/>
          <w:sz w:val="23"/>
          <w:szCs w:val="23"/>
          <w:shd w:val="clear" w:color="auto" w:fill="D0CECE"/>
        </w:rPr>
        <w:t>&lt;datums&gt;</w:t>
      </w:r>
      <w:r w:rsidRPr="00B038FF">
        <w:rPr>
          <w:rFonts w:eastAsia="Calibri"/>
          <w:bCs/>
          <w:sz w:val="23"/>
          <w:szCs w:val="23"/>
        </w:rPr>
        <w:t>.</w:t>
      </w:r>
      <w:r w:rsidRPr="00B038FF">
        <w:rPr>
          <w:rFonts w:eastAsia="Calibri"/>
          <w:bCs/>
          <w:iCs/>
          <w:sz w:val="23"/>
          <w:szCs w:val="23"/>
          <w:shd w:val="clear" w:color="auto" w:fill="D0CECE"/>
        </w:rPr>
        <w:t>&lt;mēnesis&gt;</w:t>
      </w:r>
      <w:r w:rsidRPr="00B038FF">
        <w:rPr>
          <w:rFonts w:eastAsia="Calibri"/>
          <w:bCs/>
          <w:iCs/>
          <w:sz w:val="23"/>
          <w:szCs w:val="23"/>
          <w:vertAlign w:val="superscript"/>
        </w:rPr>
        <w:footnoteReference w:id="6"/>
      </w:r>
      <w:r w:rsidRPr="00B038FF">
        <w:rPr>
          <w:rFonts w:eastAsia="Calibri"/>
          <w:bCs/>
          <w:sz w:val="23"/>
          <w:szCs w:val="23"/>
        </w:rPr>
        <w:t>.</w:t>
      </w:r>
    </w:p>
    <w:p w14:paraId="3749CFEE" w14:textId="77777777" w:rsidR="00B038FF" w:rsidRPr="00B038FF" w:rsidRDefault="00B038FF" w:rsidP="00B038FF">
      <w:pPr>
        <w:shd w:val="clear" w:color="auto" w:fill="FFFFFF"/>
        <w:ind w:left="14"/>
        <w:jc w:val="both"/>
        <w:rPr>
          <w:rFonts w:eastAsia="Calibri"/>
          <w:bCs/>
          <w:sz w:val="23"/>
          <w:szCs w:val="23"/>
        </w:rPr>
      </w:pPr>
    </w:p>
    <w:p w14:paraId="25BAAF22" w14:textId="77777777" w:rsidR="00B038FF" w:rsidRPr="00B038FF" w:rsidRDefault="00B038FF" w:rsidP="00B038FF">
      <w:pPr>
        <w:shd w:val="clear" w:color="auto" w:fill="FFFFFF"/>
        <w:ind w:left="14"/>
        <w:jc w:val="both"/>
        <w:rPr>
          <w:rFonts w:eastAsia="Calibri"/>
          <w:bCs/>
          <w:iCs/>
          <w:sz w:val="23"/>
          <w:szCs w:val="23"/>
        </w:rPr>
      </w:pPr>
      <w:r w:rsidRPr="00B038FF">
        <w:rPr>
          <w:rFonts w:eastAsia="Calibri"/>
          <w:bCs/>
          <w:iCs/>
          <w:sz w:val="23"/>
          <w:szCs w:val="23"/>
        </w:rPr>
        <w:t xml:space="preserve">Pieprasījumu parakstījušās personas parakstam jābūt notariāli apliecinātam, vai arī pieprasījums iesniedzams ar </w:t>
      </w:r>
      <w:r w:rsidRPr="00B038FF">
        <w:rPr>
          <w:rFonts w:eastAsia="Calibri"/>
          <w:bCs/>
          <w:sz w:val="23"/>
          <w:szCs w:val="23"/>
        </w:rPr>
        <w:t>kredītiestādes</w:t>
      </w:r>
      <w:r w:rsidRPr="00B038FF">
        <w:rPr>
          <w:rFonts w:eastAsia="Calibri"/>
          <w:bCs/>
          <w:iCs/>
          <w:sz w:val="23"/>
          <w:szCs w:val="23"/>
        </w:rPr>
        <w:t xml:space="preserve">/apdrošināšanas sabiedrības, kas apkalpo Pasūtītāju, starpniecību vai nosūtāms uz </w:t>
      </w:r>
      <w:r w:rsidRPr="00B038FF">
        <w:rPr>
          <w:rFonts w:eastAsia="Calibri"/>
          <w:bCs/>
          <w:sz w:val="23"/>
          <w:szCs w:val="23"/>
        </w:rPr>
        <w:t>kredītiestādes</w:t>
      </w:r>
      <w:r w:rsidRPr="00B038FF">
        <w:rPr>
          <w:rFonts w:eastAsia="Calibri"/>
          <w:bCs/>
          <w:iCs/>
          <w:sz w:val="23"/>
          <w:szCs w:val="23"/>
        </w:rPr>
        <w:t>/apdrošināšanas sabiedrības e-pasta adresi, parakstīts ar drošu elektronisko parakstu.</w:t>
      </w:r>
    </w:p>
    <w:p w14:paraId="05DD84BF" w14:textId="77777777" w:rsidR="00B038FF" w:rsidRPr="00B038FF" w:rsidRDefault="00B038FF" w:rsidP="00B038FF">
      <w:pPr>
        <w:shd w:val="clear" w:color="auto" w:fill="FFFFFF"/>
        <w:ind w:left="14"/>
        <w:jc w:val="both"/>
        <w:rPr>
          <w:rFonts w:eastAsia="Calibri"/>
          <w:bCs/>
          <w:sz w:val="23"/>
          <w:szCs w:val="23"/>
        </w:rPr>
      </w:pPr>
    </w:p>
    <w:p w14:paraId="1E3A3B40" w14:textId="77777777" w:rsidR="00B038FF" w:rsidRPr="00B038FF" w:rsidRDefault="00B038FF" w:rsidP="00B038FF">
      <w:pPr>
        <w:shd w:val="clear" w:color="auto" w:fill="FFFFFF"/>
        <w:ind w:left="22"/>
        <w:jc w:val="both"/>
        <w:rPr>
          <w:rFonts w:eastAsia="Calibri"/>
          <w:bCs/>
          <w:sz w:val="23"/>
          <w:szCs w:val="23"/>
        </w:rPr>
      </w:pPr>
      <w:r w:rsidRPr="00B038FF">
        <w:rPr>
          <w:rFonts w:eastAsia="Calibri"/>
          <w:bCs/>
          <w:sz w:val="23"/>
          <w:szCs w:val="23"/>
        </w:rPr>
        <w:t>Šī garantija stājas spēkā dienā, kad Uzņēmējs saņem avansa maksājumu savā norēķinu kontā mūsu bankā.</w:t>
      </w:r>
    </w:p>
    <w:p w14:paraId="3AFFD201" w14:textId="77777777" w:rsidR="00B038FF" w:rsidRPr="00B038FF" w:rsidRDefault="00B038FF" w:rsidP="00B038FF">
      <w:pPr>
        <w:shd w:val="clear" w:color="auto" w:fill="FFFFFF"/>
        <w:ind w:left="14"/>
        <w:jc w:val="both"/>
        <w:rPr>
          <w:rFonts w:eastAsia="Calibri"/>
          <w:bCs/>
          <w:sz w:val="23"/>
          <w:szCs w:val="23"/>
        </w:rPr>
      </w:pPr>
    </w:p>
    <w:p w14:paraId="03283C58" w14:textId="77777777" w:rsidR="00B038FF" w:rsidRPr="00B038FF" w:rsidRDefault="00B038FF" w:rsidP="00B038FF">
      <w:pPr>
        <w:shd w:val="clear" w:color="auto" w:fill="FFFFFF"/>
        <w:ind w:left="14"/>
        <w:jc w:val="both"/>
        <w:rPr>
          <w:rFonts w:eastAsia="Calibri"/>
          <w:bCs/>
          <w:sz w:val="23"/>
          <w:szCs w:val="23"/>
        </w:rPr>
      </w:pPr>
      <w:r w:rsidRPr="00B038FF">
        <w:rPr>
          <w:rFonts w:eastAsia="Calibri"/>
          <w:bCs/>
          <w:sz w:val="23"/>
          <w:szCs w:val="23"/>
        </w:rPr>
        <w:t>Šai garantijai ir piemērojami Starptautiskās Tirdzniecības un rūpniecības kameras Vienotie noteikumi par pieprasījumu garantijām Nr.758 (</w:t>
      </w:r>
      <w:r w:rsidRPr="00B038FF">
        <w:rPr>
          <w:rFonts w:eastAsia="Calibri"/>
          <w:bCs/>
          <w:i/>
          <w:sz w:val="23"/>
          <w:szCs w:val="23"/>
        </w:rPr>
        <w:t>„The ICC Uniform Rules for Demand Guaranties”, ICC Publication No.758</w:t>
      </w:r>
      <w:r w:rsidRPr="00B038FF">
        <w:rPr>
          <w:rFonts w:eastAsia="Calibri"/>
          <w:bCs/>
          <w:sz w:val="23"/>
          <w:szCs w:val="23"/>
        </w:rPr>
        <w:t>), turpmāk – URDG 758.  Visus jautājumus, ko neregulē minētie noteikumi (URDG 758), regulē Latvijas Republikas likums. Visi strīdi, kas radušies saistībā ar avansa maksājuma garantiju, izskatāmi Latvijas Republikas tiesā saskaņā ar Latvijas Republikas normatīvajiem tiesību aktiem.</w:t>
      </w:r>
    </w:p>
    <w:p w14:paraId="399FB67D" w14:textId="77777777" w:rsidR="00B038FF" w:rsidRPr="00B038FF" w:rsidRDefault="00B038FF" w:rsidP="00B038FF">
      <w:pPr>
        <w:spacing w:line="259" w:lineRule="auto"/>
        <w:jc w:val="both"/>
        <w:rPr>
          <w:rFonts w:ascii="Arial" w:eastAsia="Calibri" w:hAnsi="Arial" w:cs="Arial"/>
          <w:b/>
          <w:snapToGrid w:val="0"/>
          <w:sz w:val="23"/>
          <w:szCs w:val="23"/>
        </w:rPr>
      </w:pPr>
    </w:p>
    <w:tbl>
      <w:tblPr>
        <w:tblW w:w="0" w:type="auto"/>
        <w:tblLook w:val="01E0" w:firstRow="1" w:lastRow="1" w:firstColumn="1" w:lastColumn="1" w:noHBand="0" w:noVBand="0"/>
      </w:tblPr>
      <w:tblGrid>
        <w:gridCol w:w="9356"/>
      </w:tblGrid>
      <w:tr w:rsidR="00B038FF" w:rsidRPr="00B038FF" w14:paraId="16A5701C" w14:textId="77777777" w:rsidTr="008A5A15">
        <w:trPr>
          <w:trHeight w:val="257"/>
        </w:trPr>
        <w:tc>
          <w:tcPr>
            <w:tcW w:w="9889" w:type="dxa"/>
          </w:tcPr>
          <w:p w14:paraId="3F28ADEF" w14:textId="77777777" w:rsidR="00B038FF" w:rsidRPr="00B038FF" w:rsidRDefault="00B038FF" w:rsidP="008A5A15">
            <w:pPr>
              <w:autoSpaceDE w:val="0"/>
              <w:autoSpaceDN w:val="0"/>
              <w:adjustRightInd w:val="0"/>
              <w:spacing w:line="259" w:lineRule="auto"/>
              <w:jc w:val="both"/>
              <w:rPr>
                <w:rFonts w:eastAsia="Calibri"/>
                <w:bCs/>
                <w:iCs/>
                <w:sz w:val="23"/>
                <w:szCs w:val="23"/>
                <w:highlight w:val="lightGray"/>
              </w:rPr>
            </w:pPr>
            <w:r w:rsidRPr="00B038FF">
              <w:rPr>
                <w:rFonts w:eastAsia="Calibri"/>
                <w:bCs/>
                <w:iCs/>
                <w:sz w:val="23"/>
                <w:szCs w:val="23"/>
                <w:highlight w:val="lightGray"/>
              </w:rPr>
              <w:t>&lt;Paraksttiesīgās personas amata nosaukums, vārds un uzvārds&gt;</w:t>
            </w:r>
          </w:p>
        </w:tc>
      </w:tr>
      <w:tr w:rsidR="00B038FF" w:rsidRPr="00B038FF" w14:paraId="700979E2" w14:textId="77777777" w:rsidTr="008A5A15">
        <w:tc>
          <w:tcPr>
            <w:tcW w:w="9889" w:type="dxa"/>
          </w:tcPr>
          <w:p w14:paraId="63CAA42F" w14:textId="77777777" w:rsidR="00B038FF" w:rsidRPr="00B038FF" w:rsidRDefault="00B038FF" w:rsidP="008A5A15">
            <w:pPr>
              <w:keepNext/>
              <w:spacing w:after="160" w:line="259" w:lineRule="auto"/>
              <w:jc w:val="both"/>
              <w:outlineLvl w:val="0"/>
              <w:rPr>
                <w:bCs/>
                <w:kern w:val="32"/>
                <w:sz w:val="23"/>
                <w:szCs w:val="23"/>
                <w:highlight w:val="lightGray"/>
                <w:lang w:eastAsia="en-US"/>
              </w:rPr>
            </w:pPr>
            <w:r w:rsidRPr="00B038FF">
              <w:rPr>
                <w:bCs/>
                <w:kern w:val="32"/>
                <w:sz w:val="23"/>
                <w:szCs w:val="23"/>
                <w:highlight w:val="lightGray"/>
                <w:lang w:eastAsia="en-US"/>
              </w:rPr>
              <w:t>&lt;Paraksttiesīgās personas paraksts&gt;</w:t>
            </w:r>
          </w:p>
        </w:tc>
      </w:tr>
      <w:tr w:rsidR="00B038FF" w:rsidRPr="00B038FF" w14:paraId="2DB29F41" w14:textId="77777777" w:rsidTr="008A5A15">
        <w:tc>
          <w:tcPr>
            <w:tcW w:w="9889" w:type="dxa"/>
          </w:tcPr>
          <w:p w14:paraId="3695D900" w14:textId="77777777" w:rsidR="00B038FF" w:rsidRPr="00B038FF" w:rsidRDefault="00B038FF" w:rsidP="008A5A15">
            <w:pPr>
              <w:keepNext/>
              <w:spacing w:after="160" w:line="259" w:lineRule="auto"/>
              <w:outlineLvl w:val="0"/>
              <w:rPr>
                <w:bCs/>
                <w:iCs/>
                <w:kern w:val="32"/>
                <w:sz w:val="23"/>
                <w:szCs w:val="23"/>
                <w:lang w:eastAsia="en-US"/>
              </w:rPr>
            </w:pPr>
            <w:r w:rsidRPr="00B038FF">
              <w:rPr>
                <w:bCs/>
                <w:kern w:val="32"/>
                <w:sz w:val="23"/>
                <w:szCs w:val="23"/>
                <w:highlight w:val="lightGray"/>
                <w:lang w:eastAsia="en-US"/>
              </w:rPr>
              <w:t xml:space="preserve">&lt;kredītiestādes/kredītiestādes filiāles/ārvalsts kredītiestādes filiāles  vai </w:t>
            </w:r>
            <w:r w:rsidRPr="00B038FF">
              <w:rPr>
                <w:bCs/>
                <w:iCs/>
                <w:kern w:val="32"/>
                <w:sz w:val="23"/>
                <w:szCs w:val="23"/>
                <w:highlight w:val="lightGray"/>
                <w:shd w:val="clear" w:color="auto" w:fill="BDD6EE"/>
                <w:lang w:eastAsia="en-US"/>
              </w:rPr>
              <w:t>apdrošināšanas sabiedrības</w:t>
            </w:r>
            <w:r w:rsidRPr="00B038FF">
              <w:rPr>
                <w:bCs/>
                <w:iCs/>
                <w:kern w:val="32"/>
                <w:sz w:val="23"/>
                <w:szCs w:val="23"/>
                <w:highlight w:val="lightGray"/>
                <w:lang w:eastAsia="en-US"/>
              </w:rPr>
              <w:t>/</w:t>
            </w:r>
            <w:r w:rsidRPr="00B038FF">
              <w:rPr>
                <w:bCs/>
                <w:iCs/>
                <w:kern w:val="32"/>
                <w:sz w:val="23"/>
                <w:szCs w:val="23"/>
                <w:shd w:val="clear" w:color="auto" w:fill="BFBFBF"/>
                <w:lang w:eastAsia="en-US"/>
              </w:rPr>
              <w:t>ārvalsts apdrošināšanas filiāles</w:t>
            </w:r>
            <w:r w:rsidRPr="00B038FF">
              <w:rPr>
                <w:bCs/>
                <w:kern w:val="32"/>
                <w:sz w:val="23"/>
                <w:szCs w:val="23"/>
                <w:highlight w:val="lightGray"/>
                <w:lang w:eastAsia="en-US"/>
              </w:rPr>
              <w:t xml:space="preserve"> zīmoga nospiedums&gt;</w:t>
            </w:r>
          </w:p>
        </w:tc>
      </w:tr>
    </w:tbl>
    <w:p w14:paraId="38945AAE" w14:textId="77777777" w:rsidR="00B038FF" w:rsidRPr="00B038FF" w:rsidRDefault="00B038FF" w:rsidP="00B038FF">
      <w:pPr>
        <w:spacing w:after="120" w:line="259" w:lineRule="auto"/>
        <w:jc w:val="both"/>
        <w:rPr>
          <w:rFonts w:eastAsia="Calibri"/>
          <w:sz w:val="23"/>
          <w:szCs w:val="23"/>
        </w:rPr>
      </w:pPr>
    </w:p>
    <w:p w14:paraId="2E67856D" w14:textId="77777777" w:rsidR="00B038FF" w:rsidRPr="00FE389E" w:rsidRDefault="00B038FF" w:rsidP="00B038FF">
      <w:pPr>
        <w:spacing w:line="252" w:lineRule="auto"/>
        <w:jc w:val="center"/>
        <w:rPr>
          <w:rFonts w:eastAsia="Calibri"/>
          <w:b/>
          <w:bCs/>
        </w:rPr>
      </w:pPr>
      <w:r w:rsidRPr="00FE389E">
        <w:rPr>
          <w:rFonts w:eastAsia="Calibri"/>
          <w:b/>
          <w:bCs/>
        </w:rPr>
        <w:br w:type="page"/>
      </w:r>
      <w:r w:rsidRPr="00FE389E">
        <w:rPr>
          <w:rFonts w:eastAsia="Calibri"/>
          <w:b/>
          <w:bCs/>
        </w:rPr>
        <w:lastRenderedPageBreak/>
        <w:t>Speciālo noteikumu pielikums:</w:t>
      </w:r>
    </w:p>
    <w:p w14:paraId="5476739F" w14:textId="77777777" w:rsidR="00B038FF" w:rsidRPr="00FE389E" w:rsidRDefault="00B038FF" w:rsidP="00B038FF">
      <w:pPr>
        <w:spacing w:line="252" w:lineRule="auto"/>
        <w:jc w:val="center"/>
        <w:rPr>
          <w:rFonts w:eastAsia="Calibri"/>
          <w:b/>
          <w:bCs/>
          <w:u w:val="single"/>
        </w:rPr>
      </w:pPr>
      <w:r w:rsidRPr="00FE389E">
        <w:rPr>
          <w:rFonts w:eastAsia="Calibri"/>
          <w:b/>
          <w:bCs/>
        </w:rPr>
        <w:t>Ieturējuma naudas garantijas veidnes</w:t>
      </w:r>
      <w:r w:rsidRPr="00FE389E">
        <w:rPr>
          <w:rFonts w:ascii="Arial" w:eastAsia="Calibri" w:hAnsi="Arial" w:cs="Arial"/>
          <w:b/>
          <w:bCs/>
        </w:rPr>
        <w:t xml:space="preserve"> </w:t>
      </w:r>
      <w:r w:rsidRPr="00FE389E">
        <w:rPr>
          <w:rFonts w:eastAsia="Calibri"/>
          <w:b/>
          <w:bCs/>
          <w:u w:val="single"/>
        </w:rPr>
        <w:t>paraugs</w:t>
      </w:r>
    </w:p>
    <w:p w14:paraId="5F3E9079" w14:textId="77777777" w:rsidR="00B038FF" w:rsidRPr="00FE389E" w:rsidRDefault="00B038FF" w:rsidP="00B038FF">
      <w:pPr>
        <w:spacing w:line="252" w:lineRule="auto"/>
        <w:jc w:val="center"/>
        <w:rPr>
          <w:rFonts w:eastAsia="Calibri"/>
          <w:b/>
          <w:bCs/>
        </w:rPr>
      </w:pPr>
    </w:p>
    <w:p w14:paraId="7E395981" w14:textId="77777777" w:rsidR="00B038FF" w:rsidRPr="00FE389E" w:rsidRDefault="00B038FF" w:rsidP="00B038FF">
      <w:pPr>
        <w:rPr>
          <w:bCs/>
        </w:rPr>
      </w:pPr>
      <w:r w:rsidRPr="00FE389E">
        <w:rPr>
          <w:bCs/>
          <w:highlight w:val="lightGray"/>
        </w:rPr>
        <w:t>&lt;Pasūtītāja nosaukums&gt; &lt;reģistrācijas numurs&gt; &lt;adrese&gt;</w:t>
      </w:r>
    </w:p>
    <w:p w14:paraId="792BAB1D" w14:textId="77777777" w:rsidR="00B038FF" w:rsidRPr="00FE389E" w:rsidRDefault="00B038FF" w:rsidP="00B038FF">
      <w:pPr>
        <w:jc w:val="both"/>
        <w:rPr>
          <w:b/>
        </w:rPr>
      </w:pPr>
    </w:p>
    <w:p w14:paraId="1B505E1D" w14:textId="77777777" w:rsidR="00B038FF" w:rsidRPr="00FE389E" w:rsidRDefault="00B038FF" w:rsidP="00B038FF">
      <w:pPr>
        <w:spacing w:after="160" w:line="259" w:lineRule="auto"/>
        <w:jc w:val="center"/>
        <w:rPr>
          <w:rFonts w:eastAsia="Calibri"/>
          <w:b/>
          <w:bCs/>
        </w:rPr>
      </w:pPr>
      <w:r w:rsidRPr="00FE389E">
        <w:rPr>
          <w:rFonts w:eastAsia="Calibri"/>
          <w:b/>
          <w:bCs/>
        </w:rPr>
        <w:t>IETURĒJUMA NAUDAS GARANTIJA</w:t>
      </w:r>
    </w:p>
    <w:p w14:paraId="75374BA2" w14:textId="77777777" w:rsidR="00B038FF" w:rsidRPr="00FE389E" w:rsidRDefault="00B038FF" w:rsidP="00B038FF">
      <w:pPr>
        <w:jc w:val="both"/>
        <w:rPr>
          <w:rFonts w:eastAsia="Calibri"/>
          <w:sz w:val="23"/>
          <w:szCs w:val="23"/>
        </w:rPr>
      </w:pPr>
      <w:r w:rsidRPr="00FE389E">
        <w:rPr>
          <w:rFonts w:eastAsia="Calibri"/>
          <w:sz w:val="23"/>
          <w:szCs w:val="23"/>
        </w:rPr>
        <w:t>Līguma „</w:t>
      </w:r>
      <w:r w:rsidRPr="00FE389E">
        <w:rPr>
          <w:rFonts w:eastAsia="Calibri"/>
          <w:sz w:val="23"/>
          <w:szCs w:val="23"/>
          <w:highlight w:val="lightGray"/>
        </w:rPr>
        <w:t>&lt;Līguma nosaukums&gt;</w:t>
      </w:r>
      <w:r w:rsidRPr="00FE389E">
        <w:rPr>
          <w:rFonts w:eastAsia="Calibri"/>
          <w:sz w:val="23"/>
          <w:szCs w:val="23"/>
        </w:rPr>
        <w:t>” (Nr.</w:t>
      </w:r>
      <w:r w:rsidRPr="00FE389E">
        <w:rPr>
          <w:rFonts w:eastAsia="Calibri"/>
          <w:sz w:val="23"/>
          <w:szCs w:val="23"/>
          <w:highlight w:val="lightGray"/>
        </w:rPr>
        <w:t>&lt;līguma numurs&gt;</w:t>
      </w:r>
      <w:r w:rsidRPr="00FE389E">
        <w:rPr>
          <w:rFonts w:eastAsia="Calibri"/>
          <w:sz w:val="23"/>
          <w:szCs w:val="23"/>
        </w:rPr>
        <w:t>) ieturējuma naudas garantija</w:t>
      </w:r>
    </w:p>
    <w:p w14:paraId="655D8288" w14:textId="77777777" w:rsidR="00B038FF" w:rsidRPr="00FE389E" w:rsidRDefault="00B038FF" w:rsidP="00B038FF">
      <w:pPr>
        <w:jc w:val="both"/>
        <w:rPr>
          <w:rFonts w:eastAsia="Calibri"/>
          <w:highlight w:val="yellow"/>
        </w:rPr>
      </w:pPr>
    </w:p>
    <w:p w14:paraId="4F657ED6" w14:textId="77777777" w:rsidR="00B038FF" w:rsidRPr="00FE389E" w:rsidRDefault="00B038FF" w:rsidP="00B038FF">
      <w:pPr>
        <w:autoSpaceDE w:val="0"/>
        <w:autoSpaceDN w:val="0"/>
        <w:adjustRightInd w:val="0"/>
        <w:jc w:val="both"/>
        <w:rPr>
          <w:rFonts w:eastAsia="Calibri"/>
          <w:highlight w:val="yellow"/>
          <w:lang w:eastAsia="x-none"/>
        </w:rPr>
      </w:pPr>
      <w:r w:rsidRPr="00FE389E">
        <w:rPr>
          <w:rFonts w:eastAsia="Calibri"/>
          <w:iCs/>
          <w:highlight w:val="lightGray"/>
          <w:lang w:eastAsia="x-none"/>
        </w:rPr>
        <w:t>&lt;Vietas nosaukums&gt;</w:t>
      </w:r>
      <w:r w:rsidRPr="00FE389E">
        <w:rPr>
          <w:rFonts w:eastAsia="Calibri"/>
          <w:lang w:eastAsia="x-none"/>
        </w:rPr>
        <w:t xml:space="preserve">, </w:t>
      </w:r>
      <w:r w:rsidRPr="00FE389E">
        <w:rPr>
          <w:rFonts w:eastAsia="Calibri"/>
          <w:iCs/>
          <w:highlight w:val="lightGray"/>
          <w:lang w:eastAsia="x-none"/>
        </w:rPr>
        <w:t>&lt;gads&gt;</w:t>
      </w:r>
      <w:r w:rsidRPr="00FE389E">
        <w:rPr>
          <w:rFonts w:eastAsia="Calibri"/>
          <w:lang w:eastAsia="x-none"/>
        </w:rPr>
        <w:t xml:space="preserve">.gada </w:t>
      </w:r>
      <w:r w:rsidRPr="00FE389E">
        <w:rPr>
          <w:rFonts w:eastAsia="Calibri"/>
          <w:iCs/>
          <w:highlight w:val="lightGray"/>
          <w:lang w:eastAsia="x-none"/>
        </w:rPr>
        <w:t>&lt;datums&gt;</w:t>
      </w:r>
      <w:r w:rsidRPr="00FE389E">
        <w:rPr>
          <w:rFonts w:eastAsia="Calibri"/>
          <w:lang w:eastAsia="x-none"/>
        </w:rPr>
        <w:t>.</w:t>
      </w:r>
      <w:r w:rsidRPr="00FE389E">
        <w:rPr>
          <w:rFonts w:eastAsia="Calibri"/>
          <w:iCs/>
          <w:highlight w:val="lightGray"/>
          <w:lang w:eastAsia="x-none"/>
        </w:rPr>
        <w:t>&lt;mēnesis&gt;</w:t>
      </w:r>
    </w:p>
    <w:p w14:paraId="03BFB302" w14:textId="77777777" w:rsidR="00B038FF" w:rsidRPr="00FE389E" w:rsidRDefault="00B038FF" w:rsidP="00B038FF">
      <w:pPr>
        <w:shd w:val="clear" w:color="auto" w:fill="FFFFFF"/>
        <w:ind w:left="23"/>
        <w:jc w:val="both"/>
        <w:rPr>
          <w:rFonts w:eastAsia="Calibri"/>
          <w:highlight w:val="yellow"/>
        </w:rPr>
      </w:pPr>
    </w:p>
    <w:p w14:paraId="6C431057" w14:textId="77777777" w:rsidR="00B038FF" w:rsidRPr="00FE389E" w:rsidRDefault="00B038FF" w:rsidP="00B038FF">
      <w:pPr>
        <w:shd w:val="clear" w:color="auto" w:fill="FFFFFF"/>
        <w:ind w:left="23"/>
        <w:jc w:val="both"/>
        <w:rPr>
          <w:rFonts w:eastAsia="Calibri"/>
        </w:rPr>
      </w:pPr>
      <w:r w:rsidRPr="00FE389E">
        <w:rPr>
          <w:rFonts w:eastAsia="Calibri"/>
        </w:rPr>
        <w:t xml:space="preserve">Mēs, </w:t>
      </w:r>
      <w:r w:rsidRPr="00FE389E">
        <w:rPr>
          <w:rFonts w:eastAsia="Calibri"/>
          <w:iCs/>
          <w:highlight w:val="lightGray"/>
        </w:rPr>
        <w:t>&lt;kredītiestādes/kredītiestādes filiāles/ārvalsts kredītiestādes filiāle vai Apdrošināšanas sabiedrības/ārvalsts apdrošināšanas  filiāles nosaukums, reģistrācijas numurs, adrese, e-pasta adrese</w:t>
      </w:r>
      <w:r w:rsidRPr="00FE389E">
        <w:rPr>
          <w:rFonts w:eastAsia="Calibri"/>
          <w:highlight w:val="lightGray"/>
        </w:rPr>
        <w:t>&gt;</w:t>
      </w:r>
      <w:r w:rsidRPr="00FE389E">
        <w:rPr>
          <w:rFonts w:eastAsia="Calibri"/>
          <w:iCs/>
        </w:rPr>
        <w:t>,</w:t>
      </w:r>
      <w:r w:rsidRPr="00FE389E">
        <w:rPr>
          <w:rFonts w:eastAsia="Calibri"/>
        </w:rPr>
        <w:t xml:space="preserve"> neatsaucami apņemamies </w:t>
      </w:r>
      <w:r w:rsidRPr="00FE389E">
        <w:rPr>
          <w:rFonts w:eastAsia="Calibri"/>
          <w:highlight w:val="lightGray"/>
        </w:rPr>
        <w:t>&lt;5&gt;</w:t>
      </w:r>
      <w:r w:rsidRPr="00FE389E">
        <w:rPr>
          <w:rFonts w:eastAsia="Calibri"/>
        </w:rPr>
        <w:t xml:space="preserve"> dienu laikā no Pasūtītāja rakstiska pieprasījuma, kurā minēts, ka</w:t>
      </w:r>
    </w:p>
    <w:p w14:paraId="63D6D7C8" w14:textId="77777777" w:rsidR="00B038FF" w:rsidRPr="00FE389E" w:rsidRDefault="00B038FF" w:rsidP="00B038FF">
      <w:pPr>
        <w:jc w:val="both"/>
      </w:pPr>
      <w:r w:rsidRPr="00FE389E">
        <w:rPr>
          <w:highlight w:val="lightGray"/>
        </w:rPr>
        <w:t xml:space="preserve">&lt;Uzņēmēja nosaukums&gt; &lt;reģistrācijas numurs&gt; &lt;adrese&gt; </w:t>
      </w:r>
      <w:r w:rsidRPr="00FE389E">
        <w:t xml:space="preserve">(turpmāk – Uzņēmējs) </w:t>
      </w:r>
    </w:p>
    <w:p w14:paraId="44210F5D" w14:textId="77777777" w:rsidR="00B038FF" w:rsidRPr="00FE389E" w:rsidRDefault="00B038FF" w:rsidP="00E20D3D">
      <w:pPr>
        <w:numPr>
          <w:ilvl w:val="0"/>
          <w:numId w:val="32"/>
        </w:numPr>
        <w:shd w:val="clear" w:color="auto" w:fill="FFFFFF"/>
        <w:tabs>
          <w:tab w:val="num" w:pos="360"/>
        </w:tabs>
        <w:spacing w:after="160" w:line="259" w:lineRule="auto"/>
        <w:ind w:left="360"/>
        <w:jc w:val="both"/>
        <w:rPr>
          <w:rFonts w:eastAsia="Calibri"/>
        </w:rPr>
      </w:pPr>
      <w:r w:rsidRPr="00FE389E">
        <w:rPr>
          <w:rFonts w:eastAsia="Calibri"/>
        </w:rPr>
        <w:t xml:space="preserve">nav novērsis Defektus, par kuriem viņš ir atbildīgs saskaņā ar </w:t>
      </w:r>
      <w:r w:rsidRPr="00FE389E">
        <w:rPr>
          <w:rFonts w:eastAsia="Calibri"/>
          <w:iCs/>
          <w:highlight w:val="lightGray"/>
        </w:rPr>
        <w:t>&lt;gads&gt;</w:t>
      </w:r>
      <w:r w:rsidRPr="00FE389E">
        <w:rPr>
          <w:rFonts w:eastAsia="Calibri"/>
        </w:rPr>
        <w:t xml:space="preserve">.gada </w:t>
      </w:r>
      <w:r w:rsidRPr="00FE389E">
        <w:rPr>
          <w:rFonts w:eastAsia="Calibri"/>
          <w:iCs/>
          <w:highlight w:val="lightGray"/>
        </w:rPr>
        <w:t>&lt;datums&gt;</w:t>
      </w:r>
      <w:r w:rsidRPr="00FE389E">
        <w:rPr>
          <w:rFonts w:eastAsia="Calibri"/>
        </w:rPr>
        <w:t>.</w:t>
      </w:r>
      <w:r w:rsidRPr="00FE389E">
        <w:rPr>
          <w:rFonts w:eastAsia="Calibri"/>
          <w:iCs/>
          <w:highlight w:val="lightGray"/>
        </w:rPr>
        <w:t>&lt;mēnesis&gt;</w:t>
      </w:r>
      <w:r w:rsidRPr="00FE389E">
        <w:rPr>
          <w:rFonts w:eastAsia="Calibri"/>
          <w:iCs/>
        </w:rPr>
        <w:t xml:space="preserve"> noslēgtā l</w:t>
      </w:r>
      <w:r w:rsidRPr="00FE389E">
        <w:rPr>
          <w:rFonts w:eastAsia="Calibri"/>
        </w:rPr>
        <w:t>īguma „</w:t>
      </w:r>
      <w:r w:rsidRPr="00FE389E">
        <w:rPr>
          <w:rFonts w:eastAsia="Calibri"/>
          <w:highlight w:val="lightGray"/>
        </w:rPr>
        <w:t>&lt;Līguma nosaukums&gt;</w:t>
      </w:r>
      <w:r w:rsidRPr="00FE389E">
        <w:rPr>
          <w:rFonts w:eastAsia="Calibri"/>
        </w:rPr>
        <w:t>” (Nr.</w:t>
      </w:r>
      <w:r w:rsidRPr="00FE389E">
        <w:rPr>
          <w:rFonts w:eastAsia="Calibri"/>
          <w:highlight w:val="lightGray"/>
        </w:rPr>
        <w:t>&lt;līguma numurs&gt;</w:t>
      </w:r>
      <w:r w:rsidRPr="00FE389E">
        <w:rPr>
          <w:rFonts w:eastAsia="Calibri"/>
        </w:rPr>
        <w:t>; turpmāk – Līgums), un</w:t>
      </w:r>
    </w:p>
    <w:p w14:paraId="4357385A" w14:textId="77777777" w:rsidR="00B038FF" w:rsidRPr="00FE389E" w:rsidRDefault="00B038FF" w:rsidP="00E20D3D">
      <w:pPr>
        <w:numPr>
          <w:ilvl w:val="0"/>
          <w:numId w:val="32"/>
        </w:numPr>
        <w:shd w:val="clear" w:color="auto" w:fill="FFFFFF"/>
        <w:tabs>
          <w:tab w:val="num" w:pos="360"/>
        </w:tabs>
        <w:spacing w:after="160" w:line="259" w:lineRule="auto"/>
        <w:ind w:left="360"/>
        <w:jc w:val="both"/>
        <w:rPr>
          <w:rFonts w:eastAsia="Calibri"/>
        </w:rPr>
      </w:pPr>
      <w:r w:rsidRPr="00FE389E">
        <w:rPr>
          <w:rFonts w:eastAsia="Calibri"/>
        </w:rPr>
        <w:t xml:space="preserve">šo Defektu apraksts </w:t>
      </w:r>
    </w:p>
    <w:p w14:paraId="0419BF2C" w14:textId="77777777" w:rsidR="00B038FF" w:rsidRPr="00FE389E" w:rsidRDefault="00B038FF" w:rsidP="00B038FF">
      <w:pPr>
        <w:shd w:val="clear" w:color="auto" w:fill="FFFFFF"/>
        <w:ind w:left="23"/>
        <w:jc w:val="both"/>
        <w:rPr>
          <w:rFonts w:eastAsia="Calibri"/>
        </w:rPr>
      </w:pPr>
      <w:r w:rsidRPr="00FE389E">
        <w:rPr>
          <w:rFonts w:eastAsia="Calibri"/>
        </w:rPr>
        <w:t xml:space="preserve">saņemšanas dienas, [neprasot Pasūtītājam pamatot savu pieprasījumu], izmaksāt Pasūtītājam jebkuru tā pieprasīto summu vai summas, kas kopumā nepārsniedz </w:t>
      </w:r>
      <w:r w:rsidRPr="00FE389E">
        <w:rPr>
          <w:rFonts w:eastAsia="Calibri"/>
          <w:iCs/>
        </w:rPr>
        <w:t>&lt;</w:t>
      </w:r>
      <w:r w:rsidRPr="00FE389E">
        <w:rPr>
          <w:rFonts w:eastAsia="Calibri"/>
          <w:iCs/>
          <w:highlight w:val="lightGray"/>
        </w:rPr>
        <w:t>summa cipariem&gt;</w:t>
      </w:r>
      <w:r w:rsidRPr="00FE389E">
        <w:rPr>
          <w:rFonts w:eastAsia="Calibri"/>
        </w:rPr>
        <w:t xml:space="preserve"> EUR (</w:t>
      </w:r>
      <w:r w:rsidRPr="00FE389E">
        <w:rPr>
          <w:rFonts w:eastAsia="Calibri"/>
          <w:iCs/>
          <w:highlight w:val="lightGray"/>
        </w:rPr>
        <w:t>&lt;summa vārdiem&gt;</w:t>
      </w:r>
      <w:r w:rsidRPr="00FE389E">
        <w:rPr>
          <w:rFonts w:eastAsia="Calibri"/>
        </w:rPr>
        <w:t xml:space="preserve"> euro) (turpmāk - Garantijas summa).)</w:t>
      </w:r>
      <w:r w:rsidRPr="00FE389E">
        <w:rPr>
          <w:rFonts w:eastAsia="Calibri"/>
          <w:snapToGrid w:val="0"/>
        </w:rPr>
        <w:t>, maksājumu veicot</w:t>
      </w:r>
      <w:r w:rsidRPr="00FE389E">
        <w:rPr>
          <w:rFonts w:eastAsia="Calibri"/>
        </w:rPr>
        <w:t xml:space="preserve"> uz pieprasījumā norādīto norēķinu kontu.</w:t>
      </w:r>
    </w:p>
    <w:p w14:paraId="6AC7B2BB" w14:textId="77777777" w:rsidR="00B038FF" w:rsidRPr="00FE389E" w:rsidRDefault="00B038FF" w:rsidP="00B038FF">
      <w:pPr>
        <w:shd w:val="clear" w:color="auto" w:fill="FFFFFF"/>
        <w:ind w:left="23"/>
        <w:jc w:val="both"/>
        <w:rPr>
          <w:rFonts w:eastAsia="Calibri"/>
        </w:rPr>
      </w:pPr>
    </w:p>
    <w:p w14:paraId="0A208F2C" w14:textId="77777777" w:rsidR="00B038FF" w:rsidRPr="00FE389E" w:rsidRDefault="00B038FF" w:rsidP="00B038FF">
      <w:pPr>
        <w:shd w:val="clear" w:color="auto" w:fill="FFFFFF"/>
        <w:ind w:left="23"/>
        <w:jc w:val="both"/>
        <w:rPr>
          <w:rFonts w:eastAsia="Calibri"/>
        </w:rPr>
      </w:pPr>
      <w:r w:rsidRPr="00FE389E">
        <w:rPr>
          <w:rFonts w:eastAsia="Calibri"/>
        </w:rPr>
        <w:t xml:space="preserve">Pasūtītāja pieprasījumam jābūt nosūtītam uz e-pasta adresi____________________ ne vēlāk kā Garantijas beigu datumā - </w:t>
      </w:r>
      <w:r w:rsidRPr="00FE389E">
        <w:rPr>
          <w:rFonts w:eastAsia="Calibri"/>
          <w:iCs/>
          <w:shd w:val="clear" w:color="auto" w:fill="D0CECE"/>
        </w:rPr>
        <w:t>&lt;gads&gt;</w:t>
      </w:r>
      <w:r w:rsidRPr="00FE389E">
        <w:rPr>
          <w:rFonts w:eastAsia="Calibri"/>
        </w:rPr>
        <w:t xml:space="preserve">.gada </w:t>
      </w:r>
      <w:r w:rsidRPr="00FE389E">
        <w:rPr>
          <w:rFonts w:eastAsia="Calibri"/>
          <w:iCs/>
          <w:shd w:val="clear" w:color="auto" w:fill="D0CECE"/>
        </w:rPr>
        <w:t>&lt;datums&gt;</w:t>
      </w:r>
      <w:r w:rsidRPr="00FE389E">
        <w:rPr>
          <w:rFonts w:eastAsia="Calibri"/>
        </w:rPr>
        <w:t>.</w:t>
      </w:r>
      <w:r w:rsidRPr="00FE389E">
        <w:rPr>
          <w:rFonts w:eastAsia="Calibri"/>
          <w:iCs/>
          <w:shd w:val="clear" w:color="auto" w:fill="D0CECE"/>
        </w:rPr>
        <w:t>&lt;mēnesis&gt;</w:t>
      </w:r>
      <w:r w:rsidRPr="00FE389E">
        <w:rPr>
          <w:rFonts w:eastAsia="Calibri"/>
          <w:iCs/>
          <w:vertAlign w:val="superscript"/>
        </w:rPr>
        <w:footnoteReference w:id="7"/>
      </w:r>
      <w:r w:rsidRPr="00FE389E">
        <w:rPr>
          <w:rFonts w:eastAsia="Calibri"/>
        </w:rPr>
        <w:t>.</w:t>
      </w:r>
    </w:p>
    <w:p w14:paraId="1E21395E" w14:textId="77777777" w:rsidR="00B038FF" w:rsidRPr="00FE389E" w:rsidRDefault="00B038FF" w:rsidP="00B038FF">
      <w:pPr>
        <w:shd w:val="clear" w:color="auto" w:fill="FFFFFF"/>
        <w:ind w:left="14"/>
        <w:jc w:val="both"/>
        <w:rPr>
          <w:rFonts w:eastAsia="Calibri"/>
        </w:rPr>
      </w:pPr>
    </w:p>
    <w:p w14:paraId="7BA28F54" w14:textId="77777777" w:rsidR="00B038FF" w:rsidRPr="00FE389E" w:rsidRDefault="00B038FF" w:rsidP="00B038FF">
      <w:pPr>
        <w:shd w:val="clear" w:color="auto" w:fill="FFFFFF"/>
        <w:ind w:left="23"/>
        <w:jc w:val="both"/>
        <w:rPr>
          <w:rFonts w:eastAsia="Calibri"/>
        </w:rPr>
      </w:pPr>
      <w:r w:rsidRPr="00FE389E">
        <w:rPr>
          <w:rFonts w:eastAsia="Calibri"/>
          <w:iCs/>
        </w:rPr>
        <w:t xml:space="preserve">Pieprasījumu parakstījušās personas parakstam jābūt notariāli apliecinātam, vai arī pieprasījums iesniedzams ar </w:t>
      </w:r>
      <w:r w:rsidRPr="00FE389E">
        <w:rPr>
          <w:rFonts w:eastAsia="Calibri"/>
        </w:rPr>
        <w:t>kredītiestādes</w:t>
      </w:r>
      <w:r w:rsidRPr="00FE389E">
        <w:rPr>
          <w:rFonts w:eastAsia="Calibri"/>
          <w:iCs/>
        </w:rPr>
        <w:t xml:space="preserve">/apdrošināšanas sabiedrības, kas apkalpo Pasūtītāju, starpniecību vai nosūtāms uz </w:t>
      </w:r>
      <w:r w:rsidRPr="00FE389E">
        <w:rPr>
          <w:rFonts w:eastAsia="Calibri"/>
        </w:rPr>
        <w:t>kredītiestādes</w:t>
      </w:r>
      <w:r w:rsidRPr="00FE389E">
        <w:rPr>
          <w:rFonts w:eastAsia="Calibri"/>
          <w:iCs/>
        </w:rPr>
        <w:t>/apdrošināšanas sabiedrības e-pasta adresi, parakstīts ar drošu elektronisko parakstu.</w:t>
      </w:r>
    </w:p>
    <w:p w14:paraId="266194F6" w14:textId="77777777" w:rsidR="00B038FF" w:rsidRPr="00FE389E" w:rsidRDefault="00B038FF" w:rsidP="00B038FF">
      <w:pPr>
        <w:shd w:val="clear" w:color="auto" w:fill="FFFFFF"/>
        <w:ind w:left="23"/>
        <w:jc w:val="both"/>
        <w:rPr>
          <w:rFonts w:eastAsia="Calibri"/>
        </w:rPr>
      </w:pPr>
    </w:p>
    <w:p w14:paraId="089C5632" w14:textId="77777777" w:rsidR="00B038FF" w:rsidRPr="00FE389E" w:rsidRDefault="00B038FF" w:rsidP="00B038FF">
      <w:pPr>
        <w:shd w:val="clear" w:color="auto" w:fill="FFFFFF"/>
        <w:ind w:left="23"/>
        <w:jc w:val="both"/>
        <w:rPr>
          <w:rFonts w:eastAsia="Calibri"/>
        </w:rPr>
      </w:pPr>
      <w:r w:rsidRPr="00FE389E">
        <w:rPr>
          <w:rFonts w:eastAsia="Calibri"/>
        </w:rPr>
        <w:t>Mēs apliecinām, ka esam iepazinušies ar Līguma noteikumiem un to, ka izmaiņas Līgumā neietekmēs mūsu atbildības apjomu saskaņā ar šo garantiju. Mēs atsakāmies no tiesības prasīt paziņot mums par izmaiņām Līgumā.</w:t>
      </w:r>
    </w:p>
    <w:p w14:paraId="70A371CF" w14:textId="77777777" w:rsidR="00B038FF" w:rsidRPr="00FE389E" w:rsidRDefault="00B038FF" w:rsidP="00B038FF">
      <w:pPr>
        <w:shd w:val="clear" w:color="auto" w:fill="FFFFFF"/>
        <w:ind w:left="23"/>
        <w:jc w:val="both"/>
        <w:rPr>
          <w:rFonts w:eastAsia="Calibri"/>
        </w:rPr>
      </w:pPr>
    </w:p>
    <w:p w14:paraId="49521480" w14:textId="77777777" w:rsidR="00B038FF" w:rsidRPr="00FE389E" w:rsidRDefault="00B038FF" w:rsidP="00B038FF">
      <w:pPr>
        <w:shd w:val="clear" w:color="auto" w:fill="FFFFFF"/>
        <w:ind w:left="23"/>
        <w:jc w:val="both"/>
        <w:rPr>
          <w:rFonts w:eastAsia="Calibri"/>
        </w:rPr>
      </w:pPr>
      <w:r w:rsidRPr="00FE389E">
        <w:rPr>
          <w:rFonts w:eastAsia="Calibri"/>
        </w:rPr>
        <w:t>[Mēs apņemamies nekavējoties rakstiski informēt Pasūtītāju par apdrošināšanas līguma, kas noslēgts starp mums un Uzņēmēju izbeigšanu, darbības apturēšanu un atjaunošanu.]</w:t>
      </w:r>
    </w:p>
    <w:p w14:paraId="6CE9478B" w14:textId="77777777" w:rsidR="00B038FF" w:rsidRPr="00FE389E" w:rsidRDefault="00B038FF" w:rsidP="00B038FF">
      <w:pPr>
        <w:shd w:val="clear" w:color="auto" w:fill="FFFFFF"/>
        <w:ind w:left="23"/>
        <w:jc w:val="both"/>
        <w:rPr>
          <w:rFonts w:eastAsia="Calibri"/>
        </w:rPr>
      </w:pPr>
    </w:p>
    <w:p w14:paraId="4C6A7F8E" w14:textId="77777777" w:rsidR="00B038FF" w:rsidRPr="00FE389E" w:rsidRDefault="00B038FF" w:rsidP="00B038FF">
      <w:pPr>
        <w:shd w:val="clear" w:color="auto" w:fill="FFFFFF"/>
        <w:ind w:left="23"/>
        <w:jc w:val="both"/>
        <w:rPr>
          <w:rFonts w:eastAsia="Calibri"/>
        </w:rPr>
      </w:pPr>
      <w:r w:rsidRPr="00FE389E">
        <w:rPr>
          <w:rFonts w:eastAsia="Calibri"/>
        </w:rPr>
        <w:t xml:space="preserve">Ja Uzņēmējs nav pagarinājis šo garantiju gadījumā, ja </w:t>
      </w:r>
      <w:r w:rsidRPr="00FE389E">
        <w:rPr>
          <w:rFonts w:eastAsia="Calibri"/>
          <w:shd w:val="clear" w:color="auto" w:fill="D0CECE"/>
        </w:rPr>
        <w:t>&lt;</w:t>
      </w:r>
      <w:r w:rsidRPr="00FE389E">
        <w:rPr>
          <w:rFonts w:eastAsia="Calibri"/>
          <w:highlight w:val="lightGray"/>
          <w:shd w:val="clear" w:color="auto" w:fill="D0CECE"/>
        </w:rPr>
        <w:t>28</w:t>
      </w:r>
      <w:r w:rsidRPr="00FE389E">
        <w:rPr>
          <w:rFonts w:eastAsia="Calibri"/>
          <w:shd w:val="clear" w:color="auto" w:fill="D0CECE"/>
        </w:rPr>
        <w:t>&gt;</w:t>
      </w:r>
      <w:r w:rsidRPr="00FE389E">
        <w:rPr>
          <w:rFonts w:eastAsia="Calibri"/>
        </w:rPr>
        <w:t xml:space="preserve"> dienas pirms Garantijas beigu datuma saskaņā ar Līguma </w:t>
      </w:r>
      <w:r w:rsidRPr="00FE389E">
        <w:rPr>
          <w:rFonts w:eastAsia="Calibri"/>
          <w:shd w:val="clear" w:color="auto" w:fill="D0CECE"/>
        </w:rPr>
        <w:t>&lt;</w:t>
      </w:r>
      <w:r w:rsidRPr="00FE389E">
        <w:rPr>
          <w:rFonts w:eastAsia="Calibri"/>
          <w:highlight w:val="lightGray"/>
          <w:shd w:val="clear" w:color="auto" w:fill="D0CECE"/>
        </w:rPr>
        <w:t>____</w:t>
      </w:r>
      <w:r w:rsidRPr="00FE389E">
        <w:rPr>
          <w:rFonts w:eastAsia="Calibri"/>
          <w:shd w:val="clear" w:color="auto" w:fill="D0CECE"/>
        </w:rPr>
        <w:t>&gt;</w:t>
      </w:r>
      <w:r w:rsidRPr="00FE389E">
        <w:rPr>
          <w:rFonts w:eastAsia="Calibri"/>
        </w:rPr>
        <w:t xml:space="preserve"> (apakš)punktu </w:t>
      </w:r>
      <w:r w:rsidRPr="00FE389E">
        <w:rPr>
          <w:rFonts w:eastAsia="Calibri"/>
          <w:i/>
        </w:rPr>
        <w:t>[Līguma izpildes apstiprinājums]</w:t>
      </w:r>
      <w:r w:rsidRPr="00FE389E">
        <w:rPr>
          <w:rFonts w:eastAsia="Calibri"/>
        </w:rPr>
        <w:t xml:space="preserve"> nav izdots Līguma izpildes apstiprinājums, mēs apņemamies </w:t>
      </w:r>
      <w:r w:rsidRPr="00FE389E">
        <w:rPr>
          <w:rFonts w:eastAsia="Calibri"/>
          <w:shd w:val="clear" w:color="auto" w:fill="D0CECE"/>
        </w:rPr>
        <w:t>&lt;</w:t>
      </w:r>
      <w:r w:rsidRPr="00FE389E">
        <w:rPr>
          <w:rFonts w:eastAsia="Calibri"/>
          <w:highlight w:val="lightGray"/>
          <w:shd w:val="clear" w:color="auto" w:fill="D0CECE"/>
        </w:rPr>
        <w:t>15</w:t>
      </w:r>
      <w:r w:rsidRPr="00FE389E">
        <w:rPr>
          <w:rFonts w:eastAsia="Calibri"/>
          <w:shd w:val="clear" w:color="auto" w:fill="D0CECE"/>
        </w:rPr>
        <w:t>&gt;</w:t>
      </w:r>
      <w:r w:rsidRPr="00FE389E">
        <w:rPr>
          <w:rFonts w:eastAsia="Calibri"/>
        </w:rPr>
        <w:t xml:space="preserve"> dienu laikā no Pasūtītāja rakstiska pieprasījuma, kurš nosūtīts mums ne agrāk kā </w:t>
      </w:r>
      <w:r w:rsidRPr="00FE389E">
        <w:rPr>
          <w:rFonts w:eastAsia="Calibri"/>
          <w:shd w:val="clear" w:color="auto" w:fill="D0CECE"/>
        </w:rPr>
        <w:t>&lt;</w:t>
      </w:r>
      <w:r w:rsidRPr="00FE389E">
        <w:rPr>
          <w:rFonts w:eastAsia="Calibri"/>
          <w:highlight w:val="lightGray"/>
          <w:shd w:val="clear" w:color="auto" w:fill="D0CECE"/>
        </w:rPr>
        <w:t>28</w:t>
      </w:r>
      <w:r w:rsidRPr="00FE389E">
        <w:rPr>
          <w:rFonts w:eastAsia="Calibri"/>
          <w:shd w:val="clear" w:color="auto" w:fill="D0CECE"/>
        </w:rPr>
        <w:t>&gt;</w:t>
      </w:r>
      <w:r w:rsidRPr="00FE389E">
        <w:rPr>
          <w:rFonts w:eastAsia="Calibri"/>
        </w:rPr>
        <w:t xml:space="preserve"> dienas pirms Garantijas beigu datuma un kurā minēts, ka Līguma izpildes apstiprinājums nav izsniegts un ka Ieturējuma garantija nav pagarināta, izmaksāt Pasūtītājam Garantijas summu.</w:t>
      </w:r>
    </w:p>
    <w:p w14:paraId="2CAC3F55" w14:textId="77777777" w:rsidR="00B038FF" w:rsidRPr="00FE389E" w:rsidRDefault="00B038FF" w:rsidP="00B038FF">
      <w:pPr>
        <w:jc w:val="both"/>
        <w:rPr>
          <w:rFonts w:eastAsia="Calibri"/>
        </w:rPr>
      </w:pPr>
    </w:p>
    <w:p w14:paraId="67066410" w14:textId="77777777" w:rsidR="00B038FF" w:rsidRPr="00FE389E" w:rsidRDefault="00B038FF" w:rsidP="00B038FF">
      <w:pPr>
        <w:shd w:val="clear" w:color="auto" w:fill="FFFFFF"/>
        <w:ind w:left="23"/>
        <w:jc w:val="both"/>
        <w:rPr>
          <w:rFonts w:eastAsia="Calibri"/>
        </w:rPr>
      </w:pPr>
      <w:r w:rsidRPr="00FE389E">
        <w:rPr>
          <w:rFonts w:eastAsia="Calibri"/>
        </w:rPr>
        <w:t>Šai garantijai ir piemērojami Starptautiskās Tirdzniecības un rūpniecības kameras Vienotie noteikumi par pieprasījumu garantijām Nr.758 (</w:t>
      </w:r>
      <w:r w:rsidRPr="00FE389E">
        <w:rPr>
          <w:rFonts w:eastAsia="Calibri"/>
          <w:i/>
        </w:rPr>
        <w:t xml:space="preserve">„The ICC Uniform Rules for Demand </w:t>
      </w:r>
      <w:r w:rsidRPr="00FE389E">
        <w:rPr>
          <w:rFonts w:eastAsia="Calibri"/>
          <w:i/>
        </w:rPr>
        <w:lastRenderedPageBreak/>
        <w:t>Guaranties”, ICC Publication No.758</w:t>
      </w:r>
      <w:r w:rsidRPr="00FE389E">
        <w:rPr>
          <w:rFonts w:eastAsia="Calibri"/>
        </w:rPr>
        <w:t xml:space="preserve">), </w:t>
      </w:r>
      <w:r w:rsidRPr="00FE389E">
        <w:rPr>
          <w:rFonts w:eastAsia="Calibri"/>
          <w:bCs/>
        </w:rPr>
        <w:t xml:space="preserve">turpmāk – URDG 758.  Visus jautājumus, ko neregulē minētie noteikumi (URDG 758), regulē Latvijas Republikas likums. </w:t>
      </w:r>
      <w:r w:rsidRPr="00FE389E">
        <w:rPr>
          <w:rFonts w:eastAsia="Calibri"/>
        </w:rPr>
        <w:t>Visi strīdi, kas radušies saistībā ar ieturējuma naudas garantiju, izskatāmi Latvijas Republikas tiesā saskaņā ar Latvijas Republikas normatīvajiem tiesību aktiem.</w:t>
      </w:r>
    </w:p>
    <w:p w14:paraId="7B399EE3" w14:textId="77777777" w:rsidR="00B038FF" w:rsidRPr="00FE389E" w:rsidRDefault="00B038FF" w:rsidP="00B038FF">
      <w:pPr>
        <w:jc w:val="both"/>
        <w:rPr>
          <w:rFonts w:eastAsia="Calibri"/>
          <w:snapToGrid w:val="0"/>
        </w:rPr>
      </w:pPr>
    </w:p>
    <w:tbl>
      <w:tblPr>
        <w:tblW w:w="0" w:type="auto"/>
        <w:tblLook w:val="01E0" w:firstRow="1" w:lastRow="1" w:firstColumn="1" w:lastColumn="1" w:noHBand="0" w:noVBand="0"/>
      </w:tblPr>
      <w:tblGrid>
        <w:gridCol w:w="9356"/>
      </w:tblGrid>
      <w:tr w:rsidR="00B038FF" w:rsidRPr="00FE389E" w14:paraId="21E6D199" w14:textId="77777777" w:rsidTr="008A5A15">
        <w:tc>
          <w:tcPr>
            <w:tcW w:w="0" w:type="auto"/>
          </w:tcPr>
          <w:p w14:paraId="6C916BF0" w14:textId="77777777" w:rsidR="00B038FF" w:rsidRPr="00FE389E" w:rsidRDefault="00B038FF" w:rsidP="008A5A15">
            <w:pPr>
              <w:autoSpaceDE w:val="0"/>
              <w:autoSpaceDN w:val="0"/>
              <w:adjustRightInd w:val="0"/>
              <w:jc w:val="both"/>
              <w:rPr>
                <w:rFonts w:eastAsia="Calibri"/>
                <w:iCs/>
                <w:highlight w:val="lightGray"/>
              </w:rPr>
            </w:pPr>
            <w:r w:rsidRPr="00FE389E">
              <w:rPr>
                <w:rFonts w:eastAsia="Calibri"/>
                <w:iCs/>
                <w:highlight w:val="lightGray"/>
              </w:rPr>
              <w:t>&lt;Paraksttiesīgās personas amata nosaukums, vārds un uzvārds&gt;</w:t>
            </w:r>
          </w:p>
        </w:tc>
      </w:tr>
      <w:tr w:rsidR="00B038FF" w:rsidRPr="00FE389E" w14:paraId="375F1C42" w14:textId="77777777" w:rsidTr="008A5A15">
        <w:tc>
          <w:tcPr>
            <w:tcW w:w="0" w:type="auto"/>
          </w:tcPr>
          <w:p w14:paraId="2F03945A" w14:textId="77777777" w:rsidR="00B038FF" w:rsidRPr="00FE389E" w:rsidRDefault="00B038FF" w:rsidP="008A5A15">
            <w:pPr>
              <w:keepNext/>
              <w:spacing w:after="160" w:line="259" w:lineRule="auto"/>
              <w:jc w:val="both"/>
              <w:outlineLvl w:val="0"/>
              <w:rPr>
                <w:kern w:val="32"/>
                <w:highlight w:val="lightGray"/>
                <w:lang w:eastAsia="en-US"/>
              </w:rPr>
            </w:pPr>
            <w:r w:rsidRPr="00FE389E">
              <w:rPr>
                <w:kern w:val="32"/>
                <w:highlight w:val="lightGray"/>
                <w:lang w:eastAsia="en-US"/>
              </w:rPr>
              <w:t>&lt;Paraksttiesīgās personas paraksts&gt;</w:t>
            </w:r>
          </w:p>
        </w:tc>
      </w:tr>
      <w:tr w:rsidR="00B038FF" w:rsidRPr="00FE389E" w14:paraId="67A20AEC" w14:textId="77777777" w:rsidTr="008A5A15">
        <w:tc>
          <w:tcPr>
            <w:tcW w:w="0" w:type="auto"/>
          </w:tcPr>
          <w:p w14:paraId="56CBE877" w14:textId="77777777" w:rsidR="00B038FF" w:rsidRPr="00FE389E" w:rsidRDefault="00B038FF" w:rsidP="008A5A15">
            <w:pPr>
              <w:keepNext/>
              <w:spacing w:after="160" w:line="259" w:lineRule="auto"/>
              <w:jc w:val="both"/>
              <w:outlineLvl w:val="0"/>
              <w:rPr>
                <w:iCs/>
                <w:kern w:val="32"/>
                <w:lang w:eastAsia="en-US"/>
              </w:rPr>
            </w:pPr>
            <w:r w:rsidRPr="00FE389E">
              <w:rPr>
                <w:kern w:val="32"/>
                <w:highlight w:val="lightGray"/>
                <w:lang w:eastAsia="en-US"/>
              </w:rPr>
              <w:t xml:space="preserve">&lt;kredītiestādes/ </w:t>
            </w:r>
            <w:r w:rsidRPr="00FE389E">
              <w:rPr>
                <w:iCs/>
                <w:kern w:val="32"/>
                <w:highlight w:val="lightGray"/>
                <w:lang w:eastAsia="en-US"/>
              </w:rPr>
              <w:t>kredītiestādes filiāles/ārvalsts kredītiestādes filiāles</w:t>
            </w:r>
            <w:r w:rsidRPr="00FE389E">
              <w:rPr>
                <w:kern w:val="32"/>
                <w:highlight w:val="lightGray"/>
                <w:lang w:eastAsia="en-US"/>
              </w:rPr>
              <w:t xml:space="preserve"> vai </w:t>
            </w:r>
            <w:r w:rsidRPr="00FE389E">
              <w:rPr>
                <w:iCs/>
                <w:kern w:val="32"/>
                <w:highlight w:val="lightGray"/>
                <w:lang w:eastAsia="en-US"/>
              </w:rPr>
              <w:t>Apdrošināšanas sabiedrības/ārvalsts apdrošināšanas  filiāles</w:t>
            </w:r>
            <w:r w:rsidRPr="00FE389E">
              <w:rPr>
                <w:kern w:val="32"/>
                <w:highlight w:val="lightGray"/>
                <w:lang w:eastAsia="en-US"/>
              </w:rPr>
              <w:t xml:space="preserve"> zīmoga nospiedums&gt;</w:t>
            </w:r>
          </w:p>
        </w:tc>
      </w:tr>
    </w:tbl>
    <w:p w14:paraId="4E89FCF0" w14:textId="77777777" w:rsidR="00B038FF" w:rsidRPr="00FE389E" w:rsidRDefault="00B038FF" w:rsidP="00B038FF">
      <w:pPr>
        <w:jc w:val="both"/>
        <w:rPr>
          <w:rFonts w:eastAsia="Calibri"/>
        </w:rPr>
      </w:pPr>
    </w:p>
    <w:p w14:paraId="780BDA94" w14:textId="719440A8" w:rsidR="006D5A8D" w:rsidRPr="00197068" w:rsidRDefault="006D5A8D" w:rsidP="00B038FF">
      <w:pPr>
        <w:pStyle w:val="Sarakstarindkopa"/>
        <w:rPr>
          <w:b/>
          <w:bCs/>
        </w:rPr>
      </w:pPr>
    </w:p>
    <w:sectPr w:rsidR="006D5A8D" w:rsidRPr="00197068" w:rsidSect="00B038FF">
      <w:footerReference w:type="default" r:id="rId11"/>
      <w:headerReference w:type="first" r:id="rId12"/>
      <w:pgSz w:w="11906" w:h="16838"/>
      <w:pgMar w:top="1134" w:right="849" w:bottom="993" w:left="1701" w:header="567"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2CB0" w14:textId="77777777" w:rsidR="00C65F51" w:rsidRDefault="00C65F51" w:rsidP="00D67CC1">
      <w:r>
        <w:separator/>
      </w:r>
    </w:p>
  </w:endnote>
  <w:endnote w:type="continuationSeparator" w:id="0">
    <w:p w14:paraId="16120B40" w14:textId="77777777" w:rsidR="00C65F51" w:rsidRDefault="00C65F51" w:rsidP="00D6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398288"/>
      <w:docPartObj>
        <w:docPartGallery w:val="Page Numbers (Bottom of Page)"/>
        <w:docPartUnique/>
      </w:docPartObj>
    </w:sdtPr>
    <w:sdtEndPr/>
    <w:sdtContent>
      <w:p w14:paraId="0C8F28F5" w14:textId="381341D5" w:rsidR="00B038FF" w:rsidRDefault="00B038FF">
        <w:pPr>
          <w:pStyle w:val="Kjene"/>
          <w:jc w:val="right"/>
        </w:pPr>
        <w:r w:rsidRPr="00B038FF">
          <w:rPr>
            <w:sz w:val="20"/>
            <w:szCs w:val="20"/>
          </w:rPr>
          <w:fldChar w:fldCharType="begin"/>
        </w:r>
        <w:r w:rsidRPr="00B038FF">
          <w:rPr>
            <w:sz w:val="20"/>
            <w:szCs w:val="20"/>
          </w:rPr>
          <w:instrText>PAGE   \* MERGEFORMAT</w:instrText>
        </w:r>
        <w:r w:rsidRPr="00B038FF">
          <w:rPr>
            <w:sz w:val="20"/>
            <w:szCs w:val="20"/>
          </w:rPr>
          <w:fldChar w:fldCharType="separate"/>
        </w:r>
        <w:r w:rsidRPr="00B038FF">
          <w:rPr>
            <w:sz w:val="20"/>
            <w:szCs w:val="20"/>
          </w:rPr>
          <w:t>2</w:t>
        </w:r>
        <w:r w:rsidRPr="00B038FF">
          <w:rPr>
            <w:sz w:val="20"/>
            <w:szCs w:val="20"/>
          </w:rPr>
          <w:fldChar w:fldCharType="end"/>
        </w:r>
      </w:p>
    </w:sdtContent>
  </w:sdt>
  <w:p w14:paraId="25E0C23A" w14:textId="77777777" w:rsidR="00B038FF" w:rsidRDefault="00B038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5252" w14:textId="77777777" w:rsidR="00C65F51" w:rsidRDefault="00C65F51" w:rsidP="00D67CC1">
      <w:r>
        <w:separator/>
      </w:r>
    </w:p>
  </w:footnote>
  <w:footnote w:type="continuationSeparator" w:id="0">
    <w:p w14:paraId="1D435F31" w14:textId="77777777" w:rsidR="00C65F51" w:rsidRDefault="00C65F51" w:rsidP="00D67CC1">
      <w:r>
        <w:continuationSeparator/>
      </w:r>
    </w:p>
  </w:footnote>
  <w:footnote w:id="1">
    <w:p w14:paraId="4B3224AF" w14:textId="77777777" w:rsidR="00B038FF" w:rsidRPr="006C7514" w:rsidRDefault="00B038FF" w:rsidP="00B038FF">
      <w:pPr>
        <w:pStyle w:val="Atsauce"/>
        <w:rPr>
          <w:rFonts w:ascii="Times New Roman" w:hAnsi="Times New Roman" w:cs="Times New Roman"/>
          <w:sz w:val="20"/>
          <w:szCs w:val="20"/>
        </w:rPr>
      </w:pPr>
      <w:r w:rsidRPr="006C7514">
        <w:rPr>
          <w:rStyle w:val="Vresatsauce"/>
          <w:rFonts w:ascii="Times New Roman" w:hAnsi="Times New Roman" w:cs="Times New Roman"/>
          <w:sz w:val="20"/>
          <w:szCs w:val="20"/>
        </w:rPr>
        <w:footnoteRef/>
      </w:r>
      <w:r w:rsidRPr="006C7514">
        <w:rPr>
          <w:rFonts w:ascii="Times New Roman" w:hAnsi="Times New Roman" w:cs="Times New Roman"/>
          <w:sz w:val="20"/>
          <w:szCs w:val="20"/>
        </w:rPr>
        <w:t xml:space="preserve"> Ja Uzņēmējs ir personu apvienība, tad ir jānorāda visi personu apvienības dalībnieki. </w:t>
      </w:r>
    </w:p>
  </w:footnote>
  <w:footnote w:id="2">
    <w:p w14:paraId="31D62AE0" w14:textId="77777777" w:rsidR="00B038FF" w:rsidRPr="006C7514" w:rsidRDefault="00B038FF" w:rsidP="00B038FF">
      <w:pPr>
        <w:pStyle w:val="Atsauce"/>
        <w:rPr>
          <w:rFonts w:ascii="Times New Roman" w:hAnsi="Times New Roman" w:cs="Times New Roman"/>
          <w:sz w:val="20"/>
          <w:szCs w:val="20"/>
        </w:rPr>
      </w:pPr>
      <w:r w:rsidRPr="006C7514">
        <w:rPr>
          <w:rStyle w:val="Vresatsauce"/>
          <w:rFonts w:ascii="Times New Roman" w:hAnsi="Times New Roman" w:cs="Times New Roman"/>
          <w:sz w:val="20"/>
          <w:szCs w:val="20"/>
        </w:rPr>
        <w:footnoteRef/>
      </w:r>
      <w:r w:rsidRPr="006C7514">
        <w:rPr>
          <w:rFonts w:ascii="Times New Roman" w:hAnsi="Times New Roman" w:cs="Times New Roman"/>
          <w:sz w:val="20"/>
          <w:szCs w:val="20"/>
        </w:rPr>
        <w:t xml:space="preserve"> Saskaņā ar Ministru kabineta 2014.gada 19.augusta noteikumiem Nr.502 „Noteikumi par būvspeciālistu un būvdarbu veicēju civiltiesiskās atbildības obligāto apdrošināšanu”  9.punktu un 10.punktu noslēdzot līgumu par būvuzņēmēja civiltiesiskās atbildības apdrošināšanu konkrētā būvobjektā, apdrošināšanas līguma minimālais atbildības limits līdz būves pieņemšanai ekspluatācijā vai līdz brīdim, kad būvi savā valdījumā pārņem pasūtītājs (3.grupas būvēm, 2.grupas būvēm ) ir 10 procenti no līgumā noteiktās summas.</w:t>
      </w:r>
    </w:p>
  </w:footnote>
  <w:footnote w:id="3">
    <w:p w14:paraId="0037B1F0" w14:textId="77777777" w:rsidR="00B038FF" w:rsidRPr="006C7514" w:rsidRDefault="00B038FF" w:rsidP="00B038FF">
      <w:pPr>
        <w:pStyle w:val="Atsauce"/>
        <w:rPr>
          <w:rFonts w:ascii="Times New Roman" w:hAnsi="Times New Roman" w:cs="Times New Roman"/>
          <w:sz w:val="20"/>
          <w:szCs w:val="20"/>
        </w:rPr>
      </w:pPr>
      <w:r w:rsidRPr="006C7514">
        <w:rPr>
          <w:rStyle w:val="Vresatsauce"/>
          <w:rFonts w:ascii="Times New Roman" w:hAnsi="Times New Roman" w:cs="Times New Roman"/>
          <w:sz w:val="20"/>
          <w:szCs w:val="20"/>
        </w:rPr>
        <w:footnoteRef/>
      </w:r>
      <w:r w:rsidRPr="006C7514">
        <w:rPr>
          <w:rFonts w:ascii="Times New Roman" w:hAnsi="Times New Roman" w:cs="Times New Roman"/>
          <w:sz w:val="20"/>
          <w:szCs w:val="20"/>
        </w:rPr>
        <w:t xml:space="preserve"> Uzņēmēja civiltiesiskās atbildības apdrošināšanas polise un Uzņēmēja apliecināta apdrošināšanas līguma un dokumenta, kas apliecina apdrošināšanas prēmijas samaksu, kopija jāiesniedz līdz Darbu uzsākšanai. Sk. Speciālo noteikumu 8.1.apakšpunktu [Darbu uzsākšana]. </w:t>
      </w:r>
    </w:p>
  </w:footnote>
  <w:footnote w:id="4">
    <w:p w14:paraId="73B20080" w14:textId="77777777" w:rsidR="00B038FF" w:rsidRPr="006C7514" w:rsidRDefault="00B038FF" w:rsidP="00B038FF">
      <w:pPr>
        <w:pStyle w:val="Vresteksts"/>
        <w:rPr>
          <w:rFonts w:cs="Arial"/>
        </w:rPr>
      </w:pPr>
      <w:r w:rsidRPr="006C7514">
        <w:rPr>
          <w:rStyle w:val="Vresatsauce"/>
          <w:rFonts w:cs="Arial"/>
        </w:rPr>
        <w:footnoteRef/>
      </w:r>
      <w:r w:rsidRPr="006C7514">
        <w:rPr>
          <w:rFonts w:cs="Arial"/>
        </w:rPr>
        <w:t xml:space="preserve"> Apakšpunkts iekļaujams Speciālajos noteikumos, ja Darbi ir sadalīti Posmos.</w:t>
      </w:r>
    </w:p>
  </w:footnote>
  <w:footnote w:id="5">
    <w:p w14:paraId="0ECA372D" w14:textId="77777777" w:rsidR="00B038FF" w:rsidRPr="00E87A94" w:rsidRDefault="00B038FF" w:rsidP="00B038FF">
      <w:pPr>
        <w:pStyle w:val="Atsauce"/>
        <w:rPr>
          <w:rFonts w:ascii="Times New Roman" w:hAnsi="Times New Roman" w:cs="Times New Roman"/>
          <w:sz w:val="20"/>
          <w:szCs w:val="20"/>
        </w:rPr>
      </w:pPr>
      <w:r w:rsidRPr="00E87A94">
        <w:rPr>
          <w:rStyle w:val="Vresatsauce"/>
          <w:rFonts w:ascii="Times New Roman" w:hAnsi="Times New Roman" w:cs="Times New Roman"/>
          <w:sz w:val="20"/>
          <w:szCs w:val="20"/>
        </w:rPr>
        <w:footnoteRef/>
      </w:r>
      <w:r w:rsidRPr="00E87A94">
        <w:rPr>
          <w:rFonts w:ascii="Times New Roman" w:hAnsi="Times New Roman" w:cs="Times New Roman"/>
          <w:sz w:val="20"/>
          <w:szCs w:val="20"/>
        </w:rPr>
        <w:t xml:space="preserve"> Datums </w:t>
      </w:r>
      <w:r w:rsidRPr="00E87A94">
        <w:rPr>
          <w:rFonts w:ascii="Times New Roman" w:hAnsi="Times New Roman" w:cs="Times New Roman"/>
          <w:sz w:val="20"/>
          <w:szCs w:val="20"/>
          <w:shd w:val="clear" w:color="auto" w:fill="DBDBDB"/>
        </w:rPr>
        <w:t>&lt;</w:t>
      </w:r>
      <w:r w:rsidRPr="00E87A94">
        <w:rPr>
          <w:rFonts w:ascii="Times New Roman" w:hAnsi="Times New Roman" w:cs="Times New Roman"/>
          <w:sz w:val="20"/>
          <w:szCs w:val="20"/>
          <w:highlight w:val="lightGray"/>
          <w:shd w:val="clear" w:color="auto" w:fill="DBDBDB"/>
        </w:rPr>
        <w:t>70</w:t>
      </w:r>
      <w:r w:rsidRPr="00E87A94">
        <w:rPr>
          <w:rFonts w:ascii="Times New Roman" w:hAnsi="Times New Roman" w:cs="Times New Roman"/>
          <w:sz w:val="20"/>
          <w:szCs w:val="20"/>
          <w:shd w:val="clear" w:color="auto" w:fill="DBDBDB"/>
        </w:rPr>
        <w:t>&gt;</w:t>
      </w:r>
      <w:r w:rsidRPr="00E87A94">
        <w:rPr>
          <w:rFonts w:ascii="Times New Roman" w:hAnsi="Times New Roman" w:cs="Times New Roman"/>
          <w:sz w:val="20"/>
          <w:szCs w:val="20"/>
        </w:rPr>
        <w:t xml:space="preserve"> dienas pēc Defektu paziņošanas perioda paredzamā beigu datuma.</w:t>
      </w:r>
    </w:p>
  </w:footnote>
  <w:footnote w:id="6">
    <w:p w14:paraId="7EB360D5" w14:textId="77777777" w:rsidR="00B038FF" w:rsidRPr="00E87A94" w:rsidRDefault="00B038FF" w:rsidP="00B038FF">
      <w:pPr>
        <w:pStyle w:val="Atsauce"/>
        <w:rPr>
          <w:rFonts w:ascii="Times New Roman" w:hAnsi="Times New Roman" w:cs="Times New Roman"/>
          <w:sz w:val="20"/>
          <w:szCs w:val="20"/>
        </w:rPr>
      </w:pPr>
      <w:r w:rsidRPr="00E87A94">
        <w:rPr>
          <w:rStyle w:val="Vresatsauce"/>
          <w:rFonts w:ascii="Times New Roman" w:hAnsi="Times New Roman" w:cs="Times New Roman"/>
          <w:sz w:val="20"/>
          <w:szCs w:val="20"/>
        </w:rPr>
        <w:footnoteRef/>
      </w:r>
      <w:r w:rsidRPr="00E87A94">
        <w:rPr>
          <w:rFonts w:ascii="Times New Roman" w:hAnsi="Times New Roman" w:cs="Times New Roman"/>
          <w:sz w:val="20"/>
          <w:szCs w:val="20"/>
        </w:rPr>
        <w:t xml:space="preserve"> Datums </w:t>
      </w:r>
      <w:r w:rsidRPr="00E87A94">
        <w:rPr>
          <w:rFonts w:ascii="Times New Roman" w:hAnsi="Times New Roman" w:cs="Times New Roman"/>
          <w:sz w:val="20"/>
          <w:szCs w:val="20"/>
          <w:shd w:val="clear" w:color="auto" w:fill="DBDBDB"/>
        </w:rPr>
        <w:t>&lt;</w:t>
      </w:r>
      <w:r w:rsidRPr="00E87A94">
        <w:rPr>
          <w:rFonts w:ascii="Times New Roman" w:hAnsi="Times New Roman" w:cs="Times New Roman"/>
          <w:sz w:val="20"/>
          <w:szCs w:val="20"/>
          <w:highlight w:val="lightGray"/>
          <w:shd w:val="clear" w:color="auto" w:fill="DBDBDB"/>
        </w:rPr>
        <w:t>70</w:t>
      </w:r>
      <w:r w:rsidRPr="00E87A94">
        <w:rPr>
          <w:rFonts w:ascii="Times New Roman" w:hAnsi="Times New Roman" w:cs="Times New Roman"/>
          <w:sz w:val="20"/>
          <w:szCs w:val="20"/>
          <w:shd w:val="clear" w:color="auto" w:fill="DBDBDB"/>
        </w:rPr>
        <w:t>&gt;</w:t>
      </w:r>
      <w:r w:rsidRPr="00E87A94">
        <w:rPr>
          <w:rFonts w:ascii="Times New Roman" w:hAnsi="Times New Roman" w:cs="Times New Roman"/>
          <w:sz w:val="20"/>
          <w:szCs w:val="20"/>
        </w:rPr>
        <w:t xml:space="preserve"> dienas pēc paredzētā Darbu izpildes laika.</w:t>
      </w:r>
    </w:p>
  </w:footnote>
  <w:footnote w:id="7">
    <w:p w14:paraId="4296C104" w14:textId="77777777" w:rsidR="00B038FF" w:rsidRPr="006817E5" w:rsidRDefault="00B038FF" w:rsidP="00B038FF">
      <w:pPr>
        <w:pStyle w:val="Atsauce"/>
        <w:rPr>
          <w:rFonts w:ascii="Times New Roman" w:hAnsi="Times New Roman" w:cs="Times New Roman"/>
          <w:sz w:val="20"/>
          <w:szCs w:val="20"/>
        </w:rPr>
      </w:pPr>
      <w:r w:rsidRPr="006817E5">
        <w:rPr>
          <w:rStyle w:val="Vresatsauce"/>
          <w:rFonts w:ascii="Times New Roman" w:hAnsi="Times New Roman" w:cs="Times New Roman"/>
          <w:sz w:val="20"/>
          <w:szCs w:val="20"/>
        </w:rPr>
        <w:footnoteRef/>
      </w:r>
      <w:r w:rsidRPr="006817E5">
        <w:rPr>
          <w:rFonts w:ascii="Times New Roman" w:hAnsi="Times New Roman" w:cs="Times New Roman"/>
          <w:sz w:val="20"/>
          <w:szCs w:val="20"/>
        </w:rPr>
        <w:t xml:space="preserve"> Datums </w:t>
      </w:r>
      <w:r w:rsidRPr="006817E5">
        <w:rPr>
          <w:rFonts w:ascii="Times New Roman" w:hAnsi="Times New Roman" w:cs="Times New Roman"/>
          <w:sz w:val="20"/>
          <w:szCs w:val="20"/>
          <w:shd w:val="clear" w:color="auto" w:fill="DBDBDB"/>
        </w:rPr>
        <w:t>&lt;</w:t>
      </w:r>
      <w:r w:rsidRPr="006817E5">
        <w:rPr>
          <w:rFonts w:ascii="Times New Roman" w:hAnsi="Times New Roman" w:cs="Times New Roman"/>
          <w:sz w:val="20"/>
          <w:szCs w:val="20"/>
          <w:highlight w:val="lightGray"/>
          <w:shd w:val="clear" w:color="auto" w:fill="DBDBDB"/>
        </w:rPr>
        <w:t>70</w:t>
      </w:r>
      <w:r w:rsidRPr="006817E5">
        <w:rPr>
          <w:rFonts w:ascii="Times New Roman" w:hAnsi="Times New Roman" w:cs="Times New Roman"/>
          <w:sz w:val="20"/>
          <w:szCs w:val="20"/>
          <w:shd w:val="clear" w:color="auto" w:fill="DBDBDB"/>
        </w:rPr>
        <w:t>&gt;</w:t>
      </w:r>
      <w:r w:rsidRPr="006817E5">
        <w:rPr>
          <w:rFonts w:ascii="Times New Roman" w:hAnsi="Times New Roman" w:cs="Times New Roman"/>
          <w:sz w:val="20"/>
          <w:szCs w:val="20"/>
        </w:rPr>
        <w:t xml:space="preserve"> dienas pēc Defektu paziņošanas perioda paredzamā beigu datuma.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B660" w14:textId="77777777" w:rsidR="00B038FF" w:rsidRPr="00295B88" w:rsidRDefault="00B038FF" w:rsidP="00B038FF">
    <w:pPr>
      <w:jc w:val="center"/>
      <w:rPr>
        <w:sz w:val="16"/>
        <w:szCs w:val="16"/>
      </w:rPr>
    </w:pPr>
    <w:r>
      <w:rPr>
        <w:sz w:val="16"/>
        <w:szCs w:val="16"/>
      </w:rPr>
      <w:t>U</w:t>
    </w:r>
    <w:r w:rsidRPr="00295B88">
      <w:rPr>
        <w:sz w:val="16"/>
        <w:szCs w:val="16"/>
      </w:rPr>
      <w:t xml:space="preserve">zaicinājums uz apspriedi ar piegādātājiem </w:t>
    </w:r>
  </w:p>
  <w:p w14:paraId="38CA7AEF" w14:textId="77777777" w:rsidR="00B038FF" w:rsidRPr="00295B88" w:rsidRDefault="00B038FF" w:rsidP="00B038FF">
    <w:pPr>
      <w:jc w:val="center"/>
      <w:rPr>
        <w:sz w:val="16"/>
        <w:szCs w:val="16"/>
      </w:rPr>
    </w:pPr>
    <w:r w:rsidRPr="00295B88">
      <w:rPr>
        <w:sz w:val="16"/>
        <w:szCs w:val="16"/>
      </w:rPr>
      <w:t>SIA “</w:t>
    </w:r>
    <w:r>
      <w:rPr>
        <w:sz w:val="16"/>
        <w:szCs w:val="16"/>
      </w:rPr>
      <w:t>Rīgas ūdens</w:t>
    </w:r>
    <w:r w:rsidRPr="00295B88">
      <w:rPr>
        <w:sz w:val="16"/>
        <w:szCs w:val="16"/>
      </w:rPr>
      <w:t>” iepirkum</w:t>
    </w:r>
    <w:r>
      <w:rPr>
        <w:sz w:val="16"/>
        <w:szCs w:val="16"/>
      </w:rPr>
      <w:t>a</w:t>
    </w:r>
    <w:r w:rsidRPr="00295B88">
      <w:rPr>
        <w:sz w:val="16"/>
        <w:szCs w:val="16"/>
      </w:rPr>
      <w:t xml:space="preserve">m </w:t>
    </w:r>
    <w:r w:rsidRPr="007642EC">
      <w:rPr>
        <w:bCs/>
        <w:color w:val="000000"/>
        <w:sz w:val="16"/>
        <w:szCs w:val="16"/>
        <w:lang w:eastAsia="en-US"/>
      </w:rPr>
      <w:t>“</w:t>
    </w:r>
    <w:r w:rsidRPr="007642EC">
      <w:rPr>
        <w:sz w:val="16"/>
        <w:szCs w:val="16"/>
        <w:shd w:val="clear" w:color="auto" w:fill="FFFFFF"/>
      </w:rPr>
      <w:t>Bioloģiskās attīrīšanas stacijas “Daugavgrīva” teritorijas siltumtīklu pārbūve un individuālo siltummezglu ierīkošana ēkās, Dzintaru ielā 60, Rīgā</w:t>
    </w:r>
    <w:r w:rsidRPr="007642EC">
      <w:rPr>
        <w:bCs/>
        <w:sz w:val="16"/>
        <w:szCs w:val="16"/>
      </w:rPr>
      <w:t>”</w:t>
    </w:r>
    <w:r w:rsidRPr="007642EC">
      <w:rPr>
        <w:b/>
        <w:sz w:val="16"/>
        <w:szCs w:val="16"/>
      </w:rPr>
      <w:t xml:space="preserve"> </w:t>
    </w:r>
    <w:r w:rsidRPr="007642EC">
      <w:rPr>
        <w:color w:val="000000"/>
        <w:sz w:val="16"/>
        <w:szCs w:val="16"/>
      </w:rPr>
      <w:t xml:space="preserve"> (identifikācijas Nr.RŪ-2023/248)</w:t>
    </w:r>
  </w:p>
  <w:p w14:paraId="11B2EAFC" w14:textId="77777777" w:rsidR="00B038FF" w:rsidRDefault="00B038F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4"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8203F"/>
    <w:multiLevelType w:val="multilevel"/>
    <w:tmpl w:val="04260023"/>
    <w:styleLink w:val="Daasadaa11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6B51E2"/>
    <w:multiLevelType w:val="hybridMultilevel"/>
    <w:tmpl w:val="176E2EA6"/>
    <w:lvl w:ilvl="0" w:tplc="D6BA26BA">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C4317A"/>
    <w:multiLevelType w:val="hybridMultilevel"/>
    <w:tmpl w:val="D122AE8A"/>
    <w:lvl w:ilvl="0" w:tplc="0426000F">
      <w:start w:val="1"/>
      <w:numFmt w:val="decimal"/>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535210"/>
    <w:multiLevelType w:val="hybridMultilevel"/>
    <w:tmpl w:val="9440D79A"/>
    <w:lvl w:ilvl="0" w:tplc="46B4CB94">
      <w:start w:val="1"/>
      <w:numFmt w:val="bullet"/>
      <w:lvlText w:val="-"/>
      <w:lvlJc w:val="left"/>
      <w:pPr>
        <w:ind w:left="3047" w:hanging="360"/>
      </w:pPr>
      <w:rPr>
        <w:rFonts w:ascii="Times New Roman" w:eastAsia="Calibri" w:hAnsi="Times New Roman" w:cs="Times New Roman" w:hint="default"/>
      </w:rPr>
    </w:lvl>
    <w:lvl w:ilvl="1" w:tplc="04260003" w:tentative="1">
      <w:start w:val="1"/>
      <w:numFmt w:val="bullet"/>
      <w:lvlText w:val="o"/>
      <w:lvlJc w:val="left"/>
      <w:pPr>
        <w:ind w:left="3767" w:hanging="360"/>
      </w:pPr>
      <w:rPr>
        <w:rFonts w:ascii="Courier New" w:hAnsi="Courier New" w:cs="Courier New" w:hint="default"/>
      </w:rPr>
    </w:lvl>
    <w:lvl w:ilvl="2" w:tplc="04260005" w:tentative="1">
      <w:start w:val="1"/>
      <w:numFmt w:val="bullet"/>
      <w:lvlText w:val=""/>
      <w:lvlJc w:val="left"/>
      <w:pPr>
        <w:ind w:left="4487" w:hanging="360"/>
      </w:pPr>
      <w:rPr>
        <w:rFonts w:ascii="Wingdings" w:hAnsi="Wingdings" w:hint="default"/>
      </w:rPr>
    </w:lvl>
    <w:lvl w:ilvl="3" w:tplc="04260001" w:tentative="1">
      <w:start w:val="1"/>
      <w:numFmt w:val="bullet"/>
      <w:lvlText w:val=""/>
      <w:lvlJc w:val="left"/>
      <w:pPr>
        <w:ind w:left="5207" w:hanging="360"/>
      </w:pPr>
      <w:rPr>
        <w:rFonts w:ascii="Symbol" w:hAnsi="Symbol" w:hint="default"/>
      </w:rPr>
    </w:lvl>
    <w:lvl w:ilvl="4" w:tplc="04260003" w:tentative="1">
      <w:start w:val="1"/>
      <w:numFmt w:val="bullet"/>
      <w:lvlText w:val="o"/>
      <w:lvlJc w:val="left"/>
      <w:pPr>
        <w:ind w:left="5927" w:hanging="360"/>
      </w:pPr>
      <w:rPr>
        <w:rFonts w:ascii="Courier New" w:hAnsi="Courier New" w:cs="Courier New" w:hint="default"/>
      </w:rPr>
    </w:lvl>
    <w:lvl w:ilvl="5" w:tplc="04260005" w:tentative="1">
      <w:start w:val="1"/>
      <w:numFmt w:val="bullet"/>
      <w:lvlText w:val=""/>
      <w:lvlJc w:val="left"/>
      <w:pPr>
        <w:ind w:left="6647" w:hanging="360"/>
      </w:pPr>
      <w:rPr>
        <w:rFonts w:ascii="Wingdings" w:hAnsi="Wingdings" w:hint="default"/>
      </w:rPr>
    </w:lvl>
    <w:lvl w:ilvl="6" w:tplc="04260001" w:tentative="1">
      <w:start w:val="1"/>
      <w:numFmt w:val="bullet"/>
      <w:lvlText w:val=""/>
      <w:lvlJc w:val="left"/>
      <w:pPr>
        <w:ind w:left="7367" w:hanging="360"/>
      </w:pPr>
      <w:rPr>
        <w:rFonts w:ascii="Symbol" w:hAnsi="Symbol" w:hint="default"/>
      </w:rPr>
    </w:lvl>
    <w:lvl w:ilvl="7" w:tplc="04260003" w:tentative="1">
      <w:start w:val="1"/>
      <w:numFmt w:val="bullet"/>
      <w:lvlText w:val="o"/>
      <w:lvlJc w:val="left"/>
      <w:pPr>
        <w:ind w:left="8087" w:hanging="360"/>
      </w:pPr>
      <w:rPr>
        <w:rFonts w:ascii="Courier New" w:hAnsi="Courier New" w:cs="Courier New" w:hint="default"/>
      </w:rPr>
    </w:lvl>
    <w:lvl w:ilvl="8" w:tplc="04260005" w:tentative="1">
      <w:start w:val="1"/>
      <w:numFmt w:val="bullet"/>
      <w:lvlText w:val=""/>
      <w:lvlJc w:val="left"/>
      <w:pPr>
        <w:ind w:left="8807" w:hanging="360"/>
      </w:pPr>
      <w:rPr>
        <w:rFonts w:ascii="Wingdings" w:hAnsi="Wingdings" w:hint="default"/>
      </w:rPr>
    </w:lvl>
  </w:abstractNum>
  <w:abstractNum w:abstractNumId="12"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15"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15:restartNumberingAfterBreak="0">
    <w:nsid w:val="44273DA3"/>
    <w:multiLevelType w:val="multilevel"/>
    <w:tmpl w:val="3E083DE8"/>
    <w:styleLink w:val="Daasadaa12"/>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CEB1034"/>
    <w:multiLevelType w:val="hybridMultilevel"/>
    <w:tmpl w:val="924607B2"/>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544C3F85"/>
    <w:multiLevelType w:val="multilevel"/>
    <w:tmpl w:val="0426001F"/>
    <w:styleLink w:val="11111121"/>
    <w:lvl w:ilvl="0">
      <w:start w:val="1"/>
      <w:numFmt w:val="decimal"/>
      <w:lvlText w:val="%1."/>
      <w:lvlJc w:val="left"/>
      <w:pPr>
        <w:tabs>
          <w:tab w:val="num" w:pos="360"/>
        </w:tabs>
        <w:ind w:left="360" w:hanging="360"/>
      </w:pPr>
    </w:lvl>
    <w:lvl w:ilvl="1">
      <w:start w:val="1"/>
      <w:numFmt w:val="decimal"/>
      <w:pStyle w:val="StyleHeading2Arial11ptJustified"/>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B32651A"/>
    <w:multiLevelType w:val="multilevel"/>
    <w:tmpl w:val="B77217C4"/>
    <w:lvl w:ilvl="0">
      <w:start w:val="3"/>
      <w:numFmt w:val="decimal"/>
      <w:lvlText w:val="%1."/>
      <w:lvlJc w:val="left"/>
      <w:pPr>
        <w:ind w:left="540" w:hanging="540"/>
      </w:pPr>
      <w:rPr>
        <w:rFonts w:hint="default"/>
        <w:b/>
        <w:bCs/>
      </w:rPr>
    </w:lvl>
    <w:lvl w:ilvl="1">
      <w:start w:val="1"/>
      <w:numFmt w:val="decimal"/>
      <w:lvlText w:val="%1.%2."/>
      <w:lvlJc w:val="left"/>
      <w:pPr>
        <w:ind w:left="810" w:hanging="54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5CF90C53"/>
    <w:multiLevelType w:val="hybridMultilevel"/>
    <w:tmpl w:val="DA1870A4"/>
    <w:styleLink w:val="111111111"/>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3"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4" w15:restartNumberingAfterBreak="0">
    <w:nsid w:val="66952BC9"/>
    <w:multiLevelType w:val="multilevel"/>
    <w:tmpl w:val="4ADAF506"/>
    <w:styleLink w:val="1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26"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765A39D6"/>
    <w:multiLevelType w:val="multilevel"/>
    <w:tmpl w:val="28465C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HeaderFrameEven"/>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6F728E9"/>
    <w:multiLevelType w:val="multilevel"/>
    <w:tmpl w:val="E3A4B63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0B6EBB"/>
    <w:multiLevelType w:val="hybridMultilevel"/>
    <w:tmpl w:val="9DB0D358"/>
    <w:lvl w:ilvl="0" w:tplc="3EA0E90E">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2"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3"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7"/>
        </w:tabs>
        <w:ind w:left="-673" w:firstLine="680"/>
      </w:pPr>
      <w:rPr>
        <w:rFonts w:ascii="Times New Roman" w:hAnsi="Times New Roman" w:cs="Times New Roman" w:hint="default"/>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num w:numId="1" w16cid:durableId="1000500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939846">
    <w:abstractNumId w:val="30"/>
  </w:num>
  <w:num w:numId="3" w16cid:durableId="366494156">
    <w:abstractNumId w:val="10"/>
  </w:num>
  <w:num w:numId="4" w16cid:durableId="147330215">
    <w:abstractNumId w:val="5"/>
  </w:num>
  <w:num w:numId="5" w16cid:durableId="3438536">
    <w:abstractNumId w:val="19"/>
  </w:num>
  <w:num w:numId="6" w16cid:durableId="348989610">
    <w:abstractNumId w:val="15"/>
  </w:num>
  <w:num w:numId="7" w16cid:durableId="1112624231">
    <w:abstractNumId w:val="26"/>
  </w:num>
  <w:num w:numId="8" w16cid:durableId="1338652656">
    <w:abstractNumId w:val="17"/>
  </w:num>
  <w:num w:numId="9" w16cid:durableId="554852215">
    <w:abstractNumId w:val="24"/>
  </w:num>
  <w:num w:numId="10" w16cid:durableId="861554057">
    <w:abstractNumId w:val="20"/>
  </w:num>
  <w:num w:numId="11" w16cid:durableId="1331133868">
    <w:abstractNumId w:val="28"/>
  </w:num>
  <w:num w:numId="12" w16cid:durableId="158665447">
    <w:abstractNumId w:val="32"/>
  </w:num>
  <w:num w:numId="13" w16cid:durableId="2079937067">
    <w:abstractNumId w:val="23"/>
  </w:num>
  <w:num w:numId="14" w16cid:durableId="1968389421">
    <w:abstractNumId w:val="4"/>
  </w:num>
  <w:num w:numId="15" w16cid:durableId="538511231">
    <w:abstractNumId w:val="9"/>
  </w:num>
  <w:num w:numId="16" w16cid:durableId="948125823">
    <w:abstractNumId w:val="22"/>
  </w:num>
  <w:num w:numId="17" w16cid:durableId="2039963674">
    <w:abstractNumId w:val="0"/>
  </w:num>
  <w:num w:numId="18" w16cid:durableId="376439247">
    <w:abstractNumId w:val="16"/>
  </w:num>
  <w:num w:numId="19" w16cid:durableId="533494325">
    <w:abstractNumId w:val="27"/>
  </w:num>
  <w:num w:numId="20" w16cid:durableId="212235125">
    <w:abstractNumId w:val="12"/>
  </w:num>
  <w:num w:numId="21" w16cid:durableId="454715190">
    <w:abstractNumId w:val="1"/>
  </w:num>
  <w:num w:numId="22" w16cid:durableId="1464077635">
    <w:abstractNumId w:val="25"/>
  </w:num>
  <w:num w:numId="23" w16cid:durableId="941425119">
    <w:abstractNumId w:val="13"/>
  </w:num>
  <w:num w:numId="24" w16cid:durableId="1757937688">
    <w:abstractNumId w:val="31"/>
  </w:num>
  <w:num w:numId="25" w16cid:durableId="1186209143">
    <w:abstractNumId w:val="6"/>
  </w:num>
  <w:num w:numId="26" w16cid:durableId="433785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7871695">
    <w:abstractNumId w:val="21"/>
  </w:num>
  <w:num w:numId="28" w16cid:durableId="612127807">
    <w:abstractNumId w:val="18"/>
  </w:num>
  <w:num w:numId="29" w16cid:durableId="1253857148">
    <w:abstractNumId w:val="29"/>
  </w:num>
  <w:num w:numId="30" w16cid:durableId="1890918922">
    <w:abstractNumId w:val="7"/>
  </w:num>
  <w:num w:numId="31" w16cid:durableId="530806200">
    <w:abstractNumId w:val="14"/>
  </w:num>
  <w:num w:numId="32" w16cid:durableId="1532113421">
    <w:abstractNumId w:val="8"/>
  </w:num>
  <w:num w:numId="33" w16cid:durableId="1784835731">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A1"/>
    <w:rsid w:val="000043B1"/>
    <w:rsid w:val="0001062B"/>
    <w:rsid w:val="00027390"/>
    <w:rsid w:val="00044557"/>
    <w:rsid w:val="0004671E"/>
    <w:rsid w:val="00075960"/>
    <w:rsid w:val="000958EF"/>
    <w:rsid w:val="00097F19"/>
    <w:rsid w:val="000A40F1"/>
    <w:rsid w:val="000B1ACF"/>
    <w:rsid w:val="000C7DBB"/>
    <w:rsid w:val="000D2C06"/>
    <w:rsid w:val="000F33EC"/>
    <w:rsid w:val="0011003D"/>
    <w:rsid w:val="0011295F"/>
    <w:rsid w:val="0011563E"/>
    <w:rsid w:val="00134E28"/>
    <w:rsid w:val="001736E6"/>
    <w:rsid w:val="001751C6"/>
    <w:rsid w:val="0019067C"/>
    <w:rsid w:val="00191AF3"/>
    <w:rsid w:val="00192ACC"/>
    <w:rsid w:val="00196379"/>
    <w:rsid w:val="00197068"/>
    <w:rsid w:val="001A3939"/>
    <w:rsid w:val="001A7400"/>
    <w:rsid w:val="001B6A34"/>
    <w:rsid w:val="001C779B"/>
    <w:rsid w:val="001D47E2"/>
    <w:rsid w:val="001E3C7E"/>
    <w:rsid w:val="001F20EB"/>
    <w:rsid w:val="00220795"/>
    <w:rsid w:val="00225BE5"/>
    <w:rsid w:val="002443E7"/>
    <w:rsid w:val="00252D42"/>
    <w:rsid w:val="00260486"/>
    <w:rsid w:val="00262DF1"/>
    <w:rsid w:val="00295796"/>
    <w:rsid w:val="002A145C"/>
    <w:rsid w:val="002B41C2"/>
    <w:rsid w:val="002B793E"/>
    <w:rsid w:val="002C3656"/>
    <w:rsid w:val="002D03A9"/>
    <w:rsid w:val="002D11FC"/>
    <w:rsid w:val="002D6BE1"/>
    <w:rsid w:val="002E17ED"/>
    <w:rsid w:val="002E5068"/>
    <w:rsid w:val="003046D7"/>
    <w:rsid w:val="003140A4"/>
    <w:rsid w:val="00335FFC"/>
    <w:rsid w:val="003463A7"/>
    <w:rsid w:val="003624DC"/>
    <w:rsid w:val="0036380E"/>
    <w:rsid w:val="0036689E"/>
    <w:rsid w:val="00377805"/>
    <w:rsid w:val="00386940"/>
    <w:rsid w:val="003A0542"/>
    <w:rsid w:val="003D0211"/>
    <w:rsid w:val="003D7922"/>
    <w:rsid w:val="003E5B13"/>
    <w:rsid w:val="004001E1"/>
    <w:rsid w:val="004065B9"/>
    <w:rsid w:val="004153CF"/>
    <w:rsid w:val="004270A5"/>
    <w:rsid w:val="004473CB"/>
    <w:rsid w:val="00447D51"/>
    <w:rsid w:val="004632E6"/>
    <w:rsid w:val="00465D41"/>
    <w:rsid w:val="004B2699"/>
    <w:rsid w:val="004C4138"/>
    <w:rsid w:val="004C48DF"/>
    <w:rsid w:val="004D0C12"/>
    <w:rsid w:val="005064A0"/>
    <w:rsid w:val="005076D1"/>
    <w:rsid w:val="005105A1"/>
    <w:rsid w:val="00517E73"/>
    <w:rsid w:val="00544299"/>
    <w:rsid w:val="00556483"/>
    <w:rsid w:val="0057273F"/>
    <w:rsid w:val="00580A87"/>
    <w:rsid w:val="005A1777"/>
    <w:rsid w:val="005B2AA7"/>
    <w:rsid w:val="005B2CB0"/>
    <w:rsid w:val="005D541E"/>
    <w:rsid w:val="00620E73"/>
    <w:rsid w:val="006741D6"/>
    <w:rsid w:val="006C3793"/>
    <w:rsid w:val="006C4B5A"/>
    <w:rsid w:val="006C563B"/>
    <w:rsid w:val="006D3DF4"/>
    <w:rsid w:val="006D5756"/>
    <w:rsid w:val="006D5A8D"/>
    <w:rsid w:val="006E7D05"/>
    <w:rsid w:val="006F1A70"/>
    <w:rsid w:val="0071168D"/>
    <w:rsid w:val="00723066"/>
    <w:rsid w:val="0073625B"/>
    <w:rsid w:val="00746A16"/>
    <w:rsid w:val="00754197"/>
    <w:rsid w:val="00754769"/>
    <w:rsid w:val="00755F98"/>
    <w:rsid w:val="00763AC7"/>
    <w:rsid w:val="00763BA5"/>
    <w:rsid w:val="0076764A"/>
    <w:rsid w:val="0077643A"/>
    <w:rsid w:val="007E6EC2"/>
    <w:rsid w:val="007F46AC"/>
    <w:rsid w:val="00810BD8"/>
    <w:rsid w:val="00820862"/>
    <w:rsid w:val="00826148"/>
    <w:rsid w:val="008310F7"/>
    <w:rsid w:val="00850CC4"/>
    <w:rsid w:val="00871E17"/>
    <w:rsid w:val="00887DDA"/>
    <w:rsid w:val="00895F44"/>
    <w:rsid w:val="008B00E1"/>
    <w:rsid w:val="008D2908"/>
    <w:rsid w:val="008F1D16"/>
    <w:rsid w:val="008F3F8A"/>
    <w:rsid w:val="0090206B"/>
    <w:rsid w:val="0091119D"/>
    <w:rsid w:val="009254F2"/>
    <w:rsid w:val="00935188"/>
    <w:rsid w:val="009372F1"/>
    <w:rsid w:val="009536CE"/>
    <w:rsid w:val="00965DB4"/>
    <w:rsid w:val="009724D3"/>
    <w:rsid w:val="009B4800"/>
    <w:rsid w:val="00A0271B"/>
    <w:rsid w:val="00A172B7"/>
    <w:rsid w:val="00A5085C"/>
    <w:rsid w:val="00A662AE"/>
    <w:rsid w:val="00A715ED"/>
    <w:rsid w:val="00A84AE4"/>
    <w:rsid w:val="00A86C9C"/>
    <w:rsid w:val="00AC0954"/>
    <w:rsid w:val="00AD4A64"/>
    <w:rsid w:val="00AE4DB5"/>
    <w:rsid w:val="00B038FF"/>
    <w:rsid w:val="00B215D2"/>
    <w:rsid w:val="00B306A3"/>
    <w:rsid w:val="00B860B1"/>
    <w:rsid w:val="00B930A6"/>
    <w:rsid w:val="00BA0962"/>
    <w:rsid w:val="00BA40BE"/>
    <w:rsid w:val="00BA7566"/>
    <w:rsid w:val="00BC05EA"/>
    <w:rsid w:val="00BC5771"/>
    <w:rsid w:val="00BD04F5"/>
    <w:rsid w:val="00BD2D1D"/>
    <w:rsid w:val="00BD331A"/>
    <w:rsid w:val="00BE63C3"/>
    <w:rsid w:val="00BF3C19"/>
    <w:rsid w:val="00C05C3C"/>
    <w:rsid w:val="00C33244"/>
    <w:rsid w:val="00C45B6F"/>
    <w:rsid w:val="00C45B94"/>
    <w:rsid w:val="00C65F51"/>
    <w:rsid w:val="00C875DA"/>
    <w:rsid w:val="00CA4A33"/>
    <w:rsid w:val="00CA6680"/>
    <w:rsid w:val="00CC5B54"/>
    <w:rsid w:val="00CE3AAC"/>
    <w:rsid w:val="00CF5F41"/>
    <w:rsid w:val="00D16754"/>
    <w:rsid w:val="00D33BFF"/>
    <w:rsid w:val="00D33E1E"/>
    <w:rsid w:val="00D449FC"/>
    <w:rsid w:val="00D45BD9"/>
    <w:rsid w:val="00D46C34"/>
    <w:rsid w:val="00D46DE7"/>
    <w:rsid w:val="00D526BC"/>
    <w:rsid w:val="00D67CC1"/>
    <w:rsid w:val="00D7059C"/>
    <w:rsid w:val="00D7127B"/>
    <w:rsid w:val="00D8512E"/>
    <w:rsid w:val="00D97F54"/>
    <w:rsid w:val="00DB39A5"/>
    <w:rsid w:val="00DD2286"/>
    <w:rsid w:val="00DD3F42"/>
    <w:rsid w:val="00DE2D4A"/>
    <w:rsid w:val="00DE4900"/>
    <w:rsid w:val="00DF61D6"/>
    <w:rsid w:val="00E03D09"/>
    <w:rsid w:val="00E0490C"/>
    <w:rsid w:val="00E20D3D"/>
    <w:rsid w:val="00E618A3"/>
    <w:rsid w:val="00E670F6"/>
    <w:rsid w:val="00E7280F"/>
    <w:rsid w:val="00E76E44"/>
    <w:rsid w:val="00E97895"/>
    <w:rsid w:val="00E97E2A"/>
    <w:rsid w:val="00EA110C"/>
    <w:rsid w:val="00EC272F"/>
    <w:rsid w:val="00EF5A4D"/>
    <w:rsid w:val="00F005B5"/>
    <w:rsid w:val="00F1126C"/>
    <w:rsid w:val="00F24914"/>
    <w:rsid w:val="00F34D6A"/>
    <w:rsid w:val="00F46969"/>
    <w:rsid w:val="00F46BE5"/>
    <w:rsid w:val="00F650AF"/>
    <w:rsid w:val="00F93B74"/>
    <w:rsid w:val="00FA615A"/>
    <w:rsid w:val="00FC0A17"/>
    <w:rsid w:val="00FE728D"/>
    <w:rsid w:val="00FF03E0"/>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546AD9"/>
  <w15:chartTrackingRefBased/>
  <w15:docId w15:val="{553CC6A9-599B-4F46-B497-A50418CA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3A9"/>
    <w:pPr>
      <w:spacing w:after="0" w:line="240" w:lineRule="auto"/>
    </w:pPr>
    <w:rPr>
      <w:rFonts w:eastAsia="Times New Roman"/>
      <w:lang w:eastAsia="lv-LV"/>
    </w:rPr>
  </w:style>
  <w:style w:type="paragraph" w:styleId="Virsraksts1">
    <w:name w:val="heading 1"/>
    <w:aliases w:val="H1,First subtitle"/>
    <w:basedOn w:val="Parasts"/>
    <w:next w:val="Parasts"/>
    <w:link w:val="Virsraksts1Rakstz"/>
    <w:qFormat/>
    <w:rsid w:val="006D5A8D"/>
    <w:pPr>
      <w:keepNext/>
      <w:keepLines/>
      <w:numPr>
        <w:numId w:val="2"/>
      </w:numPr>
      <w:spacing w:before="240"/>
      <w:jc w:val="center"/>
      <w:outlineLvl w:val="0"/>
    </w:pPr>
    <w:rPr>
      <w:rFonts w:eastAsiaTheme="majorEastAsia" w:cstheme="majorBidi"/>
      <w:b/>
      <w:szCs w:val="32"/>
    </w:rPr>
  </w:style>
  <w:style w:type="paragraph" w:styleId="Virsraksts2">
    <w:name w:val="heading 2"/>
    <w:aliases w:val="Second subtitle,Char,1.1.not"/>
    <w:basedOn w:val="Pamatteksts"/>
    <w:next w:val="Pamatteksts"/>
    <w:link w:val="Virsraksts2Rakstz"/>
    <w:uiPriority w:val="9"/>
    <w:unhideWhenUsed/>
    <w:qFormat/>
    <w:rsid w:val="006D5A8D"/>
    <w:pPr>
      <w:keepNext/>
      <w:numPr>
        <w:ilvl w:val="1"/>
        <w:numId w:val="1"/>
      </w:numPr>
      <w:spacing w:before="120" w:after="0"/>
      <w:jc w:val="both"/>
      <w:outlineLvl w:val="1"/>
    </w:pPr>
    <w:rPr>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nhideWhenUsed/>
    <w:qFormat/>
    <w:rsid w:val="006D5A8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nhideWhenUsed/>
    <w:qFormat/>
    <w:rsid w:val="006D5A8D"/>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262DF1"/>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B038FF"/>
    <w:pPr>
      <w:spacing w:before="240" w:after="60"/>
      <w:outlineLvl w:val="5"/>
    </w:pPr>
    <w:rPr>
      <w:b/>
      <w:bCs/>
      <w:sz w:val="22"/>
      <w:szCs w:val="22"/>
    </w:rPr>
  </w:style>
  <w:style w:type="paragraph" w:styleId="Virsraksts7">
    <w:name w:val="heading 7"/>
    <w:basedOn w:val="Parasts"/>
    <w:next w:val="Parasts"/>
    <w:link w:val="Virsraksts7Rakstz"/>
    <w:uiPriority w:val="9"/>
    <w:qFormat/>
    <w:rsid w:val="00B038FF"/>
    <w:pPr>
      <w:spacing w:before="240" w:after="60"/>
      <w:outlineLvl w:val="6"/>
    </w:pPr>
  </w:style>
  <w:style w:type="paragraph" w:styleId="Virsraksts8">
    <w:name w:val="heading 8"/>
    <w:basedOn w:val="Parasts"/>
    <w:next w:val="Parasts"/>
    <w:link w:val="Virsraksts8Rakstz"/>
    <w:uiPriority w:val="9"/>
    <w:qFormat/>
    <w:rsid w:val="00B038FF"/>
    <w:pPr>
      <w:spacing w:before="240" w:after="60"/>
      <w:outlineLvl w:val="7"/>
    </w:pPr>
    <w:rPr>
      <w:i/>
      <w:iCs/>
    </w:rPr>
  </w:style>
  <w:style w:type="paragraph" w:styleId="Virsraksts9">
    <w:name w:val="heading 9"/>
    <w:basedOn w:val="Parasts"/>
    <w:next w:val="Parasts"/>
    <w:link w:val="Virsraksts9Rakstz"/>
    <w:uiPriority w:val="9"/>
    <w:qFormat/>
    <w:rsid w:val="00B038FF"/>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Text,2,Strip,H&amp;P List Paragraph,Saistīto dokumentu saraksts,Syle 1,Numurets,Normal bullet 2,Bullet list,Colorful List - Accent 12,PPS_Bullet,Virsraksti,Colorful List - Accent 11,Numbered Para 1,Dot pt"/>
    <w:basedOn w:val="Parasts"/>
    <w:link w:val="SarakstarindkopaRakstz"/>
    <w:uiPriority w:val="34"/>
    <w:qFormat/>
    <w:rsid w:val="0011003D"/>
    <w:pPr>
      <w:ind w:left="720"/>
      <w:contextualSpacing/>
    </w:pPr>
  </w:style>
  <w:style w:type="character" w:styleId="Komentraatsauce">
    <w:name w:val="annotation reference"/>
    <w:basedOn w:val="Noklusjumarindkopasfonts"/>
    <w:unhideWhenUsed/>
    <w:rsid w:val="00D46DE7"/>
    <w:rPr>
      <w:sz w:val="16"/>
      <w:szCs w:val="16"/>
    </w:rPr>
  </w:style>
  <w:style w:type="paragraph" w:styleId="Komentrateksts">
    <w:name w:val="annotation text"/>
    <w:basedOn w:val="Parasts"/>
    <w:link w:val="KomentratekstsRakstz"/>
    <w:uiPriority w:val="99"/>
    <w:unhideWhenUsed/>
    <w:rsid w:val="00D46DE7"/>
    <w:rPr>
      <w:sz w:val="20"/>
      <w:szCs w:val="20"/>
    </w:rPr>
  </w:style>
  <w:style w:type="character" w:customStyle="1" w:styleId="KomentratekstsRakstz">
    <w:name w:val="Komentāra teksts Rakstz."/>
    <w:basedOn w:val="Noklusjumarindkopasfonts"/>
    <w:link w:val="Komentrateksts"/>
    <w:uiPriority w:val="99"/>
    <w:rsid w:val="00D46DE7"/>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46DE7"/>
    <w:rPr>
      <w:b/>
      <w:bCs/>
    </w:rPr>
  </w:style>
  <w:style w:type="character" w:customStyle="1" w:styleId="KomentratmaRakstz">
    <w:name w:val="Komentāra tēma Rakstz."/>
    <w:basedOn w:val="KomentratekstsRakstz"/>
    <w:link w:val="Komentratma"/>
    <w:uiPriority w:val="99"/>
    <w:semiHidden/>
    <w:rsid w:val="00D46DE7"/>
    <w:rPr>
      <w:rFonts w:eastAsia="Times New Roman"/>
      <w:b/>
      <w:bCs/>
      <w:sz w:val="20"/>
      <w:szCs w:val="20"/>
      <w:lang w:eastAsia="lv-LV"/>
    </w:rPr>
  </w:style>
  <w:style w:type="character" w:customStyle="1" w:styleId="Virsraksts2Rakstz">
    <w:name w:val="Virsraksts 2 Rakstz."/>
    <w:aliases w:val="Second subtitle Rakstz.,Char Rakstz.,1.1.not Rakstz."/>
    <w:basedOn w:val="Noklusjumarindkopasfonts"/>
    <w:link w:val="Virsraksts2"/>
    <w:uiPriority w:val="9"/>
    <w:rsid w:val="006D5A8D"/>
    <w:rPr>
      <w:rFonts w:eastAsia="Times New Roman"/>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6D5A8D"/>
    <w:rPr>
      <w:rFonts w:eastAsia="Times New Roman"/>
      <w:lang w:val="en-GB"/>
    </w:rPr>
  </w:style>
  <w:style w:type="character" w:customStyle="1" w:styleId="Virsraksts4Rakstz">
    <w:name w:val="Virsraksts 4 Rakstz."/>
    <w:basedOn w:val="Noklusjumarindkopasfonts"/>
    <w:link w:val="Virsraksts4"/>
    <w:rsid w:val="006D5A8D"/>
    <w:rPr>
      <w:rFonts w:eastAsia="Times New Roman"/>
      <w:szCs w:val="20"/>
    </w:rPr>
  </w:style>
  <w:style w:type="character" w:styleId="Hipersaite">
    <w:name w:val="Hyperlink"/>
    <w:uiPriority w:val="99"/>
    <w:unhideWhenUsed/>
    <w:rsid w:val="006D5A8D"/>
    <w:rPr>
      <w:color w:val="0000FF"/>
      <w:u w:val="single"/>
    </w:rPr>
  </w:style>
  <w:style w:type="character" w:customStyle="1" w:styleId="Stils1Rakstz">
    <w:name w:val="Stils1 Rakstz."/>
    <w:link w:val="Stils1"/>
    <w:locked/>
    <w:rsid w:val="006D5A8D"/>
    <w:rPr>
      <w:bCs/>
      <w:kern w:val="32"/>
      <w:sz w:val="28"/>
      <w:szCs w:val="32"/>
    </w:rPr>
  </w:style>
  <w:style w:type="paragraph" w:customStyle="1" w:styleId="Stils1">
    <w:name w:val="Stils1"/>
    <w:basedOn w:val="Virsraksts1"/>
    <w:link w:val="Stils1Rakstz"/>
    <w:rsid w:val="006D5A8D"/>
    <w:pPr>
      <w:keepNext w:val="0"/>
      <w:keepLines w:val="0"/>
      <w:widowControl w:val="0"/>
      <w:numPr>
        <w:numId w:val="1"/>
      </w:numPr>
      <w:spacing w:before="0" w:line="360" w:lineRule="auto"/>
    </w:pPr>
    <w:rPr>
      <w:rFonts w:eastAsiaTheme="minorHAnsi" w:cs="Times New Roman"/>
      <w:b w:val="0"/>
      <w:bCs/>
      <w:kern w:val="32"/>
      <w:sz w:val="28"/>
      <w:lang w:eastAsia="en-US"/>
    </w:rPr>
  </w:style>
  <w:style w:type="character" w:customStyle="1" w:styleId="normaltextrun">
    <w:name w:val="normaltextrun"/>
    <w:basedOn w:val="Noklusjumarindkopasfonts"/>
    <w:rsid w:val="006D5A8D"/>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Rakstz."/>
    <w:basedOn w:val="Parasts"/>
    <w:link w:val="PamattekstsRakstz"/>
    <w:unhideWhenUsed/>
    <w:rsid w:val="006D5A8D"/>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6D5A8D"/>
    <w:rPr>
      <w:rFonts w:eastAsia="Times New Roman"/>
      <w:lang w:eastAsia="lv-LV"/>
    </w:rPr>
  </w:style>
  <w:style w:type="character" w:customStyle="1" w:styleId="Virsraksts1Rakstz">
    <w:name w:val="Virsraksts 1 Rakstz."/>
    <w:aliases w:val="H1 Rakstz.,First subtitle Rakstz."/>
    <w:basedOn w:val="Noklusjumarindkopasfonts"/>
    <w:link w:val="Virsraksts1"/>
    <w:rsid w:val="006D5A8D"/>
    <w:rPr>
      <w:rFonts w:eastAsiaTheme="majorEastAsia" w:cstheme="majorBidi"/>
      <w:b/>
      <w:szCs w:val="32"/>
      <w:lang w:eastAsia="lv-LV"/>
    </w:rPr>
  </w:style>
  <w:style w:type="paragraph" w:styleId="Saturs1">
    <w:name w:val="toc 1"/>
    <w:basedOn w:val="Parasts"/>
    <w:next w:val="Parasts"/>
    <w:autoRedefine/>
    <w:uiPriority w:val="39"/>
    <w:unhideWhenUsed/>
    <w:rsid w:val="00820862"/>
    <w:pPr>
      <w:tabs>
        <w:tab w:val="left" w:pos="480"/>
        <w:tab w:val="right" w:leader="dot" w:pos="9061"/>
      </w:tabs>
      <w:spacing w:after="100"/>
      <w:ind w:left="567" w:hanging="567"/>
    </w:pPr>
  </w:style>
  <w:style w:type="table" w:styleId="Reatabula">
    <w:name w:val="Table Grid"/>
    <w:basedOn w:val="Parastatabula"/>
    <w:uiPriority w:val="39"/>
    <w:rsid w:val="006E7D05"/>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s Rakstz.,Text Rakstz.,2 Rakstz.,Strip Rakstz.,H&amp;P List Paragraph Rakstz.,Saistīto dokumentu saraksts Rakstz.,Syle 1 Rakstz.,Numurets Rakstz.,Normal bullet 2 Rakstz.,Bullet list Rakstz.,PPS_Bullet Rakstz."/>
    <w:link w:val="Sarakstarindkopa"/>
    <w:uiPriority w:val="34"/>
    <w:qFormat/>
    <w:rsid w:val="006E7D05"/>
    <w:rPr>
      <w:rFonts w:eastAsia="Times New Roman"/>
      <w:lang w:eastAsia="lv-LV"/>
    </w:rPr>
  </w:style>
  <w:style w:type="table" w:customStyle="1" w:styleId="TableGrid">
    <w:name w:val="TableGrid"/>
    <w:rsid w:val="006E7D05"/>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customStyle="1" w:styleId="Default">
    <w:name w:val="Default"/>
    <w:rsid w:val="004C4138"/>
    <w:pPr>
      <w:autoSpaceDE w:val="0"/>
      <w:autoSpaceDN w:val="0"/>
      <w:adjustRightInd w:val="0"/>
      <w:spacing w:after="0" w:line="240" w:lineRule="auto"/>
    </w:pPr>
    <w:rPr>
      <w:rFonts w:eastAsia="Calibri"/>
      <w:color w:val="000000"/>
      <w:lang w:val="en-US"/>
    </w:rPr>
  </w:style>
  <w:style w:type="character" w:styleId="Neatrisintapieminana">
    <w:name w:val="Unresolved Mention"/>
    <w:basedOn w:val="Noklusjumarindkopasfonts"/>
    <w:uiPriority w:val="99"/>
    <w:semiHidden/>
    <w:unhideWhenUsed/>
    <w:rsid w:val="00EC272F"/>
    <w:rPr>
      <w:color w:val="605E5C"/>
      <w:shd w:val="clear" w:color="auto" w:fill="E1DFDD"/>
    </w:rPr>
  </w:style>
  <w:style w:type="paragraph" w:styleId="Sarakstaaizzme">
    <w:name w:val="List Bullet"/>
    <w:basedOn w:val="Parasts"/>
    <w:autoRedefine/>
    <w:rsid w:val="00D67CC1"/>
    <w:pPr>
      <w:tabs>
        <w:tab w:val="num" w:pos="1080"/>
      </w:tabs>
      <w:spacing w:after="60"/>
      <w:ind w:left="1080" w:hanging="720"/>
    </w:pPr>
    <w:rPr>
      <w:b/>
      <w:bC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D67CC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D67CC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D67CC1"/>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D67CC1"/>
    <w:pPr>
      <w:spacing w:after="160" w:line="240" w:lineRule="exact"/>
      <w:jc w:val="both"/>
    </w:pPr>
    <w:rPr>
      <w:rFonts w:eastAsiaTheme="minorHAnsi"/>
      <w:vertAlign w:val="superscript"/>
      <w:lang w:eastAsia="en-US"/>
    </w:rPr>
  </w:style>
  <w:style w:type="paragraph" w:styleId="Saturs3">
    <w:name w:val="toc 3"/>
    <w:basedOn w:val="Parasts"/>
    <w:next w:val="Parasts"/>
    <w:autoRedefine/>
    <w:uiPriority w:val="39"/>
    <w:unhideWhenUsed/>
    <w:rsid w:val="009B4800"/>
    <w:pPr>
      <w:spacing w:after="100"/>
      <w:ind w:left="480"/>
    </w:pPr>
  </w:style>
  <w:style w:type="character" w:customStyle="1" w:styleId="Virsraksts5Rakstz">
    <w:name w:val="Virsraksts 5 Rakstz."/>
    <w:basedOn w:val="Noklusjumarindkopasfonts"/>
    <w:link w:val="Virsraksts5"/>
    <w:uiPriority w:val="9"/>
    <w:rsid w:val="00262DF1"/>
    <w:rPr>
      <w:rFonts w:ascii="Calibri" w:eastAsia="Times New Roman" w:hAnsi="Calibri"/>
      <w:b/>
      <w:bCs/>
      <w:i/>
      <w:iCs/>
      <w:sz w:val="26"/>
      <w:szCs w:val="26"/>
      <w:lang w:eastAsia="lv-LV"/>
    </w:rPr>
  </w:style>
  <w:style w:type="paragraph" w:styleId="Balonteksts">
    <w:name w:val="Balloon Text"/>
    <w:basedOn w:val="Parasts"/>
    <w:link w:val="BalontekstsRakstz"/>
    <w:uiPriority w:val="99"/>
    <w:semiHidden/>
    <w:rsid w:val="00262DF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62DF1"/>
    <w:rPr>
      <w:rFonts w:ascii="Tahoma" w:eastAsia="Times New Roman" w:hAnsi="Tahoma" w:cs="Tahoma"/>
      <w:sz w:val="16"/>
      <w:szCs w:val="16"/>
      <w:lang w:eastAsia="lv-LV"/>
    </w:rPr>
  </w:style>
  <w:style w:type="paragraph" w:customStyle="1" w:styleId="Style1">
    <w:name w:val="Style1"/>
    <w:basedOn w:val="Parasts"/>
    <w:link w:val="Style1Char"/>
    <w:qFormat/>
    <w:rsid w:val="00262DF1"/>
    <w:pPr>
      <w:widowControl w:val="0"/>
      <w:autoSpaceDE w:val="0"/>
      <w:autoSpaceDN w:val="0"/>
      <w:adjustRightInd w:val="0"/>
    </w:pPr>
    <w:rPr>
      <w:rFonts w:ascii="Tahoma" w:hAnsi="Tahoma"/>
    </w:rPr>
  </w:style>
  <w:style w:type="paragraph" w:customStyle="1" w:styleId="Style2">
    <w:name w:val="Style2"/>
    <w:basedOn w:val="Parasts"/>
    <w:rsid w:val="00262DF1"/>
    <w:pPr>
      <w:widowControl w:val="0"/>
      <w:autoSpaceDE w:val="0"/>
      <w:autoSpaceDN w:val="0"/>
      <w:adjustRightInd w:val="0"/>
    </w:pPr>
    <w:rPr>
      <w:rFonts w:ascii="Tahoma" w:hAnsi="Tahoma"/>
    </w:rPr>
  </w:style>
  <w:style w:type="paragraph" w:customStyle="1" w:styleId="Style3">
    <w:name w:val="Style3"/>
    <w:basedOn w:val="Parasts"/>
    <w:rsid w:val="00262DF1"/>
    <w:pPr>
      <w:widowControl w:val="0"/>
      <w:autoSpaceDE w:val="0"/>
      <w:autoSpaceDN w:val="0"/>
      <w:adjustRightInd w:val="0"/>
    </w:pPr>
    <w:rPr>
      <w:rFonts w:ascii="Tahoma" w:hAnsi="Tahoma"/>
    </w:rPr>
  </w:style>
  <w:style w:type="paragraph" w:customStyle="1" w:styleId="Style4">
    <w:name w:val="Style4"/>
    <w:basedOn w:val="Parasts"/>
    <w:rsid w:val="00262DF1"/>
    <w:pPr>
      <w:widowControl w:val="0"/>
      <w:autoSpaceDE w:val="0"/>
      <w:autoSpaceDN w:val="0"/>
      <w:adjustRightInd w:val="0"/>
    </w:pPr>
    <w:rPr>
      <w:rFonts w:ascii="Tahoma" w:hAnsi="Tahoma"/>
    </w:rPr>
  </w:style>
  <w:style w:type="paragraph" w:customStyle="1" w:styleId="Style5">
    <w:name w:val="Style5"/>
    <w:basedOn w:val="Parasts"/>
    <w:rsid w:val="00262DF1"/>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62DF1"/>
    <w:pPr>
      <w:widowControl w:val="0"/>
      <w:autoSpaceDE w:val="0"/>
      <w:autoSpaceDN w:val="0"/>
      <w:adjustRightInd w:val="0"/>
    </w:pPr>
    <w:rPr>
      <w:rFonts w:ascii="Tahoma" w:hAnsi="Tahoma"/>
    </w:rPr>
  </w:style>
  <w:style w:type="paragraph" w:customStyle="1" w:styleId="Style7">
    <w:name w:val="Style7"/>
    <w:basedOn w:val="Parasts"/>
    <w:uiPriority w:val="99"/>
    <w:rsid w:val="00262DF1"/>
    <w:pPr>
      <w:widowControl w:val="0"/>
      <w:autoSpaceDE w:val="0"/>
      <w:autoSpaceDN w:val="0"/>
      <w:adjustRightInd w:val="0"/>
    </w:pPr>
    <w:rPr>
      <w:rFonts w:ascii="Tahoma" w:hAnsi="Tahoma"/>
    </w:rPr>
  </w:style>
  <w:style w:type="character" w:customStyle="1" w:styleId="FontStyle27">
    <w:name w:val="Font Style27"/>
    <w:rsid w:val="00262DF1"/>
    <w:rPr>
      <w:rFonts w:ascii="Tahoma" w:hAnsi="Tahoma" w:cs="Tahoma"/>
      <w:b/>
      <w:bCs/>
      <w:sz w:val="12"/>
      <w:szCs w:val="12"/>
    </w:rPr>
  </w:style>
  <w:style w:type="character" w:customStyle="1" w:styleId="FontStyle28">
    <w:name w:val="Font Style28"/>
    <w:rsid w:val="00262DF1"/>
    <w:rPr>
      <w:rFonts w:ascii="Tahoma" w:hAnsi="Tahoma" w:cs="Tahoma"/>
      <w:b/>
      <w:bCs/>
      <w:sz w:val="12"/>
      <w:szCs w:val="12"/>
    </w:rPr>
  </w:style>
  <w:style w:type="character" w:customStyle="1" w:styleId="FontStyle30">
    <w:name w:val="Font Style30"/>
    <w:rsid w:val="00262DF1"/>
    <w:rPr>
      <w:rFonts w:ascii="Tahoma" w:hAnsi="Tahoma" w:cs="Tahoma"/>
      <w:b/>
      <w:bCs/>
      <w:sz w:val="12"/>
      <w:szCs w:val="12"/>
    </w:rPr>
  </w:style>
  <w:style w:type="character" w:customStyle="1" w:styleId="FontStyle31">
    <w:name w:val="Font Style31"/>
    <w:rsid w:val="00262DF1"/>
    <w:rPr>
      <w:rFonts w:ascii="Tahoma" w:hAnsi="Tahoma" w:cs="Tahoma"/>
      <w:b/>
      <w:bCs/>
      <w:sz w:val="12"/>
      <w:szCs w:val="12"/>
    </w:rPr>
  </w:style>
  <w:style w:type="character" w:customStyle="1" w:styleId="FontStyle32">
    <w:name w:val="Font Style32"/>
    <w:rsid w:val="00262DF1"/>
    <w:rPr>
      <w:rFonts w:ascii="Tahoma" w:hAnsi="Tahoma" w:cs="Tahoma"/>
      <w:b/>
      <w:bCs/>
      <w:smallCaps/>
      <w:sz w:val="12"/>
      <w:szCs w:val="12"/>
    </w:rPr>
  </w:style>
  <w:style w:type="character" w:customStyle="1" w:styleId="FontStyle33">
    <w:name w:val="Font Style33"/>
    <w:rsid w:val="00262DF1"/>
    <w:rPr>
      <w:rFonts w:ascii="Times New Roman" w:hAnsi="Times New Roman" w:cs="Times New Roman"/>
      <w:b/>
      <w:bCs/>
      <w:i/>
      <w:iCs/>
      <w:sz w:val="12"/>
      <w:szCs w:val="12"/>
    </w:rPr>
  </w:style>
  <w:style w:type="character" w:styleId="Izteiksmgs">
    <w:name w:val="Strong"/>
    <w:uiPriority w:val="22"/>
    <w:qFormat/>
    <w:rsid w:val="00262DF1"/>
    <w:rPr>
      <w:b/>
      <w:bCs/>
    </w:rPr>
  </w:style>
  <w:style w:type="paragraph" w:styleId="Galvene">
    <w:name w:val="header"/>
    <w:aliases w:val="Header Char1,Header Char Char"/>
    <w:basedOn w:val="Parasts"/>
    <w:link w:val="GalveneRakstz"/>
    <w:uiPriority w:val="99"/>
    <w:rsid w:val="00262DF1"/>
    <w:pPr>
      <w:tabs>
        <w:tab w:val="center" w:pos="4153"/>
        <w:tab w:val="right" w:pos="8306"/>
      </w:tabs>
    </w:pPr>
  </w:style>
  <w:style w:type="character" w:customStyle="1" w:styleId="GalveneRakstz">
    <w:name w:val="Galvene Rakstz."/>
    <w:aliases w:val="Header Char1 Rakstz.,Header Char Char Rakstz."/>
    <w:basedOn w:val="Noklusjumarindkopasfonts"/>
    <w:link w:val="Galvene"/>
    <w:uiPriority w:val="99"/>
    <w:rsid w:val="00262DF1"/>
    <w:rPr>
      <w:rFonts w:eastAsia="Times New Roman"/>
      <w:lang w:eastAsia="lv-LV"/>
    </w:rPr>
  </w:style>
  <w:style w:type="paragraph" w:styleId="Kjene">
    <w:name w:val="footer"/>
    <w:aliases w:val="Char5 Char"/>
    <w:basedOn w:val="Parasts"/>
    <w:link w:val="KjeneRakstz"/>
    <w:uiPriority w:val="99"/>
    <w:rsid w:val="00262DF1"/>
    <w:pPr>
      <w:tabs>
        <w:tab w:val="center" w:pos="4153"/>
        <w:tab w:val="right" w:pos="8306"/>
      </w:tabs>
    </w:pPr>
  </w:style>
  <w:style w:type="character" w:customStyle="1" w:styleId="KjeneRakstz">
    <w:name w:val="Kājene Rakstz."/>
    <w:aliases w:val="Char5 Char Rakstz."/>
    <w:basedOn w:val="Noklusjumarindkopasfonts"/>
    <w:link w:val="Kjene"/>
    <w:uiPriority w:val="99"/>
    <w:rsid w:val="00262DF1"/>
    <w:rPr>
      <w:rFonts w:eastAsia="Times New Roman"/>
      <w:lang w:eastAsia="lv-LV"/>
    </w:rPr>
  </w:style>
  <w:style w:type="paragraph" w:customStyle="1" w:styleId="Style97">
    <w:name w:val="Style97"/>
    <w:basedOn w:val="Parasts"/>
    <w:rsid w:val="00262DF1"/>
    <w:pPr>
      <w:widowControl w:val="0"/>
      <w:autoSpaceDE w:val="0"/>
      <w:autoSpaceDN w:val="0"/>
      <w:adjustRightInd w:val="0"/>
      <w:spacing w:line="283" w:lineRule="exact"/>
    </w:pPr>
  </w:style>
  <w:style w:type="character" w:customStyle="1" w:styleId="FontStyle120">
    <w:name w:val="Font Style120"/>
    <w:uiPriority w:val="99"/>
    <w:rsid w:val="00262DF1"/>
    <w:rPr>
      <w:rFonts w:ascii="Times New Roman" w:hAnsi="Times New Roman" w:cs="Times New Roman"/>
      <w:b/>
      <w:bCs/>
      <w:i/>
      <w:iCs/>
      <w:sz w:val="22"/>
      <w:szCs w:val="22"/>
    </w:rPr>
  </w:style>
  <w:style w:type="paragraph" w:styleId="Paraststmeklis">
    <w:name w:val="Normal (Web)"/>
    <w:basedOn w:val="Parasts"/>
    <w:uiPriority w:val="99"/>
    <w:rsid w:val="00262DF1"/>
    <w:rPr>
      <w:lang w:val="en-US" w:eastAsia="en-US"/>
    </w:rPr>
  </w:style>
  <w:style w:type="paragraph" w:styleId="Saraksts2">
    <w:name w:val="List 2"/>
    <w:basedOn w:val="Parasts"/>
    <w:rsid w:val="00262DF1"/>
    <w:pPr>
      <w:ind w:left="720" w:hanging="360"/>
    </w:pPr>
    <w:rPr>
      <w:lang w:val="ru-RU" w:eastAsia="ru-RU"/>
    </w:rPr>
  </w:style>
  <w:style w:type="paragraph" w:styleId="Nosaukums">
    <w:name w:val="Title"/>
    <w:basedOn w:val="Parasts"/>
    <w:link w:val="NosaukumsRakstz"/>
    <w:qFormat/>
    <w:rsid w:val="00262DF1"/>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basedOn w:val="Noklusjumarindkopasfonts"/>
    <w:link w:val="Nosaukums"/>
    <w:rsid w:val="00262DF1"/>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6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262DF1"/>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262DF1"/>
    <w:rPr>
      <w:sz w:val="20"/>
      <w:szCs w:val="20"/>
    </w:rPr>
  </w:style>
  <w:style w:type="character" w:customStyle="1" w:styleId="BeiguvrestekstsRakstz">
    <w:name w:val="Beigu vēres teksts Rakstz."/>
    <w:basedOn w:val="Noklusjumarindkopasfonts"/>
    <w:link w:val="Beiguvresteksts"/>
    <w:rsid w:val="00262DF1"/>
    <w:rPr>
      <w:rFonts w:eastAsia="Times New Roman"/>
      <w:sz w:val="20"/>
      <w:szCs w:val="20"/>
      <w:lang w:eastAsia="lv-LV"/>
    </w:rPr>
  </w:style>
  <w:style w:type="character" w:styleId="Beiguvresatsauce">
    <w:name w:val="endnote reference"/>
    <w:rsid w:val="00262DF1"/>
    <w:rPr>
      <w:vertAlign w:val="superscript"/>
    </w:rPr>
  </w:style>
  <w:style w:type="character" w:styleId="Lappusesnumurs">
    <w:name w:val="page number"/>
    <w:rsid w:val="00262DF1"/>
  </w:style>
  <w:style w:type="paragraph" w:styleId="Bezatstarpm">
    <w:name w:val="No Spacing"/>
    <w:uiPriority w:val="1"/>
    <w:qFormat/>
    <w:rsid w:val="00262DF1"/>
    <w:pPr>
      <w:spacing w:after="0" w:line="240" w:lineRule="auto"/>
    </w:pPr>
    <w:rPr>
      <w:rFonts w:eastAsia="Calibri"/>
      <w:szCs w:val="22"/>
    </w:rPr>
  </w:style>
  <w:style w:type="paragraph" w:styleId="Prskatjums">
    <w:name w:val="Revision"/>
    <w:hidden/>
    <w:uiPriority w:val="99"/>
    <w:semiHidden/>
    <w:rsid w:val="00262DF1"/>
    <w:pPr>
      <w:spacing w:after="0" w:line="240" w:lineRule="auto"/>
    </w:pPr>
    <w:rPr>
      <w:rFonts w:eastAsia="Times New Roman"/>
      <w:lang w:eastAsia="lv-LV"/>
    </w:rPr>
  </w:style>
  <w:style w:type="paragraph" w:styleId="Pamattekstsaratkpi">
    <w:name w:val="Body Text Indent"/>
    <w:basedOn w:val="Parasts"/>
    <w:link w:val="PamattekstsaratkpiRakstz"/>
    <w:rsid w:val="00262DF1"/>
    <w:pPr>
      <w:spacing w:after="120"/>
      <w:ind w:left="283"/>
    </w:pPr>
  </w:style>
  <w:style w:type="character" w:customStyle="1" w:styleId="PamattekstsaratkpiRakstz">
    <w:name w:val="Pamatteksts ar atkāpi Rakstz."/>
    <w:basedOn w:val="Noklusjumarindkopasfonts"/>
    <w:link w:val="Pamattekstsaratkpi"/>
    <w:rsid w:val="00262DF1"/>
    <w:rPr>
      <w:rFonts w:eastAsia="Times New Roman"/>
      <w:lang w:eastAsia="lv-LV"/>
    </w:rPr>
  </w:style>
  <w:style w:type="paragraph" w:styleId="Pamatteksts2">
    <w:name w:val="Body Text 2"/>
    <w:basedOn w:val="Parasts"/>
    <w:link w:val="Pamatteksts2Rakstz"/>
    <w:rsid w:val="00262DF1"/>
    <w:pPr>
      <w:spacing w:after="120" w:line="480" w:lineRule="auto"/>
    </w:pPr>
  </w:style>
  <w:style w:type="character" w:customStyle="1" w:styleId="Pamatteksts2Rakstz">
    <w:name w:val="Pamatteksts 2 Rakstz."/>
    <w:basedOn w:val="Noklusjumarindkopasfonts"/>
    <w:link w:val="Pamatteksts2"/>
    <w:rsid w:val="00262DF1"/>
    <w:rPr>
      <w:rFonts w:eastAsia="Times New Roman"/>
      <w:lang w:eastAsia="lv-LV"/>
    </w:rPr>
  </w:style>
  <w:style w:type="paragraph" w:customStyle="1" w:styleId="Sarakstarindkopa1">
    <w:name w:val="Saraksta rindkopa1"/>
    <w:basedOn w:val="Parasts"/>
    <w:qFormat/>
    <w:rsid w:val="00262DF1"/>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262DF1"/>
    <w:pPr>
      <w:numPr>
        <w:numId w:val="3"/>
      </w:numPr>
      <w:suppressAutoHyphens/>
      <w:jc w:val="both"/>
    </w:pPr>
    <w:rPr>
      <w:rFonts w:ascii="Arial" w:hAnsi="Arial"/>
      <w:sz w:val="20"/>
      <w:lang w:eastAsia="ar-SA"/>
    </w:rPr>
  </w:style>
  <w:style w:type="paragraph" w:customStyle="1" w:styleId="Apakpunkts">
    <w:name w:val="Apakšpunkts"/>
    <w:basedOn w:val="Parasts"/>
    <w:link w:val="ApakpunktsChar"/>
    <w:rsid w:val="00262DF1"/>
    <w:pPr>
      <w:tabs>
        <w:tab w:val="num" w:pos="851"/>
      </w:tabs>
      <w:ind w:left="851" w:hanging="851"/>
    </w:pPr>
    <w:rPr>
      <w:rFonts w:ascii="Arial" w:hAnsi="Arial"/>
      <w:b/>
      <w:sz w:val="20"/>
    </w:rPr>
  </w:style>
  <w:style w:type="character" w:customStyle="1" w:styleId="ApakpunktsChar">
    <w:name w:val="Apakšpunkts Char"/>
    <w:link w:val="Apakpunkts"/>
    <w:rsid w:val="00262DF1"/>
    <w:rPr>
      <w:rFonts w:ascii="Arial" w:eastAsia="Times New Roman" w:hAnsi="Arial"/>
      <w:b/>
      <w:sz w:val="20"/>
      <w:lang w:eastAsia="lv-LV"/>
    </w:rPr>
  </w:style>
  <w:style w:type="paragraph" w:customStyle="1" w:styleId="Punkts">
    <w:name w:val="Punkts"/>
    <w:basedOn w:val="Parasts"/>
    <w:next w:val="Apakpunkts"/>
    <w:rsid w:val="00262DF1"/>
    <w:pPr>
      <w:tabs>
        <w:tab w:val="num" w:pos="851"/>
      </w:tabs>
      <w:ind w:left="851" w:hanging="851"/>
    </w:pPr>
    <w:rPr>
      <w:rFonts w:ascii="Arial" w:hAnsi="Arial"/>
      <w:b/>
      <w:sz w:val="20"/>
    </w:rPr>
  </w:style>
  <w:style w:type="paragraph" w:customStyle="1" w:styleId="Rindkopa">
    <w:name w:val="Rindkopa"/>
    <w:basedOn w:val="Parasts"/>
    <w:next w:val="Punkts"/>
    <w:rsid w:val="00262DF1"/>
    <w:pPr>
      <w:suppressAutoHyphens/>
      <w:ind w:left="851"/>
      <w:jc w:val="both"/>
    </w:pPr>
    <w:rPr>
      <w:rFonts w:ascii="Arial" w:hAnsi="Arial"/>
      <w:sz w:val="20"/>
      <w:lang w:eastAsia="ar-SA"/>
    </w:rPr>
  </w:style>
  <w:style w:type="character" w:styleId="Izmantotahipersaite">
    <w:name w:val="FollowedHyperlink"/>
    <w:basedOn w:val="Noklusjumarindkopasfonts"/>
    <w:uiPriority w:val="99"/>
    <w:rsid w:val="00262DF1"/>
    <w:rPr>
      <w:color w:val="954F72" w:themeColor="followedHyperlink"/>
      <w:u w:val="single"/>
    </w:rPr>
  </w:style>
  <w:style w:type="character" w:customStyle="1" w:styleId="Virsraksts6Rakstz">
    <w:name w:val="Virsraksts 6 Rakstz."/>
    <w:basedOn w:val="Noklusjumarindkopasfonts"/>
    <w:link w:val="Virsraksts6"/>
    <w:uiPriority w:val="9"/>
    <w:rsid w:val="00B038FF"/>
    <w:rPr>
      <w:rFonts w:eastAsia="Times New Roman"/>
      <w:b/>
      <w:bCs/>
      <w:sz w:val="22"/>
      <w:szCs w:val="22"/>
      <w:lang w:eastAsia="lv-LV"/>
    </w:rPr>
  </w:style>
  <w:style w:type="character" w:customStyle="1" w:styleId="Virsraksts7Rakstz">
    <w:name w:val="Virsraksts 7 Rakstz."/>
    <w:basedOn w:val="Noklusjumarindkopasfonts"/>
    <w:link w:val="Virsraksts7"/>
    <w:uiPriority w:val="9"/>
    <w:rsid w:val="00B038FF"/>
    <w:rPr>
      <w:rFonts w:eastAsia="Times New Roman"/>
      <w:lang w:eastAsia="lv-LV"/>
    </w:rPr>
  </w:style>
  <w:style w:type="character" w:customStyle="1" w:styleId="Virsraksts8Rakstz">
    <w:name w:val="Virsraksts 8 Rakstz."/>
    <w:basedOn w:val="Noklusjumarindkopasfonts"/>
    <w:link w:val="Virsraksts8"/>
    <w:uiPriority w:val="9"/>
    <w:rsid w:val="00B038FF"/>
    <w:rPr>
      <w:rFonts w:eastAsia="Times New Roman"/>
      <w:i/>
      <w:iCs/>
      <w:lang w:eastAsia="lv-LV"/>
    </w:rPr>
  </w:style>
  <w:style w:type="character" w:customStyle="1" w:styleId="Virsraksts9Rakstz">
    <w:name w:val="Virsraksts 9 Rakstz."/>
    <w:basedOn w:val="Noklusjumarindkopasfonts"/>
    <w:link w:val="Virsraksts9"/>
    <w:uiPriority w:val="9"/>
    <w:rsid w:val="00B038FF"/>
    <w:rPr>
      <w:rFonts w:ascii="Arial" w:eastAsia="Times New Roman" w:hAnsi="Arial" w:cs="Arial"/>
      <w:sz w:val="22"/>
      <w:szCs w:val="22"/>
      <w:lang w:eastAsia="lv-LV"/>
    </w:rPr>
  </w:style>
  <w:style w:type="paragraph" w:customStyle="1" w:styleId="StilsVirsraksts114pt">
    <w:name w:val="Stils Virsraksts 1 + 14 pt"/>
    <w:basedOn w:val="Virsraksts1"/>
    <w:rsid w:val="00B038FF"/>
    <w:pPr>
      <w:keepLines w:val="0"/>
      <w:pageBreakBefore/>
      <w:spacing w:before="120"/>
      <w:ind w:left="1077" w:hanging="357"/>
      <w:jc w:val="left"/>
    </w:pPr>
    <w:rPr>
      <w:rFonts w:ascii="Arial" w:eastAsia="Times New Roman" w:hAnsi="Arial" w:cs="Arial"/>
      <w:bCs/>
      <w:kern w:val="32"/>
      <w:sz w:val="28"/>
    </w:rPr>
  </w:style>
  <w:style w:type="table" w:styleId="Elegantatabula">
    <w:name w:val="Table Elegant"/>
    <w:basedOn w:val="Parastatabula"/>
    <w:rsid w:val="00B038FF"/>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B038F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B038FF"/>
    <w:pPr>
      <w:keepLines w:val="0"/>
      <w:pageBreakBefore/>
      <w:spacing w:before="0" w:line="360" w:lineRule="auto"/>
      <w:ind w:left="1077" w:hanging="357"/>
      <w:jc w:val="left"/>
    </w:pPr>
    <w:rPr>
      <w:rFonts w:eastAsia="Times New Roman" w:cs="Arial"/>
      <w:bCs/>
      <w:kern w:val="32"/>
      <w:sz w:val="28"/>
      <w:szCs w:val="28"/>
    </w:rPr>
  </w:style>
  <w:style w:type="paragraph" w:styleId="Pamattekstaatkpe2">
    <w:name w:val="Body Text Indent 2"/>
    <w:basedOn w:val="Parasts"/>
    <w:link w:val="Pamattekstaatkpe2Rakstz"/>
    <w:rsid w:val="00B038FF"/>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B038FF"/>
    <w:rPr>
      <w:rFonts w:eastAsia="Times New Roman"/>
      <w:color w:val="000000"/>
      <w:szCs w:val="20"/>
    </w:rPr>
  </w:style>
  <w:style w:type="paragraph" w:styleId="Pamattekstaatkpe3">
    <w:name w:val="Body Text Indent 3"/>
    <w:basedOn w:val="Parasts"/>
    <w:link w:val="Pamattekstaatkpe3Rakstz"/>
    <w:rsid w:val="00B038FF"/>
    <w:pPr>
      <w:spacing w:after="120"/>
      <w:ind w:left="714" w:hanging="357"/>
      <w:jc w:val="both"/>
    </w:pPr>
    <w:rPr>
      <w:szCs w:val="20"/>
      <w:lang w:eastAsia="en-US"/>
    </w:rPr>
  </w:style>
  <w:style w:type="character" w:customStyle="1" w:styleId="Pamattekstaatkpe3Rakstz">
    <w:name w:val="Pamatteksta atkāpe 3 Rakstz."/>
    <w:basedOn w:val="Noklusjumarindkopasfonts"/>
    <w:link w:val="Pamattekstaatkpe3"/>
    <w:rsid w:val="00B038FF"/>
    <w:rPr>
      <w:rFonts w:eastAsia="Times New Roman"/>
      <w:szCs w:val="20"/>
    </w:rPr>
  </w:style>
  <w:style w:type="paragraph" w:styleId="Saturs2">
    <w:name w:val="toc 2"/>
    <w:basedOn w:val="Parasts"/>
    <w:next w:val="Parasts"/>
    <w:autoRedefine/>
    <w:uiPriority w:val="39"/>
    <w:rsid w:val="00B038FF"/>
    <w:pPr>
      <w:ind w:left="240"/>
    </w:pPr>
    <w:rPr>
      <w:smallCaps/>
      <w:sz w:val="20"/>
      <w:szCs w:val="20"/>
    </w:rPr>
  </w:style>
  <w:style w:type="paragraph" w:styleId="Saturs4">
    <w:name w:val="toc 4"/>
    <w:basedOn w:val="Parasts"/>
    <w:next w:val="Parasts"/>
    <w:autoRedefine/>
    <w:uiPriority w:val="39"/>
    <w:rsid w:val="00B038FF"/>
    <w:pPr>
      <w:ind w:left="720"/>
    </w:pPr>
    <w:rPr>
      <w:sz w:val="18"/>
      <w:szCs w:val="18"/>
    </w:rPr>
  </w:style>
  <w:style w:type="paragraph" w:styleId="Saturs5">
    <w:name w:val="toc 5"/>
    <w:basedOn w:val="Parasts"/>
    <w:next w:val="Parasts"/>
    <w:autoRedefine/>
    <w:rsid w:val="00B038FF"/>
    <w:pPr>
      <w:ind w:left="960"/>
    </w:pPr>
    <w:rPr>
      <w:sz w:val="18"/>
      <w:szCs w:val="18"/>
    </w:rPr>
  </w:style>
  <w:style w:type="paragraph" w:styleId="Saturs6">
    <w:name w:val="toc 6"/>
    <w:basedOn w:val="Parasts"/>
    <w:next w:val="Parasts"/>
    <w:autoRedefine/>
    <w:rsid w:val="00B038FF"/>
    <w:pPr>
      <w:ind w:left="1200"/>
    </w:pPr>
    <w:rPr>
      <w:sz w:val="18"/>
      <w:szCs w:val="18"/>
    </w:rPr>
  </w:style>
  <w:style w:type="paragraph" w:styleId="Saturs7">
    <w:name w:val="toc 7"/>
    <w:basedOn w:val="Parasts"/>
    <w:next w:val="Parasts"/>
    <w:autoRedefine/>
    <w:rsid w:val="00B038FF"/>
    <w:pPr>
      <w:ind w:left="1440"/>
    </w:pPr>
    <w:rPr>
      <w:sz w:val="18"/>
      <w:szCs w:val="18"/>
    </w:rPr>
  </w:style>
  <w:style w:type="paragraph" w:styleId="Saturs8">
    <w:name w:val="toc 8"/>
    <w:basedOn w:val="Parasts"/>
    <w:next w:val="Parasts"/>
    <w:autoRedefine/>
    <w:rsid w:val="00B038FF"/>
    <w:pPr>
      <w:ind w:left="1680"/>
    </w:pPr>
    <w:rPr>
      <w:sz w:val="18"/>
      <w:szCs w:val="18"/>
    </w:rPr>
  </w:style>
  <w:style w:type="paragraph" w:styleId="Saturs9">
    <w:name w:val="toc 9"/>
    <w:basedOn w:val="Parasts"/>
    <w:next w:val="Parasts"/>
    <w:autoRedefine/>
    <w:rsid w:val="00B038FF"/>
    <w:pPr>
      <w:ind w:left="1920"/>
    </w:pPr>
    <w:rPr>
      <w:sz w:val="18"/>
      <w:szCs w:val="18"/>
    </w:rPr>
  </w:style>
  <w:style w:type="paragraph" w:styleId="Tekstabloks">
    <w:name w:val="Block Text"/>
    <w:basedOn w:val="Parasts"/>
    <w:rsid w:val="00B038FF"/>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B038FF"/>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B038FF"/>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B038FF"/>
    <w:pPr>
      <w:spacing w:after="120"/>
    </w:pPr>
    <w:rPr>
      <w:sz w:val="16"/>
      <w:szCs w:val="16"/>
    </w:rPr>
  </w:style>
  <w:style w:type="character" w:customStyle="1" w:styleId="Pamatteksts3Rakstz">
    <w:name w:val="Pamatteksts 3 Rakstz."/>
    <w:basedOn w:val="Noklusjumarindkopasfonts"/>
    <w:link w:val="Pamatteksts3"/>
    <w:rsid w:val="00B038FF"/>
    <w:rPr>
      <w:rFonts w:eastAsia="Times New Roman"/>
      <w:sz w:val="16"/>
      <w:szCs w:val="16"/>
      <w:lang w:eastAsia="lv-LV"/>
    </w:rPr>
  </w:style>
  <w:style w:type="paragraph" w:customStyle="1" w:styleId="RakstzChar">
    <w:name w:val="Rakstz. Char"/>
    <w:basedOn w:val="Parasts"/>
    <w:semiHidden/>
    <w:rsid w:val="00B038FF"/>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B038FF"/>
    <w:pPr>
      <w:spacing w:after="160" w:line="240" w:lineRule="exact"/>
    </w:pPr>
    <w:rPr>
      <w:rFonts w:ascii="Verdana" w:hAnsi="Verdana"/>
      <w:sz w:val="20"/>
      <w:szCs w:val="20"/>
      <w:lang w:val="en-US" w:eastAsia="en-US"/>
    </w:rPr>
  </w:style>
  <w:style w:type="paragraph" w:customStyle="1" w:styleId="text16">
    <w:name w:val="text16"/>
    <w:basedOn w:val="Parasts"/>
    <w:rsid w:val="00B038FF"/>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B038FF"/>
  </w:style>
  <w:style w:type="paragraph" w:customStyle="1" w:styleId="RakstzCharRakstzCharRakstzCharRakstzCharRakstzRakstzRakstzCharCharRakstzRakstz">
    <w:name w:val="Rakstz. Char Rakstz. Char Rakstz. Char Rakstz. Char Rakstz. Rakstz. Rakstz. Char Char Rakstz. Rakstz."/>
    <w:basedOn w:val="Parasts"/>
    <w:semiHidden/>
    <w:rsid w:val="00B038FF"/>
    <w:pPr>
      <w:spacing w:after="160" w:line="240" w:lineRule="exact"/>
    </w:pPr>
    <w:rPr>
      <w:rFonts w:ascii="Verdana" w:hAnsi="Verdana"/>
      <w:sz w:val="20"/>
      <w:szCs w:val="20"/>
      <w:lang w:val="en-US" w:eastAsia="en-US"/>
    </w:rPr>
  </w:style>
  <w:style w:type="character" w:customStyle="1" w:styleId="RakstzRakstz">
    <w:name w:val="Rakstz. Rakstz."/>
    <w:rsid w:val="00B038FF"/>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B038FF"/>
    <w:pPr>
      <w:spacing w:after="160" w:line="240" w:lineRule="exact"/>
    </w:pPr>
    <w:rPr>
      <w:rFonts w:ascii="Verdana" w:hAnsi="Verdana"/>
      <w:sz w:val="20"/>
      <w:szCs w:val="20"/>
      <w:lang w:val="en-US" w:eastAsia="en-US"/>
    </w:rPr>
  </w:style>
  <w:style w:type="paragraph" w:customStyle="1" w:styleId="xl30">
    <w:name w:val="xl30"/>
    <w:basedOn w:val="Parasts"/>
    <w:rsid w:val="00B038FF"/>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B038FF"/>
    <w:pPr>
      <w:keepNext/>
      <w:spacing w:before="100" w:after="100"/>
      <w:outlineLvl w:val="4"/>
    </w:pPr>
    <w:rPr>
      <w:b/>
      <w:snapToGrid w:val="0"/>
      <w:szCs w:val="20"/>
      <w:lang w:eastAsia="en-US"/>
    </w:rPr>
  </w:style>
  <w:style w:type="paragraph" w:customStyle="1" w:styleId="BodyText21">
    <w:name w:val="Body Text 21"/>
    <w:basedOn w:val="Parasts"/>
    <w:rsid w:val="00B038FF"/>
    <w:pPr>
      <w:widowControl w:val="0"/>
      <w:jc w:val="both"/>
    </w:pPr>
    <w:rPr>
      <w:sz w:val="28"/>
      <w:szCs w:val="20"/>
      <w:lang w:val="en-US" w:eastAsia="en-US"/>
    </w:rPr>
  </w:style>
  <w:style w:type="paragraph" w:customStyle="1" w:styleId="Preformatted">
    <w:name w:val="Preformatted"/>
    <w:basedOn w:val="Parasts"/>
    <w:rsid w:val="00B038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B038FF"/>
    <w:pPr>
      <w:jc w:val="center"/>
    </w:pPr>
    <w:rPr>
      <w:b/>
      <w:sz w:val="28"/>
      <w:szCs w:val="20"/>
      <w:lang w:eastAsia="en-US"/>
    </w:rPr>
  </w:style>
  <w:style w:type="character" w:customStyle="1" w:styleId="ApakvirsrakstsRakstz">
    <w:name w:val="Apakšvirsraksts Rakstz."/>
    <w:basedOn w:val="Noklusjumarindkopasfonts"/>
    <w:link w:val="Apakvirsraksts"/>
    <w:rsid w:val="00B038FF"/>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B038FF"/>
    <w:pPr>
      <w:spacing w:after="160" w:line="240" w:lineRule="exact"/>
    </w:pPr>
    <w:rPr>
      <w:rFonts w:ascii="Verdana" w:hAnsi="Verdana"/>
      <w:sz w:val="20"/>
      <w:szCs w:val="20"/>
      <w:lang w:val="en-US" w:eastAsia="en-US"/>
    </w:rPr>
  </w:style>
  <w:style w:type="paragraph" w:customStyle="1" w:styleId="font5">
    <w:name w:val="font5"/>
    <w:basedOn w:val="Parasts"/>
    <w:rsid w:val="00B038FF"/>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038FF"/>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038FF"/>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038FF"/>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038FF"/>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038FF"/>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038FF"/>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038FF"/>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038FF"/>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038FF"/>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038FF"/>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B038FF"/>
    <w:pPr>
      <w:numPr>
        <w:numId w:val="6"/>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B038FF"/>
    <w:pPr>
      <w:spacing w:after="320"/>
      <w:jc w:val="both"/>
    </w:pPr>
    <w:rPr>
      <w:szCs w:val="20"/>
      <w:lang w:eastAsia="en-US"/>
    </w:rPr>
  </w:style>
  <w:style w:type="paragraph" w:customStyle="1" w:styleId="xl22">
    <w:name w:val="xl22"/>
    <w:basedOn w:val="Parasts"/>
    <w:rsid w:val="00B038FF"/>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B038FF"/>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B038FF"/>
    <w:pPr>
      <w:widowControl w:val="0"/>
      <w:autoSpaceDE w:val="0"/>
      <w:autoSpaceDN w:val="0"/>
      <w:adjustRightInd w:val="0"/>
      <w:spacing w:line="230" w:lineRule="exact"/>
      <w:jc w:val="both"/>
    </w:pPr>
  </w:style>
  <w:style w:type="character" w:customStyle="1" w:styleId="FontStyle373">
    <w:name w:val="Font Style373"/>
    <w:rsid w:val="00B038FF"/>
    <w:rPr>
      <w:rFonts w:ascii="Times New Roman" w:hAnsi="Times New Roman" w:cs="Times New Roman"/>
      <w:sz w:val="20"/>
      <w:szCs w:val="20"/>
    </w:rPr>
  </w:style>
  <w:style w:type="character" w:customStyle="1" w:styleId="FontStyle374">
    <w:name w:val="Font Style374"/>
    <w:rsid w:val="00B038FF"/>
    <w:rPr>
      <w:rFonts w:ascii="Times New Roman" w:hAnsi="Times New Roman" w:cs="Times New Roman"/>
      <w:b/>
      <w:bCs/>
      <w:sz w:val="20"/>
      <w:szCs w:val="20"/>
    </w:rPr>
  </w:style>
  <w:style w:type="character" w:customStyle="1" w:styleId="FontStyle375">
    <w:name w:val="Font Style375"/>
    <w:rsid w:val="00B038FF"/>
    <w:rPr>
      <w:rFonts w:ascii="Times New Roman" w:hAnsi="Times New Roman" w:cs="Times New Roman"/>
      <w:b/>
      <w:bCs/>
      <w:sz w:val="20"/>
      <w:szCs w:val="20"/>
    </w:rPr>
  </w:style>
  <w:style w:type="paragraph" w:customStyle="1" w:styleId="Style183">
    <w:name w:val="Style183"/>
    <w:basedOn w:val="Parasts"/>
    <w:rsid w:val="00B038FF"/>
    <w:pPr>
      <w:widowControl w:val="0"/>
      <w:autoSpaceDE w:val="0"/>
      <w:autoSpaceDN w:val="0"/>
      <w:adjustRightInd w:val="0"/>
    </w:pPr>
  </w:style>
  <w:style w:type="character" w:customStyle="1" w:styleId="FootnoteCharacters">
    <w:name w:val="Footnote Characters"/>
    <w:rsid w:val="00B038FF"/>
    <w:rPr>
      <w:vertAlign w:val="superscript"/>
    </w:rPr>
  </w:style>
  <w:style w:type="paragraph" w:customStyle="1" w:styleId="Nodaa">
    <w:name w:val="Nodaļa"/>
    <w:basedOn w:val="Parasts"/>
    <w:rsid w:val="00B038FF"/>
    <w:pPr>
      <w:suppressAutoHyphens/>
    </w:pPr>
    <w:rPr>
      <w:rFonts w:ascii="Arial" w:hAnsi="Arial" w:cs="Arial"/>
      <w:b/>
      <w:bCs/>
      <w:sz w:val="20"/>
      <w:lang w:eastAsia="ar-SA"/>
    </w:rPr>
  </w:style>
  <w:style w:type="paragraph" w:customStyle="1" w:styleId="Bulletnewnumbers">
    <w:name w:val="Bullet new numbers"/>
    <w:basedOn w:val="Parasts"/>
    <w:rsid w:val="00B038FF"/>
    <w:pPr>
      <w:numPr>
        <w:numId w:val="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Bezatstarpm1">
    <w:name w:val="Bez atstarpēm1"/>
    <w:qFormat/>
    <w:rsid w:val="00B038FF"/>
    <w:pPr>
      <w:spacing w:after="0" w:line="240" w:lineRule="auto"/>
    </w:pPr>
    <w:rPr>
      <w:rFonts w:ascii="Calibri" w:eastAsia="Times New Roman" w:hAnsi="Calibri"/>
      <w:sz w:val="22"/>
      <w:szCs w:val="22"/>
      <w:lang w:val="en-US"/>
    </w:rPr>
  </w:style>
  <w:style w:type="paragraph" w:customStyle="1" w:styleId="kkmmmmm">
    <w:name w:val="kkmmmmm"/>
    <w:basedOn w:val="Parasts"/>
    <w:rsid w:val="00B038FF"/>
    <w:pPr>
      <w:tabs>
        <w:tab w:val="left" w:pos="1170"/>
      </w:tabs>
    </w:pPr>
    <w:rPr>
      <w:rFonts w:ascii="RimHelvetica" w:hAnsi="RimHelvetica"/>
      <w:szCs w:val="20"/>
      <w:lang w:eastAsia="en-US"/>
    </w:rPr>
  </w:style>
  <w:style w:type="character" w:customStyle="1" w:styleId="hps">
    <w:name w:val="hps"/>
    <w:basedOn w:val="Noklusjumarindkopasfonts"/>
    <w:rsid w:val="00B038FF"/>
  </w:style>
  <w:style w:type="character" w:customStyle="1" w:styleId="apple-style-span">
    <w:name w:val="apple-style-span"/>
    <w:basedOn w:val="Noklusjumarindkopasfonts"/>
    <w:rsid w:val="00B038FF"/>
  </w:style>
  <w:style w:type="character" w:customStyle="1" w:styleId="apple-converted-space">
    <w:name w:val="apple-converted-space"/>
    <w:basedOn w:val="Noklusjumarindkopasfonts"/>
    <w:rsid w:val="00B038FF"/>
  </w:style>
  <w:style w:type="character" w:customStyle="1" w:styleId="Neatrisintapieminana1">
    <w:name w:val="Neatrisināta pieminēšana1"/>
    <w:basedOn w:val="Noklusjumarindkopasfonts"/>
    <w:uiPriority w:val="99"/>
    <w:semiHidden/>
    <w:unhideWhenUsed/>
    <w:rsid w:val="00B038FF"/>
    <w:rPr>
      <w:color w:val="605E5C"/>
      <w:shd w:val="clear" w:color="auto" w:fill="E1DFDD"/>
    </w:rPr>
  </w:style>
  <w:style w:type="character" w:customStyle="1" w:styleId="Neatrisintapieminana2">
    <w:name w:val="Neatrisināta pieminēšana2"/>
    <w:basedOn w:val="Noklusjumarindkopasfonts"/>
    <w:uiPriority w:val="99"/>
    <w:semiHidden/>
    <w:unhideWhenUsed/>
    <w:rsid w:val="00B038FF"/>
    <w:rPr>
      <w:color w:val="605E5C"/>
      <w:shd w:val="clear" w:color="auto" w:fill="E1DFDD"/>
    </w:rPr>
  </w:style>
  <w:style w:type="numbering" w:customStyle="1" w:styleId="Daasadaa11">
    <w:name w:val="Daļa / sadaļa11"/>
    <w:basedOn w:val="Bezsaraksta"/>
    <w:rsid w:val="00B038FF"/>
  </w:style>
  <w:style w:type="numbering" w:customStyle="1" w:styleId="1111112">
    <w:name w:val="1 / 1.1 / 1.1.12"/>
    <w:basedOn w:val="Bezsaraksta"/>
    <w:rsid w:val="00B038FF"/>
  </w:style>
  <w:style w:type="paragraph" w:customStyle="1" w:styleId="Headinga">
    <w:name w:val="Heading a"/>
    <w:basedOn w:val="Virsraksts5"/>
    <w:rsid w:val="00B038FF"/>
    <w:pPr>
      <w:numPr>
        <w:ilvl w:val="4"/>
        <w:numId w:val="12"/>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character" w:customStyle="1" w:styleId="field-text8">
    <w:name w:val="field-text8"/>
    <w:rsid w:val="00B038FF"/>
  </w:style>
  <w:style w:type="character" w:customStyle="1" w:styleId="FontStyle135">
    <w:name w:val="Font Style135"/>
    <w:uiPriority w:val="99"/>
    <w:rsid w:val="00B038FF"/>
    <w:rPr>
      <w:rFonts w:ascii="Times New Roman" w:hAnsi="Times New Roman" w:cs="Times New Roman"/>
      <w:b/>
      <w:bCs/>
      <w:sz w:val="26"/>
      <w:szCs w:val="26"/>
    </w:rPr>
  </w:style>
  <w:style w:type="paragraph" w:styleId="Paraksts">
    <w:name w:val="Signature"/>
    <w:basedOn w:val="Pamatteksts"/>
    <w:link w:val="ParakstsRakstz"/>
    <w:rsid w:val="00B038FF"/>
    <w:pPr>
      <w:numPr>
        <w:ilvl w:val="1"/>
        <w:numId w:val="13"/>
      </w:numPr>
      <w:tabs>
        <w:tab w:val="clear" w:pos="851"/>
      </w:tabs>
      <w:spacing w:after="160" w:line="220" w:lineRule="atLeast"/>
      <w:ind w:left="0" w:firstLine="0"/>
    </w:pPr>
    <w:rPr>
      <w:rFonts w:ascii="Calibri" w:hAnsi="Calibri"/>
      <w:sz w:val="18"/>
      <w:szCs w:val="20"/>
      <w:lang w:val="en-GB" w:eastAsia="da-DK"/>
    </w:rPr>
  </w:style>
  <w:style w:type="character" w:customStyle="1" w:styleId="ParakstsRakstz">
    <w:name w:val="Paraksts Rakstz."/>
    <w:basedOn w:val="Noklusjumarindkopasfonts"/>
    <w:link w:val="Paraksts"/>
    <w:rsid w:val="00B038FF"/>
    <w:rPr>
      <w:rFonts w:ascii="Calibri" w:eastAsia="Times New Roman" w:hAnsi="Calibri"/>
      <w:sz w:val="18"/>
      <w:szCs w:val="20"/>
      <w:lang w:val="en-GB" w:eastAsia="da-DK"/>
    </w:rPr>
  </w:style>
  <w:style w:type="paragraph" w:customStyle="1" w:styleId="HeaderFrame">
    <w:name w:val="HeaderFrame"/>
    <w:basedOn w:val="Parasts"/>
    <w:next w:val="Parasts"/>
    <w:rsid w:val="00B038FF"/>
    <w:pPr>
      <w:framePr w:hSpace="284" w:wrap="around" w:vAnchor="text" w:hAnchor="margin" w:xAlign="right" w:y="1"/>
      <w:numPr>
        <w:ilvl w:val="2"/>
        <w:numId w:val="13"/>
      </w:numPr>
      <w:tabs>
        <w:tab w:val="clear" w:pos="1211"/>
      </w:tabs>
      <w:spacing w:after="160" w:line="270" w:lineRule="atLeast"/>
      <w:ind w:left="0"/>
      <w:jc w:val="both"/>
    </w:pPr>
    <w:rPr>
      <w:rFonts w:ascii="Calibri" w:hAnsi="Calibri"/>
      <w:sz w:val="23"/>
      <w:szCs w:val="20"/>
      <w:lang w:val="en-GB" w:eastAsia="da-DK"/>
    </w:rPr>
  </w:style>
  <w:style w:type="paragraph" w:customStyle="1" w:styleId="Sarakstarindkopa2">
    <w:name w:val="Saraksta rindkopa2"/>
    <w:basedOn w:val="Parasts"/>
    <w:qFormat/>
    <w:rsid w:val="00B038FF"/>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B038FF"/>
    <w:pPr>
      <w:spacing w:after="0" w:line="240" w:lineRule="auto"/>
    </w:pPr>
    <w:rPr>
      <w:rFonts w:ascii="Calibri" w:eastAsia="Times New Roman" w:hAnsi="Calibri"/>
      <w:sz w:val="22"/>
      <w:szCs w:val="22"/>
      <w:lang w:val="en-US"/>
    </w:rPr>
  </w:style>
  <w:style w:type="paragraph" w:customStyle="1" w:styleId="Numerointi">
    <w:name w:val="Numerointi"/>
    <w:basedOn w:val="Parasts"/>
    <w:rsid w:val="00B038FF"/>
    <w:pPr>
      <w:widowControl w:val="0"/>
      <w:numPr>
        <w:numId w:val="15"/>
      </w:numPr>
    </w:pPr>
    <w:rPr>
      <w:rFonts w:ascii="Arial" w:hAnsi="Arial" w:cs="Arial"/>
      <w:sz w:val="22"/>
      <w:szCs w:val="22"/>
      <w:lang w:val="fi-FI" w:eastAsia="fi-FI"/>
    </w:rPr>
  </w:style>
  <w:style w:type="paragraph" w:customStyle="1" w:styleId="Luettelomerkki">
    <w:name w:val="Luettelomerkki"/>
    <w:basedOn w:val="Parasts"/>
    <w:rsid w:val="00B038FF"/>
    <w:pPr>
      <w:widowControl w:val="0"/>
      <w:numPr>
        <w:numId w:val="16"/>
      </w:numPr>
    </w:pPr>
    <w:rPr>
      <w:rFonts w:ascii="Arial" w:hAnsi="Arial" w:cs="Arial"/>
      <w:sz w:val="22"/>
      <w:szCs w:val="22"/>
      <w:lang w:val="fi-FI" w:eastAsia="fi-FI"/>
    </w:rPr>
  </w:style>
  <w:style w:type="character" w:customStyle="1" w:styleId="FontStyle376">
    <w:name w:val="Font Style376"/>
    <w:rsid w:val="00B038FF"/>
    <w:rPr>
      <w:rFonts w:ascii="Times New Roman" w:hAnsi="Times New Roman" w:cs="Times New Roman"/>
      <w:sz w:val="20"/>
      <w:szCs w:val="20"/>
    </w:rPr>
  </w:style>
  <w:style w:type="table" w:customStyle="1" w:styleId="Elegantatabula1">
    <w:name w:val="Eleganta tabula1"/>
    <w:basedOn w:val="Parastatabula"/>
    <w:next w:val="Elegantatabula"/>
    <w:rsid w:val="00B038FF"/>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B038FF"/>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B038FF"/>
    <w:pPr>
      <w:overflowPunct w:val="0"/>
      <w:autoSpaceDE w:val="0"/>
      <w:autoSpaceDN w:val="0"/>
      <w:adjustRightInd w:val="0"/>
      <w:jc w:val="center"/>
      <w:textAlignment w:val="baseline"/>
    </w:pPr>
    <w:rPr>
      <w:sz w:val="22"/>
      <w:szCs w:val="20"/>
    </w:rPr>
  </w:style>
  <w:style w:type="paragraph" w:customStyle="1" w:styleId="Stils10">
    <w:name w:val="Stils 1"/>
    <w:basedOn w:val="Apakpunkts"/>
    <w:qFormat/>
    <w:rsid w:val="00B038FF"/>
    <w:pPr>
      <w:widowControl w:val="0"/>
      <w:tabs>
        <w:tab w:val="clear" w:pos="851"/>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B038FF"/>
    <w:pPr>
      <w:jc w:val="both"/>
    </w:pPr>
    <w:rPr>
      <w:rFonts w:ascii="Arial" w:hAnsi="Arial" w:cs="Arial"/>
      <w:sz w:val="16"/>
      <w:szCs w:val="16"/>
      <w:lang w:eastAsia="en-US"/>
    </w:rPr>
  </w:style>
  <w:style w:type="paragraph" w:customStyle="1" w:styleId="StilsJS1">
    <w:name w:val="StilsJS1"/>
    <w:basedOn w:val="Sarakstarindkopa"/>
    <w:qFormat/>
    <w:rsid w:val="00B038FF"/>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B038FF"/>
    <w:pPr>
      <w:spacing w:after="0"/>
      <w:ind w:left="788" w:hanging="431"/>
    </w:pPr>
  </w:style>
  <w:style w:type="paragraph" w:customStyle="1" w:styleId="xl103">
    <w:name w:val="xl103"/>
    <w:basedOn w:val="Parasts"/>
    <w:rsid w:val="00B038FF"/>
    <w:pPr>
      <w:spacing w:before="100" w:beforeAutospacing="1" w:after="100" w:afterAutospacing="1"/>
    </w:pPr>
    <w:rPr>
      <w:color w:val="000000"/>
      <w:sz w:val="20"/>
      <w:szCs w:val="20"/>
    </w:rPr>
  </w:style>
  <w:style w:type="paragraph" w:customStyle="1" w:styleId="xl104">
    <w:name w:val="xl104"/>
    <w:basedOn w:val="Parasts"/>
    <w:rsid w:val="00B038FF"/>
    <w:pPr>
      <w:spacing w:before="100" w:beforeAutospacing="1" w:after="100" w:afterAutospacing="1"/>
    </w:pPr>
    <w:rPr>
      <w:color w:val="000000"/>
      <w:sz w:val="20"/>
      <w:szCs w:val="20"/>
    </w:rPr>
  </w:style>
  <w:style w:type="paragraph" w:customStyle="1" w:styleId="xl105">
    <w:name w:val="xl105"/>
    <w:basedOn w:val="Parasts"/>
    <w:rsid w:val="00B038FF"/>
    <w:pPr>
      <w:spacing w:before="100" w:beforeAutospacing="1" w:after="100" w:afterAutospacing="1"/>
      <w:jc w:val="right"/>
    </w:pPr>
    <w:rPr>
      <w:color w:val="000000"/>
      <w:sz w:val="20"/>
      <w:szCs w:val="20"/>
    </w:rPr>
  </w:style>
  <w:style w:type="paragraph" w:customStyle="1" w:styleId="xl106">
    <w:name w:val="xl106"/>
    <w:basedOn w:val="Parasts"/>
    <w:rsid w:val="00B038FF"/>
    <w:pPr>
      <w:spacing w:before="100" w:beforeAutospacing="1" w:after="100" w:afterAutospacing="1"/>
    </w:pPr>
    <w:rPr>
      <w:color w:val="000000"/>
      <w:sz w:val="20"/>
      <w:szCs w:val="20"/>
    </w:rPr>
  </w:style>
  <w:style w:type="paragraph" w:customStyle="1" w:styleId="xl107">
    <w:name w:val="xl107"/>
    <w:basedOn w:val="Parasts"/>
    <w:rsid w:val="00B038FF"/>
    <w:pPr>
      <w:spacing w:before="100" w:beforeAutospacing="1" w:after="100" w:afterAutospacing="1"/>
      <w:jc w:val="center"/>
    </w:pPr>
    <w:rPr>
      <w:color w:val="000000"/>
      <w:sz w:val="20"/>
      <w:szCs w:val="20"/>
    </w:rPr>
  </w:style>
  <w:style w:type="paragraph" w:customStyle="1" w:styleId="xl108">
    <w:name w:val="xl108"/>
    <w:basedOn w:val="Parasts"/>
    <w:rsid w:val="00B038FF"/>
    <w:pPr>
      <w:spacing w:before="100" w:beforeAutospacing="1" w:after="100" w:afterAutospacing="1"/>
      <w:jc w:val="center"/>
    </w:pPr>
    <w:rPr>
      <w:color w:val="000000"/>
      <w:sz w:val="20"/>
      <w:szCs w:val="20"/>
    </w:rPr>
  </w:style>
  <w:style w:type="paragraph" w:customStyle="1" w:styleId="xl109">
    <w:name w:val="xl109"/>
    <w:basedOn w:val="Parasts"/>
    <w:rsid w:val="00B038FF"/>
    <w:pPr>
      <w:spacing w:before="100" w:beforeAutospacing="1" w:after="100" w:afterAutospacing="1"/>
    </w:pPr>
    <w:rPr>
      <w:color w:val="000000"/>
      <w:sz w:val="20"/>
      <w:szCs w:val="20"/>
    </w:rPr>
  </w:style>
  <w:style w:type="paragraph" w:customStyle="1" w:styleId="xl110">
    <w:name w:val="xl110"/>
    <w:basedOn w:val="Parasts"/>
    <w:rsid w:val="00B038FF"/>
    <w:pPr>
      <w:spacing w:before="100" w:beforeAutospacing="1" w:after="100" w:afterAutospacing="1"/>
    </w:pPr>
    <w:rPr>
      <w:color w:val="000000"/>
      <w:sz w:val="22"/>
      <w:szCs w:val="22"/>
    </w:rPr>
  </w:style>
  <w:style w:type="paragraph" w:customStyle="1" w:styleId="xl111">
    <w:name w:val="xl111"/>
    <w:basedOn w:val="Parasts"/>
    <w:rsid w:val="00B038FF"/>
    <w:pPr>
      <w:spacing w:before="100" w:beforeAutospacing="1" w:after="100" w:afterAutospacing="1"/>
    </w:pPr>
    <w:rPr>
      <w:color w:val="000000"/>
      <w:sz w:val="22"/>
      <w:szCs w:val="22"/>
    </w:rPr>
  </w:style>
  <w:style w:type="paragraph" w:customStyle="1" w:styleId="xl112">
    <w:name w:val="xl112"/>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B038FF"/>
    <w:pPr>
      <w:spacing w:before="100" w:beforeAutospacing="1" w:after="100" w:afterAutospacing="1"/>
      <w:textAlignment w:val="center"/>
    </w:pPr>
    <w:rPr>
      <w:color w:val="000000"/>
      <w:sz w:val="20"/>
      <w:szCs w:val="20"/>
    </w:rPr>
  </w:style>
  <w:style w:type="paragraph" w:customStyle="1" w:styleId="xl114">
    <w:name w:val="xl114"/>
    <w:basedOn w:val="Parasts"/>
    <w:rsid w:val="00B038FF"/>
    <w:pPr>
      <w:spacing w:before="100" w:beforeAutospacing="1" w:after="100" w:afterAutospacing="1"/>
      <w:jc w:val="center"/>
      <w:textAlignment w:val="center"/>
    </w:pPr>
    <w:rPr>
      <w:color w:val="000000"/>
      <w:sz w:val="20"/>
      <w:szCs w:val="20"/>
    </w:rPr>
  </w:style>
  <w:style w:type="paragraph" w:customStyle="1" w:styleId="xl115">
    <w:name w:val="xl115"/>
    <w:basedOn w:val="Parasts"/>
    <w:rsid w:val="00B038FF"/>
    <w:pPr>
      <w:spacing w:before="100" w:beforeAutospacing="1" w:after="100" w:afterAutospacing="1"/>
    </w:pPr>
    <w:rPr>
      <w:color w:val="000000"/>
      <w:sz w:val="20"/>
      <w:szCs w:val="20"/>
    </w:rPr>
  </w:style>
  <w:style w:type="paragraph" w:customStyle="1" w:styleId="xl116">
    <w:name w:val="xl116"/>
    <w:basedOn w:val="Parasts"/>
    <w:rsid w:val="00B038FF"/>
    <w:pPr>
      <w:spacing w:before="100" w:beforeAutospacing="1" w:after="100" w:afterAutospacing="1"/>
    </w:pPr>
    <w:rPr>
      <w:sz w:val="20"/>
      <w:szCs w:val="20"/>
    </w:rPr>
  </w:style>
  <w:style w:type="paragraph" w:customStyle="1" w:styleId="xl117">
    <w:name w:val="xl117"/>
    <w:basedOn w:val="Parasts"/>
    <w:rsid w:val="00B038FF"/>
    <w:pPr>
      <w:spacing w:before="100" w:beforeAutospacing="1" w:after="100" w:afterAutospacing="1"/>
      <w:textAlignment w:val="center"/>
    </w:pPr>
    <w:rPr>
      <w:b/>
      <w:bCs/>
      <w:color w:val="000000"/>
      <w:sz w:val="20"/>
      <w:szCs w:val="20"/>
    </w:rPr>
  </w:style>
  <w:style w:type="paragraph" w:customStyle="1" w:styleId="xl118">
    <w:name w:val="xl118"/>
    <w:basedOn w:val="Parasts"/>
    <w:rsid w:val="00B038FF"/>
    <w:pPr>
      <w:spacing w:before="100" w:beforeAutospacing="1" w:after="100" w:afterAutospacing="1"/>
      <w:textAlignment w:val="center"/>
    </w:pPr>
    <w:rPr>
      <w:b/>
      <w:bCs/>
      <w:color w:val="000000"/>
      <w:sz w:val="20"/>
      <w:szCs w:val="20"/>
    </w:rPr>
  </w:style>
  <w:style w:type="paragraph" w:customStyle="1" w:styleId="xl119">
    <w:name w:val="xl119"/>
    <w:basedOn w:val="Parasts"/>
    <w:rsid w:val="00B038FF"/>
    <w:pPr>
      <w:spacing w:before="100" w:beforeAutospacing="1" w:after="100" w:afterAutospacing="1"/>
    </w:pPr>
    <w:rPr>
      <w:b/>
      <w:bCs/>
      <w:color w:val="000000"/>
      <w:sz w:val="20"/>
      <w:szCs w:val="20"/>
    </w:rPr>
  </w:style>
  <w:style w:type="paragraph" w:customStyle="1" w:styleId="xl120">
    <w:name w:val="xl120"/>
    <w:basedOn w:val="Parasts"/>
    <w:rsid w:val="00B038FF"/>
    <w:pPr>
      <w:spacing w:before="100" w:beforeAutospacing="1" w:after="100" w:afterAutospacing="1"/>
    </w:pPr>
    <w:rPr>
      <w:b/>
      <w:bCs/>
      <w:color w:val="000000"/>
      <w:sz w:val="20"/>
      <w:szCs w:val="20"/>
    </w:rPr>
  </w:style>
  <w:style w:type="paragraph" w:customStyle="1" w:styleId="xl121">
    <w:name w:val="xl121"/>
    <w:basedOn w:val="Parasts"/>
    <w:rsid w:val="00B038FF"/>
    <w:pPr>
      <w:spacing w:before="100" w:beforeAutospacing="1" w:after="100" w:afterAutospacing="1"/>
    </w:pPr>
    <w:rPr>
      <w:color w:val="000000"/>
      <w:sz w:val="20"/>
      <w:szCs w:val="20"/>
    </w:rPr>
  </w:style>
  <w:style w:type="paragraph" w:customStyle="1" w:styleId="xl122">
    <w:name w:val="xl122"/>
    <w:basedOn w:val="Parasts"/>
    <w:rsid w:val="00B038F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B038FF"/>
    <w:pPr>
      <w:spacing w:before="100" w:beforeAutospacing="1" w:after="100" w:afterAutospacing="1"/>
    </w:pPr>
    <w:rPr>
      <w:b/>
      <w:bCs/>
      <w:color w:val="000000"/>
      <w:sz w:val="20"/>
      <w:szCs w:val="20"/>
    </w:rPr>
  </w:style>
  <w:style w:type="paragraph" w:customStyle="1" w:styleId="xl124">
    <w:name w:val="xl124"/>
    <w:basedOn w:val="Parasts"/>
    <w:rsid w:val="00B038FF"/>
    <w:pPr>
      <w:spacing w:before="100" w:beforeAutospacing="1" w:after="100" w:afterAutospacing="1"/>
      <w:textAlignment w:val="center"/>
    </w:pPr>
    <w:rPr>
      <w:b/>
      <w:bCs/>
      <w:color w:val="000000"/>
      <w:sz w:val="20"/>
      <w:szCs w:val="20"/>
    </w:rPr>
  </w:style>
  <w:style w:type="paragraph" w:customStyle="1" w:styleId="xl125">
    <w:name w:val="xl125"/>
    <w:basedOn w:val="Parasts"/>
    <w:rsid w:val="00B038FF"/>
    <w:pPr>
      <w:spacing w:before="100" w:beforeAutospacing="1" w:after="100" w:afterAutospacing="1"/>
      <w:textAlignment w:val="top"/>
    </w:pPr>
    <w:rPr>
      <w:color w:val="000000"/>
      <w:sz w:val="20"/>
      <w:szCs w:val="20"/>
    </w:rPr>
  </w:style>
  <w:style w:type="paragraph" w:customStyle="1" w:styleId="xl126">
    <w:name w:val="xl126"/>
    <w:basedOn w:val="Parasts"/>
    <w:rsid w:val="00B038FF"/>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B038FF"/>
    <w:pPr>
      <w:spacing w:before="100" w:beforeAutospacing="1" w:after="100" w:afterAutospacing="1"/>
      <w:jc w:val="center"/>
    </w:pPr>
    <w:rPr>
      <w:color w:val="000000"/>
      <w:sz w:val="20"/>
      <w:szCs w:val="20"/>
    </w:rPr>
  </w:style>
  <w:style w:type="paragraph" w:customStyle="1" w:styleId="xl128">
    <w:name w:val="xl128"/>
    <w:basedOn w:val="Parasts"/>
    <w:rsid w:val="00B038FF"/>
    <w:pPr>
      <w:spacing w:before="100" w:beforeAutospacing="1" w:after="100" w:afterAutospacing="1"/>
      <w:textAlignment w:val="top"/>
    </w:pPr>
    <w:rPr>
      <w:color w:val="000000"/>
      <w:sz w:val="20"/>
      <w:szCs w:val="20"/>
    </w:rPr>
  </w:style>
  <w:style w:type="paragraph" w:customStyle="1" w:styleId="xl129">
    <w:name w:val="xl129"/>
    <w:basedOn w:val="Parasts"/>
    <w:rsid w:val="00B038FF"/>
    <w:pPr>
      <w:spacing w:before="100" w:beforeAutospacing="1" w:after="100" w:afterAutospacing="1"/>
      <w:textAlignment w:val="top"/>
    </w:pPr>
    <w:rPr>
      <w:color w:val="000000"/>
      <w:sz w:val="20"/>
      <w:szCs w:val="20"/>
    </w:rPr>
  </w:style>
  <w:style w:type="paragraph" w:customStyle="1" w:styleId="xl130">
    <w:name w:val="xl130"/>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B038F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B038F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B038F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B038F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B038F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B038F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B038F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B038FF"/>
    <w:pPr>
      <w:spacing w:before="100" w:beforeAutospacing="1" w:after="100" w:afterAutospacing="1"/>
      <w:jc w:val="center"/>
      <w:textAlignment w:val="center"/>
    </w:pPr>
    <w:rPr>
      <w:color w:val="000000"/>
      <w:sz w:val="20"/>
      <w:szCs w:val="20"/>
    </w:rPr>
  </w:style>
  <w:style w:type="paragraph" w:customStyle="1" w:styleId="xl155">
    <w:name w:val="xl155"/>
    <w:basedOn w:val="Parasts"/>
    <w:rsid w:val="00B038FF"/>
    <w:pPr>
      <w:spacing w:before="100" w:beforeAutospacing="1" w:after="100" w:afterAutospacing="1"/>
      <w:textAlignment w:val="top"/>
    </w:pPr>
    <w:rPr>
      <w:b/>
      <w:bCs/>
      <w:sz w:val="20"/>
      <w:szCs w:val="20"/>
    </w:rPr>
  </w:style>
  <w:style w:type="paragraph" w:customStyle="1" w:styleId="xl156">
    <w:name w:val="xl156"/>
    <w:basedOn w:val="Parasts"/>
    <w:rsid w:val="00B038FF"/>
    <w:pPr>
      <w:spacing w:before="100" w:beforeAutospacing="1" w:after="100" w:afterAutospacing="1"/>
      <w:jc w:val="center"/>
    </w:pPr>
    <w:rPr>
      <w:b/>
      <w:bCs/>
      <w:sz w:val="20"/>
      <w:szCs w:val="20"/>
    </w:rPr>
  </w:style>
  <w:style w:type="paragraph" w:customStyle="1" w:styleId="xl157">
    <w:name w:val="xl157"/>
    <w:basedOn w:val="Parasts"/>
    <w:rsid w:val="00B038FF"/>
    <w:pPr>
      <w:spacing w:before="100" w:beforeAutospacing="1" w:after="100" w:afterAutospacing="1"/>
    </w:pPr>
    <w:rPr>
      <w:b/>
      <w:bCs/>
      <w:sz w:val="20"/>
      <w:szCs w:val="20"/>
    </w:rPr>
  </w:style>
  <w:style w:type="paragraph" w:customStyle="1" w:styleId="xl158">
    <w:name w:val="xl158"/>
    <w:basedOn w:val="Parasts"/>
    <w:rsid w:val="00B038FF"/>
    <w:pPr>
      <w:spacing w:before="100" w:beforeAutospacing="1" w:after="100" w:afterAutospacing="1"/>
      <w:jc w:val="center"/>
      <w:textAlignment w:val="center"/>
    </w:pPr>
    <w:rPr>
      <w:sz w:val="20"/>
      <w:szCs w:val="20"/>
    </w:rPr>
  </w:style>
  <w:style w:type="paragraph" w:customStyle="1" w:styleId="xl159">
    <w:name w:val="xl159"/>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B038FF"/>
    <w:pPr>
      <w:spacing w:before="100" w:beforeAutospacing="1" w:after="100" w:afterAutospacing="1"/>
      <w:textAlignment w:val="top"/>
    </w:pPr>
    <w:rPr>
      <w:b/>
      <w:bCs/>
      <w:sz w:val="28"/>
      <w:szCs w:val="28"/>
    </w:rPr>
  </w:style>
  <w:style w:type="paragraph" w:customStyle="1" w:styleId="xl163">
    <w:name w:val="xl163"/>
    <w:basedOn w:val="Parasts"/>
    <w:rsid w:val="00B038FF"/>
    <w:pPr>
      <w:spacing w:before="100" w:beforeAutospacing="1" w:after="100" w:afterAutospacing="1"/>
      <w:jc w:val="center"/>
      <w:textAlignment w:val="center"/>
    </w:pPr>
    <w:rPr>
      <w:color w:val="000000"/>
      <w:sz w:val="20"/>
      <w:szCs w:val="20"/>
    </w:rPr>
  </w:style>
  <w:style w:type="paragraph" w:customStyle="1" w:styleId="xl164">
    <w:name w:val="xl164"/>
    <w:basedOn w:val="Parasts"/>
    <w:rsid w:val="00B038FF"/>
    <w:pPr>
      <w:spacing w:before="100" w:beforeAutospacing="1" w:after="100" w:afterAutospacing="1"/>
      <w:jc w:val="center"/>
      <w:textAlignment w:val="center"/>
    </w:pPr>
    <w:rPr>
      <w:color w:val="000000"/>
      <w:sz w:val="20"/>
      <w:szCs w:val="20"/>
    </w:rPr>
  </w:style>
  <w:style w:type="paragraph" w:customStyle="1" w:styleId="xl165">
    <w:name w:val="xl165"/>
    <w:basedOn w:val="Parasts"/>
    <w:rsid w:val="00B038FF"/>
    <w:pPr>
      <w:spacing w:before="100" w:beforeAutospacing="1" w:after="100" w:afterAutospacing="1"/>
      <w:jc w:val="center"/>
    </w:pPr>
    <w:rPr>
      <w:b/>
      <w:bCs/>
      <w:sz w:val="20"/>
      <w:szCs w:val="20"/>
    </w:rPr>
  </w:style>
  <w:style w:type="paragraph" w:customStyle="1" w:styleId="xl166">
    <w:name w:val="xl166"/>
    <w:basedOn w:val="Parasts"/>
    <w:rsid w:val="00B038FF"/>
    <w:pPr>
      <w:spacing w:before="100" w:beforeAutospacing="1" w:after="100" w:afterAutospacing="1"/>
    </w:pPr>
    <w:rPr>
      <w:b/>
      <w:bCs/>
      <w:sz w:val="20"/>
      <w:szCs w:val="20"/>
    </w:rPr>
  </w:style>
  <w:style w:type="paragraph" w:customStyle="1" w:styleId="xl167">
    <w:name w:val="xl167"/>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B038F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B038F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B038F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B038F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B038F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B038F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B038F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B038F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B038F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B038F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B038F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B038F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B038F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B038F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B038F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B038F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B038F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B038F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B038FF"/>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B038FF"/>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B038F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B038FF"/>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B038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B038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B038FF"/>
    <w:pPr>
      <w:spacing w:before="100" w:beforeAutospacing="1" w:after="100" w:afterAutospacing="1"/>
      <w:jc w:val="center"/>
    </w:pPr>
    <w:rPr>
      <w:b/>
      <w:bCs/>
      <w:color w:val="000000"/>
      <w:sz w:val="20"/>
      <w:szCs w:val="20"/>
    </w:rPr>
  </w:style>
  <w:style w:type="paragraph" w:customStyle="1" w:styleId="xl206">
    <w:name w:val="xl206"/>
    <w:basedOn w:val="Parasts"/>
    <w:rsid w:val="00B038FF"/>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B038FF"/>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B038FF"/>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B038F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B038F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B038FF"/>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B038FF"/>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B038FF"/>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B038F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B038F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B038FF"/>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B038FF"/>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B038FF"/>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B038FF"/>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B038FF"/>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B038F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B038FF"/>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B038FF"/>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B038FF"/>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B038FF"/>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B038FF"/>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B038FF"/>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B038F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B038F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B038F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B038F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B038FF"/>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B038FF"/>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B038FF"/>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B038FF"/>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B038F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B038F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B038F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B038F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B038F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B038F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B038F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B038F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B038FF"/>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B038FF"/>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B038FF"/>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B038FF"/>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B03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B038FF"/>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B038FF"/>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B038FF"/>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B038FF"/>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B038FF"/>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B038F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B038F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B038F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B038F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B038FF"/>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B038FF"/>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B038FF"/>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B038FF"/>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B038FF"/>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B038FF"/>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B038FF"/>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B038FF"/>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B038FF"/>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B038FF"/>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B038FF"/>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B038FF"/>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B038FF"/>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B038FF"/>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B038FF"/>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B038FF"/>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B038FF"/>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B038FF"/>
    <w:pPr>
      <w:spacing w:before="100" w:beforeAutospacing="1" w:after="100" w:afterAutospacing="1"/>
      <w:textAlignment w:val="center"/>
    </w:pPr>
    <w:rPr>
      <w:sz w:val="20"/>
      <w:szCs w:val="20"/>
    </w:rPr>
  </w:style>
  <w:style w:type="paragraph" w:customStyle="1" w:styleId="xl287">
    <w:name w:val="xl287"/>
    <w:basedOn w:val="Parasts"/>
    <w:rsid w:val="00B038FF"/>
    <w:pPr>
      <w:spacing w:before="100" w:beforeAutospacing="1" w:after="100" w:afterAutospacing="1"/>
      <w:textAlignment w:val="center"/>
    </w:pPr>
    <w:rPr>
      <w:b/>
      <w:bCs/>
      <w:sz w:val="20"/>
      <w:szCs w:val="20"/>
    </w:rPr>
  </w:style>
  <w:style w:type="paragraph" w:customStyle="1" w:styleId="xl288">
    <w:name w:val="xl288"/>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B038FF"/>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B038F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B038FF"/>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B038FF"/>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B038FF"/>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B038F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B038FF"/>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B038FF"/>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B038FF"/>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B038FF"/>
    <w:pPr>
      <w:spacing w:before="100" w:beforeAutospacing="1" w:after="100" w:afterAutospacing="1"/>
    </w:pPr>
    <w:rPr>
      <w:color w:val="000000"/>
      <w:sz w:val="20"/>
      <w:szCs w:val="20"/>
    </w:rPr>
  </w:style>
  <w:style w:type="paragraph" w:customStyle="1" w:styleId="Standard">
    <w:name w:val="Standard"/>
    <w:rsid w:val="00B038FF"/>
    <w:pPr>
      <w:suppressAutoHyphens/>
      <w:autoSpaceDN w:val="0"/>
      <w:spacing w:after="0" w:line="240" w:lineRule="auto"/>
      <w:textAlignment w:val="baseline"/>
    </w:pPr>
    <w:rPr>
      <w:rFonts w:eastAsia="Times New Roman"/>
      <w:kern w:val="3"/>
    </w:rPr>
  </w:style>
  <w:style w:type="paragraph" w:customStyle="1" w:styleId="appakspunkts">
    <w:name w:val="appakspunkts"/>
    <w:basedOn w:val="Parasts"/>
    <w:rsid w:val="00B038FF"/>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B038FF"/>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B038FF"/>
    <w:rPr>
      <w:rFonts w:ascii="Courier New" w:eastAsia="Times New Roman" w:hAnsi="Courier New"/>
      <w:sz w:val="20"/>
      <w:szCs w:val="20"/>
      <w:lang w:val="en-AU"/>
    </w:rPr>
  </w:style>
  <w:style w:type="character" w:customStyle="1" w:styleId="c1">
    <w:name w:val="c1"/>
    <w:rsid w:val="00B038FF"/>
  </w:style>
  <w:style w:type="paragraph" w:customStyle="1" w:styleId="ListParagraph2">
    <w:name w:val="List Paragraph2"/>
    <w:basedOn w:val="Parasts"/>
    <w:qFormat/>
    <w:rsid w:val="00B038F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B038FF"/>
    <w:pPr>
      <w:spacing w:after="0" w:line="240" w:lineRule="auto"/>
    </w:pPr>
    <w:rPr>
      <w:rFonts w:ascii="Calibri" w:eastAsia="Times New Roman" w:hAnsi="Calibri"/>
      <w:sz w:val="22"/>
      <w:szCs w:val="22"/>
      <w:lang w:val="en-US"/>
    </w:rPr>
  </w:style>
  <w:style w:type="paragraph" w:customStyle="1" w:styleId="ListParagraph1">
    <w:name w:val="List Paragraph1"/>
    <w:basedOn w:val="Parasts"/>
    <w:qFormat/>
    <w:rsid w:val="00B038F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B038FF"/>
    <w:pPr>
      <w:spacing w:after="0" w:line="240" w:lineRule="auto"/>
    </w:pPr>
    <w:rPr>
      <w:rFonts w:ascii="Calibri" w:eastAsia="Times New Roman" w:hAnsi="Calibri"/>
      <w:sz w:val="22"/>
      <w:szCs w:val="22"/>
      <w:lang w:val="en-US"/>
    </w:rPr>
  </w:style>
  <w:style w:type="character" w:customStyle="1" w:styleId="StilsJS2Rakstz">
    <w:name w:val="StilsJS2 Rakstz."/>
    <w:link w:val="StilsJS2"/>
    <w:rsid w:val="00B038FF"/>
    <w:rPr>
      <w:rFonts w:eastAsia="Times New Roman"/>
      <w:b/>
      <w:bCs/>
      <w:kern w:val="32"/>
      <w:lang w:eastAsia="lv-LV"/>
    </w:rPr>
  </w:style>
  <w:style w:type="paragraph" w:styleId="Sarakstaaizzme2">
    <w:name w:val="List Bullet 2"/>
    <w:basedOn w:val="Parasts"/>
    <w:rsid w:val="00B038FF"/>
    <w:pPr>
      <w:numPr>
        <w:numId w:val="17"/>
      </w:numPr>
    </w:pPr>
  </w:style>
  <w:style w:type="character" w:customStyle="1" w:styleId="PielikumiRakstzRakstz">
    <w:name w:val="Pielikumi Rakstz. Rakstz."/>
    <w:link w:val="PielikumiRakstz"/>
    <w:locked/>
    <w:rsid w:val="00B038FF"/>
    <w:rPr>
      <w:rFonts w:ascii="Arial" w:hAnsi="Arial" w:cs="Arial"/>
      <w:b/>
      <w:bCs/>
    </w:rPr>
  </w:style>
  <w:style w:type="paragraph" w:customStyle="1" w:styleId="PielikumiRakstz">
    <w:name w:val="Pielikumi Rakstz."/>
    <w:basedOn w:val="Pamatteksts"/>
    <w:link w:val="PielikumiRakstzRakstz"/>
    <w:rsid w:val="00B038FF"/>
    <w:pPr>
      <w:spacing w:after="0"/>
      <w:jc w:val="both"/>
    </w:pPr>
    <w:rPr>
      <w:rFonts w:ascii="Arial" w:eastAsiaTheme="minorHAnsi" w:hAnsi="Arial" w:cs="Arial"/>
      <w:b/>
      <w:bCs/>
      <w:lang w:eastAsia="en-US"/>
    </w:rPr>
  </w:style>
  <w:style w:type="paragraph" w:customStyle="1" w:styleId="naisf">
    <w:name w:val="naisf"/>
    <w:basedOn w:val="Parasts"/>
    <w:rsid w:val="00B038FF"/>
    <w:pPr>
      <w:spacing w:before="100" w:beforeAutospacing="1" w:after="100" w:afterAutospacing="1"/>
      <w:jc w:val="both"/>
    </w:pPr>
    <w:rPr>
      <w:lang w:val="en-GB" w:eastAsia="en-US"/>
    </w:rPr>
  </w:style>
  <w:style w:type="paragraph" w:customStyle="1" w:styleId="Body2">
    <w:name w:val="Body 2"/>
    <w:basedOn w:val="Parasts"/>
    <w:rsid w:val="00B038F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B038FF"/>
    <w:pPr>
      <w:numPr>
        <w:ilvl w:val="1"/>
        <w:numId w:val="18"/>
      </w:numPr>
      <w:outlineLvl w:val="1"/>
    </w:pPr>
  </w:style>
  <w:style w:type="paragraph" w:customStyle="1" w:styleId="TableText">
    <w:name w:val="Table Text"/>
    <w:basedOn w:val="Parasts"/>
    <w:rsid w:val="00B038FF"/>
    <w:pPr>
      <w:jc w:val="both"/>
    </w:pPr>
    <w:rPr>
      <w:szCs w:val="20"/>
      <w:lang w:eastAsia="en-US"/>
    </w:rPr>
  </w:style>
  <w:style w:type="paragraph" w:customStyle="1" w:styleId="Annexetitle">
    <w:name w:val="Annexe_title"/>
    <w:basedOn w:val="Virsraksts1"/>
    <w:next w:val="Parasts"/>
    <w:autoRedefine/>
    <w:rsid w:val="00B038FF"/>
    <w:pPr>
      <w:keepNext w:val="0"/>
      <w:keepLines w:val="0"/>
      <w:pageBreakBefore/>
      <w:numPr>
        <w:numId w:val="0"/>
      </w:numPr>
      <w:spacing w:after="240"/>
      <w:jc w:val="left"/>
      <w:outlineLvl w:val="9"/>
    </w:pPr>
    <w:rPr>
      <w:rFonts w:ascii="Arial" w:eastAsia="Times New Roman" w:hAnsi="Arial" w:cs="Times New Roman"/>
      <w:b w:val="0"/>
      <w:bCs/>
      <w:szCs w:val="20"/>
      <w:lang w:val="en-GB" w:eastAsia="en-US"/>
    </w:rPr>
  </w:style>
  <w:style w:type="character" w:customStyle="1" w:styleId="PamattekstsBodyText1Rakstz">
    <w:name w:val="Pamatteksts;Body Text1 Rakstz."/>
    <w:rsid w:val="00B038FF"/>
    <w:rPr>
      <w:sz w:val="24"/>
      <w:szCs w:val="24"/>
      <w:lang w:val="lv-LV" w:eastAsia="en-US" w:bidi="ar-SA"/>
    </w:rPr>
  </w:style>
  <w:style w:type="paragraph" w:customStyle="1" w:styleId="Text1">
    <w:name w:val="Text 1"/>
    <w:basedOn w:val="Parasts"/>
    <w:rsid w:val="00B038FF"/>
    <w:pPr>
      <w:spacing w:after="240"/>
      <w:ind w:left="482"/>
      <w:jc w:val="both"/>
    </w:pPr>
    <w:rPr>
      <w:rFonts w:ascii="Arial" w:hAnsi="Arial"/>
      <w:noProof/>
      <w:sz w:val="20"/>
      <w:szCs w:val="20"/>
      <w:lang w:eastAsia="sv-SE"/>
    </w:rPr>
  </w:style>
  <w:style w:type="paragraph" w:customStyle="1" w:styleId="oddl-nadpis">
    <w:name w:val="oddíl-nadpis"/>
    <w:basedOn w:val="Parasts"/>
    <w:rsid w:val="00B038F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B038FF"/>
    <w:pPr>
      <w:widowControl w:val="0"/>
      <w:spacing w:before="120" w:line="240" w:lineRule="exact"/>
      <w:jc w:val="center"/>
    </w:pPr>
    <w:rPr>
      <w:rFonts w:ascii="Arial" w:hAnsi="Arial"/>
      <w:sz w:val="20"/>
      <w:szCs w:val="20"/>
      <w:lang w:val="cs-CZ" w:eastAsia="en-US"/>
    </w:rPr>
  </w:style>
  <w:style w:type="paragraph" w:styleId="Parastaatkpe">
    <w:name w:val="Normal Indent"/>
    <w:aliases w:val="Normal Indent Char"/>
    <w:basedOn w:val="Parasts"/>
    <w:rsid w:val="00B038FF"/>
    <w:pPr>
      <w:ind w:left="708"/>
    </w:pPr>
    <w:rPr>
      <w:rFonts w:ascii="Arial" w:hAnsi="Arial"/>
      <w:sz w:val="20"/>
      <w:szCs w:val="20"/>
      <w:lang w:val="en-GB" w:eastAsia="en-US"/>
    </w:rPr>
  </w:style>
  <w:style w:type="paragraph" w:customStyle="1" w:styleId="Bullet">
    <w:name w:val="Bullet"/>
    <w:basedOn w:val="Parasts"/>
    <w:rsid w:val="00B038FF"/>
    <w:pPr>
      <w:numPr>
        <w:numId w:val="19"/>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B038FF"/>
    <w:rPr>
      <w:color w:val="000000"/>
      <w:sz w:val="22"/>
      <w:lang w:val="en-GB" w:eastAsia="en-US"/>
    </w:rPr>
  </w:style>
  <w:style w:type="character" w:customStyle="1" w:styleId="NoIndentChar">
    <w:name w:val="No Indent Char"/>
    <w:link w:val="NoIndent"/>
    <w:rsid w:val="00B038FF"/>
    <w:rPr>
      <w:rFonts w:eastAsia="Times New Roman"/>
      <w:color w:val="000000"/>
      <w:sz w:val="22"/>
      <w:lang w:val="en-GB"/>
    </w:rPr>
  </w:style>
  <w:style w:type="paragraph" w:customStyle="1" w:styleId="LG-ligums-1">
    <w:name w:val="LG-ligums-1"/>
    <w:basedOn w:val="Virsraksts1"/>
    <w:rsid w:val="00B038FF"/>
    <w:pPr>
      <w:keepLines w:val="0"/>
      <w:numPr>
        <w:numId w:val="0"/>
      </w:numPr>
      <w:spacing w:before="0"/>
    </w:pPr>
    <w:rPr>
      <w:rFonts w:eastAsia="Times New Roman" w:cs="Times New Roman"/>
      <w:sz w:val="36"/>
      <w:szCs w:val="20"/>
      <w:lang w:val="ru-RU" w:eastAsia="en-US"/>
    </w:rPr>
  </w:style>
  <w:style w:type="paragraph" w:customStyle="1" w:styleId="Section">
    <w:name w:val="Section"/>
    <w:basedOn w:val="Parasts"/>
    <w:rsid w:val="00B038FF"/>
    <w:pPr>
      <w:widowControl w:val="0"/>
      <w:spacing w:line="360" w:lineRule="exact"/>
      <w:jc w:val="center"/>
    </w:pPr>
    <w:rPr>
      <w:rFonts w:ascii="Arial" w:hAnsi="Arial"/>
      <w:b/>
      <w:sz w:val="32"/>
      <w:szCs w:val="20"/>
      <w:lang w:val="cs-CZ" w:eastAsia="en-US"/>
    </w:rPr>
  </w:style>
  <w:style w:type="paragraph" w:customStyle="1" w:styleId="text">
    <w:name w:val="text"/>
    <w:rsid w:val="00B038FF"/>
    <w:pPr>
      <w:widowControl w:val="0"/>
      <w:spacing w:before="240" w:after="0" w:line="240" w:lineRule="exact"/>
      <w:jc w:val="both"/>
    </w:pPr>
    <w:rPr>
      <w:rFonts w:ascii="Arial" w:eastAsia="Times New Roman" w:hAnsi="Arial"/>
      <w:szCs w:val="20"/>
      <w:lang w:val="cs-CZ"/>
    </w:rPr>
  </w:style>
  <w:style w:type="paragraph" w:customStyle="1" w:styleId="text-3mezera">
    <w:name w:val="text - 3 mezera"/>
    <w:basedOn w:val="Parasts"/>
    <w:rsid w:val="00B038F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B038FF"/>
    <w:pPr>
      <w:keepLines/>
      <w:numPr>
        <w:ilvl w:val="0"/>
        <w:numId w:val="21"/>
      </w:numPr>
      <w:tabs>
        <w:tab w:val="left" w:pos="680"/>
        <w:tab w:val="num" w:pos="1440"/>
      </w:tabs>
      <w:spacing w:before="240" w:after="60"/>
      <w:ind w:left="1440" w:hanging="360"/>
      <w:jc w:val="left"/>
    </w:pPr>
    <w:rPr>
      <w:b/>
      <w:bCs/>
      <w:spacing w:val="-2"/>
      <w:kern w:val="0"/>
      <w:sz w:val="28"/>
      <w:szCs w:val="28"/>
      <w:u w:val="single"/>
    </w:rPr>
  </w:style>
  <w:style w:type="paragraph" w:customStyle="1" w:styleId="StyleHeading1After6pt">
    <w:name w:val="Style Heading 1 + After:  6 pt"/>
    <w:basedOn w:val="Virsraksts1"/>
    <w:rsid w:val="00B038FF"/>
    <w:pPr>
      <w:keepNext w:val="0"/>
      <w:keepLines w:val="0"/>
      <w:widowControl w:val="0"/>
      <w:numPr>
        <w:numId w:val="0"/>
      </w:numPr>
      <w:tabs>
        <w:tab w:val="num" w:pos="2345"/>
      </w:tabs>
      <w:spacing w:before="120" w:after="60"/>
      <w:ind w:left="2345" w:hanging="360"/>
      <w:jc w:val="left"/>
    </w:pPr>
    <w:rPr>
      <w:rFonts w:eastAsia="Times New Roman" w:cs="Times New Roman"/>
      <w:bCs/>
      <w:sz w:val="28"/>
      <w:szCs w:val="28"/>
      <w:lang w:val="en-GB" w:eastAsia="en-US"/>
    </w:rPr>
  </w:style>
  <w:style w:type="paragraph" w:customStyle="1" w:styleId="StyleAArial10ptLeft0cm">
    <w:name w:val="Style A + Arial 10 pt Left:  0 cm"/>
    <w:basedOn w:val="Parasts"/>
    <w:rsid w:val="00B038F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B038F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B038F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B038FF"/>
    <w:pPr>
      <w:spacing w:before="60" w:after="60"/>
      <w:ind w:left="709"/>
      <w:jc w:val="both"/>
    </w:pPr>
    <w:rPr>
      <w:rFonts w:ascii="Arial" w:hAnsi="Arial"/>
      <w:sz w:val="20"/>
      <w:szCs w:val="20"/>
      <w:lang w:val="en-GB" w:eastAsia="en-US"/>
    </w:rPr>
  </w:style>
  <w:style w:type="paragraph" w:customStyle="1" w:styleId="Basic">
    <w:name w:val="Basic"/>
    <w:basedOn w:val="Parasts"/>
    <w:rsid w:val="00B038FF"/>
    <w:pPr>
      <w:spacing w:before="60" w:after="60" w:line="280" w:lineRule="atLeast"/>
    </w:pPr>
    <w:rPr>
      <w:sz w:val="20"/>
      <w:lang w:val="en-GB" w:eastAsia="en-US"/>
    </w:rPr>
  </w:style>
  <w:style w:type="paragraph" w:customStyle="1" w:styleId="StyleBodyText2Bold">
    <w:name w:val="Style Body Text 2 + Bold"/>
    <w:basedOn w:val="Pamatteksts2"/>
    <w:autoRedefine/>
    <w:rsid w:val="00B038FF"/>
    <w:pPr>
      <w:tabs>
        <w:tab w:val="left" w:pos="1062"/>
        <w:tab w:val="left" w:pos="7180"/>
        <w:tab w:val="left" w:pos="8243"/>
        <w:tab w:val="left" w:pos="13720"/>
      </w:tabs>
      <w:spacing w:line="240" w:lineRule="auto"/>
    </w:pPr>
    <w:rPr>
      <w:rFonts w:ascii="Arial" w:hAnsi="Arial" w:cs="Arial"/>
      <w:b/>
      <w:iCs/>
      <w:spacing w:val="-2"/>
      <w:lang w:val="en-GB" w:eastAsia="en-US"/>
    </w:rPr>
  </w:style>
  <w:style w:type="paragraph" w:customStyle="1" w:styleId="Bulletnew">
    <w:name w:val="Bullet new"/>
    <w:basedOn w:val="Parasts"/>
    <w:rsid w:val="00B038FF"/>
    <w:pPr>
      <w:numPr>
        <w:ilvl w:val="1"/>
        <w:numId w:val="20"/>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B038F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B038FF"/>
    <w:pPr>
      <w:numPr>
        <w:ilvl w:val="0"/>
        <w:numId w:val="0"/>
      </w:numPr>
      <w:tabs>
        <w:tab w:val="left" w:pos="993"/>
        <w:tab w:val="left" w:pos="2694"/>
        <w:tab w:val="left" w:pos="3261"/>
      </w:tabs>
    </w:pPr>
    <w:rPr>
      <w:szCs w:val="20"/>
    </w:rPr>
  </w:style>
  <w:style w:type="paragraph" w:customStyle="1" w:styleId="Volume">
    <w:name w:val="Volume"/>
    <w:basedOn w:val="text"/>
    <w:next w:val="Section"/>
    <w:rsid w:val="00B038FF"/>
    <w:pPr>
      <w:pageBreakBefore/>
      <w:spacing w:before="360" w:line="360" w:lineRule="exact"/>
      <w:jc w:val="center"/>
    </w:pPr>
    <w:rPr>
      <w:b/>
      <w:sz w:val="36"/>
    </w:rPr>
  </w:style>
  <w:style w:type="paragraph" w:customStyle="1" w:styleId="Bodytxt">
    <w:name w:val="Bodytxt"/>
    <w:basedOn w:val="Parasts"/>
    <w:rsid w:val="00B038FF"/>
    <w:pPr>
      <w:keepNext/>
      <w:jc w:val="both"/>
    </w:pPr>
    <w:rPr>
      <w:sz w:val="22"/>
      <w:lang w:val="en-GB" w:eastAsia="de-DE"/>
    </w:rPr>
  </w:style>
  <w:style w:type="paragraph" w:customStyle="1" w:styleId="ListBulletNoSpace">
    <w:name w:val="List Bullet NoSpace"/>
    <w:basedOn w:val="Sarakstaaizzme"/>
    <w:rsid w:val="00B038FF"/>
    <w:pPr>
      <w:tabs>
        <w:tab w:val="clear" w:pos="1080"/>
        <w:tab w:val="left" w:pos="425"/>
      </w:tabs>
      <w:spacing w:line="270" w:lineRule="atLeast"/>
      <w:ind w:left="425" w:hanging="425"/>
    </w:pPr>
    <w:rPr>
      <w:sz w:val="23"/>
      <w:szCs w:val="20"/>
      <w:lang w:val="en-GB" w:eastAsia="da-DK"/>
    </w:rPr>
  </w:style>
  <w:style w:type="character" w:customStyle="1" w:styleId="CharChar">
    <w:name w:val="Char Char"/>
    <w:rsid w:val="00B038FF"/>
    <w:rPr>
      <w:rFonts w:ascii="Arial" w:hAnsi="Arial" w:cs="Arial"/>
      <w:sz w:val="22"/>
      <w:szCs w:val="24"/>
      <w:lang w:val="lv-LV" w:eastAsia="en-US" w:bidi="ar-SA"/>
    </w:rPr>
  </w:style>
  <w:style w:type="paragraph" w:customStyle="1" w:styleId="BodyTextNoSpace">
    <w:name w:val="Body Text NoSpace"/>
    <w:basedOn w:val="Pamatteksts"/>
    <w:link w:val="BodyTextNoSpaceChar"/>
    <w:rsid w:val="00B038FF"/>
    <w:pPr>
      <w:spacing w:after="0" w:line="270" w:lineRule="atLeast"/>
    </w:pPr>
    <w:rPr>
      <w:sz w:val="23"/>
      <w:szCs w:val="20"/>
      <w:lang w:val="en-GB" w:eastAsia="da-DK"/>
    </w:rPr>
  </w:style>
  <w:style w:type="character" w:customStyle="1" w:styleId="BodyTextNoSpaceChar">
    <w:name w:val="Body Text NoSpace Char"/>
    <w:link w:val="BodyTextNoSpace"/>
    <w:rsid w:val="00B038FF"/>
    <w:rPr>
      <w:rFonts w:eastAsia="Times New Roman"/>
      <w:sz w:val="23"/>
      <w:szCs w:val="20"/>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B038F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rsid w:val="00B038FF"/>
    <w:rPr>
      <w:rFonts w:eastAsia="Times New Roman"/>
      <w:i/>
      <w:sz w:val="21"/>
      <w:lang w:val="en-GB" w:eastAsia="da-DK"/>
    </w:rPr>
  </w:style>
  <w:style w:type="paragraph" w:customStyle="1" w:styleId="Table">
    <w:name w:val="Table"/>
    <w:basedOn w:val="Parasts"/>
    <w:rsid w:val="00B038FF"/>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B038FF"/>
    <w:pPr>
      <w:ind w:left="849" w:hanging="283"/>
    </w:pPr>
    <w:rPr>
      <w:lang w:val="en-US" w:eastAsia="en-US"/>
    </w:rPr>
  </w:style>
  <w:style w:type="paragraph" w:styleId="Saraksts4">
    <w:name w:val="List 4"/>
    <w:basedOn w:val="Parasts"/>
    <w:rsid w:val="00B038FF"/>
    <w:pPr>
      <w:ind w:left="1132" w:hanging="283"/>
    </w:pPr>
    <w:rPr>
      <w:lang w:val="en-US" w:eastAsia="en-US"/>
    </w:rPr>
  </w:style>
  <w:style w:type="paragraph" w:styleId="Sarakstaturpinjums2">
    <w:name w:val="List Continue 2"/>
    <w:basedOn w:val="Parasts"/>
    <w:rsid w:val="00B038FF"/>
    <w:pPr>
      <w:spacing w:after="120"/>
      <w:ind w:left="566"/>
    </w:pPr>
    <w:rPr>
      <w:lang w:val="en-US" w:eastAsia="en-US"/>
    </w:rPr>
  </w:style>
  <w:style w:type="paragraph" w:styleId="Sarakstaturpinjums3">
    <w:name w:val="List Continue 3"/>
    <w:basedOn w:val="Parasts"/>
    <w:rsid w:val="00B038FF"/>
    <w:pPr>
      <w:spacing w:after="120"/>
      <w:ind w:left="849"/>
    </w:pPr>
    <w:rPr>
      <w:lang w:val="en-US" w:eastAsia="en-US"/>
    </w:rPr>
  </w:style>
  <w:style w:type="paragraph" w:customStyle="1" w:styleId="HeaderEven">
    <w:name w:val="HeaderEven"/>
    <w:basedOn w:val="Parasts"/>
    <w:rsid w:val="00B038F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B038FF"/>
    <w:pPr>
      <w:spacing w:after="270" w:line="270" w:lineRule="atLeast"/>
      <w:ind w:hanging="2268"/>
    </w:pPr>
    <w:rPr>
      <w:sz w:val="23"/>
      <w:szCs w:val="20"/>
      <w:lang w:val="en-GB" w:eastAsia="da-DK"/>
    </w:rPr>
  </w:style>
  <w:style w:type="paragraph" w:customStyle="1" w:styleId="MarginFrame">
    <w:name w:val="Margin Frame"/>
    <w:basedOn w:val="Parasts"/>
    <w:rsid w:val="00B038F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B038FF"/>
    <w:pPr>
      <w:spacing w:after="0"/>
    </w:pPr>
  </w:style>
  <w:style w:type="paragraph" w:customStyle="1" w:styleId="ListBullet2NoSpace">
    <w:name w:val="List Bullet 2 NoSpace"/>
    <w:basedOn w:val="Sarakstaaizzme2"/>
    <w:rsid w:val="00B038F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B038FF"/>
    <w:pPr>
      <w:ind w:firstLine="0"/>
    </w:pPr>
  </w:style>
  <w:style w:type="paragraph" w:styleId="Sarakstanumurs">
    <w:name w:val="List Number"/>
    <w:basedOn w:val="Pamatteksts"/>
    <w:uiPriority w:val="99"/>
    <w:rsid w:val="00B038FF"/>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B038FF"/>
    <w:pPr>
      <w:numPr>
        <w:ilvl w:val="1"/>
      </w:numPr>
      <w:tabs>
        <w:tab w:val="num" w:pos="2345"/>
      </w:tabs>
      <w:ind w:left="850" w:hanging="425"/>
    </w:pPr>
  </w:style>
  <w:style w:type="paragraph" w:customStyle="1" w:styleId="ListContinueNoSpace">
    <w:name w:val="List Continue NoSpace"/>
    <w:basedOn w:val="Sarakstaturpinjums"/>
    <w:rsid w:val="00B038FF"/>
    <w:pPr>
      <w:spacing w:after="0"/>
    </w:pPr>
  </w:style>
  <w:style w:type="paragraph" w:customStyle="1" w:styleId="ListContinue2NoSpace">
    <w:name w:val="List Continue 2 NoSpace"/>
    <w:basedOn w:val="Sarakstaturpinjums2"/>
    <w:rsid w:val="00B038FF"/>
    <w:pPr>
      <w:spacing w:after="0" w:line="270" w:lineRule="atLeast"/>
      <w:ind w:left="851"/>
    </w:pPr>
    <w:rPr>
      <w:sz w:val="23"/>
      <w:szCs w:val="20"/>
      <w:lang w:val="en-GB" w:eastAsia="da-DK"/>
    </w:rPr>
  </w:style>
  <w:style w:type="paragraph" w:customStyle="1" w:styleId="ListNumberNoSpace">
    <w:name w:val="List Number NoSpace"/>
    <w:basedOn w:val="Sarakstanumurs"/>
    <w:rsid w:val="00B038FF"/>
    <w:pPr>
      <w:numPr>
        <w:numId w:val="22"/>
      </w:numPr>
      <w:tabs>
        <w:tab w:val="clear" w:pos="851"/>
        <w:tab w:val="num" w:pos="425"/>
      </w:tabs>
      <w:spacing w:after="0"/>
      <w:ind w:left="425" w:hanging="425"/>
    </w:pPr>
  </w:style>
  <w:style w:type="paragraph" w:customStyle="1" w:styleId="ListNumber2NoSpace">
    <w:name w:val="List Number 2 NoSpace"/>
    <w:basedOn w:val="Sarakstanumurs2"/>
    <w:rsid w:val="00B038FF"/>
    <w:pPr>
      <w:spacing w:after="0"/>
    </w:pPr>
  </w:style>
  <w:style w:type="paragraph" w:customStyle="1" w:styleId="ListHanging">
    <w:name w:val="List Hanging"/>
    <w:basedOn w:val="Pamatteksts"/>
    <w:rsid w:val="00B038FF"/>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B038FF"/>
    <w:pPr>
      <w:spacing w:after="0"/>
    </w:pPr>
  </w:style>
  <w:style w:type="paragraph" w:customStyle="1" w:styleId="FrontPage1">
    <w:name w:val="FrontPage1"/>
    <w:basedOn w:val="Parasts"/>
    <w:next w:val="Pamatteksts"/>
    <w:rsid w:val="00B038F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B038FF"/>
    <w:pPr>
      <w:spacing w:line="400" w:lineRule="exact"/>
    </w:pPr>
    <w:rPr>
      <w:rFonts w:ascii="TrueHelveticaBlack" w:hAnsi="TrueHelveticaBlack"/>
      <w:sz w:val="36"/>
    </w:rPr>
  </w:style>
  <w:style w:type="paragraph" w:styleId="Sarakstaaizzme3">
    <w:name w:val="List Bullet 3"/>
    <w:basedOn w:val="Sarakstaaizzme2"/>
    <w:rsid w:val="00B038F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B038F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B038FF"/>
    <w:pPr>
      <w:spacing w:after="0"/>
    </w:pPr>
  </w:style>
  <w:style w:type="paragraph" w:customStyle="1" w:styleId="ListContinue3NoSpace">
    <w:name w:val="List Continue 3 NoSpace"/>
    <w:basedOn w:val="Sarakstaturpinjums3"/>
    <w:rsid w:val="00B038F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B038FF"/>
    <w:pPr>
      <w:spacing w:after="0"/>
    </w:pPr>
  </w:style>
  <w:style w:type="paragraph" w:customStyle="1" w:styleId="ListContinue0">
    <w:name w:val="List Continue 0"/>
    <w:basedOn w:val="Sarakstaturpinjums"/>
    <w:rsid w:val="00B038FF"/>
    <w:pPr>
      <w:ind w:left="0"/>
    </w:pPr>
  </w:style>
  <w:style w:type="paragraph" w:customStyle="1" w:styleId="ListContinue0NoSpace">
    <w:name w:val="List Continue 0 NoSpace"/>
    <w:basedOn w:val="ListContinue0"/>
    <w:rsid w:val="00B038FF"/>
    <w:pPr>
      <w:spacing w:after="0"/>
    </w:pPr>
  </w:style>
  <w:style w:type="paragraph" w:customStyle="1" w:styleId="CaptionMargin">
    <w:name w:val="Caption Margin"/>
    <w:basedOn w:val="Parakstszemobjekta"/>
    <w:next w:val="Pamatteksts"/>
    <w:rsid w:val="00B038FF"/>
    <w:pPr>
      <w:ind w:left="-992"/>
    </w:pPr>
    <w:rPr>
      <w:szCs w:val="20"/>
    </w:rPr>
  </w:style>
  <w:style w:type="paragraph" w:customStyle="1" w:styleId="FrontPageFrame">
    <w:name w:val="FrontPageFrame"/>
    <w:basedOn w:val="Parasts"/>
    <w:rsid w:val="00B038F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B038F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B038F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B038FF"/>
    <w:pPr>
      <w:spacing w:before="160" w:after="0"/>
    </w:pPr>
    <w:rPr>
      <w:sz w:val="20"/>
    </w:rPr>
  </w:style>
  <w:style w:type="paragraph" w:customStyle="1" w:styleId="ContentsPage">
    <w:name w:val="ContentsPage"/>
    <w:basedOn w:val="Parasts"/>
    <w:next w:val="Pamatteksts"/>
    <w:rsid w:val="00B038F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B038FF"/>
    <w:pPr>
      <w:pageBreakBefore w:val="0"/>
      <w:spacing w:before="120" w:after="320"/>
    </w:pPr>
  </w:style>
  <w:style w:type="paragraph" w:customStyle="1" w:styleId="Appendix">
    <w:name w:val="Appendix"/>
    <w:basedOn w:val="Parasts"/>
    <w:next w:val="Pamatteksts"/>
    <w:rsid w:val="00B038F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B038FF"/>
    <w:pPr>
      <w:framePr w:wrap="around"/>
      <w:numPr>
        <w:numId w:val="11"/>
      </w:numPr>
      <w:spacing w:after="0"/>
      <w:jc w:val="left"/>
    </w:pPr>
    <w:rPr>
      <w:rFonts w:ascii="DaneHelveticaNeue" w:hAnsi="DaneHelveticaNeue"/>
      <w:sz w:val="16"/>
    </w:rPr>
  </w:style>
  <w:style w:type="paragraph" w:styleId="Datums">
    <w:name w:val="Date"/>
    <w:basedOn w:val="Parasts"/>
    <w:next w:val="Parasts"/>
    <w:link w:val="DatumsRakstz"/>
    <w:rsid w:val="00B038FF"/>
    <w:pPr>
      <w:spacing w:line="360" w:lineRule="auto"/>
    </w:pPr>
    <w:rPr>
      <w:lang w:val="en-GB" w:eastAsia="en-US"/>
    </w:rPr>
  </w:style>
  <w:style w:type="character" w:customStyle="1" w:styleId="DatumsRakstz">
    <w:name w:val="Datums Rakstz."/>
    <w:basedOn w:val="Noklusjumarindkopasfonts"/>
    <w:link w:val="Datums"/>
    <w:rsid w:val="00B038FF"/>
    <w:rPr>
      <w:rFonts w:eastAsia="Times New Roman"/>
      <w:lang w:val="en-GB"/>
    </w:rPr>
  </w:style>
  <w:style w:type="paragraph" w:customStyle="1" w:styleId="NormalA">
    <w:name w:val="Normal A"/>
    <w:basedOn w:val="Parasts"/>
    <w:rsid w:val="00B038F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B038F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B038FF"/>
    <w:pPr>
      <w:spacing w:after="120"/>
      <w:ind w:left="1132"/>
    </w:pPr>
    <w:rPr>
      <w:lang w:val="en-GB" w:eastAsia="en-US"/>
    </w:rPr>
  </w:style>
  <w:style w:type="paragraph" w:customStyle="1" w:styleId="NBSclause">
    <w:name w:val="NBS clause"/>
    <w:basedOn w:val="Parasts"/>
    <w:rsid w:val="00B038F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uiPriority w:val="99"/>
    <w:rsid w:val="00B038FF"/>
    <w:rPr>
      <w:noProof w:val="0"/>
      <w:sz w:val="23"/>
      <w:lang w:val="en-GB" w:eastAsia="da-DK" w:bidi="ar-SA"/>
    </w:rPr>
  </w:style>
  <w:style w:type="paragraph" w:customStyle="1" w:styleId="FooterEven">
    <w:name w:val="FooterEven"/>
    <w:basedOn w:val="Kjene"/>
    <w:rsid w:val="00B038FF"/>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B038FF"/>
    <w:pPr>
      <w:framePr w:wrap="around"/>
      <w:tabs>
        <w:tab w:val="num" w:pos="360"/>
      </w:tabs>
    </w:pPr>
    <w:rPr>
      <w:noProof/>
      <w:color w:val="FFFFFF"/>
      <w:szCs w:val="12"/>
    </w:rPr>
  </w:style>
  <w:style w:type="paragraph" w:customStyle="1" w:styleId="Niveau3">
    <w:name w:val="Niveau 3"/>
    <w:basedOn w:val="Virsraksts3"/>
    <w:next w:val="Pamatteksts"/>
    <w:rsid w:val="00B038F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B038FF"/>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B038FF"/>
    <w:rPr>
      <w:sz w:val="23"/>
      <w:lang w:val="en-GB" w:eastAsia="da-DK" w:bidi="ar-SA"/>
    </w:rPr>
  </w:style>
  <w:style w:type="character" w:customStyle="1" w:styleId="BodyTextChar1">
    <w:name w:val="Body Text Char1"/>
    <w:rsid w:val="00B038F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B038FF"/>
    <w:rPr>
      <w:sz w:val="23"/>
      <w:lang w:val="en-GB" w:eastAsia="da-DK" w:bidi="ar-SA"/>
    </w:rPr>
  </w:style>
  <w:style w:type="paragraph" w:customStyle="1" w:styleId="Daa">
    <w:name w:val="Daļa"/>
    <w:basedOn w:val="PielikumiRakstz"/>
    <w:rsid w:val="00B038FF"/>
    <w:pPr>
      <w:jc w:val="center"/>
    </w:pPr>
    <w:rPr>
      <w:sz w:val="22"/>
      <w:szCs w:val="22"/>
    </w:rPr>
  </w:style>
  <w:style w:type="paragraph" w:customStyle="1" w:styleId="nDaa">
    <w:name w:val="nDaļa"/>
    <w:basedOn w:val="Nodaa"/>
    <w:rsid w:val="00B038FF"/>
    <w:pPr>
      <w:suppressAutoHyphens w:val="0"/>
      <w:jc w:val="center"/>
    </w:pPr>
    <w:rPr>
      <w:lang w:eastAsia="en-US"/>
    </w:rPr>
  </w:style>
  <w:style w:type="paragraph" w:customStyle="1" w:styleId="Pielikumi">
    <w:name w:val="Pielikumi"/>
    <w:basedOn w:val="PielikumiRakstz"/>
    <w:rsid w:val="00B038FF"/>
  </w:style>
  <w:style w:type="paragraph" w:customStyle="1" w:styleId="Pielikums">
    <w:name w:val="Pielikums"/>
    <w:basedOn w:val="Pielikumi"/>
    <w:rsid w:val="00B038FF"/>
    <w:pPr>
      <w:jc w:val="right"/>
    </w:pPr>
  </w:style>
  <w:style w:type="character" w:customStyle="1" w:styleId="NoIndentRakstz">
    <w:name w:val="No Indent Rakstz."/>
    <w:rsid w:val="00B038FF"/>
    <w:rPr>
      <w:color w:val="000000"/>
      <w:sz w:val="22"/>
      <w:szCs w:val="24"/>
      <w:lang w:val="en-GB" w:eastAsia="en-US" w:bidi="ar-SA"/>
    </w:rPr>
  </w:style>
  <w:style w:type="paragraph" w:customStyle="1" w:styleId="Numeracija">
    <w:name w:val="Numeracija"/>
    <w:basedOn w:val="Parasts"/>
    <w:rsid w:val="00B038FF"/>
    <w:pPr>
      <w:numPr>
        <w:numId w:val="23"/>
      </w:numPr>
      <w:jc w:val="both"/>
    </w:pPr>
    <w:rPr>
      <w:sz w:val="26"/>
      <w:lang w:val="en-US" w:eastAsia="en-US"/>
    </w:rPr>
  </w:style>
  <w:style w:type="paragraph" w:customStyle="1" w:styleId="tv213">
    <w:name w:val="tv213"/>
    <w:basedOn w:val="Parasts"/>
    <w:rsid w:val="00B038FF"/>
    <w:pPr>
      <w:spacing w:before="100" w:beforeAutospacing="1" w:after="100" w:afterAutospacing="1"/>
    </w:pPr>
    <w:rPr>
      <w:lang w:val="en-GB" w:eastAsia="zh-CN"/>
    </w:rPr>
  </w:style>
  <w:style w:type="character" w:styleId="Piemint">
    <w:name w:val="Mention"/>
    <w:uiPriority w:val="99"/>
    <w:semiHidden/>
    <w:unhideWhenUsed/>
    <w:rsid w:val="00B038FF"/>
    <w:rPr>
      <w:color w:val="2B579A"/>
      <w:shd w:val="clear" w:color="auto" w:fill="E6E6E6"/>
    </w:rPr>
  </w:style>
  <w:style w:type="paragraph" w:styleId="Dokumentakarte">
    <w:name w:val="Document Map"/>
    <w:basedOn w:val="Parasts"/>
    <w:link w:val="DokumentakarteRakstz"/>
    <w:rsid w:val="00B038F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B038FF"/>
    <w:rPr>
      <w:rFonts w:ascii="Tahoma" w:eastAsia="Times New Roman" w:hAnsi="Tahoma" w:cs="Tahoma"/>
      <w:sz w:val="20"/>
      <w:szCs w:val="20"/>
      <w:shd w:val="clear" w:color="auto" w:fill="000080"/>
      <w:lang w:eastAsia="lv-LV"/>
    </w:rPr>
  </w:style>
  <w:style w:type="paragraph" w:customStyle="1" w:styleId="Ehdotuspts">
    <w:name w:val="Ehdotus/päätös"/>
    <w:basedOn w:val="Parasts"/>
    <w:rsid w:val="00B038F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B038F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B038FF"/>
    <w:pPr>
      <w:numPr>
        <w:ilvl w:val="2"/>
        <w:numId w:val="24"/>
      </w:numPr>
      <w:autoSpaceDE w:val="0"/>
      <w:autoSpaceDN w:val="0"/>
      <w:spacing w:after="0" w:line="300" w:lineRule="atLeast"/>
      <w:outlineLvl w:val="2"/>
    </w:pPr>
    <w:rPr>
      <w:i/>
      <w:iCs/>
      <w:sz w:val="21"/>
      <w:szCs w:val="21"/>
      <w:lang w:val="en-US"/>
    </w:rPr>
  </w:style>
  <w:style w:type="numbering" w:customStyle="1" w:styleId="11111111">
    <w:name w:val="1 / 1.1 / 1.1.111"/>
    <w:basedOn w:val="Bezsaraksta"/>
    <w:rsid w:val="00B038FF"/>
    <w:pPr>
      <w:numPr>
        <w:numId w:val="14"/>
      </w:numPr>
    </w:pPr>
  </w:style>
  <w:style w:type="paragraph" w:customStyle="1" w:styleId="Style17">
    <w:name w:val="Style17"/>
    <w:basedOn w:val="Parasts"/>
    <w:uiPriority w:val="99"/>
    <w:rsid w:val="00B038FF"/>
    <w:pPr>
      <w:widowControl w:val="0"/>
      <w:autoSpaceDE w:val="0"/>
      <w:autoSpaceDN w:val="0"/>
      <w:adjustRightInd w:val="0"/>
      <w:spacing w:line="266" w:lineRule="exact"/>
      <w:ind w:hanging="554"/>
      <w:jc w:val="both"/>
    </w:pPr>
    <w:rPr>
      <w:b/>
    </w:rPr>
  </w:style>
  <w:style w:type="character" w:customStyle="1" w:styleId="colora">
    <w:name w:val="colora"/>
    <w:rsid w:val="00B038FF"/>
  </w:style>
  <w:style w:type="table" w:customStyle="1" w:styleId="Reatabula1">
    <w:name w:val="Režģa tabula1"/>
    <w:basedOn w:val="Parastatabula"/>
    <w:next w:val="Reatabula"/>
    <w:uiPriority w:val="39"/>
    <w:rsid w:val="00B038FF"/>
    <w:pPr>
      <w:spacing w:after="0" w:line="240" w:lineRule="auto"/>
    </w:pPr>
    <w:rPr>
      <w:rFonts w:ascii="Calibri" w:eastAsia="Times New Roman"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B038FF"/>
    <w:pPr>
      <w:keepNext w:val="0"/>
      <w:keepLines/>
      <w:widowControl w:val="0"/>
      <w:numPr>
        <w:numId w:val="5"/>
      </w:numPr>
      <w:tabs>
        <w:tab w:val="left" w:pos="643"/>
      </w:tabs>
      <w:spacing w:before="0" w:line="252" w:lineRule="auto"/>
      <w:ind w:left="643"/>
    </w:pPr>
    <w:rPr>
      <w:rFonts w:ascii="Arial Bold" w:eastAsia="SimSun" w:hAnsi="Arial Bold"/>
      <w:b/>
      <w:bCs/>
      <w:kern w:val="0"/>
      <w:sz w:val="22"/>
      <w:szCs w:val="20"/>
      <w:lang w:val="lv-LV" w:eastAsia="ar-SA"/>
    </w:rPr>
  </w:style>
  <w:style w:type="character" w:styleId="Izclums">
    <w:name w:val="Emphasis"/>
    <w:uiPriority w:val="20"/>
    <w:qFormat/>
    <w:rsid w:val="00B038FF"/>
    <w:rPr>
      <w:i/>
      <w:iCs/>
      <w:color w:val="auto"/>
    </w:rPr>
  </w:style>
  <w:style w:type="paragraph" w:styleId="Citts">
    <w:name w:val="Quote"/>
    <w:basedOn w:val="Parasts"/>
    <w:next w:val="Parasts"/>
    <w:link w:val="CittsRakstz"/>
    <w:uiPriority w:val="29"/>
    <w:qFormat/>
    <w:rsid w:val="00B038F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B038FF"/>
    <w:rPr>
      <w:rFonts w:ascii="Calibri Light" w:eastAsia="SimSun" w:hAnsi="Calibri Light"/>
      <w:i/>
      <w:iCs/>
      <w:lang w:eastAsia="lv-LV"/>
    </w:rPr>
  </w:style>
  <w:style w:type="paragraph" w:styleId="Intensvscitts">
    <w:name w:val="Intense Quote"/>
    <w:basedOn w:val="Parasts"/>
    <w:next w:val="Parasts"/>
    <w:link w:val="IntensvscittsRakstz"/>
    <w:uiPriority w:val="30"/>
    <w:qFormat/>
    <w:rsid w:val="00B038F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B038FF"/>
    <w:rPr>
      <w:rFonts w:ascii="Calibri Light" w:eastAsia="SimSun" w:hAnsi="Calibri Light"/>
      <w:sz w:val="26"/>
      <w:szCs w:val="26"/>
      <w:lang w:eastAsia="lv-LV"/>
    </w:rPr>
  </w:style>
  <w:style w:type="character" w:styleId="Izsmalcintsizclums">
    <w:name w:val="Subtle Emphasis"/>
    <w:uiPriority w:val="19"/>
    <w:qFormat/>
    <w:rsid w:val="00B038FF"/>
    <w:rPr>
      <w:i/>
      <w:iCs/>
      <w:color w:val="auto"/>
    </w:rPr>
  </w:style>
  <w:style w:type="character" w:styleId="Intensvsizclums">
    <w:name w:val="Intense Emphasis"/>
    <w:uiPriority w:val="21"/>
    <w:qFormat/>
    <w:rsid w:val="00B038FF"/>
    <w:rPr>
      <w:b/>
      <w:bCs/>
      <w:i/>
      <w:iCs/>
      <w:color w:val="auto"/>
    </w:rPr>
  </w:style>
  <w:style w:type="character" w:styleId="Izsmalcintaatsauce">
    <w:name w:val="Subtle Reference"/>
    <w:uiPriority w:val="31"/>
    <w:qFormat/>
    <w:rsid w:val="00B038FF"/>
    <w:rPr>
      <w:smallCaps/>
      <w:color w:val="auto"/>
      <w:u w:val="single" w:color="7F7F7F"/>
    </w:rPr>
  </w:style>
  <w:style w:type="character" w:styleId="Intensvaatsauce">
    <w:name w:val="Intense Reference"/>
    <w:uiPriority w:val="32"/>
    <w:qFormat/>
    <w:rsid w:val="00B038FF"/>
    <w:rPr>
      <w:b/>
      <w:bCs/>
      <w:smallCaps/>
      <w:color w:val="auto"/>
      <w:u w:val="single"/>
    </w:rPr>
  </w:style>
  <w:style w:type="character" w:styleId="Grmatasnosaukums">
    <w:name w:val="Book Title"/>
    <w:uiPriority w:val="33"/>
    <w:qFormat/>
    <w:rsid w:val="00B038FF"/>
    <w:rPr>
      <w:b/>
      <w:bCs/>
      <w:smallCaps/>
      <w:color w:val="auto"/>
    </w:rPr>
  </w:style>
  <w:style w:type="paragraph" w:styleId="Saturardtjavirsraksts">
    <w:name w:val="TOC Heading"/>
    <w:basedOn w:val="Virsraksts1"/>
    <w:next w:val="Parasts"/>
    <w:uiPriority w:val="39"/>
    <w:unhideWhenUsed/>
    <w:qFormat/>
    <w:rsid w:val="00B038FF"/>
    <w:pPr>
      <w:numPr>
        <w:numId w:val="0"/>
      </w:numPr>
      <w:spacing w:before="320" w:after="40" w:line="252" w:lineRule="auto"/>
      <w:jc w:val="both"/>
      <w:outlineLvl w:val="9"/>
    </w:pPr>
    <w:rPr>
      <w:rFonts w:ascii="Calibri Light" w:eastAsia="SimSun" w:hAnsi="Calibri Light" w:cs="Times New Roman"/>
      <w:bCs/>
      <w:caps/>
      <w:spacing w:val="4"/>
      <w:sz w:val="28"/>
      <w:szCs w:val="28"/>
    </w:rPr>
  </w:style>
  <w:style w:type="table" w:customStyle="1" w:styleId="Elegantatabula2">
    <w:name w:val="Eleganta tabula2"/>
    <w:basedOn w:val="Parastatabula"/>
    <w:next w:val="Elegantatabula"/>
    <w:rsid w:val="00B038FF"/>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B038FF"/>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Reatabula2">
    <w:name w:val="Režģa tabula2"/>
    <w:basedOn w:val="Parastatabula"/>
    <w:next w:val="Reatabula"/>
    <w:uiPriority w:val="39"/>
    <w:rsid w:val="00B038FF"/>
    <w:pPr>
      <w:spacing w:after="0" w:line="240" w:lineRule="auto"/>
    </w:pPr>
    <w:rPr>
      <w:rFonts w:ascii="Calibri" w:eastAsia="Times New Roman"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1">
    <w:name w:val="Eleganta tabula11"/>
    <w:basedOn w:val="Parastatabula"/>
    <w:next w:val="Elegantatabula"/>
    <w:rsid w:val="00B038FF"/>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B038FF"/>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65">
    <w:name w:val="xl65"/>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B038FF"/>
    <w:pPr>
      <w:jc w:val="both"/>
    </w:pPr>
  </w:style>
  <w:style w:type="paragraph" w:customStyle="1" w:styleId="xl66">
    <w:name w:val="xl66"/>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B038FF"/>
    <w:pPr>
      <w:spacing w:before="100" w:beforeAutospacing="1" w:after="100" w:afterAutospacing="1"/>
    </w:pPr>
    <w:rPr>
      <w:rFonts w:ascii="Arial" w:hAnsi="Arial" w:cs="Arial"/>
    </w:rPr>
  </w:style>
  <w:style w:type="paragraph" w:customStyle="1" w:styleId="xl68">
    <w:name w:val="xl68"/>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B038FF"/>
    <w:pPr>
      <w:spacing w:before="100" w:beforeAutospacing="1" w:after="100" w:afterAutospacing="1"/>
      <w:jc w:val="center"/>
    </w:pPr>
    <w:rPr>
      <w:rFonts w:ascii="Arial" w:hAnsi="Arial" w:cs="Arial"/>
    </w:rPr>
  </w:style>
  <w:style w:type="paragraph" w:customStyle="1" w:styleId="xl78">
    <w:name w:val="xl78"/>
    <w:basedOn w:val="Parasts"/>
    <w:rsid w:val="00B038FF"/>
    <w:pPr>
      <w:spacing w:before="100" w:beforeAutospacing="1" w:after="100" w:afterAutospacing="1"/>
      <w:jc w:val="center"/>
      <w:textAlignment w:val="center"/>
    </w:pPr>
    <w:rPr>
      <w:rFonts w:ascii="Arial" w:hAnsi="Arial" w:cs="Arial"/>
    </w:rPr>
  </w:style>
  <w:style w:type="paragraph" w:customStyle="1" w:styleId="xl79">
    <w:name w:val="xl79"/>
    <w:basedOn w:val="Parasts"/>
    <w:rsid w:val="00B038FF"/>
    <w:pPr>
      <w:spacing w:before="100" w:beforeAutospacing="1" w:after="100" w:afterAutospacing="1"/>
    </w:pPr>
    <w:rPr>
      <w:rFonts w:ascii="Arial" w:hAnsi="Arial" w:cs="Arial"/>
    </w:rPr>
  </w:style>
  <w:style w:type="paragraph" w:customStyle="1" w:styleId="xl80">
    <w:name w:val="xl80"/>
    <w:basedOn w:val="Parasts"/>
    <w:rsid w:val="00B038F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B038FF"/>
    <w:pPr>
      <w:spacing w:before="100" w:beforeAutospacing="1" w:after="100" w:afterAutospacing="1"/>
      <w:jc w:val="center"/>
    </w:pPr>
    <w:rPr>
      <w:rFonts w:ascii="Arial" w:hAnsi="Arial" w:cs="Arial"/>
    </w:rPr>
  </w:style>
  <w:style w:type="paragraph" w:customStyle="1" w:styleId="xl82">
    <w:name w:val="xl82"/>
    <w:basedOn w:val="Parasts"/>
    <w:rsid w:val="00B038F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B038F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B038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B038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B038FF"/>
    <w:pPr>
      <w:widowControl w:val="0"/>
      <w:numPr>
        <w:numId w:val="25"/>
      </w:numPr>
    </w:pPr>
    <w:rPr>
      <w:rFonts w:ascii="Arial" w:hAnsi="Arial" w:cs="Arial"/>
      <w:sz w:val="22"/>
      <w:szCs w:val="22"/>
      <w:lang w:val="fi-FI" w:eastAsia="fi-FI"/>
    </w:rPr>
  </w:style>
  <w:style w:type="paragraph" w:customStyle="1" w:styleId="tvhtml">
    <w:name w:val="tv_html"/>
    <w:basedOn w:val="Parasts"/>
    <w:rsid w:val="00B038F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B038F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B038F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B038F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B038FF"/>
  </w:style>
  <w:style w:type="paragraph" w:customStyle="1" w:styleId="RakstzCharRakstzCharRakstzCharRakstzCharRakstz0">
    <w:name w:val="Rakstz. Char Rakstz. Char Rakstz. Char Rakstz. Char Rakstz.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0">
    <w:name w:val="Rakstz. Char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RakstzCharRakstz00">
    <w:name w:val="Rakstz. Char Rakstz. Char Rakstz. Char Rakstz. Char Rakstz.0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00">
    <w:name w:val="Rakstz. Char0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0"/>
    <w:basedOn w:val="Parasts"/>
    <w:semiHidden/>
    <w:rsid w:val="00B038F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0"/>
    <w:basedOn w:val="Parasts"/>
    <w:semiHidden/>
    <w:rsid w:val="00B038FF"/>
    <w:pPr>
      <w:spacing w:after="160" w:line="240" w:lineRule="exact"/>
      <w:jc w:val="both"/>
    </w:pPr>
    <w:rPr>
      <w:rFonts w:ascii="Verdana" w:hAnsi="Verdana"/>
      <w:sz w:val="20"/>
      <w:szCs w:val="20"/>
      <w:lang w:val="en-US" w:eastAsia="en-US"/>
    </w:rPr>
  </w:style>
  <w:style w:type="character" w:customStyle="1" w:styleId="RakstzRakstz0">
    <w:name w:val="Rakstz. Rakstz.0"/>
    <w:rsid w:val="00B038FF"/>
    <w:rPr>
      <w:sz w:val="24"/>
      <w:szCs w:val="24"/>
      <w:lang w:val="lv-LV" w:eastAsia="en-US" w:bidi="ar-SA"/>
    </w:rPr>
  </w:style>
  <w:style w:type="character" w:customStyle="1" w:styleId="RakstzRakstz00">
    <w:name w:val="Rakstz. Rakstz.00"/>
    <w:rsid w:val="00B038FF"/>
    <w:rPr>
      <w:sz w:val="24"/>
      <w:szCs w:val="24"/>
      <w:lang w:val="lv-LV" w:eastAsia="en-US" w:bidi="ar-SA"/>
    </w:rPr>
  </w:style>
  <w:style w:type="table" w:customStyle="1" w:styleId="Elegantatabula3">
    <w:name w:val="Eleganta tabula3"/>
    <w:basedOn w:val="Parastatabula"/>
    <w:next w:val="Elegantatabula"/>
    <w:rsid w:val="00B038FF"/>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B038F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B038F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B038FF"/>
    <w:pPr>
      <w:spacing w:after="0" w:line="240" w:lineRule="auto"/>
    </w:pPr>
    <w:rPr>
      <w:rFonts w:ascii="Calibri" w:eastAsia="Times New Roman" w:hAnsi="Calibri"/>
      <w:sz w:val="22"/>
      <w:szCs w:val="22"/>
      <w:lang w:val="en-US"/>
    </w:rPr>
  </w:style>
  <w:style w:type="table" w:customStyle="1" w:styleId="Tabulasstils112">
    <w:name w:val="Tabulas stils112"/>
    <w:basedOn w:val="Elegantatabula"/>
    <w:rsid w:val="00B038F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B038FF"/>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B038F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B038F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B038FF"/>
    <w:pPr>
      <w:spacing w:after="0" w:line="240" w:lineRule="auto"/>
    </w:pPr>
    <w:rPr>
      <w:rFonts w:ascii="Calibri" w:eastAsia="Times New Roman" w:hAnsi="Calibri"/>
      <w:sz w:val="22"/>
      <w:szCs w:val="22"/>
      <w:lang w:val="en-US"/>
    </w:rPr>
  </w:style>
  <w:style w:type="table" w:customStyle="1" w:styleId="Tabulasstils113">
    <w:name w:val="Tabulas stils113"/>
    <w:basedOn w:val="Elegantatabula"/>
    <w:rsid w:val="00B038F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B038FF"/>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B038F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B038F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B038FF"/>
    <w:pPr>
      <w:spacing w:after="0" w:line="240" w:lineRule="auto"/>
    </w:pPr>
    <w:rPr>
      <w:rFonts w:ascii="Calibri" w:eastAsia="Times New Roman" w:hAnsi="Calibri"/>
      <w:sz w:val="22"/>
      <w:szCs w:val="22"/>
      <w:lang w:val="en-US"/>
    </w:rPr>
  </w:style>
  <w:style w:type="table" w:customStyle="1" w:styleId="Tabulasstils114">
    <w:name w:val="Tabulas stils114"/>
    <w:basedOn w:val="Elegantatabula"/>
    <w:rsid w:val="00B038FF"/>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ragraph">
    <w:name w:val="paragraph"/>
    <w:basedOn w:val="Parasts"/>
    <w:rsid w:val="00B038FF"/>
    <w:pPr>
      <w:spacing w:before="100" w:beforeAutospacing="1" w:after="100" w:afterAutospacing="1"/>
    </w:pPr>
    <w:rPr>
      <w:rFonts w:eastAsia="Calibri"/>
    </w:rPr>
  </w:style>
  <w:style w:type="numbering" w:customStyle="1" w:styleId="Daasadaa1">
    <w:name w:val="Daļa / sadaļa1"/>
    <w:basedOn w:val="Bezsaraksta"/>
    <w:rsid w:val="00B038FF"/>
  </w:style>
  <w:style w:type="numbering" w:customStyle="1" w:styleId="1111111">
    <w:name w:val="1 / 1.1 / 1.1.11"/>
    <w:basedOn w:val="Bezsaraksta"/>
    <w:rsid w:val="00B038FF"/>
  </w:style>
  <w:style w:type="character" w:customStyle="1" w:styleId="cf01">
    <w:name w:val="cf01"/>
    <w:basedOn w:val="Noklusjumarindkopasfonts"/>
    <w:rsid w:val="00B038FF"/>
    <w:rPr>
      <w:rFonts w:ascii="Segoe UI" w:hAnsi="Segoe UI" w:cs="Segoe UI" w:hint="default"/>
      <w:b/>
      <w:bCs/>
      <w:sz w:val="18"/>
      <w:szCs w:val="18"/>
    </w:rPr>
  </w:style>
  <w:style w:type="paragraph" w:customStyle="1" w:styleId="StyleStyle2Justified">
    <w:name w:val="Style Style2 + Justified"/>
    <w:basedOn w:val="Parasts"/>
    <w:qFormat/>
    <w:rsid w:val="00B038FF"/>
    <w:pPr>
      <w:numPr>
        <w:ilvl w:val="1"/>
        <w:numId w:val="26"/>
      </w:numPr>
      <w:spacing w:before="240" w:after="120"/>
      <w:jc w:val="both"/>
    </w:pPr>
    <w:rPr>
      <w:b/>
      <w:bCs/>
      <w:szCs w:val="20"/>
      <w:lang w:eastAsia="en-US"/>
    </w:rPr>
  </w:style>
  <w:style w:type="paragraph" w:customStyle="1" w:styleId="StyleStyle1Justified">
    <w:name w:val="Style Style1 + Justified"/>
    <w:basedOn w:val="Parasts"/>
    <w:qFormat/>
    <w:rsid w:val="00B038FF"/>
    <w:pPr>
      <w:numPr>
        <w:numId w:val="26"/>
      </w:numPr>
      <w:tabs>
        <w:tab w:val="num" w:pos="1134"/>
      </w:tabs>
      <w:spacing w:before="40" w:after="40"/>
      <w:jc w:val="both"/>
    </w:pPr>
    <w:rPr>
      <w:szCs w:val="20"/>
      <w:lang w:eastAsia="en-US"/>
    </w:rPr>
  </w:style>
  <w:style w:type="character" w:customStyle="1" w:styleId="ui-provider">
    <w:name w:val="ui-provider"/>
    <w:basedOn w:val="Noklusjumarindkopasfonts"/>
    <w:rsid w:val="00B038FF"/>
  </w:style>
  <w:style w:type="numbering" w:customStyle="1" w:styleId="Bezsaraksta1">
    <w:name w:val="Bez saraksta1"/>
    <w:next w:val="Bezsaraksta"/>
    <w:uiPriority w:val="99"/>
    <w:semiHidden/>
    <w:unhideWhenUsed/>
    <w:rsid w:val="00B038FF"/>
  </w:style>
  <w:style w:type="paragraph" w:customStyle="1" w:styleId="Vidjsreis1izclums21">
    <w:name w:val="Vidējs režģis 1 — izcēlums 21"/>
    <w:basedOn w:val="Parasts"/>
    <w:uiPriority w:val="34"/>
    <w:qFormat/>
    <w:rsid w:val="00B038FF"/>
    <w:pPr>
      <w:spacing w:after="160" w:line="259" w:lineRule="auto"/>
      <w:ind w:left="720"/>
      <w:contextualSpacing/>
    </w:pPr>
    <w:rPr>
      <w:rFonts w:eastAsia="Calibri"/>
      <w:b/>
    </w:rPr>
  </w:style>
  <w:style w:type="table" w:customStyle="1" w:styleId="Reatabula3">
    <w:name w:val="Režģa tabula3"/>
    <w:basedOn w:val="Parastatabula"/>
    <w:next w:val="Reatabula"/>
    <w:uiPriority w:val="39"/>
    <w:rsid w:val="00B038FF"/>
    <w:pPr>
      <w:spacing w:after="0" w:line="240" w:lineRule="auto"/>
    </w:pPr>
    <w:rPr>
      <w:rFonts w:eastAsia="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djssaraksts2izclums21">
    <w:name w:val="Vidējs saraksts 2 — izcēlums 21"/>
    <w:hidden/>
    <w:uiPriority w:val="99"/>
    <w:semiHidden/>
    <w:rsid w:val="00B038FF"/>
    <w:pPr>
      <w:spacing w:after="0" w:line="240" w:lineRule="auto"/>
    </w:pPr>
    <w:rPr>
      <w:rFonts w:eastAsia="Calibri"/>
      <w:b/>
      <w:sz w:val="22"/>
      <w:szCs w:val="22"/>
    </w:rPr>
  </w:style>
  <w:style w:type="numbering" w:customStyle="1" w:styleId="Bezsaraksta11">
    <w:name w:val="Bez saraksta11"/>
    <w:next w:val="Bezsaraksta"/>
    <w:uiPriority w:val="99"/>
    <w:semiHidden/>
    <w:unhideWhenUsed/>
    <w:rsid w:val="00B038FF"/>
  </w:style>
  <w:style w:type="numbering" w:customStyle="1" w:styleId="Bezsaraksta2">
    <w:name w:val="Bez saraksta2"/>
    <w:next w:val="Bezsaraksta"/>
    <w:uiPriority w:val="99"/>
    <w:semiHidden/>
    <w:unhideWhenUsed/>
    <w:rsid w:val="00B038FF"/>
  </w:style>
  <w:style w:type="table" w:customStyle="1" w:styleId="Elegantatabula6">
    <w:name w:val="Eleganta tabula6"/>
    <w:basedOn w:val="Parastatabula"/>
    <w:next w:val="Elegantatabula"/>
    <w:rsid w:val="00B038FF"/>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6">
    <w:name w:val="Tabulas stils16"/>
    <w:basedOn w:val="Elegantatabula"/>
    <w:rsid w:val="00B038FF"/>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styleId="Daasadaa">
    <w:name w:val="Outline List 3"/>
    <w:basedOn w:val="Bezsaraksta"/>
    <w:rsid w:val="00B038FF"/>
  </w:style>
  <w:style w:type="numbering" w:styleId="111111">
    <w:name w:val="Outline List 2"/>
    <w:basedOn w:val="Bezsaraksta"/>
    <w:rsid w:val="00B038FF"/>
  </w:style>
  <w:style w:type="numbering" w:customStyle="1" w:styleId="Bezsaraksta111">
    <w:name w:val="Bez saraksta111"/>
    <w:next w:val="Bezsaraksta"/>
    <w:uiPriority w:val="99"/>
    <w:semiHidden/>
    <w:unhideWhenUsed/>
    <w:rsid w:val="00B038FF"/>
  </w:style>
  <w:style w:type="table" w:customStyle="1" w:styleId="Elegantatabula12">
    <w:name w:val="Eleganta tabula12"/>
    <w:basedOn w:val="Parastatabula"/>
    <w:next w:val="Elegantatabula"/>
    <w:rsid w:val="00B038FF"/>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5">
    <w:name w:val="Tabulas stils115"/>
    <w:basedOn w:val="Elegantatabula"/>
    <w:rsid w:val="00B038FF"/>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2">
    <w:name w:val="Daļa / sadaļa12"/>
    <w:basedOn w:val="Bezsaraksta"/>
    <w:next w:val="Daasadaa"/>
    <w:rsid w:val="00B038FF"/>
    <w:pPr>
      <w:numPr>
        <w:numId w:val="8"/>
      </w:numPr>
    </w:pPr>
  </w:style>
  <w:style w:type="numbering" w:customStyle="1" w:styleId="11111112">
    <w:name w:val="1 / 1.1 / 1.1.112"/>
    <w:basedOn w:val="Bezsaraksta"/>
    <w:next w:val="111111"/>
    <w:rsid w:val="00B038FF"/>
    <w:pPr>
      <w:numPr>
        <w:numId w:val="9"/>
      </w:numPr>
    </w:pPr>
  </w:style>
  <w:style w:type="numbering" w:customStyle="1" w:styleId="Bezsaraksta3">
    <w:name w:val="Bez saraksta3"/>
    <w:next w:val="Bezsaraksta"/>
    <w:uiPriority w:val="99"/>
    <w:semiHidden/>
    <w:rsid w:val="00B038FF"/>
  </w:style>
  <w:style w:type="table" w:customStyle="1" w:styleId="Elegantatabula21">
    <w:name w:val="Eleganta tabula21"/>
    <w:basedOn w:val="Parastatabula"/>
    <w:next w:val="Elegantatabula"/>
    <w:rsid w:val="00B038FF"/>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1">
    <w:name w:val="Tabulas stils121"/>
    <w:basedOn w:val="Elegantatabula"/>
    <w:rsid w:val="00B038FF"/>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B038FF"/>
  </w:style>
  <w:style w:type="numbering" w:customStyle="1" w:styleId="11111121">
    <w:name w:val="1 / 1.1 / 1.1.121"/>
    <w:basedOn w:val="Bezsaraksta"/>
    <w:next w:val="111111"/>
    <w:rsid w:val="00B038FF"/>
    <w:pPr>
      <w:numPr>
        <w:numId w:val="5"/>
      </w:numPr>
    </w:pPr>
  </w:style>
  <w:style w:type="numbering" w:customStyle="1" w:styleId="Bezsaraksta12">
    <w:name w:val="Bez saraksta12"/>
    <w:next w:val="Bezsaraksta"/>
    <w:uiPriority w:val="99"/>
    <w:semiHidden/>
    <w:unhideWhenUsed/>
    <w:rsid w:val="00B038FF"/>
  </w:style>
  <w:style w:type="table" w:customStyle="1" w:styleId="Elegantatabula111">
    <w:name w:val="Eleganta tabula111"/>
    <w:basedOn w:val="Parastatabula"/>
    <w:next w:val="Elegantatabula"/>
    <w:rsid w:val="00B038FF"/>
    <w:pPr>
      <w:spacing w:after="0" w:line="240" w:lineRule="auto"/>
    </w:pPr>
    <w:rPr>
      <w:rFonts w:ascii="Calibri" w:eastAsia="Times New Roman" w:hAnsi="Calibri"/>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1">
    <w:name w:val="Tabulas stils1111"/>
    <w:basedOn w:val="Elegantatabula"/>
    <w:rsid w:val="00B038FF"/>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11">
    <w:name w:val="Daļa / sadaļa111"/>
    <w:basedOn w:val="Bezsaraksta"/>
    <w:next w:val="Daasadaa"/>
    <w:rsid w:val="00B038FF"/>
    <w:pPr>
      <w:numPr>
        <w:numId w:val="4"/>
      </w:numPr>
    </w:pPr>
  </w:style>
  <w:style w:type="numbering" w:customStyle="1" w:styleId="111111111">
    <w:name w:val="1 / 1.1 / 1.1.1111"/>
    <w:basedOn w:val="Bezsaraksta"/>
    <w:next w:val="111111"/>
    <w:rsid w:val="00B038FF"/>
    <w:pPr>
      <w:numPr>
        <w:numId w:val="27"/>
      </w:numPr>
    </w:pPr>
  </w:style>
  <w:style w:type="paragraph" w:customStyle="1" w:styleId="Virsraksts71">
    <w:name w:val="Virsraksts 71"/>
    <w:basedOn w:val="Parasts"/>
    <w:next w:val="Parasts"/>
    <w:uiPriority w:val="9"/>
    <w:semiHidden/>
    <w:unhideWhenUsed/>
    <w:qFormat/>
    <w:rsid w:val="00B038FF"/>
    <w:pPr>
      <w:keepNext/>
      <w:keepLines/>
      <w:tabs>
        <w:tab w:val="num" w:pos="7920"/>
      </w:tabs>
      <w:spacing w:before="40" w:line="305" w:lineRule="auto"/>
      <w:ind w:left="7920" w:hanging="1440"/>
      <w:jc w:val="both"/>
      <w:outlineLvl w:val="6"/>
    </w:pPr>
    <w:rPr>
      <w:rFonts w:ascii="Calibri Light" w:hAnsi="Calibri Light"/>
      <w:i/>
      <w:iCs/>
      <w:color w:val="1F4D78"/>
      <w:szCs w:val="22"/>
    </w:rPr>
  </w:style>
  <w:style w:type="paragraph" w:customStyle="1" w:styleId="Virsraksts81">
    <w:name w:val="Virsraksts 81"/>
    <w:basedOn w:val="Parasts"/>
    <w:next w:val="Parasts"/>
    <w:uiPriority w:val="9"/>
    <w:semiHidden/>
    <w:unhideWhenUsed/>
    <w:qFormat/>
    <w:rsid w:val="00B038FF"/>
    <w:pPr>
      <w:keepNext/>
      <w:keepLines/>
      <w:tabs>
        <w:tab w:val="num" w:pos="9000"/>
      </w:tabs>
      <w:spacing w:before="40" w:line="305" w:lineRule="auto"/>
      <w:ind w:left="9000" w:hanging="1440"/>
      <w:jc w:val="both"/>
      <w:outlineLvl w:val="7"/>
    </w:pPr>
    <w:rPr>
      <w:rFonts w:ascii="Calibri Light" w:hAnsi="Calibri Light"/>
      <w:color w:val="272727"/>
      <w:sz w:val="21"/>
      <w:szCs w:val="21"/>
    </w:rPr>
  </w:style>
  <w:style w:type="paragraph" w:customStyle="1" w:styleId="Virsraksts91">
    <w:name w:val="Virsraksts 91"/>
    <w:basedOn w:val="Parasts"/>
    <w:next w:val="Parasts"/>
    <w:uiPriority w:val="9"/>
    <w:semiHidden/>
    <w:unhideWhenUsed/>
    <w:qFormat/>
    <w:rsid w:val="00B038FF"/>
    <w:pPr>
      <w:keepNext/>
      <w:keepLines/>
      <w:tabs>
        <w:tab w:val="num" w:pos="10440"/>
      </w:tabs>
      <w:spacing w:before="40" w:line="305" w:lineRule="auto"/>
      <w:ind w:left="10440" w:hanging="1800"/>
      <w:jc w:val="both"/>
      <w:outlineLvl w:val="8"/>
    </w:pPr>
    <w:rPr>
      <w:rFonts w:ascii="Calibri Light" w:hAnsi="Calibri Light"/>
      <w:i/>
      <w:iCs/>
      <w:color w:val="272727"/>
      <w:sz w:val="21"/>
      <w:szCs w:val="21"/>
    </w:rPr>
  </w:style>
  <w:style w:type="paragraph" w:customStyle="1" w:styleId="Saturs51">
    <w:name w:val="Saturs 51"/>
    <w:basedOn w:val="Parasts"/>
    <w:next w:val="Parasts"/>
    <w:autoRedefine/>
    <w:uiPriority w:val="39"/>
    <w:unhideWhenUsed/>
    <w:rsid w:val="00B038FF"/>
    <w:pPr>
      <w:spacing w:after="100" w:line="259" w:lineRule="auto"/>
      <w:ind w:left="880"/>
    </w:pPr>
    <w:rPr>
      <w:rFonts w:ascii="Calibri" w:hAnsi="Calibri"/>
      <w:sz w:val="22"/>
      <w:szCs w:val="22"/>
    </w:rPr>
  </w:style>
  <w:style w:type="paragraph" w:customStyle="1" w:styleId="Saturs61">
    <w:name w:val="Saturs 61"/>
    <w:basedOn w:val="Parasts"/>
    <w:next w:val="Parasts"/>
    <w:autoRedefine/>
    <w:uiPriority w:val="39"/>
    <w:unhideWhenUsed/>
    <w:rsid w:val="00B038FF"/>
    <w:pPr>
      <w:spacing w:after="100" w:line="259" w:lineRule="auto"/>
      <w:ind w:left="1100"/>
    </w:pPr>
    <w:rPr>
      <w:rFonts w:ascii="Calibri" w:hAnsi="Calibri"/>
      <w:sz w:val="22"/>
      <w:szCs w:val="22"/>
    </w:rPr>
  </w:style>
  <w:style w:type="paragraph" w:customStyle="1" w:styleId="Saturs71">
    <w:name w:val="Saturs 71"/>
    <w:basedOn w:val="Parasts"/>
    <w:next w:val="Parasts"/>
    <w:autoRedefine/>
    <w:uiPriority w:val="39"/>
    <w:unhideWhenUsed/>
    <w:rsid w:val="00B038FF"/>
    <w:pPr>
      <w:spacing w:after="100" w:line="259" w:lineRule="auto"/>
      <w:ind w:left="1320"/>
    </w:pPr>
    <w:rPr>
      <w:rFonts w:ascii="Calibri" w:hAnsi="Calibri"/>
      <w:sz w:val="22"/>
      <w:szCs w:val="22"/>
    </w:rPr>
  </w:style>
  <w:style w:type="paragraph" w:customStyle="1" w:styleId="Saturs81">
    <w:name w:val="Saturs 81"/>
    <w:basedOn w:val="Parasts"/>
    <w:next w:val="Parasts"/>
    <w:autoRedefine/>
    <w:uiPriority w:val="39"/>
    <w:unhideWhenUsed/>
    <w:rsid w:val="00B038FF"/>
    <w:pPr>
      <w:spacing w:after="100" w:line="259" w:lineRule="auto"/>
      <w:ind w:left="1540"/>
    </w:pPr>
    <w:rPr>
      <w:rFonts w:ascii="Calibri" w:hAnsi="Calibri"/>
      <w:sz w:val="22"/>
      <w:szCs w:val="22"/>
    </w:rPr>
  </w:style>
  <w:style w:type="paragraph" w:customStyle="1" w:styleId="Saturs91">
    <w:name w:val="Saturs 91"/>
    <w:basedOn w:val="Parasts"/>
    <w:next w:val="Parasts"/>
    <w:autoRedefine/>
    <w:uiPriority w:val="39"/>
    <w:unhideWhenUsed/>
    <w:rsid w:val="00B038FF"/>
    <w:pPr>
      <w:spacing w:after="100" w:line="259" w:lineRule="auto"/>
      <w:ind w:left="1760"/>
    </w:pPr>
    <w:rPr>
      <w:rFonts w:ascii="Calibri" w:hAnsi="Calibri"/>
      <w:sz w:val="22"/>
      <w:szCs w:val="22"/>
    </w:rPr>
  </w:style>
  <w:style w:type="table" w:customStyle="1" w:styleId="Vienkratabula11">
    <w:name w:val="Vienkārša tabula_11"/>
    <w:basedOn w:val="Parastatabula"/>
    <w:next w:val="Vienkratabula1"/>
    <w:uiPriority w:val="41"/>
    <w:rsid w:val="00B038FF"/>
    <w:pPr>
      <w:spacing w:after="0" w:line="240" w:lineRule="auto"/>
    </w:pPr>
    <w:rPr>
      <w:rFonts w:ascii="Calibri" w:eastAsia="Times New Roman" w:hAnsi="Calibri"/>
      <w:sz w:val="22"/>
      <w:szCs w:val="22"/>
      <w:lang w:eastAsia="lv-LV"/>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eatabulagaia1">
    <w:name w:val="Režģa tabula gaiša1"/>
    <w:basedOn w:val="Parastatabula"/>
    <w:next w:val="Reatabulagaia"/>
    <w:uiPriority w:val="40"/>
    <w:rsid w:val="00B038FF"/>
    <w:pPr>
      <w:spacing w:after="0" w:line="240" w:lineRule="auto"/>
    </w:pPr>
    <w:rPr>
      <w:rFonts w:ascii="Calibri" w:eastAsia="Times New Roman" w:hAnsi="Calibri"/>
      <w:sz w:val="22"/>
      <w:szCs w:val="22"/>
      <w:lang w:eastAsia="lv-LV"/>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atabula1gaia1">
    <w:name w:val="Režģa tabula 1 gaiša1"/>
    <w:basedOn w:val="Parastatabula"/>
    <w:next w:val="Reatabula1gaia"/>
    <w:uiPriority w:val="46"/>
    <w:rsid w:val="00B038FF"/>
    <w:pPr>
      <w:spacing w:after="0" w:line="240" w:lineRule="auto"/>
    </w:pPr>
    <w:rPr>
      <w:rFonts w:eastAsia="Times New Roman"/>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aturardtjavirsraksts1">
    <w:name w:val="Satura rādītāja virsraksts1"/>
    <w:basedOn w:val="Virsraksts1"/>
    <w:next w:val="Parasts"/>
    <w:uiPriority w:val="39"/>
    <w:unhideWhenUsed/>
    <w:qFormat/>
    <w:rsid w:val="00B038FF"/>
    <w:pPr>
      <w:numPr>
        <w:numId w:val="0"/>
      </w:numPr>
      <w:spacing w:line="259" w:lineRule="auto"/>
      <w:jc w:val="left"/>
      <w:outlineLvl w:val="9"/>
    </w:pPr>
    <w:rPr>
      <w:rFonts w:ascii="Calibri Light" w:eastAsia="Times New Roman" w:hAnsi="Calibri Light" w:cs="Times New Roman"/>
      <w:b w:val="0"/>
      <w:color w:val="2E74B5"/>
      <w:sz w:val="32"/>
    </w:rPr>
  </w:style>
  <w:style w:type="character" w:customStyle="1" w:styleId="Virsraksts7Rakstz1">
    <w:name w:val="Virsraksts 7 Rakstz.1"/>
    <w:uiPriority w:val="9"/>
    <w:semiHidden/>
    <w:rsid w:val="00B038FF"/>
    <w:rPr>
      <w:rFonts w:ascii="Calibri" w:eastAsia="Times New Roman" w:hAnsi="Calibri" w:cs="Times New Roman"/>
      <w:b/>
      <w:sz w:val="24"/>
      <w:szCs w:val="24"/>
    </w:rPr>
  </w:style>
  <w:style w:type="character" w:customStyle="1" w:styleId="Virsraksts8Rakstz1">
    <w:name w:val="Virsraksts 8 Rakstz.1"/>
    <w:uiPriority w:val="9"/>
    <w:semiHidden/>
    <w:rsid w:val="00B038FF"/>
    <w:rPr>
      <w:rFonts w:ascii="Calibri" w:eastAsia="Times New Roman" w:hAnsi="Calibri" w:cs="Times New Roman"/>
      <w:b/>
      <w:i/>
      <w:iCs/>
      <w:sz w:val="24"/>
      <w:szCs w:val="24"/>
    </w:rPr>
  </w:style>
  <w:style w:type="character" w:customStyle="1" w:styleId="Virsraksts9Rakstz1">
    <w:name w:val="Virsraksts 9 Rakstz.1"/>
    <w:uiPriority w:val="9"/>
    <w:semiHidden/>
    <w:rsid w:val="00B038FF"/>
    <w:rPr>
      <w:rFonts w:ascii="Calibri Light" w:eastAsia="Times New Roman" w:hAnsi="Calibri Light" w:cs="Times New Roman"/>
      <w:b/>
      <w:sz w:val="22"/>
      <w:szCs w:val="22"/>
    </w:rPr>
  </w:style>
  <w:style w:type="table" w:styleId="Vienkratabula1">
    <w:name w:val="Plain Table 1"/>
    <w:basedOn w:val="Parastatabula"/>
    <w:uiPriority w:val="41"/>
    <w:rsid w:val="00B038FF"/>
    <w:pPr>
      <w:spacing w:after="0" w:line="240" w:lineRule="auto"/>
    </w:pPr>
    <w:rPr>
      <w:rFonts w:eastAsia="Calibri"/>
      <w:sz w:val="20"/>
      <w:szCs w:val="20"/>
      <w:lang w:eastAsia="lv-LV"/>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Reatabulagaia">
    <w:name w:val="Grid Table Light"/>
    <w:basedOn w:val="Parastatabula"/>
    <w:uiPriority w:val="40"/>
    <w:rsid w:val="00B038FF"/>
    <w:pPr>
      <w:spacing w:after="0" w:line="240" w:lineRule="auto"/>
    </w:pPr>
    <w:rPr>
      <w:rFonts w:eastAsia="Calibri"/>
      <w:sz w:val="20"/>
      <w:szCs w:val="20"/>
      <w:lang w:eastAsia="lv-LV"/>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eatabula1gaia">
    <w:name w:val="Grid Table 1 Light"/>
    <w:basedOn w:val="Parastatabula"/>
    <w:uiPriority w:val="46"/>
    <w:rsid w:val="00B038FF"/>
    <w:pPr>
      <w:spacing w:after="0" w:line="240" w:lineRule="auto"/>
    </w:pPr>
    <w:rPr>
      <w:rFonts w:eastAsia="Calibri"/>
      <w:sz w:val="20"/>
      <w:szCs w:val="20"/>
      <w:lang w:eastAsia="lv-LV"/>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366">
    <w:name w:val="Font Style366"/>
    <w:rsid w:val="00B038FF"/>
    <w:rPr>
      <w:rFonts w:ascii="Times New Roman" w:hAnsi="Times New Roman" w:cs="Times New Roman"/>
      <w:b/>
      <w:bCs/>
      <w:i/>
      <w:iCs/>
      <w:sz w:val="20"/>
      <w:szCs w:val="20"/>
    </w:rPr>
  </w:style>
  <w:style w:type="paragraph" w:customStyle="1" w:styleId="BulletChar">
    <w:name w:val="Bullet Char"/>
    <w:basedOn w:val="Parasts"/>
    <w:rsid w:val="00B038FF"/>
    <w:pPr>
      <w:tabs>
        <w:tab w:val="num" w:pos="1713"/>
      </w:tabs>
      <w:spacing w:before="20" w:after="20"/>
      <w:ind w:left="1713" w:hanging="720"/>
    </w:pPr>
    <w:rPr>
      <w:sz w:val="22"/>
      <w:szCs w:val="20"/>
      <w:lang w:val="en-US" w:eastAsia="en-US"/>
    </w:rPr>
  </w:style>
  <w:style w:type="paragraph" w:customStyle="1" w:styleId="Tabletext0">
    <w:name w:val="Table text"/>
    <w:basedOn w:val="Parasts"/>
    <w:rsid w:val="00B038FF"/>
    <w:rPr>
      <w:sz w:val="20"/>
      <w:szCs w:val="20"/>
      <w:lang w:eastAsia="en-US"/>
    </w:rPr>
  </w:style>
  <w:style w:type="paragraph" w:customStyle="1" w:styleId="Note">
    <w:name w:val="Note"/>
    <w:basedOn w:val="Parasts"/>
    <w:rsid w:val="00B038FF"/>
    <w:pPr>
      <w:ind w:left="1134"/>
    </w:pPr>
    <w:rPr>
      <w:sz w:val="20"/>
      <w:szCs w:val="20"/>
      <w:lang w:eastAsia="en-US"/>
    </w:rPr>
  </w:style>
  <w:style w:type="paragraph" w:customStyle="1" w:styleId="Title1">
    <w:name w:val="Title 1"/>
    <w:basedOn w:val="Nosaukums"/>
    <w:semiHidden/>
    <w:rsid w:val="00B038FF"/>
    <w:pPr>
      <w:spacing w:before="0" w:after="0" w:line="440" w:lineRule="atLeast"/>
      <w:jc w:val="left"/>
      <w:outlineLvl w:val="9"/>
    </w:pPr>
    <w:rPr>
      <w:rFonts w:cs="Times New Roman"/>
      <w:b w:val="0"/>
      <w:bCs w:val="0"/>
      <w:kern w:val="0"/>
      <w:szCs w:val="20"/>
      <w:lang w:val="en-GB" w:eastAsia="en-US"/>
    </w:rPr>
  </w:style>
  <w:style w:type="paragraph" w:styleId="Ilustrcijusaraksts">
    <w:name w:val="table of figures"/>
    <w:basedOn w:val="Parasts"/>
    <w:next w:val="Parasts"/>
    <w:rsid w:val="00B038FF"/>
    <w:pPr>
      <w:spacing w:before="120" w:after="120"/>
      <w:ind w:left="400" w:hanging="400"/>
    </w:pPr>
    <w:rPr>
      <w:sz w:val="22"/>
      <w:szCs w:val="20"/>
      <w:lang w:eastAsia="en-US"/>
    </w:rPr>
  </w:style>
  <w:style w:type="character" w:customStyle="1" w:styleId="point1">
    <w:name w:val="point1"/>
    <w:rsid w:val="00B038FF"/>
    <w:rPr>
      <w:rFonts w:ascii="Verdana" w:hAnsi="Verdana" w:hint="default"/>
      <w:b w:val="0"/>
      <w:bCs w:val="0"/>
      <w:sz w:val="15"/>
      <w:szCs w:val="15"/>
    </w:rPr>
  </w:style>
  <w:style w:type="paragraph" w:styleId="Alfabtiskaisrdtjs1">
    <w:name w:val="index 1"/>
    <w:basedOn w:val="Parasts"/>
    <w:next w:val="Parasts"/>
    <w:autoRedefine/>
    <w:rsid w:val="00B038FF"/>
    <w:pPr>
      <w:spacing w:before="120" w:after="120"/>
      <w:ind w:left="220" w:hanging="220"/>
    </w:pPr>
    <w:rPr>
      <w:sz w:val="22"/>
      <w:szCs w:val="20"/>
      <w:lang w:eastAsia="en-US"/>
    </w:rPr>
  </w:style>
  <w:style w:type="paragraph" w:styleId="Alfabtiskrdtjavirsraksts">
    <w:name w:val="index heading"/>
    <w:basedOn w:val="Parasts"/>
    <w:next w:val="Alfabtiskaisrdtjs1"/>
    <w:rsid w:val="00B038FF"/>
    <w:pPr>
      <w:spacing w:before="120"/>
    </w:pPr>
    <w:rPr>
      <w:sz w:val="22"/>
      <w:szCs w:val="20"/>
      <w:lang w:val="en-US" w:eastAsia="en-US"/>
    </w:rPr>
  </w:style>
  <w:style w:type="paragraph" w:customStyle="1" w:styleId="HeadingforTables">
    <w:name w:val="Heading for Tables"/>
    <w:basedOn w:val="Parasts"/>
    <w:rsid w:val="00B038FF"/>
    <w:pPr>
      <w:spacing w:before="120" w:after="120"/>
      <w:ind w:left="1134"/>
    </w:pPr>
    <w:rPr>
      <w:b/>
      <w:sz w:val="22"/>
      <w:szCs w:val="22"/>
      <w:lang w:eastAsia="en-US"/>
    </w:rPr>
  </w:style>
  <w:style w:type="character" w:customStyle="1" w:styleId="HeadingforTablesChar">
    <w:name w:val="Heading for Tables Char"/>
    <w:rsid w:val="00B038FF"/>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B038FF"/>
    <w:rPr>
      <w:sz w:val="22"/>
      <w:lang w:val="en-US" w:eastAsia="en-US" w:bidi="ar-SA"/>
    </w:rPr>
  </w:style>
  <w:style w:type="paragraph" w:customStyle="1" w:styleId="NormalArial">
    <w:name w:val="Normal + Arial"/>
    <w:aliases w:val="10 pt,Left:  0 cm,After:  0 pt"/>
    <w:basedOn w:val="Parasts"/>
    <w:rsid w:val="00B038FF"/>
    <w:pPr>
      <w:spacing w:before="120"/>
    </w:pPr>
    <w:rPr>
      <w:rFonts w:ascii="Arial" w:hAnsi="Arial" w:cs="Arial"/>
      <w:sz w:val="20"/>
      <w:szCs w:val="20"/>
      <w:lang w:eastAsia="en-GB"/>
    </w:rPr>
  </w:style>
  <w:style w:type="paragraph" w:customStyle="1" w:styleId="WfxTime">
    <w:name w:val="WfxTime"/>
    <w:basedOn w:val="Parasts"/>
    <w:rsid w:val="00B038FF"/>
    <w:pPr>
      <w:keepNext/>
      <w:keepLines/>
      <w:spacing w:before="60" w:after="60"/>
      <w:jc w:val="both"/>
    </w:pPr>
    <w:rPr>
      <w:rFonts w:ascii="Arial" w:hAnsi="Arial"/>
      <w:sz w:val="20"/>
      <w:szCs w:val="20"/>
    </w:rPr>
  </w:style>
  <w:style w:type="character" w:customStyle="1" w:styleId="BulletCharChar">
    <w:name w:val="Bullet Char Char"/>
    <w:rsid w:val="00B038FF"/>
    <w:rPr>
      <w:sz w:val="22"/>
      <w:lang w:val="en-US" w:eastAsia="en-US" w:bidi="ar-SA"/>
    </w:rPr>
  </w:style>
  <w:style w:type="paragraph" w:customStyle="1" w:styleId="Teksts">
    <w:name w:val="Teksts"/>
    <w:basedOn w:val="Parasts"/>
    <w:link w:val="TekstsRakstz"/>
    <w:rsid w:val="00B038FF"/>
    <w:pPr>
      <w:spacing w:after="120"/>
      <w:ind w:left="709"/>
    </w:pPr>
    <w:rPr>
      <w:rFonts w:ascii="Garamond" w:hAnsi="Garamond"/>
      <w:sz w:val="22"/>
      <w:lang w:eastAsia="en-US"/>
    </w:rPr>
  </w:style>
  <w:style w:type="character" w:customStyle="1" w:styleId="TekstsRakstz">
    <w:name w:val="Teksts Rakstz."/>
    <w:link w:val="Teksts"/>
    <w:rsid w:val="00B038FF"/>
    <w:rPr>
      <w:rFonts w:ascii="Garamond" w:eastAsia="Times New Roman" w:hAnsi="Garamond"/>
      <w:sz w:val="22"/>
    </w:rPr>
  </w:style>
  <w:style w:type="table" w:customStyle="1" w:styleId="Reatabula11">
    <w:name w:val="Režģa tabula11"/>
    <w:basedOn w:val="Parastatabula"/>
    <w:next w:val="Reatabula"/>
    <w:uiPriority w:val="39"/>
    <w:rsid w:val="00B038FF"/>
    <w:pPr>
      <w:spacing w:after="0" w:line="240" w:lineRule="auto"/>
    </w:pPr>
    <w:rPr>
      <w:rFonts w:ascii="Calibri" w:eastAsia="Calibri" w:hAnsi="Calibri"/>
      <w:sz w:val="22"/>
      <w:szCs w:val="22"/>
      <w:lang w:val="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B038FF"/>
    <w:rPr>
      <w:sz w:val="20"/>
      <w:vertAlign w:val="superscript"/>
    </w:rPr>
  </w:style>
  <w:style w:type="paragraph" w:customStyle="1" w:styleId="nums">
    <w:name w:val="nums"/>
    <w:basedOn w:val="Parasts"/>
    <w:rsid w:val="00B038FF"/>
    <w:pPr>
      <w:numPr>
        <w:numId w:val="31"/>
      </w:numPr>
      <w:suppressAutoHyphens/>
    </w:pPr>
    <w:rPr>
      <w:rFonts w:ascii="Arial" w:hAnsi="Arial"/>
      <w:sz w:val="20"/>
      <w:szCs w:val="20"/>
      <w:lang w:val="en-GB" w:eastAsia="ar-SA"/>
    </w:rPr>
  </w:style>
  <w:style w:type="character" w:customStyle="1" w:styleId="Style1Char">
    <w:name w:val="Style1 Char"/>
    <w:link w:val="Style1"/>
    <w:rsid w:val="00B038FF"/>
    <w:rPr>
      <w:rFonts w:ascii="Tahoma" w:eastAsia="Times New Roman" w:hAnsi="Tahoma"/>
      <w:lang w:eastAsia="lv-LV"/>
    </w:rPr>
  </w:style>
  <w:style w:type="paragraph" w:customStyle="1" w:styleId="tv2131">
    <w:name w:val="tv2131"/>
    <w:basedOn w:val="Parasts"/>
    <w:rsid w:val="00B038FF"/>
    <w:pPr>
      <w:spacing w:line="360" w:lineRule="auto"/>
      <w:ind w:firstLine="300"/>
    </w:pPr>
    <w:rPr>
      <w:color w:val="414142"/>
      <w:sz w:val="20"/>
      <w:szCs w:val="20"/>
    </w:rPr>
  </w:style>
  <w:style w:type="paragraph" w:customStyle="1" w:styleId="labojumupamats1">
    <w:name w:val="labojumu_pamats1"/>
    <w:basedOn w:val="Parasts"/>
    <w:rsid w:val="00B038FF"/>
    <w:pPr>
      <w:spacing w:before="45" w:line="360" w:lineRule="auto"/>
      <w:ind w:firstLine="300"/>
    </w:pPr>
    <w:rPr>
      <w:i/>
      <w:iCs/>
      <w:color w:val="414142"/>
      <w:sz w:val="20"/>
      <w:szCs w:val="20"/>
    </w:rPr>
  </w:style>
  <w:style w:type="paragraph" w:customStyle="1" w:styleId="Sarakstarindkopa6">
    <w:name w:val="Saraksta rindkopa6"/>
    <w:basedOn w:val="Parasts"/>
    <w:qFormat/>
    <w:rsid w:val="00B038FF"/>
    <w:pPr>
      <w:spacing w:after="200" w:line="276" w:lineRule="auto"/>
      <w:ind w:left="720"/>
      <w:contextualSpacing/>
    </w:pPr>
    <w:rPr>
      <w:rFonts w:ascii="Calibri" w:hAnsi="Calibri"/>
      <w:sz w:val="22"/>
      <w:szCs w:val="22"/>
      <w:lang w:val="en-US" w:eastAsia="en-US"/>
    </w:rPr>
  </w:style>
  <w:style w:type="paragraph" w:customStyle="1" w:styleId="Bezatstarpm6">
    <w:name w:val="Bez atstarpēm6"/>
    <w:qFormat/>
    <w:rsid w:val="00B038FF"/>
    <w:pPr>
      <w:spacing w:after="0" w:line="240" w:lineRule="auto"/>
    </w:pPr>
    <w:rPr>
      <w:rFonts w:ascii="Calibri" w:eastAsia="Times New Roman" w:hAnsi="Calibri"/>
      <w:sz w:val="22"/>
      <w:szCs w:val="22"/>
      <w:lang w:val="en-US"/>
    </w:rPr>
  </w:style>
  <w:style w:type="character" w:customStyle="1" w:styleId="txtspecial">
    <w:name w:val="txt_special"/>
    <w:rsid w:val="00B038FF"/>
  </w:style>
  <w:style w:type="character" w:customStyle="1" w:styleId="None">
    <w:name w:val="None"/>
    <w:rsid w:val="00B038FF"/>
  </w:style>
  <w:style w:type="paragraph" w:customStyle="1" w:styleId="BodyA">
    <w:name w:val="Body A"/>
    <w:rsid w:val="00B038FF"/>
    <w:pPr>
      <w:pBdr>
        <w:top w:val="nil"/>
        <w:left w:val="nil"/>
        <w:bottom w:val="nil"/>
        <w:right w:val="nil"/>
        <w:between w:val="nil"/>
        <w:bar w:val="nil"/>
      </w:pBdr>
      <w:spacing w:after="0" w:line="240" w:lineRule="auto"/>
    </w:pPr>
    <w:rPr>
      <w:rFonts w:eastAsia="Arial Unicode MS" w:cs="Arial Unicode MS"/>
      <w:color w:val="000000"/>
      <w:u w:color="000000"/>
      <w:bdr w:val="nil"/>
      <w:lang w:val="en-US" w:eastAsia="lv-LV"/>
    </w:rPr>
  </w:style>
  <w:style w:type="character" w:customStyle="1" w:styleId="eop">
    <w:name w:val="eop"/>
    <w:basedOn w:val="Noklusjumarindkopasfonts"/>
    <w:rsid w:val="00B0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7595">
      <w:bodyDiv w:val="1"/>
      <w:marLeft w:val="0"/>
      <w:marRight w:val="0"/>
      <w:marTop w:val="0"/>
      <w:marBottom w:val="0"/>
      <w:divBdr>
        <w:top w:val="none" w:sz="0" w:space="0" w:color="auto"/>
        <w:left w:val="none" w:sz="0" w:space="0" w:color="auto"/>
        <w:bottom w:val="none" w:sz="0" w:space="0" w:color="auto"/>
        <w:right w:val="none" w:sz="0" w:space="0" w:color="auto"/>
      </w:divBdr>
    </w:div>
    <w:div w:id="842550410">
      <w:bodyDiv w:val="1"/>
      <w:marLeft w:val="0"/>
      <w:marRight w:val="0"/>
      <w:marTop w:val="0"/>
      <w:marBottom w:val="0"/>
      <w:divBdr>
        <w:top w:val="none" w:sz="0" w:space="0" w:color="auto"/>
        <w:left w:val="none" w:sz="0" w:space="0" w:color="auto"/>
        <w:bottom w:val="none" w:sz="0" w:space="0" w:color="auto"/>
        <w:right w:val="none" w:sz="0" w:space="0" w:color="auto"/>
      </w:divBdr>
    </w:div>
    <w:div w:id="924457018">
      <w:bodyDiv w:val="1"/>
      <w:marLeft w:val="0"/>
      <w:marRight w:val="0"/>
      <w:marTop w:val="0"/>
      <w:marBottom w:val="0"/>
      <w:divBdr>
        <w:top w:val="none" w:sz="0" w:space="0" w:color="auto"/>
        <w:left w:val="none" w:sz="0" w:space="0" w:color="auto"/>
        <w:bottom w:val="none" w:sz="0" w:space="0" w:color="auto"/>
        <w:right w:val="none" w:sz="0" w:space="0" w:color="auto"/>
      </w:divBdr>
    </w:div>
    <w:div w:id="1298025746">
      <w:bodyDiv w:val="1"/>
      <w:marLeft w:val="0"/>
      <w:marRight w:val="0"/>
      <w:marTop w:val="0"/>
      <w:marBottom w:val="0"/>
      <w:divBdr>
        <w:top w:val="none" w:sz="0" w:space="0" w:color="auto"/>
        <w:left w:val="none" w:sz="0" w:space="0" w:color="auto"/>
        <w:bottom w:val="none" w:sz="0" w:space="0" w:color="auto"/>
        <w:right w:val="none" w:sz="0" w:space="0" w:color="auto"/>
      </w:divBdr>
    </w:div>
    <w:div w:id="1474635756">
      <w:bodyDiv w:val="1"/>
      <w:marLeft w:val="0"/>
      <w:marRight w:val="0"/>
      <w:marTop w:val="0"/>
      <w:marBottom w:val="0"/>
      <w:divBdr>
        <w:top w:val="none" w:sz="0" w:space="0" w:color="auto"/>
        <w:left w:val="none" w:sz="0" w:space="0" w:color="auto"/>
        <w:bottom w:val="none" w:sz="0" w:space="0" w:color="auto"/>
        <w:right w:val="none" w:sz="0" w:space="0" w:color="auto"/>
      </w:divBdr>
    </w:div>
    <w:div w:id="19366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a@lik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dic.org/bookshop" TargetMode="External"/><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B4F8-8422-4587-AD22-2E28C602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45000</Words>
  <Characters>25650</Characters>
  <Application>Microsoft Office Word</Application>
  <DocSecurity>0</DocSecurity>
  <Lines>213</Lines>
  <Paragraphs>141</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70509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Aprāne</dc:creator>
  <cp:keywords/>
  <dc:description/>
  <cp:lastModifiedBy>Zane Zaķe</cp:lastModifiedBy>
  <cp:revision>4</cp:revision>
  <cp:lastPrinted>2023-08-01T08:40:00Z</cp:lastPrinted>
  <dcterms:created xsi:type="dcterms:W3CDTF">2024-01-25T12:32:00Z</dcterms:created>
  <dcterms:modified xsi:type="dcterms:W3CDTF">2024-01-29T07:41:00Z</dcterms:modified>
</cp:coreProperties>
</file>