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2"/>
        <w:gridCol w:w="5667"/>
      </w:tblGrid>
      <w:tr w:rsidR="00AC0A60" w:rsidRPr="001717DD" w14:paraId="5F0531E6" w14:textId="77777777" w:rsidTr="00BE18FC">
        <w:trPr>
          <w:trHeight w:val="983"/>
          <w:jc w:val="center"/>
        </w:trPr>
        <w:tc>
          <w:tcPr>
            <w:tcW w:w="3522" w:type="dxa"/>
          </w:tcPr>
          <w:p w14:paraId="7646E010" w14:textId="77777777" w:rsidR="00AC0A60" w:rsidRPr="00866259" w:rsidRDefault="00AC0A60" w:rsidP="0042431C">
            <w:r w:rsidRPr="00866259">
              <w:t>Apraksts:</w:t>
            </w:r>
          </w:p>
        </w:tc>
        <w:tc>
          <w:tcPr>
            <w:tcW w:w="5667" w:type="dxa"/>
          </w:tcPr>
          <w:p w14:paraId="180EC1BF" w14:textId="77777777" w:rsidR="00AC0A60" w:rsidRPr="00866259" w:rsidRDefault="00AC0A60" w:rsidP="00BE18FC">
            <w:pPr>
              <w:spacing w:after="0"/>
              <w:jc w:val="center"/>
              <w:rPr>
                <w:b/>
              </w:rPr>
            </w:pPr>
            <w:r w:rsidRPr="00866259">
              <w:t>SIA “Rīgas ūdens” veic tirgus izpēti</w:t>
            </w:r>
          </w:p>
          <w:p w14:paraId="092B80A6" w14:textId="40302580" w:rsidR="00AC0A60" w:rsidRPr="00866259" w:rsidRDefault="00AC0A60" w:rsidP="00BE18FC">
            <w:pPr>
              <w:spacing w:after="0"/>
              <w:jc w:val="center"/>
              <w:rPr>
                <w:rFonts w:eastAsia="Calibri"/>
                <w:b/>
              </w:rPr>
            </w:pPr>
            <w:r w:rsidRPr="00866259">
              <w:rPr>
                <w:rFonts w:eastAsia="Calibri"/>
                <w:b/>
              </w:rPr>
              <w:t>“Jaunu biroja tehnikas drukas materiālu piegāde”</w:t>
            </w:r>
          </w:p>
          <w:p w14:paraId="64F325FC" w14:textId="0B2C47F5" w:rsidR="00AC0A60" w:rsidRPr="00866259" w:rsidRDefault="00AC0A60" w:rsidP="00BE18FC">
            <w:pPr>
              <w:spacing w:after="0"/>
              <w:jc w:val="center"/>
              <w:rPr>
                <w:b/>
              </w:rPr>
            </w:pPr>
            <w:r w:rsidRPr="00866259">
              <w:rPr>
                <w:b/>
              </w:rPr>
              <w:t>(identifikācijas Nr. T.I.35)</w:t>
            </w:r>
          </w:p>
        </w:tc>
      </w:tr>
      <w:tr w:rsidR="00AC0A60" w:rsidRPr="001717DD" w14:paraId="3F695BA5" w14:textId="77777777" w:rsidTr="00BE18FC">
        <w:trPr>
          <w:jc w:val="center"/>
        </w:trPr>
        <w:tc>
          <w:tcPr>
            <w:tcW w:w="3522" w:type="dxa"/>
          </w:tcPr>
          <w:p w14:paraId="65584056" w14:textId="77777777" w:rsidR="00AC0A60" w:rsidRPr="00866259" w:rsidRDefault="00AC0A60" w:rsidP="0042431C">
            <w:r w:rsidRPr="00866259">
              <w:t xml:space="preserve">Piedāvājuma iesniegšanas termiņš </w:t>
            </w:r>
          </w:p>
        </w:tc>
        <w:tc>
          <w:tcPr>
            <w:tcW w:w="5667" w:type="dxa"/>
          </w:tcPr>
          <w:p w14:paraId="05A8FFC8" w14:textId="4D160CE3" w:rsidR="00AC0A60" w:rsidRPr="00866259" w:rsidRDefault="00AC0A60" w:rsidP="0042431C">
            <w:r w:rsidRPr="00866259">
              <w:t xml:space="preserve">2023.gada </w:t>
            </w:r>
            <w:r w:rsidR="003F07D3" w:rsidRPr="00866259">
              <w:t>5</w:t>
            </w:r>
            <w:r w:rsidRPr="00866259">
              <w:t>.aprīlim, plkst.14:00</w:t>
            </w:r>
          </w:p>
        </w:tc>
      </w:tr>
      <w:tr w:rsidR="00AC0A60" w:rsidRPr="001717DD" w14:paraId="3C511615" w14:textId="77777777" w:rsidTr="00BE18FC">
        <w:trPr>
          <w:jc w:val="center"/>
        </w:trPr>
        <w:tc>
          <w:tcPr>
            <w:tcW w:w="3522" w:type="dxa"/>
            <w:vAlign w:val="center"/>
          </w:tcPr>
          <w:p w14:paraId="47EDA76D" w14:textId="2F5537BD" w:rsidR="00AC0A60" w:rsidRPr="00866259" w:rsidRDefault="00AC0A60" w:rsidP="00BE18FC">
            <w:r w:rsidRPr="00866259">
              <w:t>Kontaktpersonas:</w:t>
            </w:r>
          </w:p>
        </w:tc>
        <w:tc>
          <w:tcPr>
            <w:tcW w:w="5667" w:type="dxa"/>
          </w:tcPr>
          <w:p w14:paraId="60EDDE8E" w14:textId="77777777" w:rsidR="00AC0A60" w:rsidRPr="00866259" w:rsidRDefault="00AC0A60" w:rsidP="0042431C">
            <w:pPr>
              <w:jc w:val="both"/>
              <w:rPr>
                <w:rStyle w:val="Hipersaite"/>
              </w:rPr>
            </w:pPr>
            <w:r w:rsidRPr="00866259">
              <w:t xml:space="preserve">SIA “Rīgas ūdens” Apsaimniekošanas un resursu pārvaldības daļas Nekustamā īpašuma sektora nekustamā īpašuma un apsaimniekošanas speciāliste Inga Lutere, tālr.67088365, e-pasta adrese: </w:t>
            </w:r>
            <w:hyperlink r:id="rId11" w:history="1">
              <w:r w:rsidRPr="00866259">
                <w:rPr>
                  <w:rStyle w:val="Hipersaite"/>
                </w:rPr>
                <w:t>inga.lutere@rigasudens.lv</w:t>
              </w:r>
            </w:hyperlink>
          </w:p>
          <w:p w14:paraId="50DCA920" w14:textId="31C6E7BE" w:rsidR="00AC0A60" w:rsidRPr="00866259" w:rsidRDefault="00AC0A60" w:rsidP="00AC0A60">
            <w:r w:rsidRPr="00866259">
              <w:t xml:space="preserve">SIA “Rīgas ūdens” Informācijas tehnoloģijas daļas </w:t>
            </w:r>
            <w:r w:rsidR="0073296D" w:rsidRPr="00866259">
              <w:t>vadītājs</w:t>
            </w:r>
            <w:r w:rsidRPr="00866259">
              <w:t xml:space="preserve"> </w:t>
            </w:r>
            <w:r w:rsidR="0073296D" w:rsidRPr="00866259">
              <w:t>Raimonds Arājs</w:t>
            </w:r>
            <w:r w:rsidRPr="00866259">
              <w:t>, tālr.</w:t>
            </w:r>
            <w:r w:rsidR="0073296D" w:rsidRPr="00866259">
              <w:t xml:space="preserve"> 22007717</w:t>
            </w:r>
            <w:r w:rsidRPr="00866259">
              <w:t xml:space="preserve">, e-pasta adrese: </w:t>
            </w:r>
            <w:hyperlink r:id="rId12" w:history="1">
              <w:r w:rsidR="0073296D" w:rsidRPr="00866259">
                <w:rPr>
                  <w:rStyle w:val="Hipersaite"/>
                </w:rPr>
                <w:t>raimonds.arajs@rigasudens.lv</w:t>
              </w:r>
            </w:hyperlink>
          </w:p>
        </w:tc>
      </w:tr>
    </w:tbl>
    <w:p w14:paraId="0DC8EBDD" w14:textId="333B5D1E" w:rsidR="00AC0A60" w:rsidRPr="001717DD" w:rsidRDefault="00AC0A60" w:rsidP="00AC0A60">
      <w:pPr>
        <w:spacing w:before="360" w:after="120"/>
        <w:ind w:left="851"/>
      </w:pPr>
      <w:r w:rsidRPr="001717DD">
        <w:t xml:space="preserve">Aicinām Jūs piedalīties tirgus izpētē un </w:t>
      </w:r>
      <w:r w:rsidRPr="00866259">
        <w:t xml:space="preserve">līdz 2023.gada </w:t>
      </w:r>
      <w:r w:rsidR="003F07D3" w:rsidRPr="00866259">
        <w:t>5</w:t>
      </w:r>
      <w:r w:rsidRPr="00866259">
        <w:t>.aprīlim plkst.14:00 nosūtīt</w:t>
      </w:r>
      <w:r w:rsidRPr="001717DD">
        <w:t xml:space="preserve"> savu piedāvājumu uz e-pastu: </w:t>
      </w:r>
      <w:hyperlink r:id="rId13" w:history="1">
        <w:r w:rsidRPr="001717DD">
          <w:rPr>
            <w:rStyle w:val="Hipersaite"/>
          </w:rPr>
          <w:t>tirgusizpete@rigasudens.lv</w:t>
        </w:r>
      </w:hyperlink>
      <w:r w:rsidRPr="001717DD">
        <w:t xml:space="preserve">. </w:t>
      </w:r>
    </w:p>
    <w:p w14:paraId="700D34A8" w14:textId="77777777" w:rsidR="00AC0A60" w:rsidRPr="001717DD" w:rsidRDefault="00AC0A60" w:rsidP="00AC0A60">
      <w:pPr>
        <w:spacing w:before="360" w:after="120"/>
        <w:ind w:firstLine="851"/>
        <w:rPr>
          <w:b/>
        </w:rPr>
      </w:pPr>
      <w:r w:rsidRPr="001717DD">
        <w:rPr>
          <w:b/>
        </w:rPr>
        <w:t>IEPIRKUMA PRIEKŠMETS:</w:t>
      </w:r>
    </w:p>
    <w:p w14:paraId="45A9F3C9" w14:textId="4CE119A7" w:rsidR="00AC0A60" w:rsidRDefault="00AC0A60" w:rsidP="00BE18FC">
      <w:pPr>
        <w:spacing w:after="0"/>
        <w:ind w:left="851"/>
        <w:jc w:val="both"/>
      </w:pPr>
      <w:r w:rsidRPr="00AC0A60">
        <w:rPr>
          <w:rFonts w:eastAsia="Calibri"/>
          <w:bCs/>
        </w:rPr>
        <w:t>Jaunu biroja tehnikas drukas materiālu piegāde</w:t>
      </w:r>
      <w:r w:rsidRPr="00AC0A60">
        <w:rPr>
          <w:bCs/>
        </w:rPr>
        <w:t xml:space="preserve"> SIA</w:t>
      </w:r>
      <w:r w:rsidRPr="001717DD">
        <w:t xml:space="preserve"> </w:t>
      </w:r>
      <w:r>
        <w:t>“</w:t>
      </w:r>
      <w:r w:rsidRPr="001717DD">
        <w:t>Rīgas ūdens” vajadzībām saskaņā ar šī uzaicinājuma un Tehniskā specifikācijā – Finanšu piedāvājuma veidnē noteiktajām prasībām</w:t>
      </w:r>
      <w:r>
        <w:t>.</w:t>
      </w:r>
    </w:p>
    <w:p w14:paraId="72A1ECE3" w14:textId="15C13419" w:rsidR="00AC0A60" w:rsidRPr="001717DD" w:rsidRDefault="00AC0A60" w:rsidP="00BE18FC">
      <w:pPr>
        <w:spacing w:after="0"/>
        <w:ind w:left="851"/>
        <w:jc w:val="both"/>
      </w:pPr>
      <w:r>
        <w:t>Piegādes adrese: Z.A.Meierovica bulvāris 1, Rīga</w:t>
      </w:r>
      <w:r w:rsidR="003417A1">
        <w:t>.</w:t>
      </w:r>
    </w:p>
    <w:p w14:paraId="23FA4F72" w14:textId="77777777" w:rsidR="00AC0A60" w:rsidRPr="001717DD" w:rsidRDefault="00AC0A60" w:rsidP="00AC0A60">
      <w:pPr>
        <w:spacing w:before="360"/>
        <w:ind w:firstLine="851"/>
        <w:jc w:val="both"/>
        <w:rPr>
          <w:b/>
        </w:rPr>
      </w:pPr>
      <w:r w:rsidRPr="001717DD">
        <w:rPr>
          <w:b/>
        </w:rPr>
        <w:t>IESNIEDZAMIE DOKUMENTI:</w:t>
      </w:r>
    </w:p>
    <w:p w14:paraId="54C691B1" w14:textId="77777777" w:rsidR="00AC0A60" w:rsidRPr="001717DD" w:rsidRDefault="00AC0A60" w:rsidP="00BE18FC">
      <w:pPr>
        <w:tabs>
          <w:tab w:val="left" w:pos="567"/>
        </w:tabs>
        <w:spacing w:before="40"/>
        <w:ind w:left="851"/>
        <w:jc w:val="both"/>
      </w:pPr>
      <w:r w:rsidRPr="001717DD">
        <w:t xml:space="preserve">Pretendenta parakstīts Tehniskā specifikācijā – Finanšu piedāvājuma veidnē saskaņā ar Pielikumu. </w:t>
      </w:r>
    </w:p>
    <w:p w14:paraId="098D0038" w14:textId="77777777" w:rsidR="00AC0A60" w:rsidRPr="001717DD" w:rsidRDefault="00AC0A60" w:rsidP="00AC0A60">
      <w:pPr>
        <w:spacing w:before="360" w:after="120"/>
        <w:ind w:firstLine="851"/>
        <w:rPr>
          <w:b/>
        </w:rPr>
      </w:pPr>
      <w:r w:rsidRPr="001717DD">
        <w:rPr>
          <w:b/>
        </w:rPr>
        <w:t>PIEDĀVĀJUMU VĒRTĒŠANA:</w:t>
      </w:r>
    </w:p>
    <w:p w14:paraId="3E1BC8A2" w14:textId="77777777" w:rsidR="008424F8" w:rsidRDefault="008424F8" w:rsidP="00BE18FC">
      <w:pPr>
        <w:spacing w:after="0" w:line="240" w:lineRule="auto"/>
        <w:ind w:left="851"/>
        <w:jc w:val="both"/>
        <w:rPr>
          <w:rStyle w:val="ui-provider"/>
        </w:rPr>
      </w:pPr>
      <w:r w:rsidRPr="00C905C0">
        <w:rPr>
          <w:rStyle w:val="ui-provider"/>
        </w:rPr>
        <w:t>Pretendents piedāvājumu var iesniegt par vienu, jebkurām divām vai visām iepirkuma daļām.</w:t>
      </w:r>
    </w:p>
    <w:p w14:paraId="014E24DC" w14:textId="10AFAA0F" w:rsidR="00AC0A60" w:rsidRDefault="00AC0A60" w:rsidP="00BE18FC">
      <w:pPr>
        <w:spacing w:after="0" w:line="240" w:lineRule="auto"/>
        <w:ind w:left="851"/>
        <w:jc w:val="both"/>
      </w:pPr>
      <w:r w:rsidRPr="001717DD">
        <w:t xml:space="preserve">Iesniegtie piedāvājumi tiks vērtēti par katru pozīciju atsevišķi. Vērtēšanas rezultātā tiks izvēlēts piedāvājums ar viszemāko cenu. </w:t>
      </w:r>
    </w:p>
    <w:p w14:paraId="2DE8CE76" w14:textId="2800A213" w:rsidR="00AC0A60" w:rsidRPr="00000A62" w:rsidRDefault="00AC0A60" w:rsidP="00AC0A60">
      <w:pPr>
        <w:tabs>
          <w:tab w:val="left" w:pos="426"/>
          <w:tab w:val="left" w:pos="851"/>
        </w:tabs>
        <w:spacing w:line="252" w:lineRule="auto"/>
        <w:contextualSpacing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I.daļa</w:t>
      </w:r>
      <w:proofErr w:type="spellEnd"/>
      <w:r>
        <w:rPr>
          <w:bCs/>
        </w:rPr>
        <w:t xml:space="preserve"> </w:t>
      </w:r>
      <w:r w:rsidRPr="00AC0A60">
        <w:rPr>
          <w:color w:val="000000"/>
          <w:sz w:val="23"/>
          <w:szCs w:val="23"/>
          <w:lang w:eastAsia="lv-LV"/>
        </w:rPr>
        <w:t>Kasetes, tintes</w:t>
      </w:r>
    </w:p>
    <w:p w14:paraId="574543BB" w14:textId="156B34CD" w:rsidR="00AC0A60" w:rsidRPr="00AC0A60" w:rsidRDefault="00AC0A60" w:rsidP="00AC0A60">
      <w:pPr>
        <w:tabs>
          <w:tab w:val="left" w:pos="426"/>
        </w:tabs>
        <w:spacing w:line="252" w:lineRule="auto"/>
        <w:contextualSpacing/>
        <w:rPr>
          <w:rFonts w:eastAsia="Times New Roman"/>
          <w:color w:val="000000"/>
          <w:lang w:eastAsia="lv-LV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II.daļa</w:t>
      </w:r>
      <w:proofErr w:type="spellEnd"/>
      <w:r>
        <w:rPr>
          <w:bCs/>
        </w:rPr>
        <w:t xml:space="preserve"> </w:t>
      </w:r>
      <w:r w:rsidRPr="00AC0A60">
        <w:rPr>
          <w:rFonts w:eastAsia="Times New Roman"/>
          <w:color w:val="000000"/>
          <w:lang w:eastAsia="lv-LV"/>
        </w:rPr>
        <w:t xml:space="preserve">Toneri, </w:t>
      </w:r>
      <w:proofErr w:type="spellStart"/>
      <w:r w:rsidRPr="00AC0A60">
        <w:rPr>
          <w:rFonts w:eastAsia="Times New Roman"/>
          <w:color w:val="000000"/>
          <w:lang w:eastAsia="lv-LV"/>
        </w:rPr>
        <w:t>lāzerdrukas</w:t>
      </w:r>
      <w:proofErr w:type="spellEnd"/>
    </w:p>
    <w:p w14:paraId="4CD54F93" w14:textId="679DD85B" w:rsidR="00AC0A60" w:rsidRPr="00AC0A60" w:rsidRDefault="00AC0A60" w:rsidP="00AC0A60">
      <w:pPr>
        <w:tabs>
          <w:tab w:val="left" w:pos="426"/>
        </w:tabs>
        <w:spacing w:line="252" w:lineRule="auto"/>
        <w:contextualSpacing/>
      </w:pPr>
      <w:r w:rsidRPr="00AC0A60">
        <w:rPr>
          <w:rFonts w:eastAsia="Times New Roman"/>
          <w:color w:val="000000"/>
          <w:lang w:eastAsia="lv-LV"/>
        </w:rPr>
        <w:tab/>
      </w:r>
      <w:r w:rsidRPr="00AC0A60">
        <w:rPr>
          <w:rFonts w:eastAsia="Times New Roman"/>
          <w:color w:val="000000"/>
          <w:lang w:eastAsia="lv-LV"/>
        </w:rPr>
        <w:tab/>
      </w:r>
      <w:r w:rsidRPr="00AC0A60">
        <w:rPr>
          <w:rFonts w:eastAsia="Times New Roman"/>
          <w:color w:val="000000"/>
          <w:lang w:eastAsia="lv-LV"/>
        </w:rPr>
        <w:tab/>
      </w:r>
      <w:proofErr w:type="spellStart"/>
      <w:r w:rsidRPr="00AC0A60">
        <w:rPr>
          <w:rFonts w:eastAsia="Times New Roman"/>
          <w:color w:val="000000"/>
          <w:lang w:eastAsia="lv-LV"/>
        </w:rPr>
        <w:t>III.daļa</w:t>
      </w:r>
      <w:proofErr w:type="spellEnd"/>
      <w:r w:rsidRPr="00AC0A60">
        <w:rPr>
          <w:rFonts w:eastAsia="Times New Roman"/>
          <w:color w:val="000000"/>
          <w:lang w:eastAsia="lv-LV"/>
        </w:rPr>
        <w:t xml:space="preserve"> Drukas iekārtu piederumi</w:t>
      </w:r>
    </w:p>
    <w:p w14:paraId="1744517D" w14:textId="77777777" w:rsidR="00AC0A60" w:rsidRPr="001717DD" w:rsidRDefault="00AC0A60" w:rsidP="00AC0A60">
      <w:pPr>
        <w:spacing w:before="360" w:after="120"/>
        <w:ind w:firstLine="851"/>
        <w:rPr>
          <w:b/>
        </w:rPr>
      </w:pPr>
      <w:r w:rsidRPr="001717DD">
        <w:rPr>
          <w:b/>
        </w:rPr>
        <w:t>LĪGUMA SLĒGŠANA:</w:t>
      </w:r>
    </w:p>
    <w:p w14:paraId="32F6DD76" w14:textId="77777777" w:rsidR="00AC0A60" w:rsidRPr="001717DD" w:rsidRDefault="00AC0A60" w:rsidP="00AC0A60">
      <w:pPr>
        <w:numPr>
          <w:ilvl w:val="0"/>
          <w:numId w:val="14"/>
        </w:numPr>
        <w:spacing w:before="120" w:after="0" w:line="240" w:lineRule="auto"/>
        <w:ind w:firstLine="414"/>
        <w:jc w:val="both"/>
      </w:pPr>
      <w:r w:rsidRPr="001717DD">
        <w:t>Tirgus izpētes rezultātā Pasūtītājs noslēgs līgumu ar Pretendentu/-iem, kura/-u piedāvājums atbildīs norādītajām prasībām un būs ar viszemāko cenu.</w:t>
      </w:r>
    </w:p>
    <w:p w14:paraId="439AC26C" w14:textId="77777777" w:rsidR="00AC0A60" w:rsidRPr="00C905C0" w:rsidRDefault="00AC0A60" w:rsidP="00AC0A60">
      <w:pPr>
        <w:numPr>
          <w:ilvl w:val="0"/>
          <w:numId w:val="14"/>
        </w:numPr>
        <w:spacing w:after="0" w:line="240" w:lineRule="auto"/>
        <w:ind w:firstLine="414"/>
        <w:jc w:val="both"/>
        <w:rPr>
          <w:lang w:eastAsia="ru-RU"/>
        </w:rPr>
      </w:pPr>
      <w:r w:rsidRPr="00C905C0">
        <w:rPr>
          <w:lang w:eastAsia="ru-RU"/>
        </w:rPr>
        <w:t>Paredzētais līguma izpildes termiņš –  12 (divpadsmit) mēneši.</w:t>
      </w:r>
    </w:p>
    <w:p w14:paraId="232178CF" w14:textId="77777777" w:rsidR="00AC0A60" w:rsidRPr="001717DD" w:rsidRDefault="00AC0A60" w:rsidP="00AC0A60">
      <w:pPr>
        <w:numPr>
          <w:ilvl w:val="0"/>
          <w:numId w:val="14"/>
        </w:numPr>
        <w:spacing w:after="0" w:line="240" w:lineRule="auto"/>
        <w:ind w:firstLine="414"/>
        <w:jc w:val="both"/>
        <w:rPr>
          <w:lang w:eastAsia="ru-RU"/>
        </w:rPr>
      </w:pPr>
      <w:r w:rsidRPr="001717DD">
        <w:t>Apmaksas noteikumi – apmaksa par iepriekšējā mēnesī sniegtajiem pakalpojumiem tiks veikta 30 (trīsdesmit) dienu laikā saskaņā ar abpusēji parakstītiem aktiem pamatojoties uz saņemtajiem rēķiniem.</w:t>
      </w:r>
    </w:p>
    <w:p w14:paraId="5624734A" w14:textId="77777777" w:rsidR="00AC0A60" w:rsidRPr="001717DD" w:rsidRDefault="00AC0A60" w:rsidP="00AC0A60">
      <w:pPr>
        <w:pStyle w:val="Pamatteksts"/>
        <w:tabs>
          <w:tab w:val="left" w:pos="1980"/>
        </w:tabs>
        <w:spacing w:after="0"/>
      </w:pPr>
    </w:p>
    <w:p w14:paraId="64A42C73" w14:textId="35543E0E" w:rsidR="008424F8" w:rsidRPr="008424F8" w:rsidRDefault="00AC0A60" w:rsidP="008424F8">
      <w:pPr>
        <w:ind w:firstLine="851"/>
        <w:jc w:val="both"/>
        <w:rPr>
          <w:b/>
        </w:rPr>
      </w:pPr>
      <w:r w:rsidRPr="008424F8">
        <w:rPr>
          <w:b/>
        </w:rPr>
        <w:t>PIELIKUMĀ:</w:t>
      </w:r>
    </w:p>
    <w:p w14:paraId="5D0DB731" w14:textId="22A1225E" w:rsidR="00AC0A60" w:rsidRDefault="00AC0A60" w:rsidP="00AC0A60">
      <w:pPr>
        <w:spacing w:before="20"/>
        <w:ind w:left="851"/>
        <w:jc w:val="both"/>
        <w:rPr>
          <w:bCs/>
        </w:rPr>
      </w:pPr>
      <w:r w:rsidRPr="008424F8">
        <w:t>Pretendenta piedāvājuma dalībai tirgus izpētē “</w:t>
      </w:r>
      <w:r w:rsidR="008424F8" w:rsidRPr="008424F8">
        <w:rPr>
          <w:rFonts w:eastAsia="Calibri"/>
          <w:bCs/>
        </w:rPr>
        <w:t>Jaunu biroja tehnikas drukas materiālu piegāde</w:t>
      </w:r>
      <w:r w:rsidRPr="008424F8">
        <w:rPr>
          <w:bCs/>
        </w:rPr>
        <w:t xml:space="preserve">” veidne  uz </w:t>
      </w:r>
      <w:r w:rsidR="00BE18FC">
        <w:rPr>
          <w:bCs/>
        </w:rPr>
        <w:t>3</w:t>
      </w:r>
      <w:r w:rsidRPr="008424F8">
        <w:rPr>
          <w:bCs/>
        </w:rPr>
        <w:t xml:space="preserve"> (</w:t>
      </w:r>
      <w:r w:rsidR="00BE18FC">
        <w:rPr>
          <w:bCs/>
        </w:rPr>
        <w:t>trīs</w:t>
      </w:r>
      <w:r w:rsidRPr="008424F8">
        <w:rPr>
          <w:bCs/>
        </w:rPr>
        <w:t>) lapām.</w:t>
      </w:r>
    </w:p>
    <w:p w14:paraId="1AB026A0" w14:textId="077020C4" w:rsidR="00BE18FC" w:rsidRDefault="00BE18FC" w:rsidP="00AC0A60">
      <w:pPr>
        <w:spacing w:before="20"/>
        <w:ind w:left="851"/>
        <w:jc w:val="both"/>
        <w:rPr>
          <w:bCs/>
        </w:rPr>
      </w:pPr>
    </w:p>
    <w:p w14:paraId="73A5C303" w14:textId="77777777" w:rsidR="003F07D3" w:rsidRPr="008424F8" w:rsidRDefault="003F07D3" w:rsidP="00AC0A60">
      <w:pPr>
        <w:spacing w:before="20"/>
        <w:ind w:left="851"/>
        <w:jc w:val="both"/>
        <w:rPr>
          <w:bCs/>
        </w:rPr>
      </w:pPr>
    </w:p>
    <w:p w14:paraId="3F303C13" w14:textId="340101BB" w:rsidR="0071686F" w:rsidRPr="00866259" w:rsidRDefault="008424F8" w:rsidP="00866259">
      <w:pPr>
        <w:jc w:val="right"/>
        <w:rPr>
          <w:b/>
        </w:rPr>
      </w:pPr>
      <w:r w:rsidRPr="00A04295">
        <w:rPr>
          <w:b/>
        </w:rPr>
        <w:lastRenderedPageBreak/>
        <w:t>Pielikums</w:t>
      </w:r>
    </w:p>
    <w:p w14:paraId="387D71DB" w14:textId="22AEEAA5" w:rsidR="0071686F" w:rsidRDefault="0071686F" w:rsidP="00BE18FC">
      <w:pPr>
        <w:pStyle w:val="Sarakstarindkopa"/>
        <w:spacing w:after="0"/>
        <w:jc w:val="center"/>
        <w:rPr>
          <w:b/>
        </w:rPr>
      </w:pPr>
      <w:r w:rsidRPr="0071686F">
        <w:rPr>
          <w:b/>
          <w:highlight w:val="lightGray"/>
        </w:rPr>
        <w:t>Pretendenta nosaukums&gt;</w:t>
      </w:r>
      <w:r w:rsidRPr="0071686F">
        <w:rPr>
          <w:b/>
        </w:rPr>
        <w:t xml:space="preserve"> piedāvājums dalībai tirgus izpētē</w:t>
      </w:r>
    </w:p>
    <w:p w14:paraId="344F1952" w14:textId="5C0ACA76" w:rsidR="0071686F" w:rsidRPr="0071686F" w:rsidRDefault="0071686F" w:rsidP="00BE18FC">
      <w:pPr>
        <w:spacing w:after="0"/>
        <w:jc w:val="center"/>
        <w:rPr>
          <w:b/>
        </w:rPr>
      </w:pPr>
      <w:r w:rsidRPr="0071686F">
        <w:rPr>
          <w:rFonts w:eastAsia="Calibri"/>
          <w:b/>
        </w:rPr>
        <w:t>“Jaunu biroja tehnikas drukas materiālu piegāde</w:t>
      </w:r>
      <w:r w:rsidRPr="0071686F">
        <w:rPr>
          <w:b/>
        </w:rPr>
        <w:t>”</w:t>
      </w:r>
    </w:p>
    <w:p w14:paraId="6FB94B89" w14:textId="25AC1F54" w:rsidR="0071686F" w:rsidRDefault="0071686F" w:rsidP="0071686F">
      <w:pPr>
        <w:spacing w:before="120" w:after="120"/>
      </w:pPr>
      <w:r w:rsidRPr="00FC02AB">
        <w:t>202</w:t>
      </w:r>
      <w:r>
        <w:t>3</w:t>
      </w:r>
      <w:r w:rsidRPr="00FC02AB">
        <w:t>.gada ___.___________</w:t>
      </w:r>
    </w:p>
    <w:p w14:paraId="573A9C6D" w14:textId="77777777" w:rsidR="00866259" w:rsidRPr="00FC02AB" w:rsidRDefault="00866259" w:rsidP="0071686F">
      <w:pPr>
        <w:spacing w:before="120" w:after="120"/>
      </w:pPr>
    </w:p>
    <w:p w14:paraId="44A2DD1A" w14:textId="5D3BFCB8" w:rsidR="0071686F" w:rsidRPr="00796188" w:rsidRDefault="0071686F" w:rsidP="0071686F">
      <w:pPr>
        <w:tabs>
          <w:tab w:val="left" w:pos="284"/>
        </w:tabs>
        <w:jc w:val="both"/>
        <w:rPr>
          <w:i/>
        </w:rPr>
      </w:pPr>
      <w:r w:rsidRPr="00796188">
        <w:t>Ar šo, &lt;</w:t>
      </w:r>
      <w:r w:rsidRPr="00796188">
        <w:rPr>
          <w:highlight w:val="lightGray"/>
        </w:rPr>
        <w:t>pretendenta nosaukums</w:t>
      </w:r>
      <w:r w:rsidRPr="00796188">
        <w:t>&gt;, reģ.Nr.&lt;</w:t>
      </w:r>
      <w:r w:rsidRPr="00796188">
        <w:rPr>
          <w:highlight w:val="lightGray"/>
        </w:rPr>
        <w:t>reģistrācijas numurs</w:t>
      </w:r>
      <w:r w:rsidRPr="00796188">
        <w:t>&gt;, iesniedz piedāvājumu tirgus izpētei “</w:t>
      </w:r>
      <w:r w:rsidRPr="008424F8">
        <w:rPr>
          <w:rFonts w:eastAsia="Calibri"/>
          <w:bCs/>
        </w:rPr>
        <w:t>Jaunu biroja tehnikas drukas materiālu piegāde</w:t>
      </w:r>
      <w:r w:rsidRPr="00796188">
        <w:t>” (turpmāk – Tirgus izpēte) a</w:t>
      </w:r>
      <w:r w:rsidRPr="00796188">
        <w:rPr>
          <w:i/>
        </w:rPr>
        <w:t>pliecina, ka spēj veikt preču piegādi atbilstoši uzaicinājuma nosacījumiem un  saskaņā ar Tehniskajā specifikācijā – finanšu piedāvājumā  minēto.</w:t>
      </w:r>
    </w:p>
    <w:p w14:paraId="3620F282" w14:textId="66E51579" w:rsidR="0071686F" w:rsidRDefault="0071686F" w:rsidP="00370996">
      <w:pPr>
        <w:widowControl w:val="0"/>
        <w:tabs>
          <w:tab w:val="left" w:pos="284"/>
        </w:tabs>
        <w:spacing w:after="120" w:line="240" w:lineRule="auto"/>
        <w:jc w:val="both"/>
      </w:pPr>
      <w:r w:rsidRPr="00686AE5">
        <w:t>Pretendents piedāvā nodrošināt  Tehniskajā specifikācijā - finanšu piedāvājumā norādīto Preču piegādi un uzstādīšanu par šādām izmaksām, kas ietver visas ar Preču piegādi un uzstādīšanu saistītās izmaksas, tai skaitā ceļa izmaksas līdz Pasūtītāja norādītajam objektam</w:t>
      </w:r>
      <w:r w:rsidR="00370996">
        <w:t>.</w:t>
      </w:r>
    </w:p>
    <w:p w14:paraId="7D75B84B" w14:textId="77777777" w:rsidR="00370996" w:rsidRDefault="00370996" w:rsidP="00370996">
      <w:pPr>
        <w:widowControl w:val="0"/>
        <w:tabs>
          <w:tab w:val="left" w:pos="284"/>
        </w:tabs>
        <w:spacing w:after="120" w:line="240" w:lineRule="auto"/>
        <w:jc w:val="both"/>
      </w:pPr>
    </w:p>
    <w:p w14:paraId="17DDFA3A" w14:textId="093D890B" w:rsidR="0071686F" w:rsidRPr="00370996" w:rsidRDefault="00370996" w:rsidP="00370996">
      <w:pPr>
        <w:pStyle w:val="Sarakstarindkopa"/>
        <w:widowControl w:val="0"/>
        <w:numPr>
          <w:ilvl w:val="0"/>
          <w:numId w:val="9"/>
        </w:numPr>
        <w:tabs>
          <w:tab w:val="left" w:pos="0"/>
          <w:tab w:val="left" w:pos="284"/>
        </w:tabs>
        <w:spacing w:before="120" w:after="120"/>
        <w:jc w:val="center"/>
      </w:pPr>
      <w:r w:rsidRPr="00370996">
        <w:rPr>
          <w:b/>
          <w:bCs/>
          <w:kern w:val="32"/>
        </w:rPr>
        <w:t>Vispārīgās prasības</w:t>
      </w:r>
    </w:p>
    <w:p w14:paraId="73786745" w14:textId="3661BAC1" w:rsidR="00370996" w:rsidRPr="00866259" w:rsidRDefault="008424F8" w:rsidP="00370996">
      <w:pPr>
        <w:pStyle w:val="Sarakstarindkopa"/>
        <w:numPr>
          <w:ilvl w:val="1"/>
          <w:numId w:val="9"/>
        </w:numPr>
        <w:spacing w:after="0" w:line="240" w:lineRule="auto"/>
        <w:jc w:val="both"/>
      </w:pPr>
      <w:r w:rsidRPr="00370996">
        <w:t xml:space="preserve">Piegādātājs nodrošina Pircēja pasūtīto </w:t>
      </w:r>
      <w:r w:rsidR="0071686F" w:rsidRPr="00370996">
        <w:t>p</w:t>
      </w:r>
      <w:r w:rsidRPr="00370996">
        <w:t xml:space="preserve">reču </w:t>
      </w:r>
      <w:r w:rsidRPr="00866259">
        <w:t xml:space="preserve">piegādi </w:t>
      </w:r>
      <w:r w:rsidR="003F07D3" w:rsidRPr="00866259">
        <w:t xml:space="preserve">3 darba dienu </w:t>
      </w:r>
      <w:r w:rsidRPr="00866259">
        <w:t>laikā no pasūtījuma brīža. Ja viena pasūtījuma vienas markas kasetņu skaits pārsniedz 5 (piecus) gab., Puses var vienoties par citu piegādes termiņu, kā arī par preču piegādi pa daļām.</w:t>
      </w:r>
    </w:p>
    <w:p w14:paraId="64A57D81" w14:textId="798A37A2" w:rsidR="00370996" w:rsidRPr="00370996" w:rsidRDefault="008424F8" w:rsidP="00370996">
      <w:pPr>
        <w:pStyle w:val="Sarakstarindkopa"/>
        <w:numPr>
          <w:ilvl w:val="1"/>
          <w:numId w:val="9"/>
        </w:numPr>
        <w:spacing w:after="0" w:line="240" w:lineRule="auto"/>
        <w:jc w:val="both"/>
      </w:pPr>
      <w:r w:rsidRPr="00866259">
        <w:t xml:space="preserve">Pircējs veic pasūtījumu uz pirkuma līgumā norādīto Piegādātāja e-pasta adresi. Saņemot kārtējo pasūtījumu, Piegādātājs ne vēlāk kā </w:t>
      </w:r>
      <w:r w:rsidR="00146578" w:rsidRPr="00866259">
        <w:t>4</w:t>
      </w:r>
      <w:r w:rsidRPr="00866259">
        <w:t xml:space="preserve"> (</w:t>
      </w:r>
      <w:r w:rsidR="00146578" w:rsidRPr="00866259">
        <w:t>četru</w:t>
      </w:r>
      <w:r w:rsidRPr="00866259">
        <w:t>) stund</w:t>
      </w:r>
      <w:r w:rsidR="00146578" w:rsidRPr="00866259">
        <w:t>u</w:t>
      </w:r>
      <w:r w:rsidRPr="00866259">
        <w:t xml:space="preserve"> (darba laikā no plkst</w:t>
      </w:r>
      <w:r w:rsidRPr="00370996">
        <w:t>.8.00 – 17.00) laikā nosūta Pircējam uz e-pastu pasūtījuma apstiprinājumu.</w:t>
      </w:r>
    </w:p>
    <w:p w14:paraId="0A9727F9" w14:textId="77777777" w:rsidR="00370996" w:rsidRPr="00370996" w:rsidRDefault="008424F8" w:rsidP="00370996">
      <w:pPr>
        <w:pStyle w:val="Sarakstarindkopa"/>
        <w:numPr>
          <w:ilvl w:val="1"/>
          <w:numId w:val="9"/>
        </w:numPr>
        <w:spacing w:after="0" w:line="240" w:lineRule="auto"/>
        <w:jc w:val="both"/>
      </w:pPr>
      <w:r w:rsidRPr="00370996">
        <w:t>Garantijas termiņš jaunām tintes un tonera kasetnēm – 24 (divdesmit četri) mēneši.</w:t>
      </w:r>
    </w:p>
    <w:p w14:paraId="44031EF1" w14:textId="4BDA23AB" w:rsidR="008424F8" w:rsidRPr="00370996" w:rsidRDefault="008424F8" w:rsidP="00370996">
      <w:pPr>
        <w:pStyle w:val="Sarakstarindkopa"/>
        <w:numPr>
          <w:ilvl w:val="1"/>
          <w:numId w:val="9"/>
        </w:numPr>
        <w:spacing w:after="0" w:line="240" w:lineRule="auto"/>
        <w:jc w:val="both"/>
      </w:pPr>
      <w:r w:rsidRPr="00370996">
        <w:t>Jaunu kasetņu iegādes gadījumā, tām jābūt nelietotām, jaunām, konkrētās tehnikas (atbilstošās drukas iekārtas) ražotāja produktam.</w:t>
      </w:r>
    </w:p>
    <w:p w14:paraId="42784C88" w14:textId="77777777" w:rsidR="0071686F" w:rsidRPr="00370996" w:rsidRDefault="0071686F" w:rsidP="003417A1">
      <w:pPr>
        <w:ind w:left="720"/>
        <w:jc w:val="center"/>
      </w:pPr>
    </w:p>
    <w:p w14:paraId="2C45F76F" w14:textId="28D14D42" w:rsidR="003417A1" w:rsidRPr="00370996" w:rsidRDefault="0071686F" w:rsidP="00370996">
      <w:pPr>
        <w:pStyle w:val="Sarakstarindkopa"/>
        <w:numPr>
          <w:ilvl w:val="0"/>
          <w:numId w:val="9"/>
        </w:numPr>
        <w:jc w:val="center"/>
        <w:rPr>
          <w:b/>
        </w:rPr>
      </w:pPr>
      <w:r w:rsidRPr="00370996">
        <w:rPr>
          <w:b/>
        </w:rPr>
        <w:t xml:space="preserve">Tehniskā specifikācija - </w:t>
      </w:r>
      <w:r w:rsidR="003417A1" w:rsidRPr="00370996">
        <w:rPr>
          <w:b/>
        </w:rPr>
        <w:t>Finanšu piedāvājuma veidne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129"/>
        <w:gridCol w:w="4966"/>
        <w:gridCol w:w="1239"/>
        <w:gridCol w:w="1450"/>
        <w:gridCol w:w="1276"/>
      </w:tblGrid>
      <w:tr w:rsidR="00531903" w:rsidRPr="008F3EFE" w14:paraId="0BCCB3FD" w14:textId="77777777" w:rsidTr="0071686F">
        <w:trPr>
          <w:trHeight w:val="394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BF436" w14:textId="47EF3F90" w:rsidR="00531903" w:rsidRPr="006473D4" w:rsidRDefault="00A054A4" w:rsidP="0071686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6473D4">
              <w:rPr>
                <w:b/>
                <w:bCs/>
                <w:color w:val="000000"/>
                <w:sz w:val="22"/>
                <w:szCs w:val="22"/>
                <w:lang w:eastAsia="lv-LV"/>
              </w:rPr>
              <w:t>Nr.p.k</w:t>
            </w:r>
            <w:proofErr w:type="spellEnd"/>
            <w:r w:rsidRPr="006473D4">
              <w:rPr>
                <w:b/>
                <w:bCs/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4A02C" w14:textId="7FCF9E69" w:rsidR="00531903" w:rsidRPr="006473D4" w:rsidRDefault="00275864" w:rsidP="0071686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473D4">
              <w:rPr>
                <w:b/>
                <w:bCs/>
                <w:color w:val="000000"/>
                <w:sz w:val="22"/>
                <w:szCs w:val="22"/>
                <w:lang w:eastAsia="lv-LV"/>
              </w:rPr>
              <w:t>N</w:t>
            </w:r>
            <w:r w:rsidR="00A054A4" w:rsidRPr="006473D4">
              <w:rPr>
                <w:b/>
                <w:bCs/>
                <w:color w:val="000000"/>
                <w:sz w:val="22"/>
                <w:szCs w:val="22"/>
                <w:lang w:eastAsia="lv-LV"/>
              </w:rPr>
              <w:t>osaukums/numurs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188AE" w14:textId="2FA3DA60" w:rsidR="00531903" w:rsidRPr="006473D4" w:rsidRDefault="00A054A4" w:rsidP="0071686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473D4">
              <w:rPr>
                <w:b/>
                <w:bCs/>
                <w:color w:val="000000"/>
                <w:sz w:val="22"/>
                <w:szCs w:val="22"/>
                <w:lang w:eastAsia="lv-LV"/>
              </w:rPr>
              <w:t>Plānotais apjoms iepirkuma līguma darbības laikā*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056D1B" w14:textId="467ED7F7" w:rsidR="00531903" w:rsidRPr="006473D4" w:rsidRDefault="00A054A4" w:rsidP="0071686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473D4">
              <w:rPr>
                <w:b/>
                <w:bCs/>
                <w:color w:val="000000"/>
                <w:sz w:val="22"/>
                <w:szCs w:val="22"/>
                <w:lang w:eastAsia="lv-LV"/>
              </w:rPr>
              <w:t>Cena par vienību (EUR bez PVN)**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75BE1" w14:textId="105E9CCB" w:rsidR="00531903" w:rsidRPr="006473D4" w:rsidRDefault="00A054A4" w:rsidP="0071686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473D4">
              <w:rPr>
                <w:b/>
                <w:bCs/>
                <w:color w:val="000000"/>
                <w:sz w:val="22"/>
                <w:szCs w:val="22"/>
                <w:lang w:eastAsia="lv-LV"/>
              </w:rPr>
              <w:t>Cena kopā (EUR bez PVN)**</w:t>
            </w:r>
          </w:p>
        </w:tc>
      </w:tr>
      <w:tr w:rsidR="007D7270" w:rsidRPr="008F3EFE" w14:paraId="17F94599" w14:textId="77777777" w:rsidTr="0071686F">
        <w:trPr>
          <w:trHeight w:val="39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35A6EB" w14:textId="5C75BDA4" w:rsidR="007D7270" w:rsidRPr="008F3EFE" w:rsidRDefault="007D7270" w:rsidP="00A75B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78F82" w14:textId="62D2EEE4" w:rsidR="007D7270" w:rsidRPr="008F3EFE" w:rsidRDefault="0071686F" w:rsidP="007D727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lv-LV"/>
              </w:rPr>
              <w:t>1. Iepirkuma daļa -</w:t>
            </w:r>
            <w:r w:rsidR="007D7270" w:rsidRPr="008F3EFE">
              <w:rPr>
                <w:b/>
                <w:bCs/>
                <w:color w:val="000000"/>
                <w:sz w:val="23"/>
                <w:szCs w:val="23"/>
                <w:lang w:eastAsia="lv-LV"/>
              </w:rPr>
              <w:t>Kasetes, tintes</w:t>
            </w:r>
          </w:p>
        </w:tc>
      </w:tr>
      <w:tr w:rsidR="00E443B7" w:rsidRPr="008F3EFE" w14:paraId="65D989DB" w14:textId="19408F2B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DCA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EAA77" w14:textId="29F6DB75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HP Ink-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CN045AE 950XL Black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7E5041" w14:textId="7E4DEB7F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966B1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11F70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3DD42CFD" w14:textId="77DFFC14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24B6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A71E5" w14:textId="0E5058BB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HP Ink-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CN046AE 951XL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Cyan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40539C" w14:textId="3B68BF7F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7F1B8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676C9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7282DD04" w14:textId="4C97F009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E259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EAAEC" w14:textId="3C874281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HP Ink-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CN047AE 951XL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Magenta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7FDE61" w14:textId="2C0F20C3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DFCAF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05C23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4A0D9181" w14:textId="693BA6DE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430C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5E1FC" w14:textId="5B68A0C5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HP Ink-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CN048AE 951XL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Yellow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9B3A04" w14:textId="57EC8DCA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9FBC8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D921A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52FB7F1D" w14:textId="5C5AC829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8EC8C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93EAD7" w14:textId="290871A0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HP Ink-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F6U16AE 953XL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Cyan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A4FFF1" w14:textId="43FBC88A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70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B8AC9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DA922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459F55BF" w14:textId="040E47D6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10DF4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486F14" w14:textId="2D491F90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HP Ink-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F6U17AE 953XL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Magenta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DA0931" w14:textId="694CB173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539A3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67EFC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184923CB" w14:textId="4FA263C3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3CFE6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A95C07" w14:textId="3E407653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HP Ink-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F6U18AE 953XL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Yellow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3C31A3" w14:textId="4A08170F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D694F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9FDFE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4B695A74" w14:textId="7CF1BE0E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22A63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EED399" w14:textId="33696A2D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HP Ink-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L0R40AE 957XL Black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387EE9" w14:textId="6E1AFE03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7ACF7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5158C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758CFE0C" w14:textId="00E87C72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A80CD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BFFB9E" w14:textId="1C8FA5BD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HP Ink-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C2P23AE 934XL Black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24B052" w14:textId="4DD605D2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EC43B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ADA0F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5D22EB16" w14:textId="3F8C5794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1DB1B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FAFE68" w14:textId="26AA320A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HP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Officejet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CN053AE 932XL (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black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FEB2ED" w14:textId="6A4E80EC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12C60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89DF7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5B1B4539" w14:textId="13A0AE00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7B2E1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A1A5A7" w14:textId="60B4CF06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HP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Officejet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CN054AE 933XL (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cyan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5CB869" w14:textId="13770B99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6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5D340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0025B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002CD339" w14:textId="30A7140F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0B2E1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3B7493" w14:textId="5904AE11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HP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Officejet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CN055AE 933XL (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magenta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F3EF36" w14:textId="2396B8F0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6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2B16D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9435E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0CCE4D09" w14:textId="758777E3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179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96815" w14:textId="6841A534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HP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Officejet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CN056AE 933XL (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yellow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1AA8E7" w14:textId="396BA9D0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6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494A1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F2896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161B311F" w14:textId="0594FCB4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02D5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DFEB3" w14:textId="725E55F1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HP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DesignJet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CZ131A 711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magenta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D10E37" w14:textId="28140666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4BAFB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F42AF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2DB4F9A0" w14:textId="419DFD61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9CB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81D46" w14:textId="7071986D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HP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LaserJet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CE505A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black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C7C3F1" w14:textId="50F18FAC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15A23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E48DA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3760288D" w14:textId="700DD27F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3291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93962" w14:textId="5E219FE9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HP Ink-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3JA27AE 963XL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Cyan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7B184E" w14:textId="4B009319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15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F8CD9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14347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5DE58935" w14:textId="118EDF6D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FAEE1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00763F" w14:textId="7017FDAC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HP Ink-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3JA28AE 963XL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Magenta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C54499" w14:textId="636B9649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15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684CC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E09E7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1CF2AA05" w14:textId="686EAA53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60655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CD981C" w14:textId="31715074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HP Ink-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3JA29AE 963XL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Yellow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514C8D" w14:textId="63283520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15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73732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90FF6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242F8BA4" w14:textId="3E26C166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44C60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26743" w14:textId="188AF54D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HP Ink-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3JA30AE 963XL Black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706069" w14:textId="25F15B4C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15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45F9E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6339A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6721F41F" w14:textId="07869B14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10671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0CD0D8" w14:textId="374841A9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HP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LaserJet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HP 85A CE285A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black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B4C623" w14:textId="6A0BBC12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1AFD2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7F2C1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52AB3A7E" w14:textId="3028C190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E8C11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F2713" w14:textId="5F3AE9E9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Samsung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MLT-D116L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black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AAC744" w14:textId="722C74A5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C9F8B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676EC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2D4E661E" w14:textId="755D0BC1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4C2BA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EFD5DC" w14:textId="2E83D873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Samsung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CLT-C504S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cyan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EC037B" w14:textId="13138D05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9F7B7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8EB05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19035B10" w14:textId="3E7CD4B1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B26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B05DF9" w14:textId="7015B91A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Samsung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CLT-Y504S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yellow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11E177" w14:textId="0C6B14CF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F4DEE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854C7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516206DD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07EBE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3B28F8" w14:textId="0309EE25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Samsung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CLT-K504S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black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9FAC4D" w14:textId="2F01A39C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1E9A2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C8F4B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10D643A2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14B48" w14:textId="77777777" w:rsidR="00E443B7" w:rsidRPr="008F3EFE" w:rsidRDefault="00E443B7" w:rsidP="00D21A8E">
            <w:pPr>
              <w:pStyle w:val="Sarakstarindkopa"/>
              <w:numPr>
                <w:ilvl w:val="1"/>
                <w:numId w:val="11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51B43D" w14:textId="6CEE6AEB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Samsung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CLT-M504S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magenta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7C7302" w14:textId="1188A2A6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254EE50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F47640F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9F4795" w:rsidRPr="008F3EFE" w14:paraId="31558F52" w14:textId="77777777" w:rsidTr="0071686F">
        <w:trPr>
          <w:trHeight w:val="300"/>
          <w:jc w:val="center"/>
        </w:trPr>
        <w:tc>
          <w:tcPr>
            <w:tcW w:w="73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1F6BE33" w14:textId="77777777" w:rsidR="009F4795" w:rsidRPr="008F3EFE" w:rsidRDefault="009F4795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EB6725" w14:textId="277FB4D1" w:rsidR="009F4795" w:rsidRPr="00F64471" w:rsidRDefault="00F64471" w:rsidP="00870F1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70F14">
              <w:rPr>
                <w:color w:val="000000"/>
                <w:sz w:val="18"/>
                <w:szCs w:val="18"/>
                <w:lang w:eastAsia="lv-LV"/>
              </w:rPr>
              <w:t>Cena kopā (EUR bez PVN)</w:t>
            </w:r>
            <w:r w:rsidR="00870F14">
              <w:rPr>
                <w:color w:val="000000"/>
                <w:sz w:val="18"/>
                <w:szCs w:val="18"/>
                <w:lang w:eastAsia="lv-LV"/>
              </w:rPr>
              <w:t>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E0CE42" w14:textId="77777777" w:rsidR="009F4795" w:rsidRPr="008F3EFE" w:rsidRDefault="009F4795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7D7270" w:rsidRPr="008F3EFE" w14:paraId="76BE085F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84D1A" w14:textId="365FFE12" w:rsidR="007D7270" w:rsidRPr="008F3EFE" w:rsidRDefault="007D7270" w:rsidP="00E443B7">
            <w:pPr>
              <w:spacing w:after="0" w:line="240" w:lineRule="auto"/>
              <w:ind w:left="36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DBA10C" w14:textId="3AF378AA" w:rsidR="007D7270" w:rsidRPr="008F3EFE" w:rsidRDefault="0071686F" w:rsidP="007D72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lang w:eastAsia="lv-LV"/>
              </w:rPr>
              <w:t xml:space="preserve">2.Iepirkuma daļa - </w:t>
            </w:r>
            <w:r w:rsidR="007D7270" w:rsidRPr="008F3EFE">
              <w:rPr>
                <w:rFonts w:eastAsia="Times New Roman"/>
                <w:b/>
                <w:bCs/>
                <w:color w:val="000000"/>
                <w:lang w:eastAsia="lv-LV"/>
              </w:rPr>
              <w:t xml:space="preserve">Toneri, </w:t>
            </w:r>
            <w:proofErr w:type="spellStart"/>
            <w:r w:rsidR="007D7270" w:rsidRPr="008F3EFE">
              <w:rPr>
                <w:rFonts w:eastAsia="Times New Roman"/>
                <w:b/>
                <w:bCs/>
                <w:color w:val="000000"/>
                <w:lang w:eastAsia="lv-LV"/>
              </w:rPr>
              <w:t>lāzerdrukas</w:t>
            </w:r>
            <w:proofErr w:type="spellEnd"/>
          </w:p>
        </w:tc>
      </w:tr>
      <w:tr w:rsidR="00E443B7" w:rsidRPr="008F3EFE" w14:paraId="442814C3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3371D" w14:textId="77777777" w:rsidR="00E443B7" w:rsidRPr="008F3EFE" w:rsidRDefault="00E443B7" w:rsidP="00D21A8E">
            <w:pPr>
              <w:pStyle w:val="Sarakstarindkopa"/>
              <w:numPr>
                <w:ilvl w:val="1"/>
                <w:numId w:val="12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060BCE" w14:textId="5291BB71" w:rsidR="00E443B7" w:rsidRPr="008F3EFE" w:rsidRDefault="00E443B7" w:rsidP="00E443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7120 006R01461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black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FFC77C" w14:textId="3BD0C095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4BE3C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2C3A3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1AF73861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8255A" w14:textId="77777777" w:rsidR="00E443B7" w:rsidRPr="008F3EFE" w:rsidRDefault="00E443B7" w:rsidP="00D21A8E">
            <w:pPr>
              <w:pStyle w:val="Sarakstarindkopa"/>
              <w:numPr>
                <w:ilvl w:val="1"/>
                <w:numId w:val="12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8DCCC8" w14:textId="5278E87F" w:rsidR="00E443B7" w:rsidRPr="008F3EFE" w:rsidRDefault="00E443B7" w:rsidP="00E443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7120 006R01462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yellow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F5DB63" w14:textId="037C3E36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E50C9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E1779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3E31A9E1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ADAF7" w14:textId="77777777" w:rsidR="00E443B7" w:rsidRPr="008F3EFE" w:rsidRDefault="00E443B7" w:rsidP="00D21A8E">
            <w:pPr>
              <w:pStyle w:val="Sarakstarindkopa"/>
              <w:numPr>
                <w:ilvl w:val="1"/>
                <w:numId w:val="12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EFA4A" w14:textId="506B4A93" w:rsidR="00E443B7" w:rsidRPr="008F3EFE" w:rsidRDefault="00E443B7" w:rsidP="00E443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7120 006R01463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magenta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D4CA70" w14:textId="3F18C2A4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717B5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55F9B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2C1E0B29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522E0" w14:textId="77777777" w:rsidR="00E443B7" w:rsidRPr="008F3EFE" w:rsidRDefault="00E443B7" w:rsidP="00D21A8E">
            <w:pPr>
              <w:pStyle w:val="Sarakstarindkopa"/>
              <w:numPr>
                <w:ilvl w:val="1"/>
                <w:numId w:val="12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7B4E1" w14:textId="33EFF43B" w:rsidR="00E443B7" w:rsidRPr="008F3EFE" w:rsidRDefault="00E443B7" w:rsidP="00E443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7120 006R01464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cyan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A2FCD8" w14:textId="17794F6E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AD3E5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FC178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3EF5CD68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703DB" w14:textId="77777777" w:rsidR="00E443B7" w:rsidRPr="008F3EFE" w:rsidRDefault="00E443B7" w:rsidP="00D21A8E">
            <w:pPr>
              <w:pStyle w:val="Sarakstarindkopa"/>
              <w:numPr>
                <w:ilvl w:val="1"/>
                <w:numId w:val="12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DBCB04" w14:textId="35462DAC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7030 106R03745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black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0825DC" w14:textId="6052FA98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10E64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1BEE8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4DDFCDE6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EF08D" w14:textId="77777777" w:rsidR="00E443B7" w:rsidRPr="008F3EFE" w:rsidRDefault="00E443B7" w:rsidP="00D21A8E">
            <w:pPr>
              <w:pStyle w:val="Sarakstarindkopa"/>
              <w:numPr>
                <w:ilvl w:val="1"/>
                <w:numId w:val="12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4F5507" w14:textId="6A6494A0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7030 106R03746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yellow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D8E23" w14:textId="2FA69E2F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2AF15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3855C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42DA4F31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99147" w14:textId="77777777" w:rsidR="00E443B7" w:rsidRPr="008F3EFE" w:rsidRDefault="00E443B7" w:rsidP="00D21A8E">
            <w:pPr>
              <w:pStyle w:val="Sarakstarindkopa"/>
              <w:numPr>
                <w:ilvl w:val="1"/>
                <w:numId w:val="12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A72DEE" w14:textId="260F45AC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7030 106R03747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magenta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99D4D5" w14:textId="32F08DBC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6D343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369B0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02944CC2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F3B9C" w14:textId="77777777" w:rsidR="00E443B7" w:rsidRPr="008F3EFE" w:rsidRDefault="00E443B7" w:rsidP="00D21A8E">
            <w:pPr>
              <w:pStyle w:val="Sarakstarindkopa"/>
              <w:numPr>
                <w:ilvl w:val="1"/>
                <w:numId w:val="12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9E7968" w14:textId="517A2C41" w:rsidR="00E443B7" w:rsidRPr="008F3EFE" w:rsidRDefault="00E443B7" w:rsidP="00E443B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7030 106R03748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cyan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A46B4B" w14:textId="570093FA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4CDEC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CC0FC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02C61290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9AF07" w14:textId="77777777" w:rsidR="00E443B7" w:rsidRPr="008F3EFE" w:rsidRDefault="00E443B7" w:rsidP="00D21A8E">
            <w:pPr>
              <w:pStyle w:val="Sarakstarindkopa"/>
              <w:numPr>
                <w:ilvl w:val="1"/>
                <w:numId w:val="12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DC703F" w14:textId="1A8A32EF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C7130 006R01824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black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CAC60C" w14:textId="42D0AFB9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CBE29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7F1DA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19659212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9A8C7" w14:textId="77777777" w:rsidR="00E443B7" w:rsidRPr="008F3EFE" w:rsidRDefault="00E443B7" w:rsidP="00D21A8E">
            <w:pPr>
              <w:pStyle w:val="Sarakstarindkopa"/>
              <w:numPr>
                <w:ilvl w:val="1"/>
                <w:numId w:val="12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4CAAEA" w14:textId="5AF22F30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C7130 006R01827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yellow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45BDEE" w14:textId="18091C42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43504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2C753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62FBBEA9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2B552" w14:textId="77777777" w:rsidR="00E443B7" w:rsidRPr="008F3EFE" w:rsidRDefault="00E443B7" w:rsidP="00D21A8E">
            <w:pPr>
              <w:pStyle w:val="Sarakstarindkopa"/>
              <w:numPr>
                <w:ilvl w:val="1"/>
                <w:numId w:val="12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72B400" w14:textId="308DBEF5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C7130 006R01826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magenta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703A18" w14:textId="48E39292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1793E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52726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54B2EB78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468AA" w14:textId="77777777" w:rsidR="00E443B7" w:rsidRPr="008F3EFE" w:rsidRDefault="00E443B7" w:rsidP="00D21A8E">
            <w:pPr>
              <w:pStyle w:val="Sarakstarindkopa"/>
              <w:numPr>
                <w:ilvl w:val="1"/>
                <w:numId w:val="12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40171A" w14:textId="5D7AD583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C7130 006R01825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cyan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C31604" w14:textId="4C5DE0B3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B305B90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935816C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6F242B" w:rsidRPr="008F3EFE" w14:paraId="02A81693" w14:textId="77777777" w:rsidTr="0071686F">
        <w:trPr>
          <w:trHeight w:val="300"/>
          <w:jc w:val="center"/>
        </w:trPr>
        <w:tc>
          <w:tcPr>
            <w:tcW w:w="73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6A3012F" w14:textId="77777777" w:rsidR="006F242B" w:rsidRPr="008F3EFE" w:rsidRDefault="006F242B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71455B" w14:textId="3F1C5F7E" w:rsidR="006F242B" w:rsidRPr="008F3EFE" w:rsidRDefault="00FC20AD" w:rsidP="00FC20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70F14">
              <w:rPr>
                <w:color w:val="000000"/>
                <w:sz w:val="18"/>
                <w:szCs w:val="18"/>
                <w:lang w:eastAsia="lv-LV"/>
              </w:rPr>
              <w:t>Cena kopā (EUR bez PVN)</w:t>
            </w:r>
            <w:r>
              <w:rPr>
                <w:color w:val="000000"/>
                <w:sz w:val="18"/>
                <w:szCs w:val="18"/>
                <w:lang w:eastAsia="lv-LV"/>
              </w:rPr>
              <w:t>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7EB9BA" w14:textId="77777777" w:rsidR="006F242B" w:rsidRPr="008F3EFE" w:rsidRDefault="006F242B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7D7270" w:rsidRPr="008F3EFE" w14:paraId="52B99FE4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FB94EB" w14:textId="1AA14437" w:rsidR="007D7270" w:rsidRPr="008F3EFE" w:rsidRDefault="007D7270" w:rsidP="00E443B7">
            <w:pPr>
              <w:spacing w:after="0" w:line="240" w:lineRule="auto"/>
              <w:ind w:left="36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CE68644" w14:textId="4399D0EC" w:rsidR="007D7270" w:rsidRPr="008F3EFE" w:rsidRDefault="0071686F" w:rsidP="007D727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lang w:eastAsia="lv-LV"/>
              </w:rPr>
              <w:t xml:space="preserve">3.Iepirkuma daļa - </w:t>
            </w:r>
            <w:r w:rsidR="007D7270" w:rsidRPr="008F3EFE">
              <w:rPr>
                <w:rFonts w:eastAsia="Times New Roman"/>
                <w:b/>
                <w:bCs/>
                <w:color w:val="000000"/>
                <w:lang w:eastAsia="lv-LV"/>
              </w:rPr>
              <w:t>Drukas iekārtu piederumi</w:t>
            </w:r>
          </w:p>
        </w:tc>
      </w:tr>
      <w:tr w:rsidR="00E443B7" w:rsidRPr="008F3EFE" w14:paraId="5D67F179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863" w14:textId="77777777" w:rsidR="00E443B7" w:rsidRPr="008F3EFE" w:rsidRDefault="00E443B7" w:rsidP="00FF2064">
            <w:pPr>
              <w:pStyle w:val="Sarakstarindkopa"/>
              <w:numPr>
                <w:ilvl w:val="1"/>
                <w:numId w:val="1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C08BD" w14:textId="3598FAE3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7120 013R00657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drum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black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R1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080E5A" w14:textId="48DDB0D4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B8EC7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13A57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33ABD183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502" w14:textId="77777777" w:rsidR="00E443B7" w:rsidRPr="008F3EFE" w:rsidRDefault="00E443B7" w:rsidP="00FF2064">
            <w:pPr>
              <w:pStyle w:val="Sarakstarindkopa"/>
              <w:numPr>
                <w:ilvl w:val="1"/>
                <w:numId w:val="1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12281" w14:textId="7BD59119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7120 013R00660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drum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cyan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R2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A55D3F" w14:textId="4B2C755A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5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6FE13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DDD9D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730564D2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8F4F" w14:textId="77777777" w:rsidR="00E443B7" w:rsidRPr="008F3EFE" w:rsidRDefault="00E443B7" w:rsidP="00FF2064">
            <w:pPr>
              <w:pStyle w:val="Sarakstarindkopa"/>
              <w:numPr>
                <w:ilvl w:val="1"/>
                <w:numId w:val="1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5A8B6" w14:textId="039ECE8C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7120 013R00659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drum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magenta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R3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160DE2" w14:textId="7E6683F5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F60AE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CDB49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6EE24821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4CC8" w14:textId="77777777" w:rsidR="00E443B7" w:rsidRPr="008F3EFE" w:rsidRDefault="00E443B7" w:rsidP="00FF2064">
            <w:pPr>
              <w:pStyle w:val="Sarakstarindkopa"/>
              <w:numPr>
                <w:ilvl w:val="1"/>
                <w:numId w:val="1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D7012" w14:textId="3DE14990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7120 013R00658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drum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yellow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R4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E12D18" w14:textId="06CFE106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BC14B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33057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046BCCA1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6DDE" w14:textId="77777777" w:rsidR="00E443B7" w:rsidRPr="008F3EFE" w:rsidRDefault="00E443B7" w:rsidP="00FF2064">
            <w:pPr>
              <w:pStyle w:val="Sarakstarindkopa"/>
              <w:numPr>
                <w:ilvl w:val="1"/>
                <w:numId w:val="1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FD169" w14:textId="6FF85022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7120 008R13089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waste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toner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container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019B6A" w14:textId="242727F5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3E50F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74917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2BE19E9F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7380" w14:textId="77777777" w:rsidR="00E443B7" w:rsidRPr="008F3EFE" w:rsidRDefault="00E443B7" w:rsidP="00FF2064">
            <w:pPr>
              <w:pStyle w:val="Sarakstarindkopa"/>
              <w:numPr>
                <w:ilvl w:val="1"/>
                <w:numId w:val="1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2F268" w14:textId="0D34A25F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001R00610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Transfer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Belt 7120/7220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BA51D5" w14:textId="3745CB1D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207E2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54915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3E6912F6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B573" w14:textId="77777777" w:rsidR="00E443B7" w:rsidRPr="008F3EFE" w:rsidRDefault="00E443B7" w:rsidP="00FF2064">
            <w:pPr>
              <w:pStyle w:val="Sarakstarindkopa"/>
              <w:numPr>
                <w:ilvl w:val="1"/>
                <w:numId w:val="1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C9E1" w14:textId="0B8DDEA5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008R13088 Krāsns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Fuser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7120/7220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EC930E" w14:textId="5CA321E0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26384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09A36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0032A1E5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7D5" w14:textId="77777777" w:rsidR="00E443B7" w:rsidRPr="008F3EFE" w:rsidRDefault="00E443B7" w:rsidP="00FF2064">
            <w:pPr>
              <w:pStyle w:val="Sarakstarindkopa"/>
              <w:numPr>
                <w:ilvl w:val="1"/>
                <w:numId w:val="1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A50BD" w14:textId="79578894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008R13086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Transfer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Roller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7120/7220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48651C" w14:textId="2E1F9FC9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1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BC627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D9DFD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6268BAEE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3A53" w14:textId="77777777" w:rsidR="00E443B7" w:rsidRPr="008F3EFE" w:rsidRDefault="00E443B7" w:rsidP="00FF2064">
            <w:pPr>
              <w:pStyle w:val="Sarakstarindkopa"/>
              <w:numPr>
                <w:ilvl w:val="1"/>
                <w:numId w:val="1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D4B21" w14:textId="4A0E05A8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7030 113R00780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drum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(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all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color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882E0B" w14:textId="16FBCB96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2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B3BFB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8D9CF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77B5B70B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A6B1" w14:textId="77777777" w:rsidR="00E443B7" w:rsidRPr="008F3EFE" w:rsidRDefault="00E443B7" w:rsidP="00FF2064">
            <w:pPr>
              <w:pStyle w:val="Sarakstarindkopa"/>
              <w:numPr>
                <w:ilvl w:val="1"/>
                <w:numId w:val="1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48621" w14:textId="54BDECE4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7030/7130 115R00128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waste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toner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container</w:t>
            </w:r>
            <w:proofErr w:type="spell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1A71CF" w14:textId="1535D7E6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3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CF987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D7607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E443B7" w:rsidRPr="008F3EFE" w14:paraId="336FF041" w14:textId="77777777" w:rsidTr="0071686F">
        <w:trPr>
          <w:trHeight w:val="30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FDDF" w14:textId="77777777" w:rsidR="00E443B7" w:rsidRPr="008F3EFE" w:rsidRDefault="00E443B7" w:rsidP="00FF2064">
            <w:pPr>
              <w:pStyle w:val="Sarakstarindkopa"/>
              <w:numPr>
                <w:ilvl w:val="1"/>
                <w:numId w:val="13"/>
              </w:num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B3AA9" w14:textId="0ADCCBEC" w:rsidR="00E443B7" w:rsidRPr="008F3EFE" w:rsidRDefault="00E443B7" w:rsidP="00E443B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Xerox C7130 013R00688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drum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(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all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color</w:t>
            </w:r>
            <w:proofErr w:type="spellEnd"/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165FE7" w14:textId="5387D468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8F3EFE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C69FA15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8ABD750" w14:textId="77777777" w:rsidR="00E443B7" w:rsidRPr="008F3EFE" w:rsidRDefault="00E443B7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  <w:tr w:rsidR="00644B1C" w:rsidRPr="008F3EFE" w14:paraId="142A07F2" w14:textId="77777777" w:rsidTr="0071686F">
        <w:trPr>
          <w:trHeight w:val="300"/>
          <w:jc w:val="center"/>
        </w:trPr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EE0B38" w14:textId="77777777" w:rsidR="00644B1C" w:rsidRPr="008F3EFE" w:rsidRDefault="00644B1C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0312E33" w14:textId="3E883ADE" w:rsidR="00644B1C" w:rsidRPr="003F0D76" w:rsidRDefault="00FC20AD" w:rsidP="00FC20A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3F0D76">
              <w:rPr>
                <w:color w:val="000000"/>
                <w:sz w:val="18"/>
                <w:szCs w:val="18"/>
                <w:lang w:eastAsia="lv-LV"/>
              </w:rPr>
              <w:t>Cena kopā (EUR bez PVN):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C6369E" w14:textId="77777777" w:rsidR="00644B1C" w:rsidRPr="008F3EFE" w:rsidRDefault="00644B1C" w:rsidP="00E443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23D07474" w14:textId="0024D677" w:rsidR="003463A7" w:rsidRPr="000A5B1C" w:rsidRDefault="001F4246" w:rsidP="000A5B1C">
      <w:pPr>
        <w:ind w:right="45" w:firstLine="720"/>
        <w:jc w:val="both"/>
        <w:rPr>
          <w:bCs/>
          <w:i/>
          <w:iCs/>
          <w:sz w:val="22"/>
          <w:szCs w:val="22"/>
        </w:rPr>
      </w:pPr>
      <w:r w:rsidRPr="000A5B1C">
        <w:rPr>
          <w:bCs/>
          <w:i/>
          <w:iCs/>
          <w:sz w:val="22"/>
          <w:szCs w:val="22"/>
        </w:rPr>
        <w:t>* norādītajiem apjomiem ir informatīvs raksturs</w:t>
      </w:r>
      <w:r w:rsidR="00866259">
        <w:rPr>
          <w:bCs/>
          <w:i/>
          <w:iCs/>
          <w:sz w:val="22"/>
          <w:szCs w:val="22"/>
        </w:rPr>
        <w:t xml:space="preserve">, </w:t>
      </w:r>
      <w:r w:rsidR="00866259" w:rsidRPr="00866259">
        <w:rPr>
          <w:bCs/>
          <w:i/>
          <w:iCs/>
          <w:sz w:val="22"/>
          <w:szCs w:val="22"/>
        </w:rPr>
        <w:t>līguma darbības laikā norādītie daudzumi katrai pozīcijai var atšķirties.</w:t>
      </w:r>
    </w:p>
    <w:p w14:paraId="5EBF720F" w14:textId="77777777" w:rsidR="00370996" w:rsidRPr="00370996" w:rsidRDefault="0071686F" w:rsidP="00370996">
      <w:pPr>
        <w:pStyle w:val="Sarakstarindkopa"/>
        <w:numPr>
          <w:ilvl w:val="0"/>
          <w:numId w:val="9"/>
        </w:numPr>
        <w:jc w:val="both"/>
        <w:rPr>
          <w:bCs/>
        </w:rPr>
      </w:pPr>
      <w:r>
        <w:lastRenderedPageBreak/>
        <w:t>Apm</w:t>
      </w:r>
      <w:r w:rsidRPr="00DB1049">
        <w:t>aksas noteikumi: 30 (trīsdesmit) dienas pēc pakalpojuma saņemšanas apliecinošu attaisnojuma dokumentu parakstīšanas un rēķina iesniegšanas.</w:t>
      </w:r>
    </w:p>
    <w:p w14:paraId="78A9162B" w14:textId="28B9109F" w:rsidR="0071686F" w:rsidRPr="00370996" w:rsidRDefault="0071686F" w:rsidP="00370996">
      <w:pPr>
        <w:pStyle w:val="Sarakstarindkopa"/>
        <w:numPr>
          <w:ilvl w:val="0"/>
          <w:numId w:val="9"/>
        </w:numPr>
        <w:jc w:val="both"/>
        <w:rPr>
          <w:bCs/>
        </w:rPr>
      </w:pPr>
      <w:r>
        <w:t>Apliecinām, ka:</w:t>
      </w:r>
    </w:p>
    <w:p w14:paraId="75E6A5D8" w14:textId="78FB5710" w:rsidR="00370996" w:rsidRDefault="0071686F" w:rsidP="00370996">
      <w:pPr>
        <w:pStyle w:val="Sarakstarindkopa"/>
        <w:widowControl w:val="0"/>
        <w:numPr>
          <w:ilvl w:val="1"/>
          <w:numId w:val="9"/>
        </w:numPr>
        <w:tabs>
          <w:tab w:val="left" w:pos="284"/>
          <w:tab w:val="left" w:pos="1560"/>
        </w:tabs>
        <w:spacing w:after="0" w:line="256" w:lineRule="auto"/>
        <w:ind w:firstLine="414"/>
        <w:jc w:val="both"/>
      </w:pPr>
      <w:r>
        <w:t>visa Tirgus izpētei iesniegtā informācija ir patiesa</w:t>
      </w:r>
      <w:r w:rsidR="00BE18FC">
        <w:t>;</w:t>
      </w:r>
    </w:p>
    <w:p w14:paraId="320AE463" w14:textId="2DEE8D1E" w:rsidR="00370996" w:rsidRDefault="0071686F" w:rsidP="00370996">
      <w:pPr>
        <w:pStyle w:val="Sarakstarindkopa"/>
        <w:widowControl w:val="0"/>
        <w:numPr>
          <w:ilvl w:val="1"/>
          <w:numId w:val="9"/>
        </w:numPr>
        <w:tabs>
          <w:tab w:val="clear" w:pos="720"/>
          <w:tab w:val="left" w:pos="284"/>
          <w:tab w:val="num" w:pos="1560"/>
        </w:tabs>
        <w:spacing w:after="0" w:line="256" w:lineRule="auto"/>
        <w:ind w:left="1560" w:hanging="426"/>
        <w:jc w:val="both"/>
      </w:pPr>
      <w:r>
        <w:t xml:space="preserve">uz </w:t>
      </w:r>
      <w:r w:rsidRPr="00370996">
        <w:rPr>
          <w:highlight w:val="lightGray"/>
        </w:rPr>
        <w:t>&lt;pretendenta nosaukums</w:t>
      </w:r>
      <w:r>
        <w:t>&gt; neattiecas Sabiedrisko pakalpojumu sniedzēju iepirkumu likuma 48.panta otrās daļas izslēgšanas nosacījumi</w:t>
      </w:r>
      <w:r w:rsidR="00BE18FC">
        <w:t>;</w:t>
      </w:r>
    </w:p>
    <w:p w14:paraId="522C82D9" w14:textId="77777777" w:rsidR="00BE18FC" w:rsidRDefault="0071686F" w:rsidP="00BE18FC">
      <w:pPr>
        <w:pStyle w:val="Sarakstarindkopa"/>
        <w:widowControl w:val="0"/>
        <w:numPr>
          <w:ilvl w:val="1"/>
          <w:numId w:val="9"/>
        </w:numPr>
        <w:tabs>
          <w:tab w:val="clear" w:pos="720"/>
          <w:tab w:val="left" w:pos="284"/>
          <w:tab w:val="num" w:pos="1560"/>
        </w:tabs>
        <w:spacing w:after="0" w:line="256" w:lineRule="auto"/>
        <w:ind w:left="1560" w:hanging="426"/>
        <w:jc w:val="both"/>
      </w:pPr>
      <w:r w:rsidRPr="000C6F1E">
        <w:t>uz Pretendentu neattiecas Starptautisko un Latvijas Republikas nacionālo sankciju likuma  11.</w:t>
      </w:r>
      <w:r w:rsidRPr="00370996">
        <w:rPr>
          <w:vertAlign w:val="superscript"/>
        </w:rPr>
        <w:t>1</w:t>
      </w:r>
      <w:r w:rsidRPr="000C6F1E">
        <w:t>panta pirmās daļas izslēgšanas nosacījumi</w:t>
      </w:r>
      <w:r>
        <w:t>;</w:t>
      </w:r>
    </w:p>
    <w:p w14:paraId="25346433" w14:textId="77777777" w:rsidR="00BE18FC" w:rsidRDefault="0071686F" w:rsidP="00BE18FC">
      <w:pPr>
        <w:pStyle w:val="Sarakstarindkopa"/>
        <w:widowControl w:val="0"/>
        <w:numPr>
          <w:ilvl w:val="1"/>
          <w:numId w:val="9"/>
        </w:numPr>
        <w:tabs>
          <w:tab w:val="clear" w:pos="720"/>
          <w:tab w:val="left" w:pos="284"/>
          <w:tab w:val="num" w:pos="1560"/>
        </w:tabs>
        <w:spacing w:after="0" w:line="256" w:lineRule="auto"/>
        <w:ind w:left="1560" w:hanging="426"/>
        <w:jc w:val="both"/>
      </w:pPr>
      <w:r>
        <w:t>Tirgus izpētes uzaicinājuma prasības un nosacījumi ir skaidri un saprotami;</w:t>
      </w:r>
    </w:p>
    <w:p w14:paraId="01176A86" w14:textId="7E12758B" w:rsidR="0071686F" w:rsidRDefault="0071686F" w:rsidP="00BE18FC">
      <w:pPr>
        <w:pStyle w:val="Sarakstarindkopa"/>
        <w:widowControl w:val="0"/>
        <w:numPr>
          <w:ilvl w:val="1"/>
          <w:numId w:val="9"/>
        </w:numPr>
        <w:tabs>
          <w:tab w:val="clear" w:pos="720"/>
          <w:tab w:val="left" w:pos="284"/>
          <w:tab w:val="num" w:pos="1560"/>
        </w:tabs>
        <w:spacing w:after="0" w:line="256" w:lineRule="auto"/>
        <w:ind w:left="1560" w:hanging="426"/>
        <w:jc w:val="both"/>
      </w:pPr>
      <w:r>
        <w:t>šī piedāvājuma derīguma termiņš ir 30 (trīsdesmit) kalendāra dienas skaitot no piedāvājumu iesniegšanas termiņa beigu datuma.</w:t>
      </w:r>
    </w:p>
    <w:p w14:paraId="7A5E553E" w14:textId="77777777" w:rsidR="0071686F" w:rsidRDefault="0071686F" w:rsidP="00370996">
      <w:pPr>
        <w:pStyle w:val="Sarakstarindkopa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</w:pPr>
      <w:r>
        <w:t>Mūsu rīcībā ir atbilstoši resursi Tirgus izpētes uzaicinājumā norādītā pakalpojumu izpildei.</w:t>
      </w:r>
    </w:p>
    <w:p w14:paraId="0FF91F11" w14:textId="77777777" w:rsidR="0071686F" w:rsidRDefault="0071686F" w:rsidP="00370996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</w:pPr>
      <w:r>
        <w:t>Esam iepazinušies ar informāciju, kas nepieciešama piedāvājuma sagatavošanai un Tirgus izpētes uzaicinājumā norādītā Pakalpojuma izpildei.</w:t>
      </w:r>
    </w:p>
    <w:p w14:paraId="632991A3" w14:textId="77777777" w:rsidR="0071686F" w:rsidRDefault="0071686F" w:rsidP="00370996">
      <w:pPr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</w:pPr>
      <w:r>
        <w:t xml:space="preserve">Pretendenta kontaktpersona: </w:t>
      </w:r>
      <w:r>
        <w:rPr>
          <w:i/>
        </w:rPr>
        <w:t>(</w:t>
      </w:r>
      <w:r>
        <w:rPr>
          <w:i/>
          <w:highlight w:val="lightGray"/>
        </w:rPr>
        <w:t>vārds, uzvārds, amats, tālrunis, e-pasta adrese</w:t>
      </w:r>
      <w:r>
        <w:rPr>
          <w:i/>
        </w:rPr>
        <w:t>).</w:t>
      </w:r>
    </w:p>
    <w:tbl>
      <w:tblPr>
        <w:tblpPr w:leftFromText="180" w:rightFromText="180" w:bottomFromText="160" w:vertAnchor="text" w:horzAnchor="margin" w:tblpY="182"/>
        <w:tblW w:w="9180" w:type="dxa"/>
        <w:tblLook w:val="04A0" w:firstRow="1" w:lastRow="0" w:firstColumn="1" w:lastColumn="0" w:noHBand="0" w:noVBand="1"/>
      </w:tblPr>
      <w:tblGrid>
        <w:gridCol w:w="3430"/>
        <w:gridCol w:w="3070"/>
        <w:gridCol w:w="2680"/>
      </w:tblGrid>
      <w:tr w:rsidR="0071686F" w14:paraId="46D16BD6" w14:textId="77777777" w:rsidTr="0042431C">
        <w:tc>
          <w:tcPr>
            <w:tcW w:w="3430" w:type="dxa"/>
            <w:hideMark/>
          </w:tcPr>
          <w:p w14:paraId="4CC4F879" w14:textId="77777777" w:rsidR="0071686F" w:rsidRDefault="0071686F" w:rsidP="0042431C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  <w:r>
              <w:t>Pretendenta nosaukums un reģistrācijas numurs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B7D2721" w14:textId="77777777" w:rsidR="0071686F" w:rsidRDefault="0071686F" w:rsidP="0042431C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52E96A" w14:textId="77777777" w:rsidR="0071686F" w:rsidRDefault="0071686F" w:rsidP="0042431C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71686F" w14:paraId="7F083EE2" w14:textId="77777777" w:rsidTr="0042431C">
        <w:tc>
          <w:tcPr>
            <w:tcW w:w="3430" w:type="dxa"/>
            <w:hideMark/>
          </w:tcPr>
          <w:p w14:paraId="6B22D2E5" w14:textId="77777777" w:rsidR="0071686F" w:rsidRDefault="0071686F" w:rsidP="0042431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>
              <w:t>Pretendenta bankas rekvizīti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019972" w14:textId="77777777" w:rsidR="0071686F" w:rsidRDefault="0071686F" w:rsidP="0042431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6886CE" w14:textId="77777777" w:rsidR="0071686F" w:rsidRDefault="0071686F" w:rsidP="0042431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71686F" w14:paraId="1A74E04E" w14:textId="77777777" w:rsidTr="0042431C">
        <w:tc>
          <w:tcPr>
            <w:tcW w:w="3430" w:type="dxa"/>
            <w:hideMark/>
          </w:tcPr>
          <w:p w14:paraId="7A617131" w14:textId="77777777" w:rsidR="0071686F" w:rsidRDefault="0071686F" w:rsidP="0042431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>
              <w:t>Pretendenta paraksttiesīgās vai pilnvarotās personas vārds, uzvārds, amats: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4056C5" w14:textId="77777777" w:rsidR="0071686F" w:rsidRDefault="0071686F" w:rsidP="0042431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4D81AF" w14:textId="77777777" w:rsidR="0071686F" w:rsidRDefault="0071686F" w:rsidP="0042431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</w:p>
        </w:tc>
      </w:tr>
      <w:tr w:rsidR="0071686F" w14:paraId="67B25AE7" w14:textId="77777777" w:rsidTr="0042431C">
        <w:tc>
          <w:tcPr>
            <w:tcW w:w="3430" w:type="dxa"/>
            <w:hideMark/>
          </w:tcPr>
          <w:p w14:paraId="10CDDFFD" w14:textId="77777777" w:rsidR="0071686F" w:rsidRDefault="0071686F" w:rsidP="0042431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>
              <w:t>Paraksts: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16A39C" w14:textId="77777777" w:rsidR="0071686F" w:rsidRDefault="0071686F" w:rsidP="0042431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8F6214" w14:textId="77777777" w:rsidR="0071686F" w:rsidRDefault="0071686F" w:rsidP="0042431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  <w:tr w:rsidR="0071686F" w14:paraId="3144688E" w14:textId="77777777" w:rsidTr="0042431C">
        <w:tc>
          <w:tcPr>
            <w:tcW w:w="3430" w:type="dxa"/>
            <w:hideMark/>
          </w:tcPr>
          <w:p w14:paraId="40562E41" w14:textId="77777777" w:rsidR="0071686F" w:rsidRDefault="0071686F" w:rsidP="0042431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>
              <w:t>Datums, vieta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394164" w14:textId="77777777" w:rsidR="0071686F" w:rsidRDefault="0071686F" w:rsidP="0042431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08E61A2" w14:textId="77777777" w:rsidR="0071686F" w:rsidRDefault="0071686F" w:rsidP="0042431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  <w:tr w:rsidR="0071686F" w14:paraId="4290FFB5" w14:textId="77777777" w:rsidTr="0042431C">
        <w:tc>
          <w:tcPr>
            <w:tcW w:w="3430" w:type="dxa"/>
            <w:hideMark/>
          </w:tcPr>
          <w:p w14:paraId="286BEE39" w14:textId="77777777" w:rsidR="0071686F" w:rsidRDefault="0071686F" w:rsidP="0042431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>
              <w:t>Juridiskā un pasta adreses, tālruņu un faksa numuri, e pasta adreses</w:t>
            </w: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9EC3FE" w14:textId="77777777" w:rsidR="0071686F" w:rsidRDefault="0071686F" w:rsidP="0042431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D1C576" w14:textId="77777777" w:rsidR="0071686F" w:rsidRDefault="0071686F" w:rsidP="0042431C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</w:p>
        </w:tc>
      </w:tr>
    </w:tbl>
    <w:p w14:paraId="609EE2DD" w14:textId="77777777" w:rsidR="00BE18FC" w:rsidRDefault="00BE18FC" w:rsidP="0071686F">
      <w:pPr>
        <w:tabs>
          <w:tab w:val="left" w:pos="426"/>
          <w:tab w:val="left" w:pos="9000"/>
        </w:tabs>
        <w:suppressAutoHyphens/>
        <w:jc w:val="both"/>
        <w:rPr>
          <w:i/>
          <w:sz w:val="20"/>
          <w:szCs w:val="20"/>
          <w:lang w:eastAsia="ar-SA"/>
        </w:rPr>
      </w:pPr>
    </w:p>
    <w:p w14:paraId="15EEBEA3" w14:textId="77777777" w:rsidR="00BE18FC" w:rsidRDefault="00BE18FC" w:rsidP="0071686F">
      <w:pPr>
        <w:tabs>
          <w:tab w:val="left" w:pos="426"/>
          <w:tab w:val="left" w:pos="9000"/>
        </w:tabs>
        <w:suppressAutoHyphens/>
        <w:jc w:val="both"/>
        <w:rPr>
          <w:i/>
          <w:sz w:val="20"/>
          <w:szCs w:val="20"/>
          <w:lang w:eastAsia="ar-SA"/>
        </w:rPr>
      </w:pPr>
    </w:p>
    <w:p w14:paraId="35E993D0" w14:textId="77777777" w:rsidR="00BE18FC" w:rsidRDefault="00BE18FC" w:rsidP="0071686F">
      <w:pPr>
        <w:tabs>
          <w:tab w:val="left" w:pos="426"/>
          <w:tab w:val="left" w:pos="9000"/>
        </w:tabs>
        <w:suppressAutoHyphens/>
        <w:jc w:val="both"/>
        <w:rPr>
          <w:i/>
          <w:sz w:val="20"/>
          <w:szCs w:val="20"/>
          <w:lang w:eastAsia="ar-SA"/>
        </w:rPr>
      </w:pPr>
    </w:p>
    <w:p w14:paraId="72C9D65D" w14:textId="77777777" w:rsidR="00BE18FC" w:rsidRDefault="00BE18FC" w:rsidP="0071686F">
      <w:pPr>
        <w:tabs>
          <w:tab w:val="left" w:pos="426"/>
          <w:tab w:val="left" w:pos="9000"/>
        </w:tabs>
        <w:suppressAutoHyphens/>
        <w:jc w:val="both"/>
        <w:rPr>
          <w:i/>
          <w:sz w:val="20"/>
          <w:szCs w:val="20"/>
          <w:lang w:eastAsia="ar-SA"/>
        </w:rPr>
      </w:pPr>
    </w:p>
    <w:p w14:paraId="3C6EC863" w14:textId="77777777" w:rsidR="00BE18FC" w:rsidRDefault="00BE18FC" w:rsidP="0071686F">
      <w:pPr>
        <w:tabs>
          <w:tab w:val="left" w:pos="426"/>
          <w:tab w:val="left" w:pos="9000"/>
        </w:tabs>
        <w:suppressAutoHyphens/>
        <w:jc w:val="both"/>
        <w:rPr>
          <w:i/>
          <w:sz w:val="20"/>
          <w:szCs w:val="20"/>
          <w:lang w:eastAsia="ar-SA"/>
        </w:rPr>
      </w:pPr>
    </w:p>
    <w:p w14:paraId="05A36254" w14:textId="77777777" w:rsidR="00BE18FC" w:rsidRDefault="00BE18FC" w:rsidP="0071686F">
      <w:pPr>
        <w:tabs>
          <w:tab w:val="left" w:pos="426"/>
          <w:tab w:val="left" w:pos="9000"/>
        </w:tabs>
        <w:suppressAutoHyphens/>
        <w:jc w:val="both"/>
        <w:rPr>
          <w:i/>
          <w:sz w:val="20"/>
          <w:szCs w:val="20"/>
          <w:lang w:eastAsia="ar-SA"/>
        </w:rPr>
      </w:pPr>
    </w:p>
    <w:p w14:paraId="60EE2C84" w14:textId="77777777" w:rsidR="00BE18FC" w:rsidRDefault="00BE18FC" w:rsidP="0071686F">
      <w:pPr>
        <w:tabs>
          <w:tab w:val="left" w:pos="426"/>
          <w:tab w:val="left" w:pos="9000"/>
        </w:tabs>
        <w:suppressAutoHyphens/>
        <w:jc w:val="both"/>
        <w:rPr>
          <w:i/>
          <w:sz w:val="20"/>
          <w:szCs w:val="20"/>
          <w:lang w:eastAsia="ar-SA"/>
        </w:rPr>
      </w:pPr>
    </w:p>
    <w:p w14:paraId="152012A2" w14:textId="77777777" w:rsidR="00BE18FC" w:rsidRDefault="00BE18FC" w:rsidP="0071686F">
      <w:pPr>
        <w:tabs>
          <w:tab w:val="left" w:pos="426"/>
          <w:tab w:val="left" w:pos="9000"/>
        </w:tabs>
        <w:suppressAutoHyphens/>
        <w:jc w:val="both"/>
        <w:rPr>
          <w:i/>
          <w:sz w:val="20"/>
          <w:szCs w:val="20"/>
          <w:lang w:eastAsia="ar-SA"/>
        </w:rPr>
      </w:pPr>
    </w:p>
    <w:p w14:paraId="2949D797" w14:textId="77777777" w:rsidR="00BE18FC" w:rsidRDefault="00BE18FC" w:rsidP="0071686F">
      <w:pPr>
        <w:tabs>
          <w:tab w:val="left" w:pos="426"/>
          <w:tab w:val="left" w:pos="9000"/>
        </w:tabs>
        <w:suppressAutoHyphens/>
        <w:jc w:val="both"/>
        <w:rPr>
          <w:i/>
          <w:sz w:val="20"/>
          <w:szCs w:val="20"/>
          <w:lang w:eastAsia="ar-SA"/>
        </w:rPr>
      </w:pPr>
    </w:p>
    <w:p w14:paraId="107D1AA0" w14:textId="77777777" w:rsidR="00BE18FC" w:rsidRDefault="00BE18FC" w:rsidP="0071686F">
      <w:pPr>
        <w:tabs>
          <w:tab w:val="left" w:pos="426"/>
          <w:tab w:val="left" w:pos="9000"/>
        </w:tabs>
        <w:suppressAutoHyphens/>
        <w:jc w:val="both"/>
        <w:rPr>
          <w:i/>
          <w:sz w:val="20"/>
          <w:szCs w:val="20"/>
          <w:lang w:eastAsia="ar-SA"/>
        </w:rPr>
      </w:pPr>
    </w:p>
    <w:p w14:paraId="21531D4C" w14:textId="77777777" w:rsidR="00BE18FC" w:rsidRDefault="00BE18FC" w:rsidP="0071686F">
      <w:pPr>
        <w:tabs>
          <w:tab w:val="left" w:pos="426"/>
          <w:tab w:val="left" w:pos="9000"/>
        </w:tabs>
        <w:suppressAutoHyphens/>
        <w:jc w:val="both"/>
        <w:rPr>
          <w:i/>
          <w:sz w:val="20"/>
          <w:szCs w:val="20"/>
          <w:lang w:eastAsia="ar-SA"/>
        </w:rPr>
      </w:pPr>
    </w:p>
    <w:p w14:paraId="2FE81D89" w14:textId="77777777" w:rsidR="00BE18FC" w:rsidRDefault="00BE18FC" w:rsidP="0071686F">
      <w:pPr>
        <w:tabs>
          <w:tab w:val="left" w:pos="426"/>
          <w:tab w:val="left" w:pos="9000"/>
        </w:tabs>
        <w:suppressAutoHyphens/>
        <w:jc w:val="both"/>
        <w:rPr>
          <w:i/>
          <w:sz w:val="20"/>
          <w:szCs w:val="20"/>
          <w:lang w:eastAsia="ar-SA"/>
        </w:rPr>
      </w:pPr>
    </w:p>
    <w:p w14:paraId="2B49C9CB" w14:textId="76C1E609" w:rsidR="004634CC" w:rsidRPr="00BE18FC" w:rsidRDefault="0071686F" w:rsidP="00BE18FC">
      <w:pPr>
        <w:tabs>
          <w:tab w:val="left" w:pos="426"/>
          <w:tab w:val="left" w:pos="9000"/>
        </w:tabs>
        <w:suppressAutoHyphens/>
        <w:jc w:val="both"/>
        <w:rPr>
          <w:i/>
          <w:sz w:val="20"/>
          <w:szCs w:val="20"/>
          <w:lang w:eastAsia="ar-SA"/>
        </w:rPr>
      </w:pPr>
      <w:r>
        <w:rPr>
          <w:i/>
          <w:sz w:val="20"/>
          <w:szCs w:val="20"/>
          <w:lang w:eastAsia="ar-SA"/>
        </w:rPr>
        <w:t>Piezīme: Pretendenta rekvizīti var būt norādīti uz Pretendenta veidlapas.</w:t>
      </w:r>
    </w:p>
    <w:sectPr w:rsidR="004634CC" w:rsidRPr="00BE18FC" w:rsidSect="00BE18FC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0FDE" w14:textId="77777777" w:rsidR="007E7FDC" w:rsidRDefault="007E7FDC" w:rsidP="009F1A90">
      <w:pPr>
        <w:spacing w:after="0" w:line="240" w:lineRule="auto"/>
      </w:pPr>
      <w:r>
        <w:separator/>
      </w:r>
    </w:p>
  </w:endnote>
  <w:endnote w:type="continuationSeparator" w:id="0">
    <w:p w14:paraId="54D2F89E" w14:textId="77777777" w:rsidR="007E7FDC" w:rsidRDefault="007E7FDC" w:rsidP="009F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5179326"/>
      <w:docPartObj>
        <w:docPartGallery w:val="Page Numbers (Bottom of Page)"/>
        <w:docPartUnique/>
      </w:docPartObj>
    </w:sdtPr>
    <w:sdtEndPr/>
    <w:sdtContent>
      <w:p w14:paraId="5A92C3B4" w14:textId="7D685534" w:rsidR="009F1A90" w:rsidRDefault="009F1A9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7F97FF" w14:textId="77777777" w:rsidR="009F1A90" w:rsidRDefault="009F1A9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19B6" w14:textId="77777777" w:rsidR="007E7FDC" w:rsidRDefault="007E7FDC" w:rsidP="009F1A90">
      <w:pPr>
        <w:spacing w:after="0" w:line="240" w:lineRule="auto"/>
      </w:pPr>
      <w:r>
        <w:separator/>
      </w:r>
    </w:p>
  </w:footnote>
  <w:footnote w:type="continuationSeparator" w:id="0">
    <w:p w14:paraId="69A5C805" w14:textId="77777777" w:rsidR="007E7FDC" w:rsidRDefault="007E7FDC" w:rsidP="009F1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070D"/>
    <w:multiLevelType w:val="multilevel"/>
    <w:tmpl w:val="96EC4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51168EE"/>
    <w:multiLevelType w:val="multilevel"/>
    <w:tmpl w:val="CAFA6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1F57C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300534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9932196"/>
    <w:multiLevelType w:val="hybridMultilevel"/>
    <w:tmpl w:val="51AA5C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6414F"/>
    <w:multiLevelType w:val="multilevel"/>
    <w:tmpl w:val="613CD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E67852"/>
    <w:multiLevelType w:val="multilevel"/>
    <w:tmpl w:val="135AD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3FAF59F8"/>
    <w:multiLevelType w:val="multilevel"/>
    <w:tmpl w:val="24BCB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48327305"/>
    <w:multiLevelType w:val="multilevel"/>
    <w:tmpl w:val="44EED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4D5D261C"/>
    <w:multiLevelType w:val="multilevel"/>
    <w:tmpl w:val="263E6BB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10" w15:restartNumberingAfterBreak="0">
    <w:nsid w:val="4D7C64BD"/>
    <w:multiLevelType w:val="multilevel"/>
    <w:tmpl w:val="2A847052"/>
    <w:lvl w:ilvl="0">
      <w:start w:val="1"/>
      <w:numFmt w:val="decimal"/>
      <w:pStyle w:val="Stils1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4A87674"/>
    <w:multiLevelType w:val="hybridMultilevel"/>
    <w:tmpl w:val="30220D28"/>
    <w:lvl w:ilvl="0" w:tplc="1A8CB3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601BF6"/>
    <w:multiLevelType w:val="multilevel"/>
    <w:tmpl w:val="D60C0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5A595E62"/>
    <w:multiLevelType w:val="hybridMultilevel"/>
    <w:tmpl w:val="0BEA897E"/>
    <w:lvl w:ilvl="0" w:tplc="A978F854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226" w:hanging="360"/>
      </w:pPr>
    </w:lvl>
    <w:lvl w:ilvl="2" w:tplc="0426001B" w:tentative="1">
      <w:start w:val="1"/>
      <w:numFmt w:val="lowerRoman"/>
      <w:lvlText w:val="%3."/>
      <w:lvlJc w:val="right"/>
      <w:pPr>
        <w:ind w:left="2946" w:hanging="180"/>
      </w:pPr>
    </w:lvl>
    <w:lvl w:ilvl="3" w:tplc="0426000F" w:tentative="1">
      <w:start w:val="1"/>
      <w:numFmt w:val="decimal"/>
      <w:lvlText w:val="%4."/>
      <w:lvlJc w:val="left"/>
      <w:pPr>
        <w:ind w:left="3666" w:hanging="360"/>
      </w:pPr>
    </w:lvl>
    <w:lvl w:ilvl="4" w:tplc="04260019" w:tentative="1">
      <w:start w:val="1"/>
      <w:numFmt w:val="lowerLetter"/>
      <w:lvlText w:val="%5."/>
      <w:lvlJc w:val="left"/>
      <w:pPr>
        <w:ind w:left="4386" w:hanging="360"/>
      </w:pPr>
    </w:lvl>
    <w:lvl w:ilvl="5" w:tplc="0426001B" w:tentative="1">
      <w:start w:val="1"/>
      <w:numFmt w:val="lowerRoman"/>
      <w:lvlText w:val="%6."/>
      <w:lvlJc w:val="right"/>
      <w:pPr>
        <w:ind w:left="5106" w:hanging="180"/>
      </w:pPr>
    </w:lvl>
    <w:lvl w:ilvl="6" w:tplc="0426000F" w:tentative="1">
      <w:start w:val="1"/>
      <w:numFmt w:val="decimal"/>
      <w:lvlText w:val="%7."/>
      <w:lvlJc w:val="left"/>
      <w:pPr>
        <w:ind w:left="5826" w:hanging="360"/>
      </w:pPr>
    </w:lvl>
    <w:lvl w:ilvl="7" w:tplc="04260019" w:tentative="1">
      <w:start w:val="1"/>
      <w:numFmt w:val="lowerLetter"/>
      <w:lvlText w:val="%8."/>
      <w:lvlJc w:val="left"/>
      <w:pPr>
        <w:ind w:left="6546" w:hanging="360"/>
      </w:pPr>
    </w:lvl>
    <w:lvl w:ilvl="8" w:tplc="042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5AC62819"/>
    <w:multiLevelType w:val="multilevel"/>
    <w:tmpl w:val="24BCB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5E9304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FB1EA0"/>
    <w:multiLevelType w:val="multilevel"/>
    <w:tmpl w:val="24BCB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62A65064"/>
    <w:multiLevelType w:val="hybridMultilevel"/>
    <w:tmpl w:val="B5E8210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B13733"/>
    <w:multiLevelType w:val="hybridMultilevel"/>
    <w:tmpl w:val="DA8604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611E8"/>
    <w:multiLevelType w:val="hybridMultilevel"/>
    <w:tmpl w:val="2A7411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1375">
    <w:abstractNumId w:val="18"/>
  </w:num>
  <w:num w:numId="2" w16cid:durableId="144394223">
    <w:abstractNumId w:val="14"/>
  </w:num>
  <w:num w:numId="3" w16cid:durableId="390470594">
    <w:abstractNumId w:val="0"/>
  </w:num>
  <w:num w:numId="4" w16cid:durableId="1689212678">
    <w:abstractNumId w:val="7"/>
  </w:num>
  <w:num w:numId="5" w16cid:durableId="258609114">
    <w:abstractNumId w:val="3"/>
  </w:num>
  <w:num w:numId="6" w16cid:durableId="1020736506">
    <w:abstractNumId w:val="4"/>
  </w:num>
  <w:num w:numId="7" w16cid:durableId="1702590727">
    <w:abstractNumId w:val="16"/>
  </w:num>
  <w:num w:numId="8" w16cid:durableId="493499392">
    <w:abstractNumId w:val="10"/>
  </w:num>
  <w:num w:numId="9" w16cid:durableId="561407495">
    <w:abstractNumId w:val="1"/>
  </w:num>
  <w:num w:numId="10" w16cid:durableId="1203055410">
    <w:abstractNumId w:val="17"/>
  </w:num>
  <w:num w:numId="11" w16cid:durableId="128984326">
    <w:abstractNumId w:val="2"/>
  </w:num>
  <w:num w:numId="12" w16cid:durableId="672030089">
    <w:abstractNumId w:val="5"/>
  </w:num>
  <w:num w:numId="13" w16cid:durableId="1562784776">
    <w:abstractNumId w:val="8"/>
  </w:num>
  <w:num w:numId="14" w16cid:durableId="903561250">
    <w:abstractNumId w:val="6"/>
  </w:num>
  <w:num w:numId="15" w16cid:durableId="445538340">
    <w:abstractNumId w:val="9"/>
  </w:num>
  <w:num w:numId="16" w16cid:durableId="2101481662">
    <w:abstractNumId w:val="11"/>
  </w:num>
  <w:num w:numId="17" w16cid:durableId="1278291037">
    <w:abstractNumId w:val="15"/>
  </w:num>
  <w:num w:numId="18" w16cid:durableId="380255793">
    <w:abstractNumId w:val="13"/>
  </w:num>
  <w:num w:numId="19" w16cid:durableId="1930044131">
    <w:abstractNumId w:val="19"/>
  </w:num>
  <w:num w:numId="20" w16cid:durableId="20793530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44"/>
    <w:rsid w:val="00017420"/>
    <w:rsid w:val="0004638F"/>
    <w:rsid w:val="0004723B"/>
    <w:rsid w:val="000A5B1C"/>
    <w:rsid w:val="000B3CF8"/>
    <w:rsid w:val="000F6A9F"/>
    <w:rsid w:val="00146578"/>
    <w:rsid w:val="0016198D"/>
    <w:rsid w:val="001653F1"/>
    <w:rsid w:val="00165D0F"/>
    <w:rsid w:val="001D52E2"/>
    <w:rsid w:val="001F4246"/>
    <w:rsid w:val="00275864"/>
    <w:rsid w:val="002859FB"/>
    <w:rsid w:val="00296276"/>
    <w:rsid w:val="002B359E"/>
    <w:rsid w:val="002C3117"/>
    <w:rsid w:val="003417A1"/>
    <w:rsid w:val="003463A7"/>
    <w:rsid w:val="00370996"/>
    <w:rsid w:val="003F07D3"/>
    <w:rsid w:val="003F0D76"/>
    <w:rsid w:val="004634CC"/>
    <w:rsid w:val="00494B0F"/>
    <w:rsid w:val="004B3B3E"/>
    <w:rsid w:val="00524B2B"/>
    <w:rsid w:val="00531903"/>
    <w:rsid w:val="00567CCF"/>
    <w:rsid w:val="0057273F"/>
    <w:rsid w:val="0058695B"/>
    <w:rsid w:val="005D1339"/>
    <w:rsid w:val="005E3AA2"/>
    <w:rsid w:val="00606ED8"/>
    <w:rsid w:val="0061573C"/>
    <w:rsid w:val="00644B1C"/>
    <w:rsid w:val="006473D4"/>
    <w:rsid w:val="006A6916"/>
    <w:rsid w:val="006C212E"/>
    <w:rsid w:val="006D187E"/>
    <w:rsid w:val="006F242B"/>
    <w:rsid w:val="00703EC7"/>
    <w:rsid w:val="0071686F"/>
    <w:rsid w:val="00727BE1"/>
    <w:rsid w:val="007305C8"/>
    <w:rsid w:val="00732690"/>
    <w:rsid w:val="0073296D"/>
    <w:rsid w:val="00760D36"/>
    <w:rsid w:val="00774AC2"/>
    <w:rsid w:val="00786171"/>
    <w:rsid w:val="007A52E7"/>
    <w:rsid w:val="007C0B9E"/>
    <w:rsid w:val="007D7270"/>
    <w:rsid w:val="007E1B97"/>
    <w:rsid w:val="007E7FDC"/>
    <w:rsid w:val="007F5AE9"/>
    <w:rsid w:val="00832EEF"/>
    <w:rsid w:val="008424F8"/>
    <w:rsid w:val="00857629"/>
    <w:rsid w:val="008622EC"/>
    <w:rsid w:val="00866259"/>
    <w:rsid w:val="00870F14"/>
    <w:rsid w:val="0087191F"/>
    <w:rsid w:val="00895F44"/>
    <w:rsid w:val="0089646C"/>
    <w:rsid w:val="00896480"/>
    <w:rsid w:val="008C4A8D"/>
    <w:rsid w:val="008F3EFE"/>
    <w:rsid w:val="0092124C"/>
    <w:rsid w:val="00925CFB"/>
    <w:rsid w:val="00952B8D"/>
    <w:rsid w:val="009877BC"/>
    <w:rsid w:val="009F1A90"/>
    <w:rsid w:val="009F4795"/>
    <w:rsid w:val="00A054A4"/>
    <w:rsid w:val="00A43653"/>
    <w:rsid w:val="00A75B20"/>
    <w:rsid w:val="00AC0A60"/>
    <w:rsid w:val="00AC7DFA"/>
    <w:rsid w:val="00AD1C60"/>
    <w:rsid w:val="00AD41AD"/>
    <w:rsid w:val="00AE36FE"/>
    <w:rsid w:val="00B0259A"/>
    <w:rsid w:val="00B15303"/>
    <w:rsid w:val="00B4457A"/>
    <w:rsid w:val="00B56AA5"/>
    <w:rsid w:val="00B977DA"/>
    <w:rsid w:val="00BC5EA0"/>
    <w:rsid w:val="00BE05B0"/>
    <w:rsid w:val="00BE18FC"/>
    <w:rsid w:val="00C0393E"/>
    <w:rsid w:val="00C432B8"/>
    <w:rsid w:val="00C905C0"/>
    <w:rsid w:val="00CF7244"/>
    <w:rsid w:val="00CF7DBB"/>
    <w:rsid w:val="00D21A8E"/>
    <w:rsid w:val="00D22E6C"/>
    <w:rsid w:val="00D30544"/>
    <w:rsid w:val="00DB0B20"/>
    <w:rsid w:val="00DB1365"/>
    <w:rsid w:val="00DC3E80"/>
    <w:rsid w:val="00DD5C1D"/>
    <w:rsid w:val="00DE043B"/>
    <w:rsid w:val="00DF4339"/>
    <w:rsid w:val="00E00986"/>
    <w:rsid w:val="00E1206E"/>
    <w:rsid w:val="00E443B7"/>
    <w:rsid w:val="00E74C06"/>
    <w:rsid w:val="00EA0212"/>
    <w:rsid w:val="00EF64F9"/>
    <w:rsid w:val="00F46435"/>
    <w:rsid w:val="00F64471"/>
    <w:rsid w:val="00F92B35"/>
    <w:rsid w:val="00FC20AD"/>
    <w:rsid w:val="00FC76D5"/>
    <w:rsid w:val="00FE0543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320E"/>
  <w15:chartTrackingRefBased/>
  <w15:docId w15:val="{642E0127-6447-4238-B6EF-9F656EF4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24B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F4246"/>
    <w:pPr>
      <w:keepNext/>
      <w:keepLines/>
      <w:widowControl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fi-FI" w:eastAsia="fi-F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F4246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fi-FI" w:eastAsia="fi-FI"/>
    </w:rPr>
  </w:style>
  <w:style w:type="paragraph" w:styleId="Sarakstarindkopa">
    <w:name w:val="List Paragraph"/>
    <w:aliases w:val="Virsraksti,2,Saistīto dokumentu saraksts,Syle 1,Numurets,PPS_Bullet,Normal bullet 2,Bullet list,Strip,H&amp;P List Paragraph,List Paragraph1,Colorful List - Accent 11,Numbered Para 1,Dot pt,No Spacing1,List Paragraph Char Char Char"/>
    <w:basedOn w:val="Parasts"/>
    <w:link w:val="SarakstarindkopaRakstz"/>
    <w:uiPriority w:val="34"/>
    <w:qFormat/>
    <w:rsid w:val="00F46435"/>
    <w:pPr>
      <w:ind w:left="720"/>
      <w:contextualSpacing/>
    </w:pPr>
  </w:style>
  <w:style w:type="paragraph" w:customStyle="1" w:styleId="Stils1">
    <w:name w:val="Stils1"/>
    <w:basedOn w:val="Virsraksts1"/>
    <w:link w:val="Stils1Rakstz"/>
    <w:rsid w:val="00524B2B"/>
    <w:pPr>
      <w:keepNext w:val="0"/>
      <w:keepLines w:val="0"/>
      <w:widowControl w:val="0"/>
      <w:numPr>
        <w:numId w:val="8"/>
      </w:numPr>
      <w:spacing w:before="0" w:line="360" w:lineRule="auto"/>
    </w:pPr>
    <w:rPr>
      <w:rFonts w:ascii="Times New Roman" w:eastAsia="Times New Roman" w:hAnsi="Times New Roman" w:cs="Times New Roman"/>
      <w:b/>
      <w:bCs/>
      <w:color w:val="auto"/>
      <w:kern w:val="32"/>
      <w:sz w:val="28"/>
      <w:lang w:eastAsia="lv-LV"/>
    </w:rPr>
  </w:style>
  <w:style w:type="character" w:customStyle="1" w:styleId="Stils1Rakstz">
    <w:name w:val="Stils1 Rakstz."/>
    <w:link w:val="Stils1"/>
    <w:rsid w:val="00524B2B"/>
    <w:rPr>
      <w:rFonts w:eastAsia="Times New Roman"/>
      <w:b/>
      <w:bCs/>
      <w:kern w:val="32"/>
      <w:sz w:val="28"/>
      <w:szCs w:val="32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524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alvene">
    <w:name w:val="header"/>
    <w:basedOn w:val="Parasts"/>
    <w:link w:val="GalveneRakstz"/>
    <w:uiPriority w:val="99"/>
    <w:unhideWhenUsed/>
    <w:rsid w:val="009F1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F1A90"/>
  </w:style>
  <w:style w:type="paragraph" w:styleId="Kjene">
    <w:name w:val="footer"/>
    <w:basedOn w:val="Parasts"/>
    <w:link w:val="KjeneRakstz"/>
    <w:uiPriority w:val="99"/>
    <w:unhideWhenUsed/>
    <w:rsid w:val="009F1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F1A90"/>
  </w:style>
  <w:style w:type="character" w:styleId="Hipersaite">
    <w:name w:val="Hyperlink"/>
    <w:rsid w:val="00AC0A60"/>
    <w:rPr>
      <w:color w:val="0000FF"/>
      <w:u w:val="single"/>
    </w:rPr>
  </w:style>
  <w:style w:type="paragraph" w:styleId="Pamatteksts">
    <w:name w:val="Body Text"/>
    <w:basedOn w:val="Parasts"/>
    <w:link w:val="PamattekstsRakstz"/>
    <w:rsid w:val="00AC0A60"/>
    <w:pPr>
      <w:spacing w:after="120" w:line="240" w:lineRule="auto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AC0A60"/>
    <w:rPr>
      <w:rFonts w:eastAsia="Times New Roman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C0A60"/>
    <w:rPr>
      <w:color w:val="605E5C"/>
      <w:shd w:val="clear" w:color="auto" w:fill="E1DFDD"/>
    </w:rPr>
  </w:style>
  <w:style w:type="character" w:customStyle="1" w:styleId="ui-provider">
    <w:name w:val="ui-provider"/>
    <w:basedOn w:val="Noklusjumarindkopasfonts"/>
    <w:rsid w:val="008424F8"/>
  </w:style>
  <w:style w:type="character" w:customStyle="1" w:styleId="SarakstarindkopaRakstz">
    <w:name w:val="Saraksta rindkopa Rakstz."/>
    <w:aliases w:val="Virsraksti Rakstz.,2 Rakstz.,Saistīto dokumentu saraksts Rakstz.,Syle 1 Rakstz.,Numurets Rakstz.,PPS_Bullet Rakstz.,Normal bullet 2 Rakstz.,Bullet list Rakstz.,Strip Rakstz.,H&amp;P List Paragraph Rakstz.,List Paragraph1 Rakstz."/>
    <w:link w:val="Sarakstarindkopa"/>
    <w:uiPriority w:val="34"/>
    <w:qFormat/>
    <w:rsid w:val="00716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irgusizpete@rigasudens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imonds.arajs@rigasuden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ga.lutere@rigasudens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560920E33F7C345979B0FB7E533B8FB" ma:contentTypeVersion="19" ma:contentTypeDescription="Izveidot jaunu dokumentu." ma:contentTypeScope="" ma:versionID="eef306ad4cd63bd770a24975f8394a12">
  <xsd:schema xmlns:xsd="http://www.w3.org/2001/XMLSchema" xmlns:xs="http://www.w3.org/2001/XMLSchema" xmlns:p="http://schemas.microsoft.com/office/2006/metadata/properties" xmlns:ns2="5053d14b-c5c7-4793-af03-6505f0a459ba" xmlns:ns3="cacf34dc-f4d6-4a4b-abb7-7c4bab8e7b45" xmlns:ns4="http://schemas.microsoft.com/sharepoint/v4" targetNamespace="http://schemas.microsoft.com/office/2006/metadata/properties" ma:root="true" ma:fieldsID="6b9915b69ce031ecd6e97209c2d0105e" ns2:_="" ns3:_="" ns4:_="">
    <xsd:import namespace="5053d14b-c5c7-4793-af03-6505f0a459ba"/>
    <xsd:import namespace="cacf34dc-f4d6-4a4b-abb7-7c4bab8e7b4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4:IconOverlay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d14b-c5c7-4793-af03-6505f0a459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9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a59386-3906-4c10-b5a8-706b2a2ada64}" ma:internalName="TaxCatchAll" ma:showField="CatchAllData" ma:web="5053d14b-c5c7-4793-af03-6505f0a45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f34dc-f4d6-4a4b-abb7-7c4bab8e7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Attēlu atzīmes" ma:readOnly="false" ma:fieldId="{5cf76f15-5ced-4ddc-b409-7134ff3c332f}" ma:taxonomyMulti="true" ma:sspId="a9c614c6-6ab3-405d-be65-f92a2490f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C1833-7523-4BFE-86BD-1DDFFC23767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7F8D09-8CD5-4787-87C5-8E7A29B07F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42D9F6-5884-4A59-8FDE-26928C4D30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564A1-22AB-4307-A67A-22493863E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3d14b-c5c7-4793-af03-6505f0a459ba"/>
    <ds:schemaRef ds:uri="cacf34dc-f4d6-4a4b-abb7-7c4bab8e7b4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4641</Words>
  <Characters>2646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Vitenbergs</dc:creator>
  <cp:keywords/>
  <dc:description/>
  <cp:lastModifiedBy>Inga Lutere</cp:lastModifiedBy>
  <cp:revision>3</cp:revision>
  <dcterms:created xsi:type="dcterms:W3CDTF">2023-03-29T13:14:00Z</dcterms:created>
  <dcterms:modified xsi:type="dcterms:W3CDTF">2023-03-29T13:15:00Z</dcterms:modified>
</cp:coreProperties>
</file>