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BF653" w14:textId="77777777" w:rsidR="005E716D" w:rsidRPr="005E716D" w:rsidRDefault="005E716D" w:rsidP="005E716D"/>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5658"/>
      </w:tblGrid>
      <w:tr w:rsidR="005E716D" w:rsidRPr="005E716D" w14:paraId="4D8A4BC8" w14:textId="77777777" w:rsidTr="00B075C3">
        <w:tc>
          <w:tcPr>
            <w:tcW w:w="3522" w:type="dxa"/>
            <w:vAlign w:val="center"/>
          </w:tcPr>
          <w:p w14:paraId="4E757A5C" w14:textId="77777777" w:rsidR="005E716D" w:rsidRPr="005E716D" w:rsidRDefault="005E716D" w:rsidP="00B075C3">
            <w:pPr>
              <w:spacing w:before="120" w:after="120"/>
            </w:pPr>
            <w:bookmarkStart w:id="0" w:name="_Hlk44341963"/>
            <w:r w:rsidRPr="005E716D">
              <w:t>Uzaicinājuma apraksts:</w:t>
            </w:r>
          </w:p>
        </w:tc>
        <w:tc>
          <w:tcPr>
            <w:tcW w:w="5658" w:type="dxa"/>
          </w:tcPr>
          <w:p w14:paraId="0BE3FBB6" w14:textId="77777777" w:rsidR="005E716D" w:rsidRPr="005E716D" w:rsidRDefault="005E716D" w:rsidP="002A5252">
            <w:pPr>
              <w:spacing w:before="120"/>
              <w:jc w:val="center"/>
              <w:rPr>
                <w:b/>
              </w:rPr>
            </w:pPr>
            <w:bookmarkStart w:id="1" w:name="_Hlk44340970"/>
            <w:r w:rsidRPr="005E716D">
              <w:t>SIA “Rīgas ūdens” veic tirgus izpēti</w:t>
            </w:r>
          </w:p>
          <w:p w14:paraId="443C28E5" w14:textId="06903BD2" w:rsidR="005E716D" w:rsidRPr="005E716D" w:rsidRDefault="005E716D" w:rsidP="002A5252">
            <w:pPr>
              <w:jc w:val="center"/>
              <w:rPr>
                <w:b/>
              </w:rPr>
            </w:pPr>
            <w:bookmarkStart w:id="2" w:name="_Hlk44343150"/>
            <w:r w:rsidRPr="005E716D">
              <w:rPr>
                <w:b/>
              </w:rPr>
              <w:t>“</w:t>
            </w:r>
            <w:r w:rsidRPr="005E716D">
              <w:rPr>
                <w:rFonts w:eastAsia="Calibri"/>
                <w:b/>
              </w:rPr>
              <w:t xml:space="preserve">SIA “Rīgas ūdens” </w:t>
            </w:r>
            <w:r w:rsidRPr="005E716D">
              <w:rPr>
                <w:b/>
              </w:rPr>
              <w:t>valdes un struktūrvienību vadītāju novērtēšanas pakalpojumi”</w:t>
            </w:r>
            <w:bookmarkEnd w:id="2"/>
          </w:p>
          <w:p w14:paraId="52F9A05F" w14:textId="4AD98E99" w:rsidR="005E716D" w:rsidRPr="005E716D" w:rsidRDefault="005E716D" w:rsidP="002A5252">
            <w:pPr>
              <w:spacing w:after="120"/>
              <w:jc w:val="center"/>
              <w:rPr>
                <w:b/>
              </w:rPr>
            </w:pPr>
            <w:r w:rsidRPr="005E716D">
              <w:rPr>
                <w:b/>
              </w:rPr>
              <w:t xml:space="preserve">(identifikācijas </w:t>
            </w:r>
            <w:r w:rsidRPr="009014C0">
              <w:rPr>
                <w:b/>
              </w:rPr>
              <w:t>Nr. T.I.</w:t>
            </w:r>
            <w:r w:rsidR="009014C0" w:rsidRPr="009014C0">
              <w:rPr>
                <w:b/>
              </w:rPr>
              <w:t>27</w:t>
            </w:r>
            <w:r w:rsidRPr="009014C0">
              <w:rPr>
                <w:b/>
              </w:rPr>
              <w:t>)</w:t>
            </w:r>
            <w:bookmarkEnd w:id="1"/>
          </w:p>
        </w:tc>
      </w:tr>
      <w:tr w:rsidR="005E716D" w:rsidRPr="005E716D" w14:paraId="07C6355A" w14:textId="77777777" w:rsidTr="00B075C3">
        <w:tc>
          <w:tcPr>
            <w:tcW w:w="3522" w:type="dxa"/>
            <w:vAlign w:val="center"/>
          </w:tcPr>
          <w:p w14:paraId="4D8A0761" w14:textId="674F4F1E" w:rsidR="005E716D" w:rsidRPr="005E716D" w:rsidRDefault="005E716D" w:rsidP="00B075C3">
            <w:pPr>
              <w:spacing w:before="120" w:after="120"/>
            </w:pPr>
            <w:r w:rsidRPr="005E716D">
              <w:t>Piedāvājuma iesniegšanas termiņš</w:t>
            </w:r>
          </w:p>
        </w:tc>
        <w:tc>
          <w:tcPr>
            <w:tcW w:w="5658" w:type="dxa"/>
          </w:tcPr>
          <w:p w14:paraId="4349F845" w14:textId="5AD0BF51" w:rsidR="005E716D" w:rsidRPr="005E716D" w:rsidRDefault="005E716D" w:rsidP="002A5252">
            <w:pPr>
              <w:spacing w:before="120" w:after="120"/>
            </w:pPr>
            <w:r w:rsidRPr="005E716D">
              <w:t xml:space="preserve">2023.gada </w:t>
            </w:r>
            <w:r w:rsidR="00412695">
              <w:t xml:space="preserve"> </w:t>
            </w:r>
            <w:r w:rsidR="00127715">
              <w:t>1</w:t>
            </w:r>
            <w:r w:rsidR="003F388D">
              <w:t>3</w:t>
            </w:r>
            <w:r w:rsidR="00127715">
              <w:t>.</w:t>
            </w:r>
            <w:r w:rsidR="00412695">
              <w:t>marts</w:t>
            </w:r>
            <w:r w:rsidRPr="005E716D">
              <w:t xml:space="preserve"> plkst. 1</w:t>
            </w:r>
            <w:r w:rsidR="003F388D">
              <w:t>0</w:t>
            </w:r>
            <w:r w:rsidRPr="005E716D">
              <w:t>:00</w:t>
            </w:r>
          </w:p>
        </w:tc>
      </w:tr>
      <w:tr w:rsidR="005E716D" w:rsidRPr="005E716D" w14:paraId="4F8F98CC" w14:textId="77777777" w:rsidTr="00B075C3">
        <w:trPr>
          <w:trHeight w:val="667"/>
        </w:trPr>
        <w:tc>
          <w:tcPr>
            <w:tcW w:w="3522" w:type="dxa"/>
            <w:vAlign w:val="center"/>
          </w:tcPr>
          <w:p w14:paraId="59F97FB5" w14:textId="77777777" w:rsidR="005E716D" w:rsidRPr="005E716D" w:rsidRDefault="005E716D" w:rsidP="00B075C3">
            <w:pPr>
              <w:spacing w:before="120" w:after="120"/>
            </w:pPr>
            <w:r w:rsidRPr="005E716D">
              <w:t>Kontaktpersonas:</w:t>
            </w:r>
          </w:p>
        </w:tc>
        <w:tc>
          <w:tcPr>
            <w:tcW w:w="5658" w:type="dxa"/>
          </w:tcPr>
          <w:p w14:paraId="53A51D91" w14:textId="77777777" w:rsidR="005E716D" w:rsidRPr="005E716D" w:rsidRDefault="005E716D" w:rsidP="002A5252">
            <w:pPr>
              <w:spacing w:before="120"/>
            </w:pPr>
            <w:r w:rsidRPr="005E716D">
              <w:rPr>
                <w:color w:val="000000"/>
              </w:rPr>
              <w:t xml:space="preserve">SIA “Rīgas ūdens” </w:t>
            </w:r>
            <w:r w:rsidRPr="005E716D">
              <w:t xml:space="preserve">Personāla daļas vadītājs Aija Mētra, tālr. 67088457, e-pasts: </w:t>
            </w:r>
            <w:hyperlink r:id="rId5" w:history="1">
              <w:r w:rsidRPr="005E716D">
                <w:rPr>
                  <w:rStyle w:val="Hipersaite"/>
                </w:rPr>
                <w:t>aija.metra@rigasudens.lv</w:t>
              </w:r>
            </w:hyperlink>
          </w:p>
          <w:p w14:paraId="006C2337" w14:textId="77777777" w:rsidR="005E716D" w:rsidRPr="005E716D" w:rsidRDefault="005E716D" w:rsidP="002A5252">
            <w:pPr>
              <w:spacing w:after="120"/>
            </w:pPr>
            <w:r w:rsidRPr="005E716D">
              <w:t xml:space="preserve">vai Personāla daļas vadītāja vietniece Inese Gruzde, tālr.67088413, e-pasts: </w:t>
            </w:r>
            <w:hyperlink r:id="rId6" w:history="1">
              <w:r w:rsidRPr="005E716D">
                <w:rPr>
                  <w:rStyle w:val="Hipersaite"/>
                </w:rPr>
                <w:t>inese.gruzde@rigasudens.lv</w:t>
              </w:r>
            </w:hyperlink>
            <w:r w:rsidRPr="005E716D">
              <w:t xml:space="preserve">    </w:t>
            </w:r>
          </w:p>
        </w:tc>
      </w:tr>
    </w:tbl>
    <w:p w14:paraId="52E59D35" w14:textId="18C45FDD" w:rsidR="005E716D" w:rsidRPr="005E716D" w:rsidRDefault="005E716D" w:rsidP="005E716D">
      <w:pPr>
        <w:spacing w:before="240" w:after="120"/>
        <w:jc w:val="both"/>
      </w:pPr>
      <w:r w:rsidRPr="005E716D">
        <w:t xml:space="preserve">Aicinām Jūs piedalīties tirgus izpētē un  līdz  </w:t>
      </w:r>
      <w:r w:rsidRPr="005E716D">
        <w:rPr>
          <w:b/>
        </w:rPr>
        <w:t xml:space="preserve">2023. gada </w:t>
      </w:r>
      <w:r w:rsidR="00127715">
        <w:rPr>
          <w:b/>
        </w:rPr>
        <w:t>1</w:t>
      </w:r>
      <w:r w:rsidR="003F388D">
        <w:rPr>
          <w:b/>
        </w:rPr>
        <w:t>3</w:t>
      </w:r>
      <w:r w:rsidR="00127715">
        <w:rPr>
          <w:b/>
        </w:rPr>
        <w:t>.</w:t>
      </w:r>
      <w:r w:rsidR="00412695">
        <w:rPr>
          <w:b/>
        </w:rPr>
        <w:t>martam</w:t>
      </w:r>
      <w:r w:rsidRPr="005E716D">
        <w:rPr>
          <w:b/>
        </w:rPr>
        <w:t xml:space="preserve"> plkst. 1</w:t>
      </w:r>
      <w:r w:rsidR="003F388D">
        <w:rPr>
          <w:b/>
        </w:rPr>
        <w:t>0</w:t>
      </w:r>
      <w:r w:rsidRPr="005E716D">
        <w:rPr>
          <w:b/>
        </w:rPr>
        <w:t>:00</w:t>
      </w:r>
      <w:r w:rsidRPr="005E716D">
        <w:t xml:space="preserve">  nosūtīt savu piedāvājumu uz e-pastu: </w:t>
      </w:r>
      <w:hyperlink r:id="rId7" w:history="1">
        <w:r w:rsidRPr="005E716D">
          <w:rPr>
            <w:rStyle w:val="Hipersaite"/>
          </w:rPr>
          <w:t>tirgusizpete@rigasudens.lv</w:t>
        </w:r>
      </w:hyperlink>
      <w:r w:rsidRPr="005E716D">
        <w:t xml:space="preserve">. </w:t>
      </w:r>
    </w:p>
    <w:bookmarkEnd w:id="0"/>
    <w:p w14:paraId="38C077A0" w14:textId="1934676D" w:rsidR="007D0DE5" w:rsidRPr="005E716D" w:rsidRDefault="007D0DE5"/>
    <w:p w14:paraId="17CE46D1" w14:textId="77777777" w:rsidR="005E716D" w:rsidRPr="005E716D" w:rsidRDefault="005E716D" w:rsidP="005E716D">
      <w:pPr>
        <w:spacing w:before="120" w:after="120"/>
        <w:rPr>
          <w:b/>
        </w:rPr>
      </w:pPr>
      <w:r w:rsidRPr="005E716D">
        <w:rPr>
          <w:b/>
        </w:rPr>
        <w:t>IEPIRKUMA PRIEKŠMETS:</w:t>
      </w:r>
    </w:p>
    <w:p w14:paraId="57AAC095" w14:textId="2C48182E" w:rsidR="005E716D" w:rsidRPr="005E716D" w:rsidRDefault="005E716D" w:rsidP="005E716D">
      <w:pPr>
        <w:spacing w:after="120"/>
        <w:jc w:val="both"/>
      </w:pPr>
      <w:r w:rsidRPr="005E716D">
        <w:rPr>
          <w:rFonts w:eastAsia="Calibri"/>
        </w:rPr>
        <w:t xml:space="preserve">SIA “Rīgas ūdens” </w:t>
      </w:r>
      <w:r w:rsidRPr="005E716D">
        <w:t xml:space="preserve"> valdes un struktūrvienību vadītāju novērtēšanas pakalpojumi </w:t>
      </w:r>
      <w:r w:rsidRPr="005E716D">
        <w:rPr>
          <w:rFonts w:eastAsia="Calibri"/>
        </w:rPr>
        <w:t xml:space="preserve"> (turpmāk – Pakalpojumi).</w:t>
      </w:r>
    </w:p>
    <w:p w14:paraId="2ECB41D5" w14:textId="77777777" w:rsidR="005E716D" w:rsidRPr="005E716D" w:rsidRDefault="005E716D" w:rsidP="005E716D">
      <w:pPr>
        <w:spacing w:after="120"/>
        <w:jc w:val="both"/>
        <w:rPr>
          <w:b/>
          <w:bCs/>
          <w:color w:val="000000" w:themeColor="text1"/>
        </w:rPr>
      </w:pPr>
      <w:r w:rsidRPr="005E716D">
        <w:rPr>
          <w:b/>
          <w:bCs/>
          <w:color w:val="000000" w:themeColor="text1"/>
        </w:rPr>
        <w:t>IEPIRKUMA MĒŖKIS:</w:t>
      </w:r>
    </w:p>
    <w:p w14:paraId="2E026138" w14:textId="6DCAA07F" w:rsidR="005E716D" w:rsidRPr="005E716D" w:rsidRDefault="005E716D" w:rsidP="005E716D">
      <w:pPr>
        <w:spacing w:after="120"/>
        <w:jc w:val="both"/>
        <w:rPr>
          <w:color w:val="000000" w:themeColor="text1"/>
        </w:rPr>
      </w:pPr>
      <w:r w:rsidRPr="005E716D">
        <w:rPr>
          <w:color w:val="000000" w:themeColor="text1"/>
        </w:rPr>
        <w:t xml:space="preserve">Veikt </w:t>
      </w:r>
      <w:r w:rsidRPr="005E716D">
        <w:rPr>
          <w:rFonts w:eastAsia="Calibri"/>
          <w:color w:val="000000" w:themeColor="text1"/>
        </w:rPr>
        <w:t xml:space="preserve">Sabiedrības </w:t>
      </w:r>
      <w:r w:rsidRPr="005E716D">
        <w:rPr>
          <w:color w:val="000000" w:themeColor="text1"/>
        </w:rPr>
        <w:t xml:space="preserve"> valdes un struktūrvienību vadītāju novērtēšanu, izmantojot  kompetenču 360 grādu vērtēšanu. </w:t>
      </w:r>
    </w:p>
    <w:p w14:paraId="46693159" w14:textId="77777777" w:rsidR="005E716D" w:rsidRPr="005E716D" w:rsidRDefault="005E716D" w:rsidP="005E716D">
      <w:pPr>
        <w:spacing w:before="120" w:after="120"/>
        <w:jc w:val="both"/>
        <w:rPr>
          <w:b/>
        </w:rPr>
      </w:pPr>
      <w:r w:rsidRPr="005E716D">
        <w:rPr>
          <w:b/>
        </w:rPr>
        <w:t>ATLASES PRASĪBAS:</w:t>
      </w:r>
    </w:p>
    <w:p w14:paraId="4C970CFB" w14:textId="1903117C" w:rsidR="005E716D" w:rsidRPr="009A5DDB" w:rsidRDefault="005E716D" w:rsidP="005E716D">
      <w:pPr>
        <w:pStyle w:val="Stils1"/>
        <w:numPr>
          <w:ilvl w:val="2"/>
          <w:numId w:val="5"/>
        </w:numPr>
        <w:tabs>
          <w:tab w:val="clear" w:pos="1638"/>
        </w:tabs>
        <w:spacing w:line="240" w:lineRule="auto"/>
        <w:ind w:left="426" w:hanging="426"/>
        <w:jc w:val="both"/>
        <w:rPr>
          <w:sz w:val="24"/>
          <w:szCs w:val="24"/>
        </w:rPr>
      </w:pPr>
      <w:r w:rsidRPr="009A5DDB">
        <w:rPr>
          <w:b w:val="0"/>
          <w:sz w:val="24"/>
          <w:szCs w:val="24"/>
        </w:rPr>
        <w:t>Pretendents darbojas</w:t>
      </w:r>
      <w:r w:rsidR="009A5DDB" w:rsidRPr="009A5DDB">
        <w:rPr>
          <w:b w:val="0"/>
          <w:sz w:val="24"/>
          <w:szCs w:val="24"/>
        </w:rPr>
        <w:t xml:space="preserve"> </w:t>
      </w:r>
      <w:r w:rsidRPr="009A5DDB">
        <w:rPr>
          <w:b w:val="0"/>
          <w:sz w:val="24"/>
          <w:szCs w:val="24"/>
        </w:rPr>
        <w:t xml:space="preserve"> personāla</w:t>
      </w:r>
      <w:r w:rsidR="009A5DDB" w:rsidRPr="009A5DDB">
        <w:rPr>
          <w:b w:val="0"/>
          <w:sz w:val="24"/>
          <w:szCs w:val="24"/>
        </w:rPr>
        <w:t xml:space="preserve"> novērtēšanas </w:t>
      </w:r>
      <w:r w:rsidRPr="009A5DDB">
        <w:rPr>
          <w:b w:val="0"/>
          <w:sz w:val="24"/>
          <w:szCs w:val="24"/>
        </w:rPr>
        <w:t xml:space="preserve">jomā un pēdējo 5 (piecu) gadu laikā (līdz piedāvājuma iesniegšanas termiņa beigām) ir sniedzis </w:t>
      </w:r>
      <w:r w:rsidR="009A5DDB" w:rsidRPr="009A5DDB">
        <w:rPr>
          <w:b w:val="0"/>
          <w:sz w:val="24"/>
          <w:szCs w:val="24"/>
        </w:rPr>
        <w:t xml:space="preserve">uzņēmumu valdes un vadošā  </w:t>
      </w:r>
      <w:r w:rsidRPr="009A5DDB">
        <w:rPr>
          <w:b w:val="0"/>
          <w:sz w:val="24"/>
          <w:szCs w:val="24"/>
        </w:rPr>
        <w:t xml:space="preserve">personāla </w:t>
      </w:r>
      <w:r w:rsidR="008434FA">
        <w:rPr>
          <w:b w:val="0"/>
          <w:sz w:val="24"/>
          <w:szCs w:val="24"/>
        </w:rPr>
        <w:t xml:space="preserve">360 grādu </w:t>
      </w:r>
      <w:r w:rsidR="009A5DDB" w:rsidRPr="009A5DDB">
        <w:rPr>
          <w:b w:val="0"/>
          <w:sz w:val="24"/>
          <w:szCs w:val="24"/>
        </w:rPr>
        <w:t>novērtēšanas</w:t>
      </w:r>
      <w:r w:rsidRPr="009A5DDB">
        <w:rPr>
          <w:b w:val="0"/>
          <w:sz w:val="24"/>
          <w:szCs w:val="24"/>
        </w:rPr>
        <w:t xml:space="preserve"> pakalpojumus  vismaz 3 (triju) līgumu ietvaros, kuros kopā novērtēti ne mazāk kā 20 (divdesmit) kandidāti, un šie pakalpojumi ir pabeigti un pasūtītājs šos pakalpojumus ir pieņēmis.</w:t>
      </w:r>
      <w:bookmarkStart w:id="3" w:name="_Hlk42690074"/>
    </w:p>
    <w:bookmarkEnd w:id="3"/>
    <w:p w14:paraId="1528175B" w14:textId="77777777" w:rsidR="005E716D" w:rsidRPr="00431B0B" w:rsidRDefault="005E716D" w:rsidP="005E716D">
      <w:pPr>
        <w:pStyle w:val="Stils1"/>
        <w:numPr>
          <w:ilvl w:val="2"/>
          <w:numId w:val="5"/>
        </w:numPr>
        <w:tabs>
          <w:tab w:val="clear" w:pos="1638"/>
        </w:tabs>
        <w:spacing w:line="240" w:lineRule="auto"/>
        <w:ind w:left="426" w:hanging="426"/>
        <w:jc w:val="both"/>
        <w:rPr>
          <w:sz w:val="24"/>
          <w:szCs w:val="24"/>
        </w:rPr>
      </w:pPr>
      <w:r w:rsidRPr="00431B0B">
        <w:rPr>
          <w:b w:val="0"/>
          <w:sz w:val="24"/>
          <w:szCs w:val="24"/>
        </w:rPr>
        <w:t>Visiem Pakalpojuma sniegšanā iesaistītajiem speciālistiem jāspēj komunicēt latviešu valodā.</w:t>
      </w:r>
    </w:p>
    <w:p w14:paraId="3E14A83E" w14:textId="71398271" w:rsidR="005E716D" w:rsidRPr="00365FDE" w:rsidRDefault="005E716D" w:rsidP="005E716D">
      <w:pPr>
        <w:pStyle w:val="Stils1"/>
        <w:numPr>
          <w:ilvl w:val="2"/>
          <w:numId w:val="5"/>
        </w:numPr>
        <w:tabs>
          <w:tab w:val="clear" w:pos="1638"/>
        </w:tabs>
        <w:spacing w:line="240" w:lineRule="auto"/>
        <w:ind w:left="426" w:hanging="426"/>
        <w:jc w:val="both"/>
        <w:rPr>
          <w:sz w:val="24"/>
          <w:szCs w:val="24"/>
        </w:rPr>
      </w:pPr>
      <w:r w:rsidRPr="00365FDE">
        <w:rPr>
          <w:b w:val="0"/>
          <w:sz w:val="24"/>
          <w:szCs w:val="24"/>
        </w:rPr>
        <w:t xml:space="preserve">Pretendentam jānodrošina pietiekams speciālistu skaits </w:t>
      </w:r>
      <w:r w:rsidR="008434FA">
        <w:rPr>
          <w:b w:val="0"/>
          <w:sz w:val="24"/>
          <w:szCs w:val="24"/>
        </w:rPr>
        <w:t xml:space="preserve">(iesniedzot šo speciālistu pieejamības apliecinājumu) </w:t>
      </w:r>
      <w:r w:rsidRPr="00365FDE">
        <w:rPr>
          <w:b w:val="0"/>
          <w:sz w:val="24"/>
          <w:szCs w:val="24"/>
        </w:rPr>
        <w:t>kvalitatīvai un savlaicīgai Pakalpojuma sniegšanai</w:t>
      </w:r>
      <w:r w:rsidR="008434FA">
        <w:rPr>
          <w:b w:val="0"/>
          <w:sz w:val="24"/>
          <w:szCs w:val="24"/>
        </w:rPr>
        <w:t xml:space="preserve">. </w:t>
      </w:r>
      <w:r w:rsidRPr="00365FDE">
        <w:rPr>
          <w:b w:val="0"/>
          <w:sz w:val="24"/>
          <w:szCs w:val="24"/>
        </w:rPr>
        <w:t xml:space="preserve"> </w:t>
      </w:r>
    </w:p>
    <w:p w14:paraId="3987367A" w14:textId="77777777" w:rsidR="005E716D" w:rsidRPr="005E716D" w:rsidRDefault="005E716D" w:rsidP="005E716D">
      <w:pPr>
        <w:pStyle w:val="Stils1"/>
        <w:numPr>
          <w:ilvl w:val="0"/>
          <w:numId w:val="0"/>
        </w:numPr>
        <w:spacing w:line="240" w:lineRule="auto"/>
        <w:ind w:left="426"/>
        <w:jc w:val="both"/>
        <w:rPr>
          <w:sz w:val="24"/>
          <w:szCs w:val="24"/>
        </w:rPr>
      </w:pPr>
    </w:p>
    <w:p w14:paraId="1341CC00" w14:textId="77777777" w:rsidR="005E716D" w:rsidRPr="00365FDE" w:rsidRDefault="005E716D" w:rsidP="005E716D">
      <w:pPr>
        <w:jc w:val="both"/>
        <w:rPr>
          <w:b/>
        </w:rPr>
      </w:pPr>
      <w:r w:rsidRPr="00365FDE">
        <w:rPr>
          <w:b/>
        </w:rPr>
        <w:t>IESNIEDZAMIE DOKUMENTI:</w:t>
      </w:r>
    </w:p>
    <w:p w14:paraId="5E3BE222" w14:textId="77777777" w:rsidR="005E716D" w:rsidRPr="00365FDE" w:rsidRDefault="005E716D" w:rsidP="005E716D">
      <w:pPr>
        <w:numPr>
          <w:ilvl w:val="0"/>
          <w:numId w:val="2"/>
        </w:numPr>
        <w:tabs>
          <w:tab w:val="clear" w:pos="1065"/>
          <w:tab w:val="left" w:pos="426"/>
          <w:tab w:val="num" w:pos="709"/>
        </w:tabs>
        <w:ind w:hanging="1065"/>
        <w:jc w:val="both"/>
      </w:pPr>
      <w:r w:rsidRPr="00365FDE">
        <w:t xml:space="preserve">Pretendenta parakstīts piedāvājums (saskaņā ar pielikums Nr.2). </w:t>
      </w:r>
    </w:p>
    <w:p w14:paraId="3A5F0CCA" w14:textId="6391EA63" w:rsidR="005E716D" w:rsidRPr="00E13CC4" w:rsidRDefault="005E716D" w:rsidP="005E716D">
      <w:pPr>
        <w:numPr>
          <w:ilvl w:val="0"/>
          <w:numId w:val="2"/>
        </w:numPr>
        <w:tabs>
          <w:tab w:val="clear" w:pos="1065"/>
          <w:tab w:val="left" w:pos="0"/>
          <w:tab w:val="num" w:pos="709"/>
        </w:tabs>
        <w:ind w:left="426" w:hanging="426"/>
        <w:jc w:val="both"/>
      </w:pPr>
      <w:r w:rsidRPr="00E13CC4">
        <w:t xml:space="preserve">Pasūtītāju (juridisku personu), kuru uzdevumā Pretendents ir sniedzis personāla </w:t>
      </w:r>
      <w:r w:rsidR="00B075C3" w:rsidRPr="00E13CC4">
        <w:t>novērtēšanas</w:t>
      </w:r>
      <w:r w:rsidRPr="00E13CC4">
        <w:t xml:space="preserve"> pakalpojumus, saraksts atbilstoši Pielikuma Nr.3 veidnei</w:t>
      </w:r>
      <w:r w:rsidR="008434FA">
        <w:t>.</w:t>
      </w:r>
    </w:p>
    <w:p w14:paraId="6B7A8470" w14:textId="74876640" w:rsidR="005E716D" w:rsidRPr="00E13CC4" w:rsidRDefault="005E716D" w:rsidP="005E716D">
      <w:pPr>
        <w:numPr>
          <w:ilvl w:val="0"/>
          <w:numId w:val="2"/>
        </w:numPr>
        <w:tabs>
          <w:tab w:val="clear" w:pos="1065"/>
          <w:tab w:val="left" w:pos="0"/>
          <w:tab w:val="num" w:pos="709"/>
        </w:tabs>
        <w:ind w:left="426" w:hanging="426"/>
        <w:jc w:val="both"/>
      </w:pPr>
      <w:r w:rsidRPr="00E13CC4">
        <w:t>Pretendenta piedāvāto speciālistu pieejamības apliecinājumi atbilstoši Pielikuma Nr.4 veidnei, kurā norādīta informācija par speciālista pieredzi</w:t>
      </w:r>
      <w:r w:rsidR="00365FDE" w:rsidRPr="00E13CC4">
        <w:t>.</w:t>
      </w:r>
    </w:p>
    <w:p w14:paraId="56379B79" w14:textId="5AB0CF90" w:rsidR="005E716D" w:rsidRPr="00E13CC4" w:rsidRDefault="00E13CC4" w:rsidP="005E716D">
      <w:pPr>
        <w:numPr>
          <w:ilvl w:val="0"/>
          <w:numId w:val="2"/>
        </w:numPr>
        <w:tabs>
          <w:tab w:val="clear" w:pos="1065"/>
          <w:tab w:val="left" w:pos="0"/>
          <w:tab w:val="num" w:pos="709"/>
        </w:tabs>
        <w:ind w:left="426" w:hanging="426"/>
        <w:jc w:val="both"/>
      </w:pPr>
      <w:r w:rsidRPr="00E13CC4">
        <w:t>P</w:t>
      </w:r>
      <w:r w:rsidR="005E716D" w:rsidRPr="00E13CC4">
        <w:t>iedāvājums, kas jāsagatavo saskaņā ar Tehnisko specifikāciju (Pielikums Nr.1), norādot Pakalpojuma sniegšanas aprakstu, tajā skaitā</w:t>
      </w:r>
      <w:bookmarkStart w:id="4" w:name="_Pretendentam,_kurš_tiks"/>
      <w:bookmarkStart w:id="5" w:name="_Darbu_izpildei_paredzēto"/>
      <w:bookmarkEnd w:id="4"/>
      <w:bookmarkEnd w:id="5"/>
      <w:r w:rsidR="005E716D" w:rsidRPr="00E13CC4">
        <w:t>:</w:t>
      </w:r>
    </w:p>
    <w:p w14:paraId="2E544241" w14:textId="664443BA" w:rsidR="005E716D" w:rsidRPr="00E13CC4" w:rsidRDefault="005E716D" w:rsidP="005E716D">
      <w:pPr>
        <w:pStyle w:val="Stils1"/>
        <w:numPr>
          <w:ilvl w:val="1"/>
          <w:numId w:val="6"/>
        </w:numPr>
        <w:spacing w:line="240" w:lineRule="auto"/>
        <w:ind w:left="567" w:hanging="567"/>
        <w:jc w:val="both"/>
        <w:rPr>
          <w:sz w:val="24"/>
          <w:szCs w:val="24"/>
        </w:rPr>
      </w:pPr>
      <w:r w:rsidRPr="00E13CC4">
        <w:rPr>
          <w:b w:val="0"/>
          <w:bCs w:val="0"/>
          <w:sz w:val="24"/>
          <w:szCs w:val="24"/>
        </w:rPr>
        <w:t xml:space="preserve">aprakstot </w:t>
      </w:r>
      <w:r w:rsidR="008434FA">
        <w:rPr>
          <w:b w:val="0"/>
          <w:bCs w:val="0"/>
          <w:sz w:val="24"/>
          <w:szCs w:val="24"/>
        </w:rPr>
        <w:t xml:space="preserve">360 grādu novērtēšanas </w:t>
      </w:r>
      <w:r w:rsidRPr="00E13CC4">
        <w:rPr>
          <w:b w:val="0"/>
          <w:bCs w:val="0"/>
          <w:sz w:val="24"/>
          <w:szCs w:val="24"/>
        </w:rPr>
        <w:t>metod</w:t>
      </w:r>
      <w:r w:rsidR="008434FA">
        <w:rPr>
          <w:b w:val="0"/>
          <w:bCs w:val="0"/>
          <w:sz w:val="24"/>
          <w:szCs w:val="24"/>
        </w:rPr>
        <w:t>i</w:t>
      </w:r>
      <w:r w:rsidR="00127715">
        <w:rPr>
          <w:b w:val="0"/>
          <w:bCs w:val="0"/>
          <w:sz w:val="24"/>
          <w:szCs w:val="24"/>
        </w:rPr>
        <w:t xml:space="preserve"> un īstenošanas procesu;</w:t>
      </w:r>
    </w:p>
    <w:p w14:paraId="717E9486" w14:textId="77777777" w:rsidR="005E716D" w:rsidRPr="00E13CC4" w:rsidRDefault="005E716D" w:rsidP="005E716D">
      <w:pPr>
        <w:pStyle w:val="Stils1"/>
        <w:numPr>
          <w:ilvl w:val="1"/>
          <w:numId w:val="6"/>
        </w:numPr>
        <w:spacing w:line="240" w:lineRule="auto"/>
        <w:ind w:left="567" w:hanging="567"/>
        <w:jc w:val="both"/>
        <w:rPr>
          <w:sz w:val="24"/>
          <w:szCs w:val="24"/>
        </w:rPr>
      </w:pPr>
      <w:r w:rsidRPr="00E13CC4">
        <w:rPr>
          <w:b w:val="0"/>
          <w:bCs w:val="0"/>
          <w:sz w:val="24"/>
          <w:szCs w:val="24"/>
        </w:rPr>
        <w:t>aprakstot, kā tiks nodrošināta informācijas konfidencialitāte un personas datu apstrāde, ievērojot normatīvajos aktos noteiktās prasības šādu datu apstrādei un aizsardzībai.</w:t>
      </w:r>
    </w:p>
    <w:p w14:paraId="2014BB83" w14:textId="77777777" w:rsidR="005E716D" w:rsidRPr="005E716D" w:rsidRDefault="005E716D" w:rsidP="005E716D">
      <w:pPr>
        <w:pStyle w:val="Stils1"/>
        <w:numPr>
          <w:ilvl w:val="0"/>
          <w:numId w:val="0"/>
        </w:numPr>
        <w:spacing w:line="240" w:lineRule="auto"/>
        <w:ind w:left="567"/>
        <w:jc w:val="both"/>
        <w:rPr>
          <w:sz w:val="24"/>
          <w:szCs w:val="24"/>
        </w:rPr>
      </w:pPr>
    </w:p>
    <w:p w14:paraId="566A5A8B" w14:textId="77777777" w:rsidR="005E716D" w:rsidRPr="005E716D" w:rsidRDefault="005E716D" w:rsidP="005E716D">
      <w:pPr>
        <w:rPr>
          <w:b/>
        </w:rPr>
      </w:pPr>
      <w:r w:rsidRPr="005E716D">
        <w:rPr>
          <w:b/>
        </w:rPr>
        <w:t>PIEDĀVĀJUMU VĒRTĒŠANA UN LĪGUMA SLĒGŠANA:</w:t>
      </w:r>
    </w:p>
    <w:p w14:paraId="49206B0D" w14:textId="77777777" w:rsidR="005E716D" w:rsidRPr="005E716D" w:rsidRDefault="005E716D" w:rsidP="005E716D">
      <w:pPr>
        <w:pStyle w:val="Sarakstarindkopa"/>
        <w:numPr>
          <w:ilvl w:val="0"/>
          <w:numId w:val="3"/>
        </w:numPr>
        <w:tabs>
          <w:tab w:val="left" w:pos="426"/>
        </w:tabs>
        <w:ind w:left="426" w:hanging="426"/>
        <w:contextualSpacing w:val="0"/>
        <w:jc w:val="both"/>
      </w:pPr>
      <w:r w:rsidRPr="005E716D">
        <w:t>Tirgus izpētes rezultātā SIA “Rīgas ūdens” noslēgs līgumu ar pretendentu, kura piedāvājums atbildīs norādītajām prasībām un būs ar viszemāko cenu.</w:t>
      </w:r>
    </w:p>
    <w:p w14:paraId="7BB7A26B" w14:textId="4C17B408" w:rsidR="005E716D" w:rsidRDefault="005E716D" w:rsidP="005E716D">
      <w:pPr>
        <w:pStyle w:val="Sarakstarindkopa"/>
        <w:numPr>
          <w:ilvl w:val="0"/>
          <w:numId w:val="3"/>
        </w:numPr>
        <w:tabs>
          <w:tab w:val="left" w:pos="426"/>
        </w:tabs>
        <w:ind w:left="426" w:hanging="426"/>
        <w:contextualSpacing w:val="0"/>
        <w:jc w:val="both"/>
      </w:pPr>
      <w:r w:rsidRPr="00E13CC4">
        <w:rPr>
          <w:lang w:eastAsia="en-US"/>
        </w:rPr>
        <w:t>Pretendents noteiktā termiņā var tikt uzaicināts uz sarunām, lai apspriestu pretendenta iesniegto piedāvājumu un līguma projektu.</w:t>
      </w:r>
    </w:p>
    <w:p w14:paraId="4EDED4C3" w14:textId="77777777" w:rsidR="005E716D" w:rsidRPr="005E716D" w:rsidRDefault="005E716D" w:rsidP="005E716D">
      <w:pPr>
        <w:pStyle w:val="Sarakstarindkopa"/>
        <w:tabs>
          <w:tab w:val="left" w:pos="426"/>
        </w:tabs>
        <w:ind w:left="426"/>
        <w:contextualSpacing w:val="0"/>
        <w:jc w:val="both"/>
      </w:pPr>
    </w:p>
    <w:p w14:paraId="55951A46" w14:textId="77777777" w:rsidR="005E716D" w:rsidRPr="00F308A8" w:rsidRDefault="005E716D" w:rsidP="005E716D">
      <w:pPr>
        <w:rPr>
          <w:b/>
          <w:bCs/>
        </w:rPr>
      </w:pPr>
      <w:r w:rsidRPr="00F308A8">
        <w:rPr>
          <w:b/>
          <w:bCs/>
        </w:rPr>
        <w:t>PIELIKUMĀ:</w:t>
      </w:r>
    </w:p>
    <w:p w14:paraId="541DDCAD" w14:textId="6424A034" w:rsidR="005E716D" w:rsidRPr="00F308A8" w:rsidRDefault="005E716D" w:rsidP="005E716D">
      <w:pPr>
        <w:numPr>
          <w:ilvl w:val="0"/>
          <w:numId w:val="4"/>
        </w:numPr>
        <w:jc w:val="both"/>
      </w:pPr>
      <w:r w:rsidRPr="00F308A8">
        <w:t xml:space="preserve">pielikums Nr.1 – Tehniskā specifikācija uz </w:t>
      </w:r>
      <w:r w:rsidR="00F308A8">
        <w:t>1</w:t>
      </w:r>
      <w:r w:rsidRPr="00F308A8">
        <w:t xml:space="preserve"> (</w:t>
      </w:r>
      <w:r w:rsidR="00F308A8">
        <w:t>vienas</w:t>
      </w:r>
      <w:r w:rsidRPr="00F308A8">
        <w:t>) lap</w:t>
      </w:r>
      <w:r w:rsidR="00F308A8">
        <w:t>as</w:t>
      </w:r>
      <w:r w:rsidRPr="00F308A8">
        <w:t>;</w:t>
      </w:r>
    </w:p>
    <w:p w14:paraId="18A7AC3F" w14:textId="472319E9" w:rsidR="005E716D" w:rsidRPr="00F308A8" w:rsidRDefault="005E716D" w:rsidP="005E716D">
      <w:pPr>
        <w:numPr>
          <w:ilvl w:val="0"/>
          <w:numId w:val="4"/>
        </w:numPr>
        <w:jc w:val="both"/>
      </w:pPr>
      <w:r w:rsidRPr="00F308A8">
        <w:t>pielikums Nr.2 – Pretendenta piedāvājuma dalībai tirgus izpētē “</w:t>
      </w:r>
      <w:r w:rsidR="00F308A8" w:rsidRPr="00F308A8">
        <w:rPr>
          <w:rFonts w:eastAsia="Calibri"/>
        </w:rPr>
        <w:t xml:space="preserve">SIA “Rīgas ūdens” </w:t>
      </w:r>
      <w:r w:rsidR="00F308A8" w:rsidRPr="00F308A8">
        <w:t>valdes un struktūrvienību vadītāju novērtēšanas pakalpojumi</w:t>
      </w:r>
      <w:r w:rsidRPr="00F308A8">
        <w:t>” veidne uz 1 (vienas) lapas;</w:t>
      </w:r>
    </w:p>
    <w:p w14:paraId="7387A6BB" w14:textId="77777777" w:rsidR="005E716D" w:rsidRPr="00F11B70" w:rsidRDefault="005E716D" w:rsidP="005E716D">
      <w:pPr>
        <w:widowControl w:val="0"/>
        <w:numPr>
          <w:ilvl w:val="0"/>
          <w:numId w:val="4"/>
        </w:numPr>
        <w:jc w:val="both"/>
      </w:pPr>
      <w:r w:rsidRPr="00F308A8">
        <w:t xml:space="preserve">pielikums Nr.3 – </w:t>
      </w:r>
      <w:r w:rsidRPr="00F11B70">
        <w:t>Pretendenta iepriekšējās pieredzes saraksta veidne uz 1 (vienas) lapas;</w:t>
      </w:r>
    </w:p>
    <w:p w14:paraId="36143677" w14:textId="31163695" w:rsidR="005E716D" w:rsidRPr="00F11B70" w:rsidRDefault="005E716D" w:rsidP="005E716D">
      <w:pPr>
        <w:widowControl w:val="0"/>
        <w:numPr>
          <w:ilvl w:val="0"/>
          <w:numId w:val="4"/>
        </w:numPr>
        <w:tabs>
          <w:tab w:val="left" w:pos="2268"/>
        </w:tabs>
        <w:jc w:val="both"/>
      </w:pPr>
      <w:r w:rsidRPr="00F11B70">
        <w:t>pielikums Nr.4 – Piedāvāto speciālistu pieejamības apliecinājuma veidne uz  1  (vienas) lapas</w:t>
      </w:r>
      <w:r w:rsidR="00F308A8" w:rsidRPr="00F11B70">
        <w:t>.</w:t>
      </w:r>
    </w:p>
    <w:p w14:paraId="0A707893" w14:textId="15C2D759" w:rsidR="005E716D" w:rsidRPr="005E716D" w:rsidRDefault="005E716D">
      <w:pPr>
        <w:spacing w:after="160" w:line="259" w:lineRule="auto"/>
      </w:pPr>
      <w:r w:rsidRPr="005E716D">
        <w:br w:type="page"/>
      </w:r>
    </w:p>
    <w:p w14:paraId="6ECC4121" w14:textId="7829702C" w:rsidR="005E716D" w:rsidRPr="005E716D" w:rsidRDefault="005E716D" w:rsidP="005E716D">
      <w:pPr>
        <w:jc w:val="right"/>
      </w:pPr>
      <w:r w:rsidRPr="005E716D">
        <w:lastRenderedPageBreak/>
        <w:t>Pielikums Nr.1</w:t>
      </w:r>
    </w:p>
    <w:p w14:paraId="68C14C75" w14:textId="77777777" w:rsidR="005E716D" w:rsidRPr="005E716D" w:rsidRDefault="005E716D" w:rsidP="005E716D">
      <w:pPr>
        <w:jc w:val="right"/>
      </w:pPr>
    </w:p>
    <w:p w14:paraId="3CE2186F" w14:textId="5A9F03BD" w:rsidR="005E716D" w:rsidRPr="005E716D" w:rsidRDefault="005E716D" w:rsidP="005E716D">
      <w:pPr>
        <w:jc w:val="center"/>
        <w:rPr>
          <w:b/>
          <w:bCs/>
        </w:rPr>
      </w:pPr>
      <w:r w:rsidRPr="005E716D">
        <w:rPr>
          <w:b/>
          <w:bCs/>
        </w:rPr>
        <w:t>Tehniskā specifikācija</w:t>
      </w:r>
    </w:p>
    <w:p w14:paraId="215F3E55" w14:textId="5DE70018" w:rsidR="005E716D" w:rsidRPr="005E716D" w:rsidRDefault="005E716D" w:rsidP="005E716D">
      <w:pPr>
        <w:jc w:val="center"/>
      </w:pPr>
    </w:p>
    <w:p w14:paraId="7FB5F15A" w14:textId="77777777" w:rsidR="005E716D" w:rsidRPr="005E716D" w:rsidRDefault="005E716D" w:rsidP="005E716D">
      <w:pPr>
        <w:pStyle w:val="Sarakstarindkopa"/>
        <w:numPr>
          <w:ilvl w:val="0"/>
          <w:numId w:val="7"/>
        </w:numPr>
        <w:spacing w:before="120" w:after="120" w:line="276" w:lineRule="auto"/>
        <w:ind w:left="284" w:hanging="284"/>
        <w:contextualSpacing w:val="0"/>
        <w:rPr>
          <w:rFonts w:eastAsia="Calibri"/>
          <w:b/>
          <w:u w:val="single"/>
        </w:rPr>
      </w:pPr>
      <w:r w:rsidRPr="005E716D">
        <w:rPr>
          <w:rFonts w:eastAsia="Calibri"/>
          <w:b/>
          <w:u w:val="single"/>
        </w:rPr>
        <w:t>Informācija par Pakalpojuma izpildes nosacījumiem:</w:t>
      </w:r>
    </w:p>
    <w:p w14:paraId="47F21F0C" w14:textId="34FB8598" w:rsidR="007F33CA" w:rsidRPr="00B412C9" w:rsidRDefault="007F33CA" w:rsidP="00E64D3F">
      <w:pPr>
        <w:pStyle w:val="Sarakstarindkopa"/>
        <w:numPr>
          <w:ilvl w:val="1"/>
          <w:numId w:val="7"/>
        </w:numPr>
        <w:spacing w:after="120" w:line="276" w:lineRule="auto"/>
        <w:ind w:left="425" w:hanging="425"/>
        <w:contextualSpacing w:val="0"/>
        <w:rPr>
          <w:rFonts w:eastAsia="Calibri"/>
          <w:b/>
        </w:rPr>
      </w:pPr>
      <w:r>
        <w:rPr>
          <w:rFonts w:eastAsia="Calibri"/>
          <w:b/>
        </w:rPr>
        <w:t xml:space="preserve">Pakalpojums - </w:t>
      </w:r>
      <w:r w:rsidRPr="005E716D">
        <w:rPr>
          <w:rFonts w:eastAsia="Calibri"/>
          <w:color w:val="000000" w:themeColor="text1"/>
        </w:rPr>
        <w:t xml:space="preserve">Sabiedrības </w:t>
      </w:r>
      <w:r w:rsidRPr="005E716D">
        <w:rPr>
          <w:color w:val="000000" w:themeColor="text1"/>
        </w:rPr>
        <w:t xml:space="preserve"> valdes un struktūrvienību vadītāju novērtēšan</w:t>
      </w:r>
      <w:r>
        <w:rPr>
          <w:color w:val="000000" w:themeColor="text1"/>
        </w:rPr>
        <w:t>a</w:t>
      </w:r>
      <w:r w:rsidRPr="005E716D">
        <w:rPr>
          <w:color w:val="000000" w:themeColor="text1"/>
        </w:rPr>
        <w:t xml:space="preserve">, izmantojot  kompetenču 360 grādu vērtēšanu. </w:t>
      </w:r>
    </w:p>
    <w:p w14:paraId="3040F475" w14:textId="6FFB027E" w:rsidR="00B412C9" w:rsidRDefault="00B412C9" w:rsidP="00E64D3F">
      <w:pPr>
        <w:pStyle w:val="Sarakstarindkopa"/>
        <w:numPr>
          <w:ilvl w:val="1"/>
          <w:numId w:val="7"/>
        </w:numPr>
        <w:spacing w:after="120" w:line="276" w:lineRule="auto"/>
        <w:ind w:left="425" w:hanging="425"/>
        <w:contextualSpacing w:val="0"/>
        <w:rPr>
          <w:rFonts w:eastAsia="Calibri"/>
          <w:b/>
        </w:rPr>
      </w:pPr>
      <w:r>
        <w:rPr>
          <w:rFonts w:eastAsia="Calibri"/>
          <w:b/>
        </w:rPr>
        <w:t>Vērtējamās personas:</w:t>
      </w:r>
    </w:p>
    <w:p w14:paraId="69575330" w14:textId="439C78D0" w:rsidR="00B412C9" w:rsidRPr="005E716D" w:rsidRDefault="00B412C9" w:rsidP="00B412C9">
      <w:pPr>
        <w:pStyle w:val="Sarakstarindkopa"/>
        <w:numPr>
          <w:ilvl w:val="2"/>
          <w:numId w:val="7"/>
        </w:numPr>
        <w:tabs>
          <w:tab w:val="left" w:pos="1843"/>
        </w:tabs>
        <w:spacing w:line="276" w:lineRule="auto"/>
        <w:contextualSpacing w:val="0"/>
        <w:jc w:val="both"/>
        <w:rPr>
          <w:rFonts w:eastAsia="Calibri"/>
        </w:rPr>
      </w:pPr>
      <w:r w:rsidRPr="005E716D">
        <w:rPr>
          <w:rFonts w:eastAsia="Calibri"/>
        </w:rPr>
        <w:t>2</w:t>
      </w:r>
      <w:r>
        <w:rPr>
          <w:rFonts w:eastAsia="Calibri"/>
        </w:rPr>
        <w:t xml:space="preserve"> </w:t>
      </w:r>
      <w:r w:rsidRPr="005E716D">
        <w:rPr>
          <w:rFonts w:eastAsia="Calibri"/>
        </w:rPr>
        <w:t>(divi) valdes locekļi;</w:t>
      </w:r>
    </w:p>
    <w:p w14:paraId="561F3B31" w14:textId="1EAB9819" w:rsidR="00B412C9" w:rsidRPr="005E716D" w:rsidRDefault="00B412C9" w:rsidP="00B412C9">
      <w:pPr>
        <w:pStyle w:val="Sarakstarindkopa"/>
        <w:numPr>
          <w:ilvl w:val="2"/>
          <w:numId w:val="7"/>
        </w:numPr>
        <w:tabs>
          <w:tab w:val="left" w:pos="1843"/>
        </w:tabs>
        <w:spacing w:after="120" w:line="276" w:lineRule="auto"/>
        <w:contextualSpacing w:val="0"/>
        <w:jc w:val="both"/>
        <w:rPr>
          <w:rFonts w:eastAsia="Calibri"/>
        </w:rPr>
      </w:pPr>
      <w:r w:rsidRPr="005E716D">
        <w:rPr>
          <w:rFonts w:eastAsia="Calibri"/>
        </w:rPr>
        <w:t xml:space="preserve">līdz 19  </w:t>
      </w:r>
      <w:r>
        <w:rPr>
          <w:rFonts w:eastAsia="Calibri"/>
        </w:rPr>
        <w:t xml:space="preserve">(deviņpadsmit) </w:t>
      </w:r>
      <w:r w:rsidRPr="005E716D">
        <w:rPr>
          <w:rFonts w:eastAsia="Calibri"/>
        </w:rPr>
        <w:t xml:space="preserve">struktūrvienību vadītājiem un 1 </w:t>
      </w:r>
      <w:r>
        <w:rPr>
          <w:rFonts w:eastAsia="Calibri"/>
        </w:rPr>
        <w:t xml:space="preserve">(viens) </w:t>
      </w:r>
      <w:r w:rsidRPr="005E716D">
        <w:rPr>
          <w:rFonts w:eastAsia="Calibri"/>
        </w:rPr>
        <w:t>valdei tieši pakļaut</w:t>
      </w:r>
      <w:r>
        <w:rPr>
          <w:rFonts w:eastAsia="Calibri"/>
        </w:rPr>
        <w:t>s</w:t>
      </w:r>
      <w:r w:rsidRPr="005E716D">
        <w:rPr>
          <w:rFonts w:eastAsia="Calibri"/>
        </w:rPr>
        <w:t xml:space="preserve"> speciālist</w:t>
      </w:r>
      <w:r>
        <w:rPr>
          <w:rFonts w:eastAsia="Calibri"/>
        </w:rPr>
        <w:t>s</w:t>
      </w:r>
      <w:r w:rsidRPr="005E716D">
        <w:rPr>
          <w:rFonts w:eastAsia="Calibri"/>
        </w:rPr>
        <w:t>.</w:t>
      </w:r>
    </w:p>
    <w:p w14:paraId="01F8F91E" w14:textId="68A79A07" w:rsidR="005E716D" w:rsidRPr="005E716D" w:rsidRDefault="005E716D" w:rsidP="00E64D3F">
      <w:pPr>
        <w:pStyle w:val="Sarakstarindkopa"/>
        <w:numPr>
          <w:ilvl w:val="1"/>
          <w:numId w:val="7"/>
        </w:numPr>
        <w:spacing w:after="120" w:line="276" w:lineRule="auto"/>
        <w:ind w:left="425" w:hanging="425"/>
        <w:contextualSpacing w:val="0"/>
        <w:rPr>
          <w:rFonts w:eastAsia="Calibri"/>
          <w:b/>
        </w:rPr>
      </w:pPr>
      <w:r w:rsidRPr="005E716D">
        <w:rPr>
          <w:rFonts w:eastAsia="Calibri"/>
          <w:b/>
        </w:rPr>
        <w:t xml:space="preserve">Paredzamais </w:t>
      </w:r>
      <w:r w:rsidR="00B412C9">
        <w:rPr>
          <w:rFonts w:eastAsia="Calibri"/>
          <w:b/>
        </w:rPr>
        <w:t xml:space="preserve">pakalpojuma </w:t>
      </w:r>
      <w:r w:rsidRPr="005E716D">
        <w:rPr>
          <w:rFonts w:eastAsia="Calibri"/>
          <w:b/>
        </w:rPr>
        <w:t>izpildes termiņš:</w:t>
      </w:r>
    </w:p>
    <w:p w14:paraId="4779AB45" w14:textId="51D442C4" w:rsidR="005E716D" w:rsidRPr="005E716D" w:rsidRDefault="00E64D3F" w:rsidP="00E64D3F">
      <w:pPr>
        <w:spacing w:after="120" w:line="276" w:lineRule="auto"/>
        <w:ind w:left="425" w:hanging="425"/>
        <w:jc w:val="both"/>
        <w:rPr>
          <w:rFonts w:eastAsia="Calibri"/>
        </w:rPr>
      </w:pPr>
      <w:r>
        <w:rPr>
          <w:rFonts w:eastAsia="Calibri"/>
        </w:rPr>
        <w:t>6</w:t>
      </w:r>
      <w:r w:rsidR="005E716D" w:rsidRPr="005E716D">
        <w:rPr>
          <w:rFonts w:eastAsia="Calibri"/>
        </w:rPr>
        <w:t xml:space="preserve"> kalendāra nedēļas no līguma spēkā stāšanās dienas.</w:t>
      </w:r>
    </w:p>
    <w:p w14:paraId="21AC58D4" w14:textId="060FB405" w:rsidR="005E716D" w:rsidRPr="005E716D" w:rsidRDefault="005E716D" w:rsidP="00AF4E00">
      <w:pPr>
        <w:pStyle w:val="Sarakstarindkopa"/>
        <w:numPr>
          <w:ilvl w:val="1"/>
          <w:numId w:val="7"/>
        </w:numPr>
        <w:spacing w:after="120" w:line="276" w:lineRule="auto"/>
        <w:ind w:left="425" w:hanging="425"/>
        <w:contextualSpacing w:val="0"/>
        <w:rPr>
          <w:rFonts w:eastAsia="Calibri"/>
          <w:b/>
        </w:rPr>
      </w:pPr>
      <w:r w:rsidRPr="005E716D">
        <w:rPr>
          <w:rFonts w:eastAsia="Calibri"/>
          <w:b/>
        </w:rPr>
        <w:t>Pakalpojuma izpildei izvirzītās prasības:</w:t>
      </w:r>
    </w:p>
    <w:p w14:paraId="7B3D9957" w14:textId="1B884228" w:rsidR="007A1AE7" w:rsidRDefault="007A1AE7" w:rsidP="00CC1860">
      <w:pPr>
        <w:pStyle w:val="Sarakstarindkopa"/>
        <w:numPr>
          <w:ilvl w:val="2"/>
          <w:numId w:val="7"/>
        </w:numPr>
        <w:spacing w:before="120" w:after="120" w:line="276" w:lineRule="auto"/>
        <w:ind w:left="993" w:hanging="568"/>
        <w:contextualSpacing w:val="0"/>
        <w:jc w:val="both"/>
        <w:rPr>
          <w:rFonts w:eastAsia="Calibri"/>
        </w:rPr>
      </w:pPr>
      <w:r>
        <w:rPr>
          <w:rFonts w:eastAsia="Calibri"/>
        </w:rPr>
        <w:t>j</w:t>
      </w:r>
      <w:r w:rsidRPr="005E716D">
        <w:rPr>
          <w:rFonts w:eastAsia="Calibri"/>
        </w:rPr>
        <w:t>ā</w:t>
      </w:r>
      <w:r>
        <w:rPr>
          <w:rFonts w:eastAsia="Calibri"/>
        </w:rPr>
        <w:t xml:space="preserve">iesniedz </w:t>
      </w:r>
      <w:r w:rsidRPr="005E716D">
        <w:rPr>
          <w:rFonts w:eastAsia="Calibri"/>
        </w:rPr>
        <w:t xml:space="preserve"> izmantojam</w:t>
      </w:r>
      <w:r>
        <w:rPr>
          <w:rFonts w:eastAsia="Calibri"/>
        </w:rPr>
        <w:t>ās</w:t>
      </w:r>
      <w:r w:rsidRPr="005E716D">
        <w:rPr>
          <w:rFonts w:eastAsia="Calibri"/>
        </w:rPr>
        <w:t xml:space="preserve">  novērtēšanas meto</w:t>
      </w:r>
      <w:r>
        <w:rPr>
          <w:rFonts w:eastAsia="Calibri"/>
        </w:rPr>
        <w:t xml:space="preserve">des </w:t>
      </w:r>
      <w:r w:rsidRPr="005E716D">
        <w:rPr>
          <w:rFonts w:eastAsia="Calibri"/>
        </w:rPr>
        <w:t xml:space="preserve"> aprakst</w:t>
      </w:r>
      <w:r>
        <w:rPr>
          <w:rFonts w:eastAsia="Calibri"/>
        </w:rPr>
        <w:t>s</w:t>
      </w:r>
      <w:r w:rsidR="0002390D">
        <w:rPr>
          <w:rFonts w:eastAsia="Calibri"/>
        </w:rPr>
        <w:t>;</w:t>
      </w:r>
    </w:p>
    <w:p w14:paraId="739877FF" w14:textId="39292A03" w:rsidR="00E64D3F" w:rsidRDefault="00B412C9" w:rsidP="00CC1860">
      <w:pPr>
        <w:pStyle w:val="Sarakstarindkopa"/>
        <w:numPr>
          <w:ilvl w:val="2"/>
          <w:numId w:val="7"/>
        </w:numPr>
        <w:spacing w:before="120" w:after="120" w:line="276" w:lineRule="auto"/>
        <w:ind w:left="993" w:hanging="568"/>
        <w:contextualSpacing w:val="0"/>
        <w:jc w:val="both"/>
        <w:rPr>
          <w:rFonts w:eastAsia="Calibri"/>
        </w:rPr>
      </w:pPr>
      <w:r>
        <w:rPr>
          <w:rFonts w:eastAsia="Calibri"/>
        </w:rPr>
        <w:t>p</w:t>
      </w:r>
      <w:r w:rsidR="00E64D3F">
        <w:rPr>
          <w:rFonts w:eastAsia="Calibri"/>
        </w:rPr>
        <w:t xml:space="preserve">irms novērtēšanas uzsākšanas </w:t>
      </w:r>
      <w:r w:rsidR="00AF4E00">
        <w:rPr>
          <w:rFonts w:eastAsia="Calibri"/>
        </w:rPr>
        <w:t>pakalpojuma sniedzējs  sadarbībā ar Pasūtītāju nodrošina darbinieku informēšanu par novērtēšanas norisi</w:t>
      </w:r>
      <w:r w:rsidR="007F33CA">
        <w:rPr>
          <w:rFonts w:eastAsia="Calibri"/>
        </w:rPr>
        <w:t>, kā  arī konfidencialitāti un anonimitāti, lai novērtējumā iesaistītie darbinieki  varētu droši sniegt savus vērtējumus par vērtējamām personām</w:t>
      </w:r>
      <w:r>
        <w:rPr>
          <w:rFonts w:eastAsia="Calibri"/>
        </w:rPr>
        <w:t>;</w:t>
      </w:r>
    </w:p>
    <w:p w14:paraId="4974A256" w14:textId="10E6B38B" w:rsidR="00433980" w:rsidRPr="00433980" w:rsidRDefault="005E716D" w:rsidP="00CC1860">
      <w:pPr>
        <w:pStyle w:val="Sarakstarindkopa"/>
        <w:numPr>
          <w:ilvl w:val="2"/>
          <w:numId w:val="7"/>
        </w:numPr>
        <w:spacing w:after="120" w:line="276" w:lineRule="auto"/>
        <w:ind w:left="993" w:hanging="568"/>
        <w:contextualSpacing w:val="0"/>
        <w:jc w:val="both"/>
        <w:rPr>
          <w:rFonts w:eastAsia="Calibri"/>
        </w:rPr>
      </w:pPr>
      <w:r w:rsidRPr="00433980">
        <w:rPr>
          <w:color w:val="000000" w:themeColor="text1"/>
        </w:rPr>
        <w:t>360 grādu valdes un struktūrvienību vadītāju novērtēšana</w:t>
      </w:r>
      <w:r w:rsidR="00C95BED">
        <w:rPr>
          <w:color w:val="000000" w:themeColor="text1"/>
        </w:rPr>
        <w:t>s procesa veikšana</w:t>
      </w:r>
      <w:r w:rsidR="00B412C9">
        <w:rPr>
          <w:color w:val="000000" w:themeColor="text1"/>
        </w:rPr>
        <w:t xml:space="preserve">, paredzot vērtējumu </w:t>
      </w:r>
      <w:r w:rsidRPr="00433980">
        <w:rPr>
          <w:color w:val="000000" w:themeColor="text1"/>
        </w:rPr>
        <w:t>saņemšanu no tiešā vadītāja, padotajiem darbiniekiem, kolēģiem un klientiem (atbilstoši amata kompetencei)</w:t>
      </w:r>
      <w:r w:rsidR="00B412C9">
        <w:rPr>
          <w:color w:val="000000" w:themeColor="text1"/>
        </w:rPr>
        <w:t>;</w:t>
      </w:r>
    </w:p>
    <w:p w14:paraId="3541F579" w14:textId="7D828A53" w:rsidR="00B412C9" w:rsidRDefault="00CC1860" w:rsidP="00CC1860">
      <w:pPr>
        <w:pStyle w:val="Sarakstarindkopa"/>
        <w:numPr>
          <w:ilvl w:val="2"/>
          <w:numId w:val="7"/>
        </w:numPr>
        <w:spacing w:after="120" w:line="276" w:lineRule="auto"/>
        <w:ind w:left="993" w:hanging="568"/>
        <w:contextualSpacing w:val="0"/>
        <w:jc w:val="both"/>
        <w:rPr>
          <w:rFonts w:eastAsia="Calibri"/>
        </w:rPr>
      </w:pPr>
      <w:r>
        <w:rPr>
          <w:rFonts w:eastAsia="Calibri"/>
        </w:rPr>
        <w:t>360 grādu vērtējuma rezultātu atskaites sagatavošana par katru vērtējamo personu;</w:t>
      </w:r>
      <w:r w:rsidR="00B412C9">
        <w:rPr>
          <w:rFonts w:eastAsia="Calibri"/>
        </w:rPr>
        <w:t xml:space="preserve"> </w:t>
      </w:r>
    </w:p>
    <w:p w14:paraId="18E17FA2" w14:textId="6969248F" w:rsidR="00CC1860" w:rsidRDefault="00580194" w:rsidP="00CC1860">
      <w:pPr>
        <w:pStyle w:val="Sarakstarindkopa"/>
        <w:numPr>
          <w:ilvl w:val="2"/>
          <w:numId w:val="7"/>
        </w:numPr>
        <w:spacing w:after="120" w:line="276" w:lineRule="auto"/>
        <w:ind w:left="993" w:hanging="568"/>
        <w:contextualSpacing w:val="0"/>
        <w:jc w:val="both"/>
        <w:rPr>
          <w:rFonts w:eastAsia="Calibri"/>
        </w:rPr>
      </w:pPr>
      <w:r>
        <w:rPr>
          <w:rFonts w:eastAsia="Calibri"/>
        </w:rPr>
        <w:t>i</w:t>
      </w:r>
      <w:r w:rsidR="00CC1860" w:rsidRPr="005E716D">
        <w:rPr>
          <w:rFonts w:eastAsia="Calibri"/>
        </w:rPr>
        <w:t xml:space="preserve">ndividuāla atgriezeniskā saite par </w:t>
      </w:r>
      <w:r w:rsidR="007A1AE7">
        <w:rPr>
          <w:rFonts w:eastAsia="Calibri"/>
        </w:rPr>
        <w:t xml:space="preserve">novērtēšanas rezultātiem </w:t>
      </w:r>
      <w:r w:rsidR="00CC1860" w:rsidRPr="005E716D">
        <w:rPr>
          <w:rFonts w:eastAsia="Calibri"/>
        </w:rPr>
        <w:t>katr</w:t>
      </w:r>
      <w:r w:rsidR="007A1AE7">
        <w:rPr>
          <w:rFonts w:eastAsia="Calibri"/>
        </w:rPr>
        <w:t xml:space="preserve">ai </w:t>
      </w:r>
      <w:r w:rsidR="00CC1860" w:rsidRPr="005E716D">
        <w:rPr>
          <w:rFonts w:eastAsia="Calibri"/>
        </w:rPr>
        <w:t>novērtēt</w:t>
      </w:r>
      <w:r w:rsidR="007A1AE7">
        <w:rPr>
          <w:rFonts w:eastAsia="Calibri"/>
        </w:rPr>
        <w:t xml:space="preserve">ai </w:t>
      </w:r>
      <w:r w:rsidR="00CC1860" w:rsidRPr="005E716D">
        <w:rPr>
          <w:rFonts w:eastAsia="Calibri"/>
        </w:rPr>
        <w:t xml:space="preserve"> person</w:t>
      </w:r>
      <w:r w:rsidR="007A1AE7">
        <w:rPr>
          <w:rFonts w:eastAsia="Calibri"/>
        </w:rPr>
        <w:t xml:space="preserve">ai un </w:t>
      </w:r>
      <w:r w:rsidR="00CC1860" w:rsidRPr="005E716D">
        <w:rPr>
          <w:rFonts w:eastAsia="Calibri"/>
        </w:rPr>
        <w:t xml:space="preserve"> Pasūtītāja</w:t>
      </w:r>
      <w:r w:rsidR="007A1AE7">
        <w:rPr>
          <w:rFonts w:eastAsia="Calibri"/>
        </w:rPr>
        <w:t>m;</w:t>
      </w:r>
    </w:p>
    <w:p w14:paraId="34690DAC" w14:textId="2773369C" w:rsidR="005E716D" w:rsidRPr="005E716D" w:rsidRDefault="007A1AE7" w:rsidP="005E716D">
      <w:pPr>
        <w:pStyle w:val="Sarakstarindkopa"/>
        <w:numPr>
          <w:ilvl w:val="2"/>
          <w:numId w:val="7"/>
        </w:numPr>
        <w:spacing w:after="120" w:line="276" w:lineRule="auto"/>
        <w:ind w:left="993" w:hanging="567"/>
        <w:contextualSpacing w:val="0"/>
        <w:jc w:val="both"/>
        <w:rPr>
          <w:rFonts w:eastAsia="Calibri"/>
        </w:rPr>
      </w:pPr>
      <w:r>
        <w:rPr>
          <w:rFonts w:eastAsia="Calibri"/>
        </w:rPr>
        <w:t>novērtēšanas rezultātu apkopošana</w:t>
      </w:r>
      <w:r w:rsidR="0002390D">
        <w:rPr>
          <w:rFonts w:eastAsia="Calibri"/>
        </w:rPr>
        <w:t xml:space="preserve"> </w:t>
      </w:r>
      <w:r w:rsidR="005E716D" w:rsidRPr="005E716D">
        <w:rPr>
          <w:rFonts w:eastAsia="Calibri"/>
        </w:rPr>
        <w:t xml:space="preserve"> </w:t>
      </w:r>
      <w:r w:rsidR="00BA3A9E">
        <w:rPr>
          <w:rFonts w:eastAsia="Calibri"/>
        </w:rPr>
        <w:t>un prezentēšana Pasūtītājam.</w:t>
      </w:r>
      <w:r w:rsidR="005E716D" w:rsidRPr="005E716D">
        <w:rPr>
          <w:rFonts w:eastAsia="Calibri"/>
        </w:rPr>
        <w:t xml:space="preserve"> </w:t>
      </w:r>
    </w:p>
    <w:p w14:paraId="01FB81EC" w14:textId="555EC482" w:rsidR="005E716D" w:rsidRDefault="005E716D" w:rsidP="0002390D">
      <w:pPr>
        <w:spacing w:after="120" w:line="276" w:lineRule="auto"/>
        <w:jc w:val="both"/>
      </w:pPr>
      <w:r w:rsidRPr="0002390D">
        <w:rPr>
          <w:rFonts w:eastAsia="Calibri"/>
        </w:rPr>
        <w:t xml:space="preserve"> </w:t>
      </w:r>
    </w:p>
    <w:p w14:paraId="486E191A" w14:textId="42C5C6B9" w:rsidR="00433980" w:rsidRDefault="00433980" w:rsidP="005E716D">
      <w:pPr>
        <w:jc w:val="center"/>
      </w:pPr>
    </w:p>
    <w:p w14:paraId="38657D9A" w14:textId="289040FB" w:rsidR="00433980" w:rsidRDefault="00433980" w:rsidP="005E716D">
      <w:pPr>
        <w:jc w:val="center"/>
      </w:pPr>
    </w:p>
    <w:p w14:paraId="4119B453" w14:textId="1227B783" w:rsidR="00433980" w:rsidRDefault="00433980" w:rsidP="005E716D">
      <w:pPr>
        <w:jc w:val="center"/>
      </w:pPr>
    </w:p>
    <w:p w14:paraId="18B7CA86" w14:textId="5DE1376B" w:rsidR="00433980" w:rsidRDefault="00433980" w:rsidP="005E716D">
      <w:pPr>
        <w:jc w:val="center"/>
      </w:pPr>
    </w:p>
    <w:p w14:paraId="2417DB50" w14:textId="7546DAA9" w:rsidR="00433980" w:rsidRDefault="00433980" w:rsidP="005E716D">
      <w:pPr>
        <w:jc w:val="center"/>
      </w:pPr>
    </w:p>
    <w:p w14:paraId="3A3F72CA" w14:textId="2F2390B7" w:rsidR="0002390D" w:rsidRDefault="0002390D" w:rsidP="005E716D">
      <w:pPr>
        <w:jc w:val="center"/>
      </w:pPr>
    </w:p>
    <w:p w14:paraId="02739473" w14:textId="2712BCB2" w:rsidR="0002390D" w:rsidRDefault="0002390D" w:rsidP="005E716D">
      <w:pPr>
        <w:jc w:val="center"/>
      </w:pPr>
    </w:p>
    <w:p w14:paraId="14DDC5FF" w14:textId="77777777" w:rsidR="0002390D" w:rsidRDefault="0002390D" w:rsidP="005E716D">
      <w:pPr>
        <w:jc w:val="center"/>
      </w:pPr>
    </w:p>
    <w:p w14:paraId="7B3DC245" w14:textId="0B52B9AB" w:rsidR="00433980" w:rsidRDefault="00433980" w:rsidP="005E716D">
      <w:pPr>
        <w:jc w:val="center"/>
      </w:pPr>
    </w:p>
    <w:p w14:paraId="7FA99E79" w14:textId="2931817E" w:rsidR="00433980" w:rsidRDefault="00433980" w:rsidP="005E716D">
      <w:pPr>
        <w:jc w:val="center"/>
      </w:pPr>
    </w:p>
    <w:p w14:paraId="6B418A39" w14:textId="4C60A98A" w:rsidR="00433980" w:rsidRDefault="00433980" w:rsidP="005E716D">
      <w:pPr>
        <w:jc w:val="center"/>
      </w:pPr>
    </w:p>
    <w:p w14:paraId="3354DE49" w14:textId="59E0777A" w:rsidR="00433980" w:rsidRDefault="00433980" w:rsidP="005E716D">
      <w:pPr>
        <w:jc w:val="center"/>
      </w:pPr>
    </w:p>
    <w:p w14:paraId="13545ED0" w14:textId="26C5FCB9" w:rsidR="00433980" w:rsidRDefault="00433980" w:rsidP="005E716D">
      <w:pPr>
        <w:jc w:val="center"/>
      </w:pPr>
    </w:p>
    <w:p w14:paraId="147D10AA" w14:textId="1CF4F9DD" w:rsidR="00433980" w:rsidRDefault="00433980" w:rsidP="005E716D">
      <w:pPr>
        <w:jc w:val="center"/>
      </w:pPr>
    </w:p>
    <w:p w14:paraId="7D225E49" w14:textId="2A880FE8" w:rsidR="00433980" w:rsidRDefault="00433980" w:rsidP="005E716D">
      <w:pPr>
        <w:jc w:val="center"/>
      </w:pPr>
    </w:p>
    <w:p w14:paraId="6786DC16" w14:textId="77777777" w:rsidR="00F308A8" w:rsidRPr="00FA36A1" w:rsidRDefault="00F308A8" w:rsidP="00F308A8">
      <w:pPr>
        <w:tabs>
          <w:tab w:val="left" w:pos="360"/>
        </w:tabs>
        <w:spacing w:before="120" w:after="120"/>
        <w:jc w:val="right"/>
        <w:rPr>
          <w:bCs/>
        </w:rPr>
      </w:pPr>
      <w:r w:rsidRPr="00FA36A1">
        <w:rPr>
          <w:bCs/>
        </w:rPr>
        <w:lastRenderedPageBreak/>
        <w:t>Pielikums Nr. 2</w:t>
      </w:r>
    </w:p>
    <w:p w14:paraId="3BB6284F" w14:textId="77777777" w:rsidR="00F308A8" w:rsidRPr="00FA36A1" w:rsidRDefault="00F308A8" w:rsidP="00F308A8">
      <w:pPr>
        <w:spacing w:before="120" w:after="120"/>
        <w:jc w:val="center"/>
        <w:rPr>
          <w:b/>
          <w:lang w:eastAsia="fi-FI"/>
        </w:rPr>
      </w:pPr>
      <w:r w:rsidRPr="00FA36A1">
        <w:rPr>
          <w:b/>
          <w:highlight w:val="lightGray"/>
        </w:rPr>
        <w:t>&lt;Pretendenta nosaukums&gt;</w:t>
      </w:r>
      <w:r w:rsidRPr="00FA36A1">
        <w:rPr>
          <w:b/>
        </w:rPr>
        <w:t xml:space="preserve"> piedāvājums dalībai tirgus izpētē</w:t>
      </w:r>
    </w:p>
    <w:p w14:paraId="56354341" w14:textId="3293A89B" w:rsidR="00F308A8" w:rsidRPr="00FA36A1" w:rsidRDefault="00F308A8" w:rsidP="00F308A8">
      <w:pPr>
        <w:spacing w:before="120" w:after="120"/>
        <w:jc w:val="center"/>
        <w:rPr>
          <w:b/>
        </w:rPr>
      </w:pPr>
      <w:r w:rsidRPr="00FA36A1">
        <w:rPr>
          <w:b/>
          <w:lang w:eastAsia="fi-FI"/>
        </w:rPr>
        <w:t xml:space="preserve"> </w:t>
      </w:r>
      <w:r w:rsidRPr="00FA36A1">
        <w:rPr>
          <w:b/>
        </w:rPr>
        <w:t>“</w:t>
      </w:r>
      <w:r w:rsidRPr="005E716D">
        <w:rPr>
          <w:rFonts w:eastAsia="Calibri"/>
          <w:b/>
        </w:rPr>
        <w:t xml:space="preserve">SIA “Rīgas ūdens” </w:t>
      </w:r>
      <w:r w:rsidRPr="005E716D">
        <w:rPr>
          <w:b/>
        </w:rPr>
        <w:t>valdes un struktūrvienību vadītāju novērtēšanas pakalpojumi</w:t>
      </w:r>
      <w:r w:rsidRPr="00FA36A1">
        <w:rPr>
          <w:b/>
        </w:rPr>
        <w:t>”</w:t>
      </w:r>
    </w:p>
    <w:p w14:paraId="5461E54F" w14:textId="63EE8609" w:rsidR="00F308A8" w:rsidRPr="00FA36A1" w:rsidRDefault="00F308A8" w:rsidP="00F308A8">
      <w:pPr>
        <w:shd w:val="clear" w:color="auto" w:fill="FFFFFF"/>
        <w:tabs>
          <w:tab w:val="left" w:pos="567"/>
        </w:tabs>
        <w:spacing w:before="120" w:after="120"/>
        <w:jc w:val="both"/>
      </w:pPr>
      <w:r w:rsidRPr="00FA36A1">
        <w:t>202</w:t>
      </w:r>
      <w:r>
        <w:t>3</w:t>
      </w:r>
      <w:r w:rsidRPr="00FA36A1">
        <w:t>.gada ___.___________</w:t>
      </w:r>
    </w:p>
    <w:p w14:paraId="4AA6F997" w14:textId="7440DA1A" w:rsidR="00F308A8" w:rsidRDefault="00F308A8" w:rsidP="00F308A8">
      <w:pPr>
        <w:widowControl w:val="0"/>
        <w:numPr>
          <w:ilvl w:val="0"/>
          <w:numId w:val="8"/>
        </w:numPr>
        <w:tabs>
          <w:tab w:val="left" w:pos="0"/>
          <w:tab w:val="left" w:pos="284"/>
        </w:tabs>
        <w:ind w:left="284" w:hanging="284"/>
        <w:jc w:val="both"/>
      </w:pPr>
      <w:r w:rsidRPr="00FA36A1">
        <w:t xml:space="preserve">Ar šo, </w:t>
      </w:r>
      <w:r w:rsidRPr="00FA36A1">
        <w:rPr>
          <w:highlight w:val="lightGray"/>
        </w:rPr>
        <w:t>&lt;pretendenta nosaukums&gt;</w:t>
      </w:r>
      <w:r w:rsidRPr="00FA36A1">
        <w:t>, reģ.Nr</w:t>
      </w:r>
      <w:r w:rsidRPr="00FA36A1">
        <w:rPr>
          <w:highlight w:val="lightGray"/>
        </w:rPr>
        <w:t>.&lt;reģistrācijas numurs&gt;</w:t>
      </w:r>
      <w:r w:rsidRPr="00FA36A1">
        <w:t xml:space="preserve"> (turpmāk - Pretendents), iesniedz piedāvājumu tirgus izpētei “</w:t>
      </w:r>
      <w:r w:rsidRPr="00F308A8">
        <w:rPr>
          <w:rFonts w:eastAsia="Calibri"/>
          <w:bCs/>
        </w:rPr>
        <w:t xml:space="preserve">SIA “Rīgas ūdens” </w:t>
      </w:r>
      <w:r w:rsidRPr="00F308A8">
        <w:rPr>
          <w:bCs/>
        </w:rPr>
        <w:t>valdes un struktūrvienību vadītāju novērtēšanas pakalpojumi”</w:t>
      </w:r>
      <w:r w:rsidRPr="00FA36A1">
        <w:t xml:space="preserve"> (turpmāk – Pakalpojums).</w:t>
      </w:r>
    </w:p>
    <w:p w14:paraId="76FC2043" w14:textId="77777777" w:rsidR="009F4FF5" w:rsidRPr="00FA36A1" w:rsidRDefault="009F4FF5" w:rsidP="009F4FF5">
      <w:pPr>
        <w:widowControl w:val="0"/>
        <w:tabs>
          <w:tab w:val="left" w:pos="0"/>
          <w:tab w:val="left" w:pos="284"/>
        </w:tabs>
        <w:ind w:left="284"/>
        <w:jc w:val="both"/>
      </w:pPr>
    </w:p>
    <w:p w14:paraId="02C1F34C" w14:textId="5CF99119" w:rsidR="00F308A8" w:rsidRDefault="00F308A8" w:rsidP="00F308A8">
      <w:pPr>
        <w:widowControl w:val="0"/>
        <w:numPr>
          <w:ilvl w:val="0"/>
          <w:numId w:val="8"/>
        </w:numPr>
        <w:tabs>
          <w:tab w:val="left" w:pos="0"/>
          <w:tab w:val="left" w:pos="284"/>
        </w:tabs>
        <w:ind w:left="284" w:hanging="284"/>
        <w:jc w:val="both"/>
      </w:pPr>
      <w:r w:rsidRPr="00FA36A1">
        <w:t xml:space="preserve">Pretendents piedāvā nodrošināt Pakalpojuma sniegšanu atbilstoši uzaicinājuma un </w:t>
      </w:r>
      <w:r w:rsidRPr="00FA36A1">
        <w:rPr>
          <w:bCs/>
        </w:rPr>
        <w:t xml:space="preserve">tehniskās specifikācijas </w:t>
      </w:r>
      <w:r w:rsidRPr="00FA36A1">
        <w:t>prasībām saskaņā ar šādu  piedāvājumu, kas  ietver visas ar Pakalpojumu sniegšanu saistītās izmaksas</w:t>
      </w:r>
      <w:r w:rsidR="00D12257" w:rsidRPr="00D00EED">
        <w:rPr>
          <w:color w:val="000000" w:themeColor="text1"/>
        </w:rPr>
        <w:t xml:space="preserve">, kas saistītas ar pilnīgu un kvalitatīvu </w:t>
      </w:r>
      <w:r w:rsidR="00D12257">
        <w:rPr>
          <w:color w:val="000000" w:themeColor="text1"/>
        </w:rPr>
        <w:t>Pakalpojuma</w:t>
      </w:r>
      <w:r w:rsidR="00D12257" w:rsidRPr="00D00EED">
        <w:rPr>
          <w:color w:val="000000" w:themeColor="text1"/>
        </w:rPr>
        <w:t xml:space="preserve"> izpildi, tajā skaitā, darbaspēka, transporta, tehnisko palīglīdzekļu izmaksas, visi valsts un pašvaldības noteiktie nodokļi (izņemot PVN) un nodevas, tajā skaitā peļņu un ar risku faktoriem saistītās izmaksas, ietverot arī tādus riskus kā normatīvo aktu izmaiņu risks, pakalpojuma (tajā skaitā arī darbaspēka) sadārdzinājuma risks u.c. tiešās un pieskaitāmās izmaksas</w:t>
      </w:r>
      <w:r w:rsidR="00D12257">
        <w:rPr>
          <w:color w:val="000000" w:themeColor="text1"/>
        </w:rPr>
        <w:t>:</w:t>
      </w:r>
    </w:p>
    <w:p w14:paraId="2A77005B" w14:textId="77777777" w:rsidR="00F308A8" w:rsidRPr="00FA36A1" w:rsidRDefault="00F308A8" w:rsidP="00F308A8">
      <w:pPr>
        <w:widowControl w:val="0"/>
        <w:tabs>
          <w:tab w:val="left" w:pos="0"/>
          <w:tab w:val="left" w:pos="284"/>
        </w:tabs>
        <w:ind w:left="284"/>
        <w:jc w:val="both"/>
      </w:pP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
        <w:gridCol w:w="269"/>
        <w:gridCol w:w="4111"/>
        <w:gridCol w:w="992"/>
        <w:gridCol w:w="1134"/>
        <w:gridCol w:w="1134"/>
        <w:gridCol w:w="1344"/>
      </w:tblGrid>
      <w:tr w:rsidR="00F308A8" w:rsidRPr="00F11B70" w14:paraId="41A56370" w14:textId="77777777" w:rsidTr="009F4FF5">
        <w:trPr>
          <w:trHeight w:val="1051"/>
          <w:jc w:val="center"/>
        </w:trPr>
        <w:tc>
          <w:tcPr>
            <w:tcW w:w="562" w:type="dxa"/>
            <w:gridSpan w:val="2"/>
            <w:shd w:val="clear" w:color="auto" w:fill="auto"/>
            <w:vAlign w:val="center"/>
          </w:tcPr>
          <w:p w14:paraId="659F4B20" w14:textId="0EE9FF44" w:rsidR="00F308A8" w:rsidRPr="00F11B70" w:rsidRDefault="00F308A8" w:rsidP="002A5252">
            <w:pPr>
              <w:jc w:val="center"/>
              <w:rPr>
                <w:rFonts w:eastAsia="Calibri"/>
                <w:b/>
                <w:sz w:val="22"/>
                <w:szCs w:val="22"/>
                <w:lang w:eastAsia="en-US"/>
              </w:rPr>
            </w:pPr>
            <w:r w:rsidRPr="00F11B70">
              <w:rPr>
                <w:rFonts w:eastAsia="Calibri"/>
                <w:b/>
                <w:sz w:val="22"/>
                <w:szCs w:val="22"/>
                <w:lang w:eastAsia="en-US"/>
              </w:rPr>
              <w:t>Nr.</w:t>
            </w:r>
          </w:p>
        </w:tc>
        <w:tc>
          <w:tcPr>
            <w:tcW w:w="4111" w:type="dxa"/>
            <w:shd w:val="clear" w:color="auto" w:fill="auto"/>
            <w:vAlign w:val="center"/>
          </w:tcPr>
          <w:p w14:paraId="2B120463" w14:textId="77777777" w:rsidR="00F308A8" w:rsidRPr="00F11B70" w:rsidRDefault="00F308A8" w:rsidP="002A5252">
            <w:pPr>
              <w:jc w:val="center"/>
              <w:rPr>
                <w:rFonts w:eastAsia="Calibri"/>
                <w:b/>
                <w:sz w:val="22"/>
                <w:szCs w:val="22"/>
                <w:lang w:eastAsia="en-US"/>
              </w:rPr>
            </w:pPr>
            <w:r w:rsidRPr="00F11B70">
              <w:rPr>
                <w:rFonts w:eastAsia="Calibri"/>
                <w:b/>
                <w:sz w:val="22"/>
                <w:szCs w:val="22"/>
                <w:lang w:eastAsia="en-US"/>
              </w:rPr>
              <w:t>Nosaukums</w:t>
            </w:r>
          </w:p>
        </w:tc>
        <w:tc>
          <w:tcPr>
            <w:tcW w:w="992" w:type="dxa"/>
            <w:shd w:val="clear" w:color="auto" w:fill="auto"/>
            <w:vAlign w:val="center"/>
          </w:tcPr>
          <w:p w14:paraId="6D3F1ACF" w14:textId="77777777" w:rsidR="00F308A8" w:rsidRPr="00F11B70" w:rsidRDefault="00F308A8" w:rsidP="002A5252">
            <w:pPr>
              <w:jc w:val="center"/>
              <w:rPr>
                <w:rFonts w:eastAsia="Calibri"/>
                <w:b/>
                <w:sz w:val="22"/>
                <w:szCs w:val="22"/>
                <w:lang w:eastAsia="en-US"/>
              </w:rPr>
            </w:pPr>
            <w:r w:rsidRPr="00F11B70">
              <w:rPr>
                <w:rFonts w:eastAsia="Calibri"/>
                <w:b/>
                <w:sz w:val="22"/>
                <w:szCs w:val="22"/>
                <w:lang w:eastAsia="en-US"/>
              </w:rPr>
              <w:t>Vienību skaits*</w:t>
            </w:r>
          </w:p>
        </w:tc>
        <w:tc>
          <w:tcPr>
            <w:tcW w:w="1134" w:type="dxa"/>
            <w:vAlign w:val="center"/>
          </w:tcPr>
          <w:p w14:paraId="28F47707" w14:textId="77777777" w:rsidR="00F308A8" w:rsidRPr="00F11B70" w:rsidRDefault="00F308A8" w:rsidP="002A5252">
            <w:pPr>
              <w:jc w:val="center"/>
              <w:rPr>
                <w:rFonts w:eastAsia="Calibri"/>
                <w:b/>
                <w:sz w:val="22"/>
                <w:szCs w:val="22"/>
                <w:lang w:eastAsia="en-US"/>
              </w:rPr>
            </w:pPr>
            <w:proofErr w:type="spellStart"/>
            <w:r w:rsidRPr="00F11B70">
              <w:rPr>
                <w:rFonts w:eastAsia="Calibri"/>
                <w:b/>
                <w:sz w:val="22"/>
                <w:szCs w:val="22"/>
                <w:lang w:eastAsia="en-US"/>
              </w:rPr>
              <w:t>Mērv</w:t>
            </w:r>
            <w:proofErr w:type="spellEnd"/>
            <w:r w:rsidRPr="00F11B70">
              <w:rPr>
                <w:rFonts w:eastAsia="Calibri"/>
                <w:b/>
                <w:sz w:val="22"/>
                <w:szCs w:val="22"/>
                <w:lang w:eastAsia="en-US"/>
              </w:rPr>
              <w:t>.</w:t>
            </w:r>
          </w:p>
        </w:tc>
        <w:tc>
          <w:tcPr>
            <w:tcW w:w="1134" w:type="dxa"/>
            <w:vAlign w:val="center"/>
          </w:tcPr>
          <w:p w14:paraId="45871CE3" w14:textId="77777777" w:rsidR="00F308A8" w:rsidRPr="00F11B70" w:rsidRDefault="00F308A8" w:rsidP="002A5252">
            <w:pPr>
              <w:jc w:val="center"/>
              <w:rPr>
                <w:rFonts w:eastAsia="Calibri"/>
                <w:b/>
                <w:sz w:val="22"/>
                <w:szCs w:val="22"/>
                <w:lang w:eastAsia="en-US"/>
              </w:rPr>
            </w:pPr>
            <w:r w:rsidRPr="00F11B70">
              <w:rPr>
                <w:rFonts w:eastAsia="Calibri"/>
                <w:b/>
                <w:sz w:val="22"/>
                <w:szCs w:val="22"/>
                <w:lang w:eastAsia="en-US"/>
              </w:rPr>
              <w:t xml:space="preserve">Vienības cena, </w:t>
            </w:r>
          </w:p>
          <w:p w14:paraId="6B6C0608" w14:textId="77777777" w:rsidR="00F308A8" w:rsidRPr="00F11B70" w:rsidRDefault="00F308A8" w:rsidP="002A5252">
            <w:pPr>
              <w:jc w:val="center"/>
              <w:rPr>
                <w:rFonts w:eastAsia="Calibri"/>
                <w:b/>
                <w:sz w:val="22"/>
                <w:szCs w:val="22"/>
                <w:lang w:eastAsia="en-US"/>
              </w:rPr>
            </w:pPr>
            <w:r w:rsidRPr="00F11B70">
              <w:rPr>
                <w:rFonts w:eastAsia="Calibri"/>
                <w:b/>
                <w:sz w:val="22"/>
                <w:szCs w:val="22"/>
                <w:lang w:eastAsia="en-US"/>
              </w:rPr>
              <w:t>EUR bez PVN</w:t>
            </w:r>
          </w:p>
        </w:tc>
        <w:tc>
          <w:tcPr>
            <w:tcW w:w="1344" w:type="dxa"/>
          </w:tcPr>
          <w:p w14:paraId="2A304B62" w14:textId="77777777" w:rsidR="00F308A8" w:rsidRPr="00F11B70" w:rsidRDefault="00F308A8" w:rsidP="002A5252">
            <w:pPr>
              <w:jc w:val="center"/>
              <w:rPr>
                <w:rFonts w:eastAsia="Calibri"/>
                <w:b/>
                <w:sz w:val="22"/>
                <w:szCs w:val="22"/>
                <w:lang w:eastAsia="en-US"/>
              </w:rPr>
            </w:pPr>
            <w:r w:rsidRPr="00F11B70">
              <w:rPr>
                <w:rFonts w:eastAsia="Calibri"/>
                <w:b/>
                <w:sz w:val="22"/>
                <w:szCs w:val="22"/>
                <w:lang w:eastAsia="en-US"/>
              </w:rPr>
              <w:t xml:space="preserve">Pakalpojuma cena, </w:t>
            </w:r>
          </w:p>
          <w:p w14:paraId="19C8A66D" w14:textId="77777777" w:rsidR="00F308A8" w:rsidRPr="00F11B70" w:rsidRDefault="00F308A8" w:rsidP="002A5252">
            <w:pPr>
              <w:jc w:val="center"/>
              <w:rPr>
                <w:rFonts w:eastAsia="Calibri"/>
                <w:b/>
                <w:sz w:val="22"/>
                <w:szCs w:val="22"/>
                <w:lang w:eastAsia="en-US"/>
              </w:rPr>
            </w:pPr>
            <w:r w:rsidRPr="00F11B70">
              <w:rPr>
                <w:rFonts w:eastAsia="Calibri"/>
                <w:b/>
                <w:sz w:val="22"/>
                <w:szCs w:val="22"/>
                <w:lang w:eastAsia="en-US"/>
              </w:rPr>
              <w:t>EUR bez PVN</w:t>
            </w:r>
          </w:p>
        </w:tc>
      </w:tr>
      <w:tr w:rsidR="00D12257" w:rsidRPr="00F11B70" w14:paraId="5C3877E3" w14:textId="77777777" w:rsidTr="005934B9">
        <w:trPr>
          <w:trHeight w:val="509"/>
          <w:jc w:val="center"/>
        </w:trPr>
        <w:tc>
          <w:tcPr>
            <w:tcW w:w="562" w:type="dxa"/>
            <w:gridSpan w:val="2"/>
            <w:shd w:val="clear" w:color="auto" w:fill="auto"/>
            <w:vAlign w:val="center"/>
          </w:tcPr>
          <w:p w14:paraId="5128DC4F" w14:textId="78237A0B" w:rsidR="00D12257" w:rsidRPr="00F11B70" w:rsidRDefault="005934B9" w:rsidP="002A5252">
            <w:pPr>
              <w:jc w:val="center"/>
              <w:rPr>
                <w:rFonts w:eastAsia="Calibri"/>
                <w:sz w:val="22"/>
                <w:szCs w:val="22"/>
                <w:lang w:eastAsia="en-US"/>
              </w:rPr>
            </w:pPr>
            <w:r>
              <w:rPr>
                <w:rFonts w:eastAsia="Calibri"/>
                <w:sz w:val="22"/>
                <w:szCs w:val="22"/>
                <w:lang w:eastAsia="en-US"/>
              </w:rPr>
              <w:t>1.</w:t>
            </w:r>
          </w:p>
        </w:tc>
        <w:tc>
          <w:tcPr>
            <w:tcW w:w="4111" w:type="dxa"/>
            <w:shd w:val="clear" w:color="auto" w:fill="auto"/>
            <w:vAlign w:val="center"/>
          </w:tcPr>
          <w:p w14:paraId="2798B544" w14:textId="2605278E" w:rsidR="00D12257" w:rsidRPr="00F11B70" w:rsidRDefault="00D12257" w:rsidP="00D12257">
            <w:pPr>
              <w:spacing w:line="276" w:lineRule="auto"/>
              <w:jc w:val="both"/>
              <w:rPr>
                <w:rFonts w:eastAsia="Calibri"/>
                <w:sz w:val="22"/>
                <w:szCs w:val="22"/>
              </w:rPr>
            </w:pPr>
            <w:r w:rsidRPr="00F11B70">
              <w:rPr>
                <w:sz w:val="22"/>
                <w:szCs w:val="22"/>
              </w:rPr>
              <w:t>360° novērtēšana valdes locekļiem</w:t>
            </w:r>
          </w:p>
        </w:tc>
        <w:tc>
          <w:tcPr>
            <w:tcW w:w="992" w:type="dxa"/>
            <w:shd w:val="clear" w:color="auto" w:fill="auto"/>
          </w:tcPr>
          <w:p w14:paraId="286EC121" w14:textId="227D43F5" w:rsidR="00D12257" w:rsidRPr="00F11B70" w:rsidRDefault="00D12257" w:rsidP="005934B9">
            <w:pPr>
              <w:spacing w:before="120"/>
              <w:jc w:val="center"/>
              <w:rPr>
                <w:rFonts w:eastAsia="Calibri"/>
                <w:sz w:val="22"/>
                <w:szCs w:val="22"/>
                <w:lang w:eastAsia="en-US"/>
              </w:rPr>
            </w:pPr>
            <w:r w:rsidRPr="00F11B70">
              <w:rPr>
                <w:rFonts w:eastAsia="Calibri"/>
                <w:sz w:val="22"/>
                <w:szCs w:val="22"/>
                <w:lang w:eastAsia="en-US"/>
              </w:rPr>
              <w:t>2</w:t>
            </w:r>
          </w:p>
        </w:tc>
        <w:tc>
          <w:tcPr>
            <w:tcW w:w="1134" w:type="dxa"/>
            <w:shd w:val="clear" w:color="auto" w:fill="auto"/>
          </w:tcPr>
          <w:p w14:paraId="3BF3D725" w14:textId="050CC8D7" w:rsidR="00D12257" w:rsidRPr="00F11B70" w:rsidRDefault="00466D78" w:rsidP="005934B9">
            <w:pPr>
              <w:spacing w:before="120"/>
              <w:jc w:val="center"/>
              <w:rPr>
                <w:rFonts w:eastAsia="Calibri"/>
                <w:sz w:val="22"/>
                <w:szCs w:val="22"/>
                <w:lang w:eastAsia="en-US"/>
              </w:rPr>
            </w:pPr>
            <w:r w:rsidRPr="00F11B70">
              <w:rPr>
                <w:rFonts w:eastAsia="Calibri"/>
                <w:sz w:val="22"/>
                <w:szCs w:val="22"/>
                <w:lang w:eastAsia="en-US"/>
              </w:rPr>
              <w:t>persona</w:t>
            </w:r>
          </w:p>
        </w:tc>
        <w:tc>
          <w:tcPr>
            <w:tcW w:w="1134" w:type="dxa"/>
          </w:tcPr>
          <w:p w14:paraId="14917D36" w14:textId="77777777" w:rsidR="00D12257" w:rsidRPr="00F11B70" w:rsidRDefault="00D12257" w:rsidP="002A5252">
            <w:pPr>
              <w:jc w:val="center"/>
              <w:rPr>
                <w:rFonts w:eastAsia="Calibri"/>
                <w:sz w:val="22"/>
                <w:szCs w:val="22"/>
                <w:lang w:eastAsia="en-US"/>
              </w:rPr>
            </w:pPr>
          </w:p>
        </w:tc>
        <w:tc>
          <w:tcPr>
            <w:tcW w:w="1344" w:type="dxa"/>
          </w:tcPr>
          <w:p w14:paraId="2C7D4122" w14:textId="77777777" w:rsidR="00D12257" w:rsidRPr="00F11B70" w:rsidRDefault="00D12257" w:rsidP="002A5252">
            <w:pPr>
              <w:jc w:val="center"/>
              <w:rPr>
                <w:rFonts w:eastAsia="Calibri"/>
                <w:sz w:val="22"/>
                <w:szCs w:val="22"/>
                <w:lang w:eastAsia="en-US"/>
              </w:rPr>
            </w:pPr>
          </w:p>
        </w:tc>
      </w:tr>
      <w:tr w:rsidR="00D12257" w:rsidRPr="00F11B70" w14:paraId="71E0F61E" w14:textId="77777777" w:rsidTr="009F4FF5">
        <w:trPr>
          <w:trHeight w:val="1126"/>
          <w:jc w:val="center"/>
        </w:trPr>
        <w:tc>
          <w:tcPr>
            <w:tcW w:w="562" w:type="dxa"/>
            <w:gridSpan w:val="2"/>
            <w:shd w:val="clear" w:color="auto" w:fill="auto"/>
            <w:vAlign w:val="center"/>
          </w:tcPr>
          <w:p w14:paraId="2D7AA714" w14:textId="5DFDA1F1" w:rsidR="00D12257" w:rsidRPr="00F11B70" w:rsidRDefault="005934B9" w:rsidP="002A5252">
            <w:pPr>
              <w:jc w:val="center"/>
              <w:rPr>
                <w:rFonts w:eastAsia="Calibri"/>
                <w:sz w:val="22"/>
                <w:szCs w:val="22"/>
                <w:lang w:eastAsia="en-US"/>
              </w:rPr>
            </w:pPr>
            <w:r>
              <w:rPr>
                <w:rFonts w:eastAsia="Calibri"/>
                <w:sz w:val="22"/>
                <w:szCs w:val="22"/>
                <w:lang w:eastAsia="en-US"/>
              </w:rPr>
              <w:t>2.</w:t>
            </w:r>
          </w:p>
        </w:tc>
        <w:tc>
          <w:tcPr>
            <w:tcW w:w="4111" w:type="dxa"/>
            <w:shd w:val="clear" w:color="auto" w:fill="auto"/>
            <w:vAlign w:val="center"/>
          </w:tcPr>
          <w:p w14:paraId="556884EE" w14:textId="79F0671E" w:rsidR="00D12257" w:rsidRPr="00F11B70" w:rsidRDefault="00D12257" w:rsidP="00D12257">
            <w:pPr>
              <w:spacing w:line="276" w:lineRule="auto"/>
              <w:jc w:val="both"/>
              <w:rPr>
                <w:rFonts w:eastAsia="Calibri"/>
                <w:sz w:val="22"/>
                <w:szCs w:val="22"/>
              </w:rPr>
            </w:pPr>
            <w:r w:rsidRPr="00F11B70">
              <w:rPr>
                <w:sz w:val="22"/>
                <w:szCs w:val="22"/>
              </w:rPr>
              <w:t xml:space="preserve">360° novērtēšana </w:t>
            </w:r>
            <w:r w:rsidRPr="00F11B70">
              <w:rPr>
                <w:rFonts w:eastAsia="Calibri"/>
                <w:sz w:val="22"/>
                <w:szCs w:val="22"/>
              </w:rPr>
              <w:t>struktūrvienību vadītājiem un valdei tieši pakļautam speciālistam</w:t>
            </w:r>
          </w:p>
        </w:tc>
        <w:tc>
          <w:tcPr>
            <w:tcW w:w="992" w:type="dxa"/>
            <w:shd w:val="clear" w:color="auto" w:fill="auto"/>
          </w:tcPr>
          <w:p w14:paraId="2E4BFBEA" w14:textId="77777777" w:rsidR="005934B9" w:rsidRDefault="005934B9" w:rsidP="002A5252">
            <w:pPr>
              <w:jc w:val="center"/>
              <w:rPr>
                <w:rFonts w:eastAsia="Calibri"/>
                <w:sz w:val="22"/>
                <w:szCs w:val="22"/>
                <w:lang w:eastAsia="en-US"/>
              </w:rPr>
            </w:pPr>
          </w:p>
          <w:p w14:paraId="25C0700F" w14:textId="185920CC" w:rsidR="00D12257" w:rsidRPr="00F11B70" w:rsidRDefault="00D12257" w:rsidP="002A5252">
            <w:pPr>
              <w:jc w:val="center"/>
              <w:rPr>
                <w:rFonts w:eastAsia="Calibri"/>
                <w:sz w:val="22"/>
                <w:szCs w:val="22"/>
                <w:lang w:eastAsia="en-US"/>
              </w:rPr>
            </w:pPr>
            <w:r w:rsidRPr="00F11B70">
              <w:rPr>
                <w:rFonts w:eastAsia="Calibri"/>
                <w:sz w:val="22"/>
                <w:szCs w:val="22"/>
                <w:lang w:eastAsia="en-US"/>
              </w:rPr>
              <w:t>20</w:t>
            </w:r>
          </w:p>
        </w:tc>
        <w:tc>
          <w:tcPr>
            <w:tcW w:w="1134" w:type="dxa"/>
          </w:tcPr>
          <w:p w14:paraId="4E17BF55" w14:textId="77777777" w:rsidR="005934B9" w:rsidRDefault="005934B9" w:rsidP="002A5252">
            <w:pPr>
              <w:jc w:val="center"/>
              <w:rPr>
                <w:rFonts w:eastAsia="Calibri"/>
                <w:sz w:val="22"/>
                <w:szCs w:val="22"/>
                <w:lang w:eastAsia="en-US"/>
              </w:rPr>
            </w:pPr>
          </w:p>
          <w:p w14:paraId="6297C1DE" w14:textId="0A392A48" w:rsidR="00D12257" w:rsidRPr="00F11B70" w:rsidRDefault="005934B9" w:rsidP="002A5252">
            <w:pPr>
              <w:jc w:val="center"/>
              <w:rPr>
                <w:rFonts w:eastAsia="Calibri"/>
                <w:sz w:val="22"/>
                <w:szCs w:val="22"/>
                <w:lang w:eastAsia="en-US"/>
              </w:rPr>
            </w:pPr>
            <w:r w:rsidRPr="00F11B70">
              <w:rPr>
                <w:rFonts w:eastAsia="Calibri"/>
                <w:sz w:val="22"/>
                <w:szCs w:val="22"/>
                <w:lang w:eastAsia="en-US"/>
              </w:rPr>
              <w:t>persona</w:t>
            </w:r>
          </w:p>
        </w:tc>
        <w:tc>
          <w:tcPr>
            <w:tcW w:w="1134" w:type="dxa"/>
          </w:tcPr>
          <w:p w14:paraId="72F55A5B" w14:textId="77777777" w:rsidR="00D12257" w:rsidRPr="00F11B70" w:rsidRDefault="00D12257" w:rsidP="002A5252">
            <w:pPr>
              <w:jc w:val="center"/>
              <w:rPr>
                <w:rFonts w:eastAsia="Calibri"/>
                <w:sz w:val="22"/>
                <w:szCs w:val="22"/>
                <w:lang w:eastAsia="en-US"/>
              </w:rPr>
            </w:pPr>
          </w:p>
        </w:tc>
        <w:tc>
          <w:tcPr>
            <w:tcW w:w="1344" w:type="dxa"/>
          </w:tcPr>
          <w:p w14:paraId="499846CD" w14:textId="77777777" w:rsidR="00D12257" w:rsidRPr="00F11B70" w:rsidRDefault="00D12257" w:rsidP="002A5252">
            <w:pPr>
              <w:jc w:val="center"/>
              <w:rPr>
                <w:rFonts w:eastAsia="Calibri"/>
                <w:sz w:val="22"/>
                <w:szCs w:val="22"/>
                <w:lang w:eastAsia="en-US"/>
              </w:rPr>
            </w:pPr>
          </w:p>
        </w:tc>
      </w:tr>
      <w:tr w:rsidR="00D12257" w:rsidRPr="00F11B70" w14:paraId="16F4DA1C" w14:textId="77777777" w:rsidTr="009F4FF5">
        <w:trPr>
          <w:trHeight w:val="988"/>
          <w:jc w:val="center"/>
        </w:trPr>
        <w:tc>
          <w:tcPr>
            <w:tcW w:w="562" w:type="dxa"/>
            <w:gridSpan w:val="2"/>
            <w:shd w:val="clear" w:color="auto" w:fill="auto"/>
            <w:vAlign w:val="center"/>
          </w:tcPr>
          <w:p w14:paraId="78124C48" w14:textId="44226FB0" w:rsidR="00D12257" w:rsidRPr="00F11B70" w:rsidRDefault="005934B9" w:rsidP="002A5252">
            <w:pPr>
              <w:jc w:val="center"/>
              <w:rPr>
                <w:rFonts w:eastAsia="Calibri"/>
                <w:sz w:val="22"/>
                <w:szCs w:val="22"/>
                <w:lang w:eastAsia="en-US"/>
              </w:rPr>
            </w:pPr>
            <w:r>
              <w:rPr>
                <w:rFonts w:eastAsia="Calibri"/>
                <w:sz w:val="22"/>
                <w:szCs w:val="22"/>
                <w:lang w:eastAsia="en-US"/>
              </w:rPr>
              <w:t>3.</w:t>
            </w:r>
          </w:p>
        </w:tc>
        <w:tc>
          <w:tcPr>
            <w:tcW w:w="4111" w:type="dxa"/>
            <w:shd w:val="clear" w:color="auto" w:fill="auto"/>
            <w:vAlign w:val="center"/>
          </w:tcPr>
          <w:p w14:paraId="7105592B" w14:textId="663A719E" w:rsidR="00D12257" w:rsidRPr="00F11B70" w:rsidRDefault="00D12257" w:rsidP="00D12257">
            <w:pPr>
              <w:spacing w:line="276" w:lineRule="auto"/>
              <w:jc w:val="both"/>
              <w:rPr>
                <w:sz w:val="22"/>
                <w:szCs w:val="22"/>
              </w:rPr>
            </w:pPr>
            <w:r w:rsidRPr="00F11B70">
              <w:rPr>
                <w:rFonts w:eastAsia="Calibri"/>
                <w:sz w:val="22"/>
                <w:szCs w:val="22"/>
              </w:rPr>
              <w:t xml:space="preserve">Individuāla atgriezeniskā saite par katru novērtēto personu </w:t>
            </w:r>
          </w:p>
        </w:tc>
        <w:tc>
          <w:tcPr>
            <w:tcW w:w="992" w:type="dxa"/>
            <w:shd w:val="clear" w:color="auto" w:fill="auto"/>
          </w:tcPr>
          <w:p w14:paraId="23629775" w14:textId="77777777" w:rsidR="005934B9" w:rsidRDefault="005934B9" w:rsidP="002A5252">
            <w:pPr>
              <w:jc w:val="center"/>
              <w:rPr>
                <w:rFonts w:eastAsia="Calibri"/>
                <w:sz w:val="22"/>
                <w:szCs w:val="22"/>
                <w:lang w:eastAsia="en-US"/>
              </w:rPr>
            </w:pPr>
          </w:p>
          <w:p w14:paraId="753ABFED" w14:textId="040DE04D" w:rsidR="00D12257" w:rsidRPr="00F11B70" w:rsidRDefault="00D12257" w:rsidP="002A5252">
            <w:pPr>
              <w:jc w:val="center"/>
              <w:rPr>
                <w:rFonts w:eastAsia="Calibri"/>
                <w:sz w:val="22"/>
                <w:szCs w:val="22"/>
                <w:lang w:eastAsia="en-US"/>
              </w:rPr>
            </w:pPr>
            <w:r w:rsidRPr="00F11B70">
              <w:rPr>
                <w:rFonts w:eastAsia="Calibri"/>
                <w:sz w:val="22"/>
                <w:szCs w:val="22"/>
                <w:lang w:eastAsia="en-US"/>
              </w:rPr>
              <w:t>22</w:t>
            </w:r>
          </w:p>
        </w:tc>
        <w:tc>
          <w:tcPr>
            <w:tcW w:w="1134" w:type="dxa"/>
          </w:tcPr>
          <w:p w14:paraId="4ECCD110" w14:textId="77777777" w:rsidR="005934B9" w:rsidRDefault="005934B9" w:rsidP="002A5252">
            <w:pPr>
              <w:jc w:val="center"/>
              <w:rPr>
                <w:rFonts w:eastAsia="Calibri"/>
                <w:sz w:val="22"/>
                <w:szCs w:val="22"/>
                <w:lang w:eastAsia="en-US"/>
              </w:rPr>
            </w:pPr>
          </w:p>
          <w:p w14:paraId="69E1EA4B" w14:textId="340C16A0" w:rsidR="00D12257" w:rsidRPr="00F11B70" w:rsidRDefault="00466D78" w:rsidP="002A5252">
            <w:pPr>
              <w:jc w:val="center"/>
              <w:rPr>
                <w:rFonts w:eastAsia="Calibri"/>
                <w:sz w:val="22"/>
                <w:szCs w:val="22"/>
                <w:lang w:eastAsia="en-US"/>
              </w:rPr>
            </w:pPr>
            <w:r w:rsidRPr="00F11B70">
              <w:rPr>
                <w:rFonts w:eastAsia="Calibri"/>
                <w:sz w:val="22"/>
                <w:szCs w:val="22"/>
                <w:lang w:eastAsia="en-US"/>
              </w:rPr>
              <w:t>persona</w:t>
            </w:r>
          </w:p>
        </w:tc>
        <w:tc>
          <w:tcPr>
            <w:tcW w:w="1134" w:type="dxa"/>
          </w:tcPr>
          <w:p w14:paraId="1AE6418D" w14:textId="77777777" w:rsidR="00D12257" w:rsidRPr="00F11B70" w:rsidRDefault="00D12257" w:rsidP="002A5252">
            <w:pPr>
              <w:jc w:val="center"/>
              <w:rPr>
                <w:rFonts w:eastAsia="Calibri"/>
                <w:sz w:val="22"/>
                <w:szCs w:val="22"/>
                <w:lang w:eastAsia="en-US"/>
              </w:rPr>
            </w:pPr>
          </w:p>
        </w:tc>
        <w:tc>
          <w:tcPr>
            <w:tcW w:w="1344" w:type="dxa"/>
          </w:tcPr>
          <w:p w14:paraId="0E6D6CD5" w14:textId="77777777" w:rsidR="00D12257" w:rsidRPr="00F11B70" w:rsidRDefault="00D12257" w:rsidP="002A5252">
            <w:pPr>
              <w:jc w:val="center"/>
              <w:rPr>
                <w:rFonts w:eastAsia="Calibri"/>
                <w:sz w:val="22"/>
                <w:szCs w:val="22"/>
                <w:lang w:eastAsia="en-US"/>
              </w:rPr>
            </w:pPr>
          </w:p>
        </w:tc>
      </w:tr>
      <w:tr w:rsidR="00D12257" w:rsidRPr="00F11B70" w14:paraId="0423F935" w14:textId="77777777" w:rsidTr="009F4FF5">
        <w:trPr>
          <w:trHeight w:val="695"/>
          <w:jc w:val="center"/>
        </w:trPr>
        <w:tc>
          <w:tcPr>
            <w:tcW w:w="562" w:type="dxa"/>
            <w:gridSpan w:val="2"/>
            <w:shd w:val="clear" w:color="auto" w:fill="auto"/>
            <w:vAlign w:val="center"/>
          </w:tcPr>
          <w:p w14:paraId="4285679B" w14:textId="4A8EA023" w:rsidR="00D12257" w:rsidRPr="00F11B70" w:rsidRDefault="005934B9" w:rsidP="002A5252">
            <w:pPr>
              <w:jc w:val="center"/>
              <w:rPr>
                <w:rFonts w:eastAsia="Calibri"/>
                <w:sz w:val="22"/>
                <w:szCs w:val="22"/>
                <w:lang w:eastAsia="en-US"/>
              </w:rPr>
            </w:pPr>
            <w:r>
              <w:rPr>
                <w:rFonts w:eastAsia="Calibri"/>
                <w:sz w:val="22"/>
                <w:szCs w:val="22"/>
                <w:lang w:eastAsia="en-US"/>
              </w:rPr>
              <w:t>4.</w:t>
            </w:r>
          </w:p>
        </w:tc>
        <w:tc>
          <w:tcPr>
            <w:tcW w:w="4111" w:type="dxa"/>
            <w:shd w:val="clear" w:color="auto" w:fill="auto"/>
            <w:vAlign w:val="center"/>
          </w:tcPr>
          <w:p w14:paraId="12E47988" w14:textId="62365125" w:rsidR="00D12257" w:rsidRPr="00F11B70" w:rsidRDefault="0002390D" w:rsidP="00D12257">
            <w:pPr>
              <w:spacing w:line="276" w:lineRule="auto"/>
              <w:jc w:val="both"/>
              <w:rPr>
                <w:sz w:val="22"/>
                <w:szCs w:val="22"/>
              </w:rPr>
            </w:pPr>
            <w:r>
              <w:rPr>
                <w:rFonts w:eastAsia="Calibri"/>
                <w:sz w:val="22"/>
                <w:szCs w:val="22"/>
              </w:rPr>
              <w:t>Novērtēšanas rezultātu apkopošana un prezentēšana Pasūtītājam</w:t>
            </w:r>
          </w:p>
        </w:tc>
        <w:tc>
          <w:tcPr>
            <w:tcW w:w="992" w:type="dxa"/>
            <w:shd w:val="clear" w:color="auto" w:fill="auto"/>
          </w:tcPr>
          <w:p w14:paraId="6217102D" w14:textId="24129DCB" w:rsidR="00D12257" w:rsidRPr="00F11B70" w:rsidRDefault="009F4FF5" w:rsidP="002A5252">
            <w:pPr>
              <w:jc w:val="center"/>
              <w:rPr>
                <w:rFonts w:eastAsia="Calibri"/>
                <w:sz w:val="22"/>
                <w:szCs w:val="22"/>
                <w:lang w:eastAsia="en-US"/>
              </w:rPr>
            </w:pPr>
            <w:r w:rsidRPr="00F11B70">
              <w:rPr>
                <w:rFonts w:eastAsia="Calibri"/>
                <w:sz w:val="22"/>
                <w:szCs w:val="22"/>
                <w:lang w:eastAsia="en-US"/>
              </w:rPr>
              <w:t>1</w:t>
            </w:r>
          </w:p>
        </w:tc>
        <w:tc>
          <w:tcPr>
            <w:tcW w:w="1134" w:type="dxa"/>
          </w:tcPr>
          <w:p w14:paraId="29D469E9" w14:textId="55FC8EDD" w:rsidR="00D12257" w:rsidRPr="00F11B70" w:rsidRDefault="0002390D" w:rsidP="002A5252">
            <w:pPr>
              <w:jc w:val="center"/>
              <w:rPr>
                <w:rFonts w:eastAsia="Calibri"/>
                <w:sz w:val="22"/>
                <w:szCs w:val="22"/>
                <w:lang w:eastAsia="en-US"/>
              </w:rPr>
            </w:pPr>
            <w:r>
              <w:rPr>
                <w:rFonts w:eastAsia="Calibri"/>
                <w:sz w:val="22"/>
                <w:szCs w:val="22"/>
                <w:lang w:eastAsia="en-US"/>
              </w:rPr>
              <w:t>g</w:t>
            </w:r>
            <w:r w:rsidR="009F4FF5" w:rsidRPr="00F11B70">
              <w:rPr>
                <w:rFonts w:eastAsia="Calibri"/>
                <w:sz w:val="22"/>
                <w:szCs w:val="22"/>
                <w:lang w:eastAsia="en-US"/>
              </w:rPr>
              <w:t>ab.</w:t>
            </w:r>
          </w:p>
        </w:tc>
        <w:tc>
          <w:tcPr>
            <w:tcW w:w="1134" w:type="dxa"/>
          </w:tcPr>
          <w:p w14:paraId="54EFE822" w14:textId="77777777" w:rsidR="00D12257" w:rsidRPr="00F11B70" w:rsidRDefault="00D12257" w:rsidP="002A5252">
            <w:pPr>
              <w:jc w:val="center"/>
              <w:rPr>
                <w:rFonts w:eastAsia="Calibri"/>
                <w:sz w:val="22"/>
                <w:szCs w:val="22"/>
                <w:lang w:eastAsia="en-US"/>
              </w:rPr>
            </w:pPr>
          </w:p>
        </w:tc>
        <w:tc>
          <w:tcPr>
            <w:tcW w:w="1344" w:type="dxa"/>
          </w:tcPr>
          <w:p w14:paraId="12A94E0D" w14:textId="77777777" w:rsidR="00D12257" w:rsidRPr="00F11B70" w:rsidRDefault="00D12257" w:rsidP="002A5252">
            <w:pPr>
              <w:jc w:val="center"/>
              <w:rPr>
                <w:rFonts w:eastAsia="Calibri"/>
                <w:sz w:val="22"/>
                <w:szCs w:val="22"/>
                <w:lang w:eastAsia="en-US"/>
              </w:rPr>
            </w:pPr>
          </w:p>
        </w:tc>
      </w:tr>
      <w:tr w:rsidR="00F308A8" w:rsidRPr="009F4FF5" w14:paraId="71609B0A" w14:textId="77777777" w:rsidTr="009F4FF5">
        <w:trPr>
          <w:trHeight w:val="276"/>
          <w:jc w:val="center"/>
        </w:trPr>
        <w:tc>
          <w:tcPr>
            <w:tcW w:w="293" w:type="dxa"/>
          </w:tcPr>
          <w:p w14:paraId="4B2D7A02" w14:textId="77777777" w:rsidR="00F308A8" w:rsidRPr="00F11B70" w:rsidRDefault="00F308A8" w:rsidP="002A5252">
            <w:pPr>
              <w:jc w:val="right"/>
              <w:rPr>
                <w:rFonts w:eastAsia="Calibri"/>
                <w:b/>
                <w:bCs/>
                <w:sz w:val="22"/>
                <w:szCs w:val="22"/>
                <w:lang w:eastAsia="en-US"/>
              </w:rPr>
            </w:pPr>
          </w:p>
        </w:tc>
        <w:tc>
          <w:tcPr>
            <w:tcW w:w="7640" w:type="dxa"/>
            <w:gridSpan w:val="5"/>
            <w:shd w:val="clear" w:color="auto" w:fill="auto"/>
            <w:vAlign w:val="center"/>
          </w:tcPr>
          <w:p w14:paraId="2AAE69F5" w14:textId="77777777" w:rsidR="00F308A8" w:rsidRPr="009F4FF5" w:rsidRDefault="00F308A8" w:rsidP="002A5252">
            <w:pPr>
              <w:jc w:val="right"/>
              <w:rPr>
                <w:rFonts w:eastAsia="Calibri"/>
                <w:b/>
                <w:bCs/>
                <w:sz w:val="22"/>
                <w:szCs w:val="22"/>
                <w:lang w:eastAsia="en-US"/>
              </w:rPr>
            </w:pPr>
            <w:r w:rsidRPr="00F11B70">
              <w:rPr>
                <w:rFonts w:eastAsia="Calibri"/>
                <w:b/>
                <w:bCs/>
                <w:sz w:val="22"/>
                <w:szCs w:val="22"/>
                <w:lang w:eastAsia="en-US"/>
              </w:rPr>
              <w:t>Kopā:</w:t>
            </w:r>
          </w:p>
        </w:tc>
        <w:tc>
          <w:tcPr>
            <w:tcW w:w="1344" w:type="dxa"/>
          </w:tcPr>
          <w:p w14:paraId="00239D92" w14:textId="77777777" w:rsidR="00F308A8" w:rsidRPr="009F4FF5" w:rsidRDefault="00F308A8" w:rsidP="002A5252">
            <w:pPr>
              <w:jc w:val="center"/>
              <w:rPr>
                <w:rFonts w:eastAsia="Calibri"/>
                <w:sz w:val="22"/>
                <w:szCs w:val="22"/>
                <w:lang w:eastAsia="en-US"/>
              </w:rPr>
            </w:pPr>
          </w:p>
        </w:tc>
      </w:tr>
    </w:tbl>
    <w:p w14:paraId="2228C6E5" w14:textId="737D9F46" w:rsidR="00F308A8" w:rsidRPr="0002390D" w:rsidRDefault="00F308A8" w:rsidP="00F308A8">
      <w:pPr>
        <w:tabs>
          <w:tab w:val="left" w:pos="9360"/>
        </w:tabs>
        <w:jc w:val="both"/>
        <w:rPr>
          <w:sz w:val="20"/>
          <w:szCs w:val="20"/>
        </w:rPr>
      </w:pPr>
      <w:r w:rsidRPr="00FA36A1">
        <w:t xml:space="preserve">* </w:t>
      </w:r>
      <w:r w:rsidRPr="0002390D">
        <w:rPr>
          <w:sz w:val="20"/>
          <w:szCs w:val="20"/>
        </w:rPr>
        <w:t>norādītajam lielumam ir informatīvs raksturs un tas tiks ņemts vērā tikai iesniegto piedāvājumu izvērtēšanā.</w:t>
      </w:r>
    </w:p>
    <w:p w14:paraId="355444E7" w14:textId="77777777" w:rsidR="00F308A8" w:rsidRPr="00FA36A1" w:rsidRDefault="00F308A8" w:rsidP="00F308A8">
      <w:pPr>
        <w:tabs>
          <w:tab w:val="left" w:pos="9360"/>
        </w:tabs>
        <w:jc w:val="both"/>
      </w:pPr>
    </w:p>
    <w:p w14:paraId="4A8907BE" w14:textId="77777777" w:rsidR="00B075C3" w:rsidRPr="00B075C3" w:rsidRDefault="00B075C3" w:rsidP="009F4FF5">
      <w:pPr>
        <w:pStyle w:val="Sarakstarindkopa"/>
        <w:numPr>
          <w:ilvl w:val="0"/>
          <w:numId w:val="8"/>
        </w:numPr>
        <w:spacing w:line="256" w:lineRule="auto"/>
        <w:jc w:val="both"/>
        <w:rPr>
          <w:bCs/>
        </w:rPr>
      </w:pPr>
      <w:r>
        <w:t>Apm</w:t>
      </w:r>
      <w:r w:rsidRPr="00DB1049">
        <w:t>aksas noteikumi: 30 (trīsdesmit) dienas pēc pakalpojuma saņemšanas apliecinošu attaisnojuma dokumentu parakstīšanas un rēķina iesniegšanas.</w:t>
      </w:r>
    </w:p>
    <w:p w14:paraId="0C323C8F" w14:textId="6592C47E" w:rsidR="009F4FF5" w:rsidRDefault="009F4FF5" w:rsidP="009F4FF5">
      <w:pPr>
        <w:pStyle w:val="Sarakstarindkopa"/>
        <w:numPr>
          <w:ilvl w:val="0"/>
          <w:numId w:val="8"/>
        </w:numPr>
        <w:spacing w:line="256" w:lineRule="auto"/>
        <w:jc w:val="both"/>
        <w:rPr>
          <w:bCs/>
        </w:rPr>
      </w:pPr>
      <w:r>
        <w:t>Apliecinām, ka:</w:t>
      </w:r>
    </w:p>
    <w:p w14:paraId="7E49E8DA" w14:textId="77777777" w:rsidR="009F4FF5" w:rsidRDefault="009F4FF5" w:rsidP="009F4FF5">
      <w:pPr>
        <w:pStyle w:val="Sarakstarindkopa"/>
        <w:widowControl w:val="0"/>
        <w:numPr>
          <w:ilvl w:val="1"/>
          <w:numId w:val="8"/>
        </w:numPr>
        <w:tabs>
          <w:tab w:val="left" w:pos="284"/>
        </w:tabs>
        <w:spacing w:line="256" w:lineRule="auto"/>
        <w:jc w:val="both"/>
      </w:pPr>
      <w:r>
        <w:t>visa Tirgus izpētei iesniegtā informācija ir patiesa,</w:t>
      </w:r>
    </w:p>
    <w:p w14:paraId="7476E828" w14:textId="77777777" w:rsidR="009F4FF5" w:rsidRDefault="009F4FF5" w:rsidP="009F4FF5">
      <w:pPr>
        <w:pStyle w:val="Sarakstarindkopa"/>
        <w:widowControl w:val="0"/>
        <w:numPr>
          <w:ilvl w:val="1"/>
          <w:numId w:val="8"/>
        </w:numPr>
        <w:tabs>
          <w:tab w:val="left" w:pos="284"/>
        </w:tabs>
        <w:spacing w:line="256" w:lineRule="auto"/>
        <w:jc w:val="both"/>
      </w:pPr>
      <w:r>
        <w:t xml:space="preserve">uz </w:t>
      </w:r>
      <w:r>
        <w:rPr>
          <w:highlight w:val="lightGray"/>
        </w:rPr>
        <w:t>&lt;pretendenta nosaukums</w:t>
      </w:r>
      <w:r>
        <w:t>&gt; neattiecas Sabiedrisko pakalpojumu sniedzēju iepirkumu likuma 48.panta otrās daļas izslēgšanas nosacījumi,</w:t>
      </w:r>
    </w:p>
    <w:p w14:paraId="10B53534" w14:textId="77777777" w:rsidR="009F4FF5" w:rsidRDefault="009F4FF5" w:rsidP="009F4FF5">
      <w:pPr>
        <w:pStyle w:val="Sarakstarindkopa"/>
        <w:numPr>
          <w:ilvl w:val="1"/>
          <w:numId w:val="8"/>
        </w:numPr>
        <w:spacing w:after="160" w:line="256" w:lineRule="auto"/>
        <w:jc w:val="both"/>
      </w:pPr>
      <w:r>
        <w:t>uz Pretendentu neattiecas Sabiedrisko pakalpojumu sniedzēju iepirkumu likuma 48.panta otrās daļas izslēgšanas nosacījumi;</w:t>
      </w:r>
    </w:p>
    <w:p w14:paraId="12C6CA4F" w14:textId="77777777" w:rsidR="009F4FF5" w:rsidRDefault="009F4FF5" w:rsidP="009F4FF5">
      <w:pPr>
        <w:pStyle w:val="Sarakstarindkopa"/>
        <w:numPr>
          <w:ilvl w:val="1"/>
          <w:numId w:val="8"/>
        </w:numPr>
        <w:spacing w:after="160" w:line="256" w:lineRule="auto"/>
        <w:jc w:val="both"/>
      </w:pPr>
      <w:r>
        <w:t>Tirgus izpētes uzaicinājuma prasības un nosacījumi ir skaidri un saprotami;</w:t>
      </w:r>
    </w:p>
    <w:p w14:paraId="6F4BF7F0" w14:textId="77777777" w:rsidR="009F4FF5" w:rsidRDefault="009F4FF5" w:rsidP="009F4FF5">
      <w:pPr>
        <w:pStyle w:val="Sarakstarindkopa"/>
        <w:numPr>
          <w:ilvl w:val="1"/>
          <w:numId w:val="8"/>
        </w:numPr>
        <w:spacing w:after="160" w:line="256" w:lineRule="auto"/>
        <w:jc w:val="both"/>
      </w:pPr>
      <w:r>
        <w:t>šī piedāvājuma derīguma termiņš ir 30 (trīsdesmit) kalendāra dienas skaitot no piedāvājumu iesniegšanas termiņa beigu datuma.</w:t>
      </w:r>
    </w:p>
    <w:p w14:paraId="507397B7" w14:textId="77777777" w:rsidR="009F4FF5" w:rsidRDefault="009F4FF5" w:rsidP="009F4FF5">
      <w:pPr>
        <w:pStyle w:val="Sarakstarindkopa"/>
        <w:widowControl w:val="0"/>
        <w:numPr>
          <w:ilvl w:val="0"/>
          <w:numId w:val="8"/>
        </w:numPr>
        <w:tabs>
          <w:tab w:val="left" w:pos="284"/>
        </w:tabs>
        <w:jc w:val="both"/>
      </w:pPr>
      <w:r>
        <w:t>Mūsu rīcībā ir atbilstoši resursi Tirgus izpētes uzaicinājumā norādītā pakalpojumu izpildei.</w:t>
      </w:r>
    </w:p>
    <w:p w14:paraId="7D90261D" w14:textId="5D39ADF0" w:rsidR="009F4FF5" w:rsidRDefault="009F4FF5" w:rsidP="009F4FF5">
      <w:pPr>
        <w:widowControl w:val="0"/>
        <w:numPr>
          <w:ilvl w:val="0"/>
          <w:numId w:val="8"/>
        </w:numPr>
        <w:tabs>
          <w:tab w:val="left" w:pos="284"/>
        </w:tabs>
        <w:jc w:val="both"/>
      </w:pPr>
      <w:r>
        <w:t>Esam iepazinušies ar informāciju, kas nepieciešama piedāvājuma sagatavošanai un Tirgus izpētes uzaicinājumā norādītā Pakalpojuma izpildei.</w:t>
      </w:r>
    </w:p>
    <w:p w14:paraId="08D2BAF7" w14:textId="77777777" w:rsidR="0002390D" w:rsidRDefault="0002390D" w:rsidP="0002390D">
      <w:pPr>
        <w:widowControl w:val="0"/>
        <w:tabs>
          <w:tab w:val="left" w:pos="284"/>
        </w:tabs>
        <w:jc w:val="both"/>
      </w:pPr>
    </w:p>
    <w:p w14:paraId="1E131030" w14:textId="77777777" w:rsidR="009F4FF5" w:rsidRDefault="009F4FF5" w:rsidP="009F4FF5">
      <w:pPr>
        <w:widowControl w:val="0"/>
        <w:numPr>
          <w:ilvl w:val="0"/>
          <w:numId w:val="8"/>
        </w:numPr>
        <w:tabs>
          <w:tab w:val="left" w:pos="284"/>
        </w:tabs>
        <w:jc w:val="both"/>
      </w:pPr>
      <w:r>
        <w:lastRenderedPageBreak/>
        <w:t xml:space="preserve">Pretendenta kontaktpersona: </w:t>
      </w:r>
      <w:r>
        <w:rPr>
          <w:i/>
        </w:rPr>
        <w:t>(</w:t>
      </w:r>
      <w:r>
        <w:rPr>
          <w:i/>
          <w:highlight w:val="lightGray"/>
        </w:rPr>
        <w:t>vārds, uzvārds, amats, tālrunis, e-pasta adrese</w:t>
      </w:r>
      <w:r>
        <w:rPr>
          <w:i/>
        </w:rPr>
        <w:t>).</w:t>
      </w:r>
    </w:p>
    <w:tbl>
      <w:tblPr>
        <w:tblpPr w:leftFromText="180" w:rightFromText="180" w:bottomFromText="160" w:vertAnchor="text" w:horzAnchor="margin" w:tblpY="182"/>
        <w:tblW w:w="9180" w:type="dxa"/>
        <w:tblLook w:val="04A0" w:firstRow="1" w:lastRow="0" w:firstColumn="1" w:lastColumn="0" w:noHBand="0" w:noVBand="1"/>
      </w:tblPr>
      <w:tblGrid>
        <w:gridCol w:w="3430"/>
        <w:gridCol w:w="3070"/>
        <w:gridCol w:w="2680"/>
      </w:tblGrid>
      <w:tr w:rsidR="009F4FF5" w14:paraId="0C286057" w14:textId="77777777" w:rsidTr="009F4FF5">
        <w:tc>
          <w:tcPr>
            <w:tcW w:w="3430" w:type="dxa"/>
            <w:hideMark/>
          </w:tcPr>
          <w:p w14:paraId="5C60B968" w14:textId="77777777" w:rsidR="009F4FF5" w:rsidRDefault="009F4FF5">
            <w:pPr>
              <w:tabs>
                <w:tab w:val="left" w:pos="284"/>
                <w:tab w:val="left" w:pos="426"/>
                <w:tab w:val="center" w:pos="4320"/>
                <w:tab w:val="right" w:pos="8640"/>
                <w:tab w:val="left" w:pos="9000"/>
              </w:tabs>
            </w:pPr>
            <w:r>
              <w:t>Pretendenta nosaukums un reģistrācijas numurs</w:t>
            </w:r>
          </w:p>
        </w:tc>
        <w:tc>
          <w:tcPr>
            <w:tcW w:w="3070" w:type="dxa"/>
            <w:tcBorders>
              <w:top w:val="dotted" w:sz="4" w:space="0" w:color="auto"/>
              <w:left w:val="nil"/>
              <w:bottom w:val="dotted" w:sz="4" w:space="0" w:color="auto"/>
              <w:right w:val="nil"/>
            </w:tcBorders>
            <w:vAlign w:val="bottom"/>
          </w:tcPr>
          <w:p w14:paraId="05B5BEED" w14:textId="77777777" w:rsidR="009F4FF5" w:rsidRDefault="009F4FF5">
            <w:pPr>
              <w:tabs>
                <w:tab w:val="left" w:pos="284"/>
                <w:tab w:val="left" w:pos="426"/>
                <w:tab w:val="center" w:pos="4320"/>
                <w:tab w:val="right" w:pos="8640"/>
                <w:tab w:val="left" w:pos="9000"/>
              </w:tabs>
            </w:pPr>
          </w:p>
        </w:tc>
        <w:tc>
          <w:tcPr>
            <w:tcW w:w="2680" w:type="dxa"/>
            <w:tcBorders>
              <w:top w:val="dotted" w:sz="4" w:space="0" w:color="auto"/>
              <w:left w:val="nil"/>
              <w:bottom w:val="dotted" w:sz="4" w:space="0" w:color="auto"/>
              <w:right w:val="nil"/>
            </w:tcBorders>
          </w:tcPr>
          <w:p w14:paraId="286A2C0B" w14:textId="77777777" w:rsidR="009F4FF5" w:rsidRDefault="009F4FF5">
            <w:pPr>
              <w:tabs>
                <w:tab w:val="left" w:pos="284"/>
                <w:tab w:val="left" w:pos="426"/>
                <w:tab w:val="center" w:pos="4320"/>
                <w:tab w:val="right" w:pos="8640"/>
                <w:tab w:val="left" w:pos="9000"/>
              </w:tabs>
            </w:pPr>
          </w:p>
        </w:tc>
      </w:tr>
      <w:tr w:rsidR="009F4FF5" w14:paraId="4C5FC1FD" w14:textId="77777777" w:rsidTr="009F4FF5">
        <w:tc>
          <w:tcPr>
            <w:tcW w:w="3430" w:type="dxa"/>
            <w:hideMark/>
          </w:tcPr>
          <w:p w14:paraId="0404A1E1" w14:textId="77777777" w:rsidR="009F4FF5" w:rsidRDefault="009F4FF5">
            <w:pPr>
              <w:tabs>
                <w:tab w:val="left" w:pos="426"/>
                <w:tab w:val="center" w:pos="4320"/>
                <w:tab w:val="right" w:pos="8640"/>
                <w:tab w:val="left" w:pos="9000"/>
              </w:tabs>
            </w:pPr>
            <w:r>
              <w:t>Pretendenta bankas rekvizīti</w:t>
            </w:r>
          </w:p>
        </w:tc>
        <w:tc>
          <w:tcPr>
            <w:tcW w:w="3070" w:type="dxa"/>
            <w:tcBorders>
              <w:top w:val="dotted" w:sz="4" w:space="0" w:color="auto"/>
              <w:left w:val="nil"/>
              <w:bottom w:val="dotted" w:sz="4" w:space="0" w:color="auto"/>
              <w:right w:val="nil"/>
            </w:tcBorders>
            <w:vAlign w:val="bottom"/>
          </w:tcPr>
          <w:p w14:paraId="40C2F806" w14:textId="77777777" w:rsidR="009F4FF5" w:rsidRDefault="009F4FF5">
            <w:pPr>
              <w:tabs>
                <w:tab w:val="left" w:pos="426"/>
                <w:tab w:val="center" w:pos="4320"/>
                <w:tab w:val="right" w:pos="8640"/>
                <w:tab w:val="left" w:pos="9000"/>
              </w:tabs>
            </w:pPr>
          </w:p>
        </w:tc>
        <w:tc>
          <w:tcPr>
            <w:tcW w:w="2680" w:type="dxa"/>
            <w:tcBorders>
              <w:top w:val="dotted" w:sz="4" w:space="0" w:color="auto"/>
              <w:left w:val="nil"/>
              <w:bottom w:val="dotted" w:sz="4" w:space="0" w:color="auto"/>
              <w:right w:val="nil"/>
            </w:tcBorders>
          </w:tcPr>
          <w:p w14:paraId="12B1DC5E" w14:textId="77777777" w:rsidR="009F4FF5" w:rsidRDefault="009F4FF5">
            <w:pPr>
              <w:tabs>
                <w:tab w:val="left" w:pos="426"/>
                <w:tab w:val="center" w:pos="4320"/>
                <w:tab w:val="right" w:pos="8640"/>
                <w:tab w:val="left" w:pos="9000"/>
              </w:tabs>
            </w:pPr>
          </w:p>
        </w:tc>
      </w:tr>
      <w:tr w:rsidR="009F4FF5" w14:paraId="4635C635" w14:textId="77777777" w:rsidTr="009F4FF5">
        <w:tc>
          <w:tcPr>
            <w:tcW w:w="3430" w:type="dxa"/>
            <w:hideMark/>
          </w:tcPr>
          <w:p w14:paraId="10A1D776" w14:textId="77777777" w:rsidR="009F4FF5" w:rsidRDefault="009F4FF5">
            <w:pPr>
              <w:tabs>
                <w:tab w:val="left" w:pos="426"/>
                <w:tab w:val="center" w:pos="4320"/>
                <w:tab w:val="right" w:pos="8640"/>
                <w:tab w:val="left" w:pos="9000"/>
              </w:tabs>
            </w:pPr>
            <w:r>
              <w:t>Pretendenta paraksttiesīgās vai pilnvarotās personas vārds, uzvārds, amats:</w:t>
            </w:r>
          </w:p>
        </w:tc>
        <w:tc>
          <w:tcPr>
            <w:tcW w:w="3070" w:type="dxa"/>
            <w:tcBorders>
              <w:top w:val="dotted" w:sz="4" w:space="0" w:color="auto"/>
              <w:left w:val="nil"/>
              <w:bottom w:val="dotted" w:sz="4" w:space="0" w:color="auto"/>
              <w:right w:val="nil"/>
            </w:tcBorders>
            <w:vAlign w:val="bottom"/>
          </w:tcPr>
          <w:p w14:paraId="2BD38776" w14:textId="77777777" w:rsidR="009F4FF5" w:rsidRDefault="009F4FF5">
            <w:pPr>
              <w:tabs>
                <w:tab w:val="left" w:pos="426"/>
                <w:tab w:val="center" w:pos="4320"/>
                <w:tab w:val="right" w:pos="8640"/>
                <w:tab w:val="left" w:pos="9000"/>
              </w:tabs>
            </w:pPr>
          </w:p>
        </w:tc>
        <w:tc>
          <w:tcPr>
            <w:tcW w:w="2680" w:type="dxa"/>
            <w:tcBorders>
              <w:top w:val="dotted" w:sz="4" w:space="0" w:color="auto"/>
              <w:left w:val="nil"/>
              <w:bottom w:val="dotted" w:sz="4" w:space="0" w:color="auto"/>
              <w:right w:val="nil"/>
            </w:tcBorders>
          </w:tcPr>
          <w:p w14:paraId="6D00792E" w14:textId="77777777" w:rsidR="009F4FF5" w:rsidRDefault="009F4FF5">
            <w:pPr>
              <w:tabs>
                <w:tab w:val="left" w:pos="426"/>
                <w:tab w:val="center" w:pos="4320"/>
                <w:tab w:val="right" w:pos="8640"/>
                <w:tab w:val="left" w:pos="9000"/>
              </w:tabs>
            </w:pPr>
          </w:p>
        </w:tc>
      </w:tr>
      <w:tr w:rsidR="009F4FF5" w14:paraId="6FFB1AB0" w14:textId="77777777" w:rsidTr="009F4FF5">
        <w:tc>
          <w:tcPr>
            <w:tcW w:w="3430" w:type="dxa"/>
            <w:hideMark/>
          </w:tcPr>
          <w:p w14:paraId="1801B9B2" w14:textId="77777777" w:rsidR="009F4FF5" w:rsidRDefault="009F4FF5">
            <w:pPr>
              <w:tabs>
                <w:tab w:val="left" w:pos="426"/>
                <w:tab w:val="center" w:pos="4320"/>
                <w:tab w:val="right" w:pos="8640"/>
                <w:tab w:val="left" w:pos="9000"/>
              </w:tabs>
              <w:jc w:val="both"/>
            </w:pPr>
            <w:r>
              <w:t>Paraksts:</w:t>
            </w:r>
          </w:p>
        </w:tc>
        <w:tc>
          <w:tcPr>
            <w:tcW w:w="3070" w:type="dxa"/>
            <w:tcBorders>
              <w:top w:val="dotted" w:sz="4" w:space="0" w:color="auto"/>
              <w:left w:val="nil"/>
              <w:bottom w:val="dotted" w:sz="4" w:space="0" w:color="auto"/>
              <w:right w:val="nil"/>
            </w:tcBorders>
          </w:tcPr>
          <w:p w14:paraId="153D9E5C" w14:textId="77777777" w:rsidR="009F4FF5" w:rsidRDefault="009F4FF5">
            <w:pPr>
              <w:tabs>
                <w:tab w:val="left" w:pos="426"/>
                <w:tab w:val="center" w:pos="4320"/>
                <w:tab w:val="right" w:pos="8640"/>
                <w:tab w:val="left" w:pos="9000"/>
              </w:tabs>
              <w:jc w:val="both"/>
            </w:pPr>
          </w:p>
        </w:tc>
        <w:tc>
          <w:tcPr>
            <w:tcW w:w="2680" w:type="dxa"/>
            <w:tcBorders>
              <w:top w:val="dotted" w:sz="4" w:space="0" w:color="auto"/>
              <w:left w:val="nil"/>
              <w:bottom w:val="dotted" w:sz="4" w:space="0" w:color="auto"/>
              <w:right w:val="nil"/>
            </w:tcBorders>
          </w:tcPr>
          <w:p w14:paraId="77F0E7D7" w14:textId="77777777" w:rsidR="009F4FF5" w:rsidRDefault="009F4FF5">
            <w:pPr>
              <w:tabs>
                <w:tab w:val="left" w:pos="426"/>
                <w:tab w:val="center" w:pos="4320"/>
                <w:tab w:val="right" w:pos="8640"/>
                <w:tab w:val="left" w:pos="9000"/>
              </w:tabs>
              <w:jc w:val="both"/>
            </w:pPr>
          </w:p>
        </w:tc>
      </w:tr>
      <w:tr w:rsidR="009F4FF5" w14:paraId="04F695A7" w14:textId="77777777" w:rsidTr="009F4FF5">
        <w:tc>
          <w:tcPr>
            <w:tcW w:w="3430" w:type="dxa"/>
            <w:hideMark/>
          </w:tcPr>
          <w:p w14:paraId="0F3BCE3F" w14:textId="77777777" w:rsidR="009F4FF5" w:rsidRDefault="009F4FF5">
            <w:pPr>
              <w:tabs>
                <w:tab w:val="left" w:pos="426"/>
                <w:tab w:val="center" w:pos="4320"/>
                <w:tab w:val="right" w:pos="8640"/>
                <w:tab w:val="left" w:pos="9000"/>
              </w:tabs>
              <w:jc w:val="both"/>
            </w:pPr>
            <w:r>
              <w:t>Datums, vieta</w:t>
            </w:r>
          </w:p>
        </w:tc>
        <w:tc>
          <w:tcPr>
            <w:tcW w:w="3070" w:type="dxa"/>
            <w:tcBorders>
              <w:top w:val="dotted" w:sz="4" w:space="0" w:color="auto"/>
              <w:left w:val="nil"/>
              <w:bottom w:val="dotted" w:sz="4" w:space="0" w:color="auto"/>
              <w:right w:val="nil"/>
            </w:tcBorders>
          </w:tcPr>
          <w:p w14:paraId="0464078E" w14:textId="77777777" w:rsidR="009F4FF5" w:rsidRDefault="009F4FF5">
            <w:pPr>
              <w:tabs>
                <w:tab w:val="left" w:pos="426"/>
                <w:tab w:val="center" w:pos="4320"/>
                <w:tab w:val="right" w:pos="8640"/>
                <w:tab w:val="left" w:pos="9000"/>
              </w:tabs>
              <w:jc w:val="both"/>
            </w:pPr>
          </w:p>
        </w:tc>
        <w:tc>
          <w:tcPr>
            <w:tcW w:w="2680" w:type="dxa"/>
            <w:tcBorders>
              <w:top w:val="dotted" w:sz="4" w:space="0" w:color="auto"/>
              <w:left w:val="nil"/>
              <w:bottom w:val="dotted" w:sz="4" w:space="0" w:color="auto"/>
              <w:right w:val="nil"/>
            </w:tcBorders>
          </w:tcPr>
          <w:p w14:paraId="0C827CB3" w14:textId="77777777" w:rsidR="009F4FF5" w:rsidRDefault="009F4FF5">
            <w:pPr>
              <w:tabs>
                <w:tab w:val="left" w:pos="426"/>
                <w:tab w:val="center" w:pos="4320"/>
                <w:tab w:val="right" w:pos="8640"/>
                <w:tab w:val="left" w:pos="9000"/>
              </w:tabs>
              <w:jc w:val="both"/>
            </w:pPr>
          </w:p>
        </w:tc>
      </w:tr>
      <w:tr w:rsidR="009F4FF5" w14:paraId="21973D84" w14:textId="77777777" w:rsidTr="009F4FF5">
        <w:tc>
          <w:tcPr>
            <w:tcW w:w="3430" w:type="dxa"/>
            <w:hideMark/>
          </w:tcPr>
          <w:p w14:paraId="02D7EB1C" w14:textId="77777777" w:rsidR="009F4FF5" w:rsidRDefault="009F4FF5">
            <w:pPr>
              <w:tabs>
                <w:tab w:val="left" w:pos="426"/>
                <w:tab w:val="center" w:pos="4320"/>
                <w:tab w:val="right" w:pos="8640"/>
                <w:tab w:val="left" w:pos="9000"/>
              </w:tabs>
              <w:jc w:val="both"/>
            </w:pPr>
            <w:r>
              <w:t>Juridiskā un pasta adreses, tālruņu un faksa numuri, e pasta adreses</w:t>
            </w:r>
          </w:p>
        </w:tc>
        <w:tc>
          <w:tcPr>
            <w:tcW w:w="3070" w:type="dxa"/>
            <w:tcBorders>
              <w:top w:val="dotted" w:sz="4" w:space="0" w:color="auto"/>
              <w:left w:val="nil"/>
              <w:bottom w:val="dotted" w:sz="4" w:space="0" w:color="auto"/>
              <w:right w:val="nil"/>
            </w:tcBorders>
          </w:tcPr>
          <w:p w14:paraId="30633091" w14:textId="77777777" w:rsidR="009F4FF5" w:rsidRDefault="009F4FF5">
            <w:pPr>
              <w:tabs>
                <w:tab w:val="left" w:pos="426"/>
                <w:tab w:val="center" w:pos="4320"/>
                <w:tab w:val="right" w:pos="8640"/>
                <w:tab w:val="left" w:pos="9000"/>
              </w:tabs>
              <w:jc w:val="both"/>
            </w:pPr>
          </w:p>
        </w:tc>
        <w:tc>
          <w:tcPr>
            <w:tcW w:w="2680" w:type="dxa"/>
            <w:tcBorders>
              <w:top w:val="dotted" w:sz="4" w:space="0" w:color="auto"/>
              <w:left w:val="nil"/>
              <w:bottom w:val="dotted" w:sz="4" w:space="0" w:color="auto"/>
              <w:right w:val="nil"/>
            </w:tcBorders>
          </w:tcPr>
          <w:p w14:paraId="684B08A3" w14:textId="77777777" w:rsidR="009F4FF5" w:rsidRDefault="009F4FF5">
            <w:pPr>
              <w:tabs>
                <w:tab w:val="left" w:pos="426"/>
                <w:tab w:val="center" w:pos="4320"/>
                <w:tab w:val="right" w:pos="8640"/>
                <w:tab w:val="left" w:pos="9000"/>
              </w:tabs>
              <w:jc w:val="both"/>
            </w:pPr>
          </w:p>
        </w:tc>
      </w:tr>
    </w:tbl>
    <w:p w14:paraId="421FC4CC" w14:textId="77777777" w:rsidR="009F4FF5" w:rsidRDefault="009F4FF5" w:rsidP="009F4FF5">
      <w:pPr>
        <w:tabs>
          <w:tab w:val="left" w:pos="426"/>
          <w:tab w:val="left" w:pos="9000"/>
        </w:tabs>
        <w:suppressAutoHyphens/>
        <w:jc w:val="both"/>
        <w:rPr>
          <w:i/>
          <w:sz w:val="20"/>
          <w:szCs w:val="20"/>
          <w:lang w:eastAsia="ar-SA"/>
        </w:rPr>
      </w:pPr>
      <w:r>
        <w:rPr>
          <w:i/>
          <w:sz w:val="20"/>
          <w:szCs w:val="20"/>
          <w:lang w:eastAsia="ar-SA"/>
        </w:rPr>
        <w:t>Piezīme: Pretendenta rekvizīti var būt norādīti uz Pretendenta veidlapas.</w:t>
      </w:r>
    </w:p>
    <w:p w14:paraId="0366413D" w14:textId="77777777" w:rsidR="00B075C3" w:rsidRDefault="00B075C3">
      <w:pPr>
        <w:spacing w:after="160" w:line="259" w:lineRule="auto"/>
        <w:rPr>
          <w:bCs/>
        </w:rPr>
      </w:pPr>
      <w:r>
        <w:rPr>
          <w:bCs/>
        </w:rPr>
        <w:br w:type="page"/>
      </w:r>
    </w:p>
    <w:p w14:paraId="77A26EEE" w14:textId="05FAD912" w:rsidR="00F308A8" w:rsidRPr="00F11B70" w:rsidRDefault="00F308A8" w:rsidP="00F308A8">
      <w:pPr>
        <w:jc w:val="right"/>
        <w:rPr>
          <w:bCs/>
        </w:rPr>
      </w:pPr>
      <w:r w:rsidRPr="00F11B70">
        <w:rPr>
          <w:bCs/>
        </w:rPr>
        <w:lastRenderedPageBreak/>
        <w:t>Pielikums Nr.3</w:t>
      </w:r>
    </w:p>
    <w:p w14:paraId="2D8697F9" w14:textId="77777777" w:rsidR="00F308A8" w:rsidRPr="00F11B70" w:rsidRDefault="00F308A8" w:rsidP="00F308A8">
      <w:pPr>
        <w:jc w:val="right"/>
      </w:pPr>
    </w:p>
    <w:p w14:paraId="1F80FA82" w14:textId="77777777" w:rsidR="00F308A8" w:rsidRPr="00F11B70" w:rsidRDefault="00F308A8" w:rsidP="00F308A8">
      <w:pPr>
        <w:pStyle w:val="Stils1"/>
        <w:numPr>
          <w:ilvl w:val="0"/>
          <w:numId w:val="0"/>
        </w:numPr>
        <w:tabs>
          <w:tab w:val="left" w:pos="426"/>
          <w:tab w:val="left" w:pos="9000"/>
        </w:tabs>
        <w:spacing w:line="240" w:lineRule="auto"/>
        <w:jc w:val="center"/>
        <w:rPr>
          <w:sz w:val="24"/>
          <w:szCs w:val="24"/>
        </w:rPr>
      </w:pPr>
      <w:r w:rsidRPr="00F11B70">
        <w:rPr>
          <w:sz w:val="24"/>
          <w:szCs w:val="24"/>
        </w:rPr>
        <w:t>Informācija par Pretendenta pieredzi</w:t>
      </w:r>
    </w:p>
    <w:p w14:paraId="321718E8" w14:textId="77777777" w:rsidR="00F308A8" w:rsidRPr="00F11B70" w:rsidRDefault="00F308A8" w:rsidP="00F308A8">
      <w:pPr>
        <w:tabs>
          <w:tab w:val="left" w:pos="2117"/>
        </w:tabs>
        <w:jc w:val="both"/>
        <w:rPr>
          <w:b/>
        </w:rPr>
      </w:pPr>
      <w:r w:rsidRPr="00F11B70">
        <w:rPr>
          <w:b/>
        </w:rPr>
        <w:tab/>
      </w:r>
    </w:p>
    <w:p w14:paraId="3B23414A" w14:textId="77777777" w:rsidR="00F308A8" w:rsidRPr="00F11B70" w:rsidRDefault="00F308A8" w:rsidP="00F308A8">
      <w:pPr>
        <w:tabs>
          <w:tab w:val="left" w:pos="426"/>
          <w:tab w:val="left" w:pos="9000"/>
        </w:tabs>
        <w:jc w:val="both"/>
        <w:rPr>
          <w:b/>
        </w:rPr>
      </w:pPr>
    </w:p>
    <w:p w14:paraId="528C98E3" w14:textId="77777777" w:rsidR="00F308A8" w:rsidRPr="00F11B70" w:rsidRDefault="00F308A8" w:rsidP="00F308A8">
      <w:pPr>
        <w:pStyle w:val="Paragrfs"/>
        <w:widowControl w:val="0"/>
        <w:numPr>
          <w:ilvl w:val="0"/>
          <w:numId w:val="0"/>
        </w:numPr>
        <w:tabs>
          <w:tab w:val="left" w:pos="540"/>
          <w:tab w:val="left" w:pos="9000"/>
          <w:tab w:val="left" w:pos="9360"/>
        </w:tabs>
        <w:suppressAutoHyphens w:val="0"/>
        <w:rPr>
          <w:rFonts w:ascii="Times New Roman" w:hAnsi="Times New Roman"/>
          <w:b/>
          <w:sz w:val="24"/>
        </w:rPr>
      </w:pPr>
      <w:r w:rsidRPr="00F11B70">
        <w:rPr>
          <w:rFonts w:ascii="Times New Roman" w:hAnsi="Times New Roman"/>
          <w:sz w:val="24"/>
        </w:rPr>
        <w:t>Apliecinu, ka &lt;pretendenta nosaukums, reģistrācijas numurs&gt; ir sniedzis šādus pakalpojumus</w:t>
      </w:r>
      <w:r w:rsidRPr="00F11B70">
        <w:rPr>
          <w:rFonts w:ascii="Times New Roman" w:hAnsi="Times New Roman"/>
          <w:b/>
          <w:sz w:val="24"/>
        </w:rPr>
        <w:t>:</w:t>
      </w:r>
    </w:p>
    <w:p w14:paraId="76D2109B" w14:textId="77777777" w:rsidR="00F308A8" w:rsidRPr="00F11B70" w:rsidRDefault="00F308A8" w:rsidP="00F308A8">
      <w:pPr>
        <w:rPr>
          <w:lang w:eastAsia="ar-SA"/>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951"/>
        <w:gridCol w:w="1985"/>
        <w:gridCol w:w="2268"/>
        <w:gridCol w:w="2470"/>
      </w:tblGrid>
      <w:tr w:rsidR="00F308A8" w:rsidRPr="00F11B70" w14:paraId="21162610" w14:textId="77777777" w:rsidTr="002A5252">
        <w:trPr>
          <w:trHeight w:val="1335"/>
        </w:trPr>
        <w:tc>
          <w:tcPr>
            <w:tcW w:w="817" w:type="dxa"/>
            <w:shd w:val="clear" w:color="auto" w:fill="auto"/>
            <w:vAlign w:val="center"/>
          </w:tcPr>
          <w:p w14:paraId="73D409D5" w14:textId="77777777" w:rsidR="00F308A8" w:rsidRPr="00F11B70" w:rsidRDefault="00F308A8" w:rsidP="002A5252">
            <w:pPr>
              <w:tabs>
                <w:tab w:val="left" w:pos="9000"/>
              </w:tabs>
              <w:ind w:left="-142" w:right="-216"/>
              <w:jc w:val="center"/>
              <w:rPr>
                <w:b/>
                <w:sz w:val="22"/>
                <w:szCs w:val="22"/>
              </w:rPr>
            </w:pPr>
            <w:r w:rsidRPr="00F11B70">
              <w:rPr>
                <w:b/>
                <w:sz w:val="22"/>
                <w:szCs w:val="22"/>
              </w:rPr>
              <w:t>N.</w:t>
            </w:r>
          </w:p>
          <w:p w14:paraId="288A3694" w14:textId="77777777" w:rsidR="00F308A8" w:rsidRPr="00F11B70" w:rsidRDefault="00F308A8" w:rsidP="002A5252">
            <w:pPr>
              <w:tabs>
                <w:tab w:val="left" w:pos="9000"/>
              </w:tabs>
              <w:ind w:left="-142" w:right="-216"/>
              <w:jc w:val="center"/>
              <w:rPr>
                <w:b/>
                <w:sz w:val="22"/>
                <w:szCs w:val="22"/>
              </w:rPr>
            </w:pPr>
            <w:r w:rsidRPr="00F11B70">
              <w:rPr>
                <w:b/>
                <w:sz w:val="22"/>
                <w:szCs w:val="22"/>
              </w:rPr>
              <w:t>p.k.</w:t>
            </w:r>
          </w:p>
        </w:tc>
        <w:tc>
          <w:tcPr>
            <w:tcW w:w="1951" w:type="dxa"/>
            <w:shd w:val="clear" w:color="auto" w:fill="auto"/>
            <w:vAlign w:val="center"/>
          </w:tcPr>
          <w:p w14:paraId="595C8B87" w14:textId="712EEC96" w:rsidR="00F308A8" w:rsidRPr="00F11B70" w:rsidRDefault="00F308A8" w:rsidP="002A5252">
            <w:pPr>
              <w:tabs>
                <w:tab w:val="left" w:pos="426"/>
                <w:tab w:val="left" w:pos="9000"/>
              </w:tabs>
              <w:jc w:val="center"/>
              <w:rPr>
                <w:b/>
                <w:sz w:val="22"/>
                <w:szCs w:val="22"/>
              </w:rPr>
            </w:pPr>
            <w:r w:rsidRPr="00F11B70">
              <w:rPr>
                <w:b/>
                <w:sz w:val="22"/>
                <w:szCs w:val="22"/>
              </w:rPr>
              <w:t>Sniegtā pakalpojuma īss raksturojums</w:t>
            </w:r>
          </w:p>
        </w:tc>
        <w:tc>
          <w:tcPr>
            <w:tcW w:w="1985" w:type="dxa"/>
            <w:shd w:val="clear" w:color="auto" w:fill="auto"/>
            <w:vAlign w:val="center"/>
          </w:tcPr>
          <w:p w14:paraId="4E61A9FC" w14:textId="77777777" w:rsidR="00F308A8" w:rsidRPr="00F11B70" w:rsidRDefault="00F308A8" w:rsidP="002A5252">
            <w:pPr>
              <w:tabs>
                <w:tab w:val="left" w:pos="426"/>
                <w:tab w:val="left" w:pos="9000"/>
              </w:tabs>
              <w:jc w:val="center"/>
              <w:rPr>
                <w:b/>
                <w:sz w:val="22"/>
                <w:szCs w:val="22"/>
              </w:rPr>
            </w:pPr>
            <w:r w:rsidRPr="00F11B70">
              <w:rPr>
                <w:b/>
                <w:sz w:val="22"/>
                <w:szCs w:val="22"/>
              </w:rPr>
              <w:t>Pakalpojumu pasūtītāja nosaukums, reģistrācijas Nr.</w:t>
            </w:r>
          </w:p>
        </w:tc>
        <w:tc>
          <w:tcPr>
            <w:tcW w:w="2268" w:type="dxa"/>
            <w:shd w:val="clear" w:color="auto" w:fill="auto"/>
            <w:vAlign w:val="center"/>
          </w:tcPr>
          <w:p w14:paraId="13C310A0" w14:textId="303738F2" w:rsidR="00F308A8" w:rsidRPr="00F11B70" w:rsidRDefault="00F308A8" w:rsidP="002A5252">
            <w:pPr>
              <w:tabs>
                <w:tab w:val="left" w:pos="426"/>
                <w:tab w:val="left" w:pos="9000"/>
              </w:tabs>
              <w:jc w:val="center"/>
              <w:rPr>
                <w:b/>
                <w:sz w:val="22"/>
                <w:szCs w:val="22"/>
              </w:rPr>
            </w:pPr>
            <w:r w:rsidRPr="00F11B70">
              <w:rPr>
                <w:b/>
                <w:sz w:val="22"/>
                <w:szCs w:val="22"/>
              </w:rPr>
              <w:t>Pakalpojumu sniegšanas laiks</w:t>
            </w:r>
          </w:p>
        </w:tc>
        <w:tc>
          <w:tcPr>
            <w:tcW w:w="2470" w:type="dxa"/>
            <w:shd w:val="clear" w:color="auto" w:fill="auto"/>
            <w:vAlign w:val="center"/>
          </w:tcPr>
          <w:p w14:paraId="3D618911" w14:textId="77777777" w:rsidR="00F308A8" w:rsidRPr="00F11B70" w:rsidRDefault="00F308A8" w:rsidP="002A5252">
            <w:pPr>
              <w:tabs>
                <w:tab w:val="left" w:pos="426"/>
                <w:tab w:val="left" w:pos="9000"/>
              </w:tabs>
              <w:ind w:left="-81" w:right="-108"/>
              <w:jc w:val="center"/>
              <w:rPr>
                <w:b/>
                <w:sz w:val="22"/>
                <w:szCs w:val="22"/>
              </w:rPr>
            </w:pPr>
            <w:r w:rsidRPr="00F11B70">
              <w:rPr>
                <w:b/>
                <w:sz w:val="22"/>
                <w:szCs w:val="22"/>
              </w:rPr>
              <w:t xml:space="preserve">Pakalpojumu pasūtītāja kontaktinformācija </w:t>
            </w:r>
          </w:p>
          <w:p w14:paraId="61D41AD4" w14:textId="77777777" w:rsidR="00F308A8" w:rsidRPr="00F11B70" w:rsidRDefault="00F308A8" w:rsidP="002A5252">
            <w:pPr>
              <w:tabs>
                <w:tab w:val="left" w:pos="426"/>
                <w:tab w:val="left" w:pos="9000"/>
              </w:tabs>
              <w:ind w:left="-81" w:right="-108"/>
              <w:jc w:val="center"/>
              <w:rPr>
                <w:b/>
                <w:sz w:val="22"/>
                <w:szCs w:val="22"/>
              </w:rPr>
            </w:pPr>
            <w:r w:rsidRPr="00F11B70">
              <w:rPr>
                <w:b/>
                <w:sz w:val="22"/>
                <w:szCs w:val="22"/>
              </w:rPr>
              <w:t>(vārds, uzvārds, amats, tālruņa numurs, e-pasta adrese)</w:t>
            </w:r>
          </w:p>
        </w:tc>
      </w:tr>
      <w:tr w:rsidR="00F308A8" w:rsidRPr="00F11B70" w14:paraId="2A640958" w14:textId="77777777" w:rsidTr="002A5252">
        <w:tc>
          <w:tcPr>
            <w:tcW w:w="817" w:type="dxa"/>
            <w:shd w:val="clear" w:color="auto" w:fill="auto"/>
          </w:tcPr>
          <w:p w14:paraId="69BEEEA1" w14:textId="77777777" w:rsidR="00F308A8" w:rsidRPr="00F11B70" w:rsidRDefault="00F308A8" w:rsidP="002A5252">
            <w:pPr>
              <w:tabs>
                <w:tab w:val="left" w:pos="426"/>
                <w:tab w:val="left" w:pos="9000"/>
              </w:tabs>
              <w:jc w:val="center"/>
              <w:rPr>
                <w:sz w:val="22"/>
                <w:szCs w:val="22"/>
              </w:rPr>
            </w:pPr>
            <w:r w:rsidRPr="00F11B70">
              <w:rPr>
                <w:sz w:val="22"/>
                <w:szCs w:val="22"/>
              </w:rPr>
              <w:t>1.</w:t>
            </w:r>
          </w:p>
        </w:tc>
        <w:tc>
          <w:tcPr>
            <w:tcW w:w="1951" w:type="dxa"/>
            <w:shd w:val="clear" w:color="auto" w:fill="auto"/>
          </w:tcPr>
          <w:p w14:paraId="5CD586E1" w14:textId="77777777" w:rsidR="00F308A8" w:rsidRPr="00F11B70" w:rsidRDefault="00F308A8" w:rsidP="002A5252">
            <w:pPr>
              <w:tabs>
                <w:tab w:val="left" w:pos="426"/>
                <w:tab w:val="left" w:pos="9000"/>
              </w:tabs>
              <w:jc w:val="center"/>
              <w:rPr>
                <w:sz w:val="22"/>
                <w:szCs w:val="22"/>
              </w:rPr>
            </w:pPr>
            <w:r w:rsidRPr="00F11B70">
              <w:rPr>
                <w:sz w:val="22"/>
                <w:szCs w:val="22"/>
              </w:rPr>
              <w:t>&lt;…&gt;</w:t>
            </w:r>
          </w:p>
        </w:tc>
        <w:tc>
          <w:tcPr>
            <w:tcW w:w="1985" w:type="dxa"/>
            <w:shd w:val="clear" w:color="auto" w:fill="auto"/>
          </w:tcPr>
          <w:p w14:paraId="06A45144" w14:textId="77777777" w:rsidR="00F308A8" w:rsidRPr="00F11B70" w:rsidRDefault="00F308A8" w:rsidP="002A5252">
            <w:pPr>
              <w:tabs>
                <w:tab w:val="left" w:pos="426"/>
                <w:tab w:val="left" w:pos="9000"/>
              </w:tabs>
              <w:jc w:val="center"/>
              <w:rPr>
                <w:sz w:val="22"/>
                <w:szCs w:val="22"/>
              </w:rPr>
            </w:pPr>
            <w:r w:rsidRPr="00F11B70">
              <w:rPr>
                <w:sz w:val="22"/>
                <w:szCs w:val="22"/>
              </w:rPr>
              <w:t>&lt;…&gt;</w:t>
            </w:r>
          </w:p>
        </w:tc>
        <w:tc>
          <w:tcPr>
            <w:tcW w:w="2268" w:type="dxa"/>
            <w:shd w:val="clear" w:color="auto" w:fill="auto"/>
          </w:tcPr>
          <w:p w14:paraId="68CE43EA" w14:textId="77777777" w:rsidR="00F308A8" w:rsidRPr="00F11B70" w:rsidRDefault="00F308A8" w:rsidP="002A5252">
            <w:pPr>
              <w:tabs>
                <w:tab w:val="left" w:pos="426"/>
                <w:tab w:val="left" w:pos="9000"/>
              </w:tabs>
              <w:jc w:val="center"/>
              <w:rPr>
                <w:sz w:val="22"/>
                <w:szCs w:val="22"/>
              </w:rPr>
            </w:pPr>
            <w:r w:rsidRPr="00F11B70">
              <w:rPr>
                <w:sz w:val="22"/>
                <w:szCs w:val="22"/>
              </w:rPr>
              <w:t>&lt;…&gt;</w:t>
            </w:r>
          </w:p>
        </w:tc>
        <w:tc>
          <w:tcPr>
            <w:tcW w:w="2470" w:type="dxa"/>
            <w:shd w:val="clear" w:color="auto" w:fill="auto"/>
          </w:tcPr>
          <w:p w14:paraId="4C105A46" w14:textId="77777777" w:rsidR="00F308A8" w:rsidRPr="00F11B70" w:rsidRDefault="00F308A8" w:rsidP="002A5252">
            <w:pPr>
              <w:tabs>
                <w:tab w:val="left" w:pos="426"/>
                <w:tab w:val="left" w:pos="9000"/>
              </w:tabs>
              <w:ind w:left="-81" w:right="-108"/>
              <w:jc w:val="center"/>
              <w:rPr>
                <w:sz w:val="22"/>
                <w:szCs w:val="22"/>
              </w:rPr>
            </w:pPr>
            <w:r w:rsidRPr="00F11B70">
              <w:rPr>
                <w:sz w:val="22"/>
                <w:szCs w:val="22"/>
              </w:rPr>
              <w:t>&lt;…&gt;</w:t>
            </w:r>
          </w:p>
        </w:tc>
      </w:tr>
      <w:tr w:rsidR="00F308A8" w:rsidRPr="00F11B70" w14:paraId="5F0DC023" w14:textId="77777777" w:rsidTr="002A5252">
        <w:tc>
          <w:tcPr>
            <w:tcW w:w="817" w:type="dxa"/>
            <w:shd w:val="clear" w:color="auto" w:fill="auto"/>
          </w:tcPr>
          <w:p w14:paraId="5AC74D9C" w14:textId="77777777" w:rsidR="00F308A8" w:rsidRPr="00F11B70" w:rsidRDefault="00F308A8" w:rsidP="002A5252">
            <w:pPr>
              <w:tabs>
                <w:tab w:val="left" w:pos="426"/>
                <w:tab w:val="left" w:pos="9000"/>
              </w:tabs>
              <w:jc w:val="center"/>
              <w:rPr>
                <w:sz w:val="22"/>
                <w:szCs w:val="22"/>
              </w:rPr>
            </w:pPr>
            <w:r w:rsidRPr="00F11B70">
              <w:rPr>
                <w:sz w:val="22"/>
                <w:szCs w:val="22"/>
              </w:rPr>
              <w:t>&lt;…&gt;</w:t>
            </w:r>
          </w:p>
        </w:tc>
        <w:tc>
          <w:tcPr>
            <w:tcW w:w="1951" w:type="dxa"/>
            <w:shd w:val="clear" w:color="auto" w:fill="auto"/>
          </w:tcPr>
          <w:p w14:paraId="2AF92EF1" w14:textId="77777777" w:rsidR="00F308A8" w:rsidRPr="00F11B70" w:rsidRDefault="00F308A8" w:rsidP="002A5252">
            <w:pPr>
              <w:tabs>
                <w:tab w:val="left" w:pos="426"/>
                <w:tab w:val="left" w:pos="9000"/>
              </w:tabs>
              <w:jc w:val="center"/>
              <w:rPr>
                <w:sz w:val="22"/>
                <w:szCs w:val="22"/>
              </w:rPr>
            </w:pPr>
            <w:r w:rsidRPr="00F11B70">
              <w:rPr>
                <w:sz w:val="22"/>
                <w:szCs w:val="22"/>
              </w:rPr>
              <w:t>&lt;…&gt;</w:t>
            </w:r>
          </w:p>
        </w:tc>
        <w:tc>
          <w:tcPr>
            <w:tcW w:w="1985" w:type="dxa"/>
            <w:shd w:val="clear" w:color="auto" w:fill="auto"/>
          </w:tcPr>
          <w:p w14:paraId="348AA227" w14:textId="77777777" w:rsidR="00F308A8" w:rsidRPr="00F11B70" w:rsidRDefault="00F308A8" w:rsidP="002A5252">
            <w:pPr>
              <w:tabs>
                <w:tab w:val="left" w:pos="426"/>
                <w:tab w:val="left" w:pos="9000"/>
              </w:tabs>
              <w:jc w:val="center"/>
              <w:rPr>
                <w:sz w:val="22"/>
                <w:szCs w:val="22"/>
              </w:rPr>
            </w:pPr>
            <w:r w:rsidRPr="00F11B70">
              <w:rPr>
                <w:sz w:val="22"/>
                <w:szCs w:val="22"/>
              </w:rPr>
              <w:t>&lt;…&gt;</w:t>
            </w:r>
          </w:p>
        </w:tc>
        <w:tc>
          <w:tcPr>
            <w:tcW w:w="2268" w:type="dxa"/>
            <w:shd w:val="clear" w:color="auto" w:fill="auto"/>
          </w:tcPr>
          <w:p w14:paraId="457B7A66" w14:textId="77777777" w:rsidR="00F308A8" w:rsidRPr="00F11B70" w:rsidRDefault="00F308A8" w:rsidP="002A5252">
            <w:pPr>
              <w:tabs>
                <w:tab w:val="left" w:pos="426"/>
                <w:tab w:val="left" w:pos="9000"/>
              </w:tabs>
              <w:jc w:val="center"/>
              <w:rPr>
                <w:sz w:val="22"/>
                <w:szCs w:val="22"/>
              </w:rPr>
            </w:pPr>
            <w:r w:rsidRPr="00F11B70">
              <w:rPr>
                <w:sz w:val="22"/>
                <w:szCs w:val="22"/>
              </w:rPr>
              <w:t>&lt;…&gt;</w:t>
            </w:r>
          </w:p>
        </w:tc>
        <w:tc>
          <w:tcPr>
            <w:tcW w:w="2470" w:type="dxa"/>
            <w:shd w:val="clear" w:color="auto" w:fill="auto"/>
          </w:tcPr>
          <w:p w14:paraId="2D1378CB" w14:textId="77777777" w:rsidR="00F308A8" w:rsidRPr="00F11B70" w:rsidRDefault="00F308A8" w:rsidP="002A5252">
            <w:pPr>
              <w:tabs>
                <w:tab w:val="left" w:pos="426"/>
                <w:tab w:val="left" w:pos="9000"/>
              </w:tabs>
              <w:ind w:left="-81" w:right="-108"/>
              <w:jc w:val="center"/>
              <w:rPr>
                <w:sz w:val="22"/>
                <w:szCs w:val="22"/>
              </w:rPr>
            </w:pPr>
            <w:r w:rsidRPr="00F11B70">
              <w:rPr>
                <w:sz w:val="22"/>
                <w:szCs w:val="22"/>
              </w:rPr>
              <w:t>&lt;…&gt;</w:t>
            </w:r>
          </w:p>
        </w:tc>
      </w:tr>
    </w:tbl>
    <w:p w14:paraId="2D90E7FE" w14:textId="77777777" w:rsidR="00F308A8" w:rsidRPr="00F11B70" w:rsidRDefault="00F308A8" w:rsidP="00F308A8">
      <w:pPr>
        <w:tabs>
          <w:tab w:val="left" w:pos="426"/>
          <w:tab w:val="left" w:pos="9000"/>
        </w:tabs>
      </w:pPr>
    </w:p>
    <w:p w14:paraId="2B20B69E" w14:textId="77777777" w:rsidR="00F308A8" w:rsidRPr="00F11B70" w:rsidRDefault="00F308A8" w:rsidP="00F308A8">
      <w:pPr>
        <w:tabs>
          <w:tab w:val="left" w:pos="426"/>
          <w:tab w:val="left" w:pos="9000"/>
        </w:tabs>
      </w:pPr>
    </w:p>
    <w:p w14:paraId="210A9FD8" w14:textId="77777777" w:rsidR="00F308A8" w:rsidRPr="00F11B70" w:rsidRDefault="00F308A8" w:rsidP="00F308A8">
      <w:pPr>
        <w:pStyle w:val="Galvene"/>
        <w:tabs>
          <w:tab w:val="left" w:pos="426"/>
          <w:tab w:val="left" w:pos="9000"/>
        </w:tabs>
        <w:rPr>
          <w:rFonts w:ascii="Times New Roman" w:hAnsi="Times New Roman" w:cs="Times New Roman"/>
          <w:i/>
          <w:sz w:val="24"/>
          <w:szCs w:val="24"/>
          <w:lang w:val="lv-LV"/>
        </w:rPr>
      </w:pPr>
    </w:p>
    <w:tbl>
      <w:tblPr>
        <w:tblW w:w="5920" w:type="dxa"/>
        <w:tblLook w:val="0000" w:firstRow="0" w:lastRow="0" w:firstColumn="0" w:lastColumn="0" w:noHBand="0" w:noVBand="0"/>
      </w:tblPr>
      <w:tblGrid>
        <w:gridCol w:w="5920"/>
      </w:tblGrid>
      <w:tr w:rsidR="00F308A8" w:rsidRPr="00F11B70" w14:paraId="18E38AA5" w14:textId="77777777" w:rsidTr="002A5252">
        <w:tc>
          <w:tcPr>
            <w:tcW w:w="5920" w:type="dxa"/>
            <w:vAlign w:val="bottom"/>
          </w:tcPr>
          <w:p w14:paraId="2FA2F025" w14:textId="77777777" w:rsidR="00F308A8" w:rsidRPr="00F11B70" w:rsidRDefault="00F308A8" w:rsidP="002A5252">
            <w:pPr>
              <w:pStyle w:val="Galvene"/>
              <w:tabs>
                <w:tab w:val="left" w:pos="426"/>
                <w:tab w:val="left" w:pos="9000"/>
              </w:tabs>
              <w:rPr>
                <w:rFonts w:ascii="Times New Roman" w:hAnsi="Times New Roman" w:cs="Times New Roman"/>
                <w:sz w:val="24"/>
                <w:szCs w:val="24"/>
                <w:lang w:val="lv-LV"/>
              </w:rPr>
            </w:pPr>
            <w:r w:rsidRPr="00F11B70">
              <w:rPr>
                <w:rFonts w:ascii="Times New Roman" w:hAnsi="Times New Roman" w:cs="Times New Roman"/>
                <w:iCs/>
                <w:sz w:val="24"/>
                <w:szCs w:val="24"/>
                <w:lang w:val="lv-LV"/>
              </w:rPr>
              <w:t>&lt;Pretendenta vai apakšuzņēmēja paraksttiesīgās vai pilnvarotās personas amata nosaukums, vārds un uzvārds&gt;</w:t>
            </w:r>
          </w:p>
        </w:tc>
      </w:tr>
      <w:tr w:rsidR="00F308A8" w:rsidRPr="00F11B70" w14:paraId="03642DEF" w14:textId="77777777" w:rsidTr="002A5252">
        <w:tc>
          <w:tcPr>
            <w:tcW w:w="5920" w:type="dxa"/>
          </w:tcPr>
          <w:p w14:paraId="6C4A8F31" w14:textId="77777777" w:rsidR="00F308A8" w:rsidRPr="00F11B70" w:rsidRDefault="00F308A8" w:rsidP="002A5252">
            <w:pPr>
              <w:pStyle w:val="Galvene"/>
              <w:tabs>
                <w:tab w:val="left" w:pos="426"/>
                <w:tab w:val="left" w:pos="9000"/>
              </w:tabs>
              <w:jc w:val="both"/>
              <w:rPr>
                <w:rFonts w:ascii="Times New Roman" w:hAnsi="Times New Roman" w:cs="Times New Roman"/>
                <w:sz w:val="24"/>
                <w:szCs w:val="24"/>
                <w:lang w:val="lv-LV"/>
              </w:rPr>
            </w:pPr>
            <w:r w:rsidRPr="00F11B70">
              <w:rPr>
                <w:rFonts w:ascii="Times New Roman" w:hAnsi="Times New Roman" w:cs="Times New Roman"/>
                <w:iCs/>
                <w:sz w:val="24"/>
                <w:szCs w:val="24"/>
                <w:lang w:val="lv-LV"/>
              </w:rPr>
              <w:t>&lt;Paraksts&gt;</w:t>
            </w:r>
          </w:p>
        </w:tc>
      </w:tr>
      <w:tr w:rsidR="00F308A8" w:rsidRPr="00FA36A1" w14:paraId="62FC8FF3" w14:textId="77777777" w:rsidTr="002A5252">
        <w:tc>
          <w:tcPr>
            <w:tcW w:w="5920" w:type="dxa"/>
          </w:tcPr>
          <w:p w14:paraId="3542E94A" w14:textId="77777777" w:rsidR="00F308A8" w:rsidRPr="00FA36A1" w:rsidRDefault="00F308A8" w:rsidP="002A5252">
            <w:pPr>
              <w:pStyle w:val="Galvene"/>
              <w:tabs>
                <w:tab w:val="left" w:pos="426"/>
                <w:tab w:val="left" w:pos="9000"/>
              </w:tabs>
              <w:jc w:val="both"/>
              <w:rPr>
                <w:rFonts w:ascii="Times New Roman" w:hAnsi="Times New Roman" w:cs="Times New Roman"/>
                <w:sz w:val="24"/>
                <w:szCs w:val="24"/>
                <w:lang w:val="lv-LV"/>
              </w:rPr>
            </w:pPr>
            <w:r w:rsidRPr="00F11B70">
              <w:rPr>
                <w:rFonts w:ascii="Times New Roman" w:hAnsi="Times New Roman" w:cs="Times New Roman"/>
                <w:iCs/>
                <w:sz w:val="24"/>
                <w:szCs w:val="24"/>
                <w:lang w:val="lv-LV"/>
              </w:rPr>
              <w:t>&lt;Datums, vieta&gt;</w:t>
            </w:r>
          </w:p>
        </w:tc>
      </w:tr>
    </w:tbl>
    <w:p w14:paraId="75A5E07F" w14:textId="06D3E480" w:rsidR="00F308A8" w:rsidRDefault="00F308A8" w:rsidP="005E716D">
      <w:pPr>
        <w:jc w:val="right"/>
      </w:pPr>
    </w:p>
    <w:p w14:paraId="09F1A4E5" w14:textId="77777777" w:rsidR="00F308A8" w:rsidRDefault="00F308A8">
      <w:pPr>
        <w:spacing w:after="160" w:line="259" w:lineRule="auto"/>
      </w:pPr>
      <w:r>
        <w:br w:type="page"/>
      </w:r>
    </w:p>
    <w:p w14:paraId="164FA6FB" w14:textId="77777777" w:rsidR="00F308A8" w:rsidRPr="00F11B70" w:rsidRDefault="00F308A8" w:rsidP="00F308A8">
      <w:pPr>
        <w:tabs>
          <w:tab w:val="left" w:pos="426"/>
          <w:tab w:val="left" w:pos="9000"/>
        </w:tabs>
        <w:suppressAutoHyphens/>
        <w:spacing w:before="120" w:after="120"/>
        <w:jc w:val="right"/>
      </w:pPr>
      <w:r w:rsidRPr="00F11B70">
        <w:lastRenderedPageBreak/>
        <w:t>Pielikums Nr.4</w:t>
      </w:r>
    </w:p>
    <w:p w14:paraId="08C5B118" w14:textId="77777777" w:rsidR="00F308A8" w:rsidRPr="00F11B70" w:rsidRDefault="00F308A8" w:rsidP="00F308A8">
      <w:pPr>
        <w:tabs>
          <w:tab w:val="left" w:pos="426"/>
          <w:tab w:val="left" w:pos="9000"/>
        </w:tabs>
        <w:suppressAutoHyphens/>
        <w:spacing w:before="120" w:after="120"/>
        <w:jc w:val="right"/>
      </w:pPr>
    </w:p>
    <w:p w14:paraId="2327AB41" w14:textId="77777777" w:rsidR="00F308A8" w:rsidRPr="00F11B70" w:rsidRDefault="00F308A8" w:rsidP="00F308A8">
      <w:pPr>
        <w:pStyle w:val="Rindkopa"/>
        <w:widowControl w:val="0"/>
        <w:tabs>
          <w:tab w:val="left" w:pos="9000"/>
        </w:tabs>
        <w:suppressAutoHyphens w:val="0"/>
        <w:ind w:left="0"/>
        <w:jc w:val="center"/>
        <w:rPr>
          <w:rFonts w:ascii="Times New Roman" w:hAnsi="Times New Roman"/>
          <w:b/>
          <w:sz w:val="24"/>
        </w:rPr>
      </w:pPr>
      <w:r w:rsidRPr="00F11B70">
        <w:rPr>
          <w:rFonts w:ascii="Times New Roman" w:hAnsi="Times New Roman"/>
          <w:b/>
          <w:sz w:val="24"/>
        </w:rPr>
        <w:t>Speciālista pieejamības apliecinājums</w:t>
      </w:r>
    </w:p>
    <w:p w14:paraId="43E1A5AB" w14:textId="77777777" w:rsidR="00F308A8" w:rsidRPr="00F11B70" w:rsidRDefault="00F308A8" w:rsidP="00F308A8">
      <w:pPr>
        <w:tabs>
          <w:tab w:val="left" w:pos="9000"/>
        </w:tabs>
        <w:jc w:val="center"/>
        <w:rPr>
          <w:lang w:eastAsia="ar-SA"/>
        </w:rPr>
      </w:pPr>
    </w:p>
    <w:p w14:paraId="429D6EC8" w14:textId="77777777" w:rsidR="00F308A8" w:rsidRPr="00F11B70" w:rsidRDefault="00F308A8" w:rsidP="00F308A8">
      <w:pPr>
        <w:tabs>
          <w:tab w:val="left" w:pos="9000"/>
        </w:tabs>
        <w:jc w:val="center"/>
        <w:rPr>
          <w:lang w:eastAsia="ar-SA"/>
        </w:rPr>
      </w:pPr>
    </w:p>
    <w:p w14:paraId="2CAFCA72" w14:textId="407BD371" w:rsidR="00F308A8" w:rsidRPr="00F11B70" w:rsidRDefault="00F308A8" w:rsidP="00F308A8">
      <w:pPr>
        <w:jc w:val="both"/>
      </w:pPr>
      <w:r w:rsidRPr="00F11B70">
        <w:t xml:space="preserve">Ja ar &lt;Pretendenta nosaukums, reģistrācijas numurs&gt; tirgus izpētes </w:t>
      </w:r>
      <w:r w:rsidR="00B075C3" w:rsidRPr="00F11B70">
        <w:t>“</w:t>
      </w:r>
      <w:r w:rsidR="00B075C3" w:rsidRPr="00F11B70">
        <w:rPr>
          <w:rFonts w:eastAsia="Calibri"/>
          <w:bCs/>
        </w:rPr>
        <w:t xml:space="preserve">SIA “Rīgas ūdens” </w:t>
      </w:r>
      <w:r w:rsidR="00B075C3" w:rsidRPr="00F11B70">
        <w:rPr>
          <w:bCs/>
        </w:rPr>
        <w:t>valdes un struktūrvienību vadītāju novērtēšanas pakalpojumi”</w:t>
      </w:r>
      <w:r w:rsidRPr="00F11B70">
        <w:rPr>
          <w:bCs/>
        </w:rPr>
        <w:t xml:space="preserve"> </w:t>
      </w:r>
      <w:r w:rsidRPr="00F11B70">
        <w:t xml:space="preserve">rezultātā tiks noslēgts līgums par </w:t>
      </w:r>
      <w:r w:rsidR="0002390D">
        <w:t xml:space="preserve">attiecīgo pakalpojumu izpildi, </w:t>
      </w:r>
      <w:r w:rsidRPr="00F11B70">
        <w:t xml:space="preserve"> apņemos veikt speciālista pienākumus atbilstoši tirgus izpētē noteiktajam. </w:t>
      </w:r>
    </w:p>
    <w:p w14:paraId="6EF63E72" w14:textId="77777777" w:rsidR="00F308A8" w:rsidRPr="00F11B70" w:rsidRDefault="00F308A8" w:rsidP="00F308A8">
      <w:pPr>
        <w:jc w:val="both"/>
        <w:rPr>
          <w:lang w:eastAsia="ar-SA"/>
        </w:rPr>
      </w:pPr>
    </w:p>
    <w:p w14:paraId="77C67CBE" w14:textId="77777777" w:rsidR="00F308A8" w:rsidRPr="00F11B70" w:rsidRDefault="00F308A8" w:rsidP="00F308A8">
      <w:pPr>
        <w:jc w:val="both"/>
        <w:rPr>
          <w:lang w:eastAsia="ar-SA"/>
        </w:rPr>
      </w:pPr>
      <w:r w:rsidRPr="00F11B70">
        <w:rPr>
          <w:lang w:eastAsia="ar-SA"/>
        </w:rPr>
        <w:t>Profesionālā pieredze, kas apliecina speciālista atbilstību tirgus izpētes uzaicinājumā norādītajām prasībām*:</w:t>
      </w:r>
    </w:p>
    <w:p w14:paraId="14AC836E" w14:textId="77777777" w:rsidR="00F308A8" w:rsidRPr="00F11B70" w:rsidRDefault="00F308A8" w:rsidP="00F308A8">
      <w:pPr>
        <w:jc w:val="both"/>
        <w:rPr>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843"/>
        <w:gridCol w:w="1559"/>
        <w:gridCol w:w="1418"/>
        <w:gridCol w:w="1984"/>
        <w:gridCol w:w="1985"/>
      </w:tblGrid>
      <w:tr w:rsidR="00F308A8" w:rsidRPr="00F11B70" w14:paraId="3EA688D1" w14:textId="77777777" w:rsidTr="002A5252">
        <w:tc>
          <w:tcPr>
            <w:tcW w:w="675" w:type="dxa"/>
            <w:shd w:val="clear" w:color="auto" w:fill="auto"/>
            <w:vAlign w:val="center"/>
          </w:tcPr>
          <w:p w14:paraId="393AD6EC" w14:textId="77777777" w:rsidR="00F308A8" w:rsidRPr="00F11B70" w:rsidRDefault="00F308A8" w:rsidP="002A5252">
            <w:pPr>
              <w:tabs>
                <w:tab w:val="left" w:pos="9000"/>
              </w:tabs>
              <w:ind w:left="-142" w:right="-75"/>
              <w:jc w:val="center"/>
              <w:rPr>
                <w:b/>
                <w:sz w:val="20"/>
                <w:szCs w:val="20"/>
              </w:rPr>
            </w:pPr>
            <w:r w:rsidRPr="00F11B70">
              <w:rPr>
                <w:b/>
                <w:sz w:val="20"/>
                <w:szCs w:val="20"/>
              </w:rPr>
              <w:t>N.</w:t>
            </w:r>
          </w:p>
          <w:p w14:paraId="2153EBE9" w14:textId="77777777" w:rsidR="00F308A8" w:rsidRPr="00F11B70" w:rsidRDefault="00F308A8" w:rsidP="002A5252">
            <w:pPr>
              <w:tabs>
                <w:tab w:val="left" w:pos="9000"/>
              </w:tabs>
              <w:ind w:left="-142" w:right="-75"/>
              <w:jc w:val="center"/>
              <w:rPr>
                <w:b/>
                <w:sz w:val="20"/>
                <w:szCs w:val="20"/>
              </w:rPr>
            </w:pPr>
            <w:r w:rsidRPr="00F11B70">
              <w:rPr>
                <w:b/>
                <w:sz w:val="20"/>
                <w:szCs w:val="20"/>
              </w:rPr>
              <w:t>p.k.</w:t>
            </w:r>
          </w:p>
        </w:tc>
        <w:tc>
          <w:tcPr>
            <w:tcW w:w="1843" w:type="dxa"/>
            <w:shd w:val="clear" w:color="auto" w:fill="auto"/>
            <w:vAlign w:val="center"/>
          </w:tcPr>
          <w:p w14:paraId="2B8E0AC2" w14:textId="04959941" w:rsidR="00F308A8" w:rsidRPr="00F11B70" w:rsidRDefault="00F308A8" w:rsidP="002A5252">
            <w:pPr>
              <w:tabs>
                <w:tab w:val="left" w:pos="426"/>
                <w:tab w:val="left" w:pos="9000"/>
              </w:tabs>
              <w:jc w:val="center"/>
              <w:rPr>
                <w:b/>
                <w:sz w:val="20"/>
                <w:szCs w:val="20"/>
              </w:rPr>
            </w:pPr>
            <w:r w:rsidRPr="00F11B70">
              <w:rPr>
                <w:b/>
                <w:sz w:val="20"/>
                <w:szCs w:val="20"/>
              </w:rPr>
              <w:t xml:space="preserve">Sniegtā pakalpojuma īss raksturojums </w:t>
            </w:r>
          </w:p>
        </w:tc>
        <w:tc>
          <w:tcPr>
            <w:tcW w:w="1559" w:type="dxa"/>
            <w:vAlign w:val="center"/>
          </w:tcPr>
          <w:p w14:paraId="033F8866" w14:textId="77777777" w:rsidR="00F308A8" w:rsidRPr="00F11B70" w:rsidRDefault="00F308A8" w:rsidP="002A5252">
            <w:pPr>
              <w:tabs>
                <w:tab w:val="left" w:pos="426"/>
                <w:tab w:val="left" w:pos="9000"/>
              </w:tabs>
              <w:jc w:val="center"/>
              <w:rPr>
                <w:b/>
                <w:sz w:val="20"/>
                <w:szCs w:val="20"/>
              </w:rPr>
            </w:pPr>
            <w:r w:rsidRPr="00F11B70">
              <w:rPr>
                <w:b/>
                <w:sz w:val="20"/>
                <w:szCs w:val="20"/>
              </w:rPr>
              <w:t>Speciālista ieguldījums Pakalpojumu sniegšanā</w:t>
            </w:r>
          </w:p>
        </w:tc>
        <w:tc>
          <w:tcPr>
            <w:tcW w:w="1418" w:type="dxa"/>
            <w:shd w:val="clear" w:color="auto" w:fill="auto"/>
            <w:vAlign w:val="center"/>
          </w:tcPr>
          <w:p w14:paraId="37607551" w14:textId="77777777" w:rsidR="00F308A8" w:rsidRPr="00F11B70" w:rsidRDefault="00F308A8" w:rsidP="002A5252">
            <w:pPr>
              <w:tabs>
                <w:tab w:val="left" w:pos="426"/>
                <w:tab w:val="left" w:pos="9000"/>
              </w:tabs>
              <w:jc w:val="center"/>
              <w:rPr>
                <w:b/>
                <w:sz w:val="20"/>
                <w:szCs w:val="20"/>
              </w:rPr>
            </w:pPr>
            <w:r w:rsidRPr="00F11B70">
              <w:rPr>
                <w:b/>
                <w:sz w:val="20"/>
                <w:szCs w:val="20"/>
              </w:rPr>
              <w:t>Pakalpojumu pasūtītāja nosaukums, reģistrācijas Nr.</w:t>
            </w:r>
          </w:p>
        </w:tc>
        <w:tc>
          <w:tcPr>
            <w:tcW w:w="1984" w:type="dxa"/>
            <w:shd w:val="clear" w:color="auto" w:fill="auto"/>
            <w:vAlign w:val="center"/>
          </w:tcPr>
          <w:p w14:paraId="0A816A1D" w14:textId="77777777" w:rsidR="00F308A8" w:rsidRPr="00F11B70" w:rsidRDefault="00F308A8" w:rsidP="002A5252">
            <w:pPr>
              <w:tabs>
                <w:tab w:val="left" w:pos="426"/>
                <w:tab w:val="left" w:pos="9000"/>
              </w:tabs>
              <w:jc w:val="center"/>
              <w:rPr>
                <w:sz w:val="20"/>
                <w:szCs w:val="20"/>
              </w:rPr>
            </w:pPr>
            <w:r w:rsidRPr="00F11B70">
              <w:rPr>
                <w:b/>
                <w:sz w:val="20"/>
                <w:szCs w:val="20"/>
              </w:rPr>
              <w:t>Pakalpojumu sniegšanas uzsākšanas un pabeigšanas (pasūtītājs tos pieņēmis) laiks</w:t>
            </w:r>
          </w:p>
        </w:tc>
        <w:tc>
          <w:tcPr>
            <w:tcW w:w="1985" w:type="dxa"/>
            <w:shd w:val="clear" w:color="auto" w:fill="auto"/>
            <w:vAlign w:val="center"/>
          </w:tcPr>
          <w:p w14:paraId="21D0A22B" w14:textId="77777777" w:rsidR="00F308A8" w:rsidRPr="00F11B70" w:rsidRDefault="00F308A8" w:rsidP="002A5252">
            <w:pPr>
              <w:tabs>
                <w:tab w:val="left" w:pos="426"/>
                <w:tab w:val="left" w:pos="9000"/>
              </w:tabs>
              <w:ind w:left="-81" w:right="-108"/>
              <w:jc w:val="center"/>
              <w:rPr>
                <w:b/>
                <w:sz w:val="20"/>
                <w:szCs w:val="20"/>
              </w:rPr>
            </w:pPr>
            <w:r w:rsidRPr="00F11B70">
              <w:rPr>
                <w:b/>
                <w:sz w:val="20"/>
                <w:szCs w:val="20"/>
              </w:rPr>
              <w:t>Pakalpojumu pasūtītāja kontaktinformācija</w:t>
            </w:r>
          </w:p>
          <w:p w14:paraId="5BEA17F9" w14:textId="77777777" w:rsidR="00F308A8" w:rsidRPr="00F11B70" w:rsidRDefault="00F308A8" w:rsidP="002A5252">
            <w:pPr>
              <w:tabs>
                <w:tab w:val="left" w:pos="426"/>
                <w:tab w:val="left" w:pos="9000"/>
              </w:tabs>
              <w:jc w:val="center"/>
              <w:rPr>
                <w:sz w:val="20"/>
                <w:szCs w:val="20"/>
              </w:rPr>
            </w:pPr>
            <w:r w:rsidRPr="00F11B70">
              <w:rPr>
                <w:b/>
                <w:sz w:val="20"/>
                <w:szCs w:val="20"/>
              </w:rPr>
              <w:t>(vārds, uzvārds, amats, tālruņa numurs, e-pasta adrese)</w:t>
            </w:r>
          </w:p>
        </w:tc>
      </w:tr>
      <w:tr w:rsidR="00F308A8" w:rsidRPr="00F11B70" w14:paraId="7A9F2FE5" w14:textId="77777777" w:rsidTr="002A5252">
        <w:tc>
          <w:tcPr>
            <w:tcW w:w="675" w:type="dxa"/>
            <w:shd w:val="clear" w:color="auto" w:fill="auto"/>
          </w:tcPr>
          <w:p w14:paraId="15DBA035" w14:textId="77777777" w:rsidR="00F308A8" w:rsidRPr="00F11B70" w:rsidRDefault="00F308A8" w:rsidP="002A5252">
            <w:pPr>
              <w:tabs>
                <w:tab w:val="left" w:pos="426"/>
                <w:tab w:val="left" w:pos="9000"/>
              </w:tabs>
              <w:jc w:val="center"/>
              <w:rPr>
                <w:sz w:val="20"/>
                <w:szCs w:val="20"/>
              </w:rPr>
            </w:pPr>
            <w:r w:rsidRPr="00F11B70">
              <w:rPr>
                <w:sz w:val="20"/>
                <w:szCs w:val="20"/>
              </w:rPr>
              <w:t>1.</w:t>
            </w:r>
          </w:p>
        </w:tc>
        <w:tc>
          <w:tcPr>
            <w:tcW w:w="1843" w:type="dxa"/>
            <w:shd w:val="clear" w:color="auto" w:fill="auto"/>
          </w:tcPr>
          <w:p w14:paraId="259DC269" w14:textId="77777777" w:rsidR="00F308A8" w:rsidRPr="00F11B70" w:rsidRDefault="00F308A8" w:rsidP="002A5252">
            <w:pPr>
              <w:tabs>
                <w:tab w:val="left" w:pos="426"/>
                <w:tab w:val="left" w:pos="9000"/>
              </w:tabs>
              <w:jc w:val="center"/>
              <w:rPr>
                <w:sz w:val="20"/>
                <w:szCs w:val="20"/>
              </w:rPr>
            </w:pPr>
            <w:r w:rsidRPr="00F11B70">
              <w:rPr>
                <w:sz w:val="20"/>
                <w:szCs w:val="20"/>
              </w:rPr>
              <w:t>&lt;…&gt;</w:t>
            </w:r>
          </w:p>
        </w:tc>
        <w:tc>
          <w:tcPr>
            <w:tcW w:w="1559" w:type="dxa"/>
          </w:tcPr>
          <w:p w14:paraId="3037EF9E" w14:textId="77777777" w:rsidR="00F308A8" w:rsidRPr="00F11B70" w:rsidRDefault="00F308A8" w:rsidP="002A5252">
            <w:pPr>
              <w:tabs>
                <w:tab w:val="left" w:pos="426"/>
                <w:tab w:val="left" w:pos="9000"/>
              </w:tabs>
              <w:jc w:val="center"/>
              <w:rPr>
                <w:sz w:val="20"/>
                <w:szCs w:val="20"/>
              </w:rPr>
            </w:pPr>
            <w:r w:rsidRPr="00F11B70">
              <w:rPr>
                <w:sz w:val="20"/>
                <w:szCs w:val="20"/>
              </w:rPr>
              <w:t>&lt;…&gt;</w:t>
            </w:r>
          </w:p>
        </w:tc>
        <w:tc>
          <w:tcPr>
            <w:tcW w:w="1418" w:type="dxa"/>
            <w:shd w:val="clear" w:color="auto" w:fill="auto"/>
          </w:tcPr>
          <w:p w14:paraId="6CF04016" w14:textId="77777777" w:rsidR="00F308A8" w:rsidRPr="00F11B70" w:rsidRDefault="00F308A8" w:rsidP="002A5252">
            <w:pPr>
              <w:tabs>
                <w:tab w:val="left" w:pos="426"/>
                <w:tab w:val="left" w:pos="9000"/>
              </w:tabs>
              <w:jc w:val="center"/>
              <w:rPr>
                <w:sz w:val="20"/>
                <w:szCs w:val="20"/>
              </w:rPr>
            </w:pPr>
            <w:r w:rsidRPr="00F11B70">
              <w:rPr>
                <w:sz w:val="20"/>
                <w:szCs w:val="20"/>
              </w:rPr>
              <w:t>&lt;…&gt;</w:t>
            </w:r>
          </w:p>
        </w:tc>
        <w:tc>
          <w:tcPr>
            <w:tcW w:w="1984" w:type="dxa"/>
            <w:shd w:val="clear" w:color="auto" w:fill="auto"/>
          </w:tcPr>
          <w:p w14:paraId="57D774F7" w14:textId="77777777" w:rsidR="00F308A8" w:rsidRPr="00F11B70" w:rsidRDefault="00F308A8" w:rsidP="002A5252">
            <w:pPr>
              <w:tabs>
                <w:tab w:val="left" w:pos="426"/>
                <w:tab w:val="left" w:pos="9000"/>
              </w:tabs>
              <w:jc w:val="center"/>
              <w:rPr>
                <w:sz w:val="20"/>
                <w:szCs w:val="20"/>
              </w:rPr>
            </w:pPr>
            <w:r w:rsidRPr="00F11B70">
              <w:rPr>
                <w:sz w:val="20"/>
                <w:szCs w:val="20"/>
              </w:rPr>
              <w:t>&lt;…&gt;</w:t>
            </w:r>
          </w:p>
        </w:tc>
        <w:tc>
          <w:tcPr>
            <w:tcW w:w="1985" w:type="dxa"/>
            <w:shd w:val="clear" w:color="auto" w:fill="auto"/>
          </w:tcPr>
          <w:p w14:paraId="7FAF1400" w14:textId="77777777" w:rsidR="00F308A8" w:rsidRPr="00F11B70" w:rsidRDefault="00F308A8" w:rsidP="002A5252">
            <w:pPr>
              <w:tabs>
                <w:tab w:val="left" w:pos="426"/>
                <w:tab w:val="left" w:pos="9000"/>
              </w:tabs>
              <w:ind w:left="-81" w:right="-108"/>
              <w:jc w:val="center"/>
              <w:rPr>
                <w:sz w:val="20"/>
                <w:szCs w:val="20"/>
              </w:rPr>
            </w:pPr>
            <w:r w:rsidRPr="00F11B70">
              <w:rPr>
                <w:sz w:val="20"/>
                <w:szCs w:val="20"/>
              </w:rPr>
              <w:t>&lt;…&gt;</w:t>
            </w:r>
          </w:p>
        </w:tc>
      </w:tr>
      <w:tr w:rsidR="00F308A8" w:rsidRPr="00F11B70" w14:paraId="4FDB066B" w14:textId="77777777" w:rsidTr="002A5252">
        <w:tc>
          <w:tcPr>
            <w:tcW w:w="675" w:type="dxa"/>
            <w:shd w:val="clear" w:color="auto" w:fill="auto"/>
          </w:tcPr>
          <w:p w14:paraId="47FD539C" w14:textId="77777777" w:rsidR="00F308A8" w:rsidRPr="00F11B70" w:rsidRDefault="00F308A8" w:rsidP="002A5252">
            <w:pPr>
              <w:tabs>
                <w:tab w:val="left" w:pos="426"/>
                <w:tab w:val="left" w:pos="9000"/>
              </w:tabs>
              <w:jc w:val="center"/>
              <w:rPr>
                <w:sz w:val="20"/>
                <w:szCs w:val="20"/>
              </w:rPr>
            </w:pPr>
            <w:r w:rsidRPr="00F11B70">
              <w:rPr>
                <w:sz w:val="20"/>
                <w:szCs w:val="20"/>
              </w:rPr>
              <w:t>&lt;…&gt;</w:t>
            </w:r>
          </w:p>
        </w:tc>
        <w:tc>
          <w:tcPr>
            <w:tcW w:w="1843" w:type="dxa"/>
            <w:shd w:val="clear" w:color="auto" w:fill="auto"/>
          </w:tcPr>
          <w:p w14:paraId="5C7D6568" w14:textId="77777777" w:rsidR="00F308A8" w:rsidRPr="00F11B70" w:rsidRDefault="00F308A8" w:rsidP="002A5252">
            <w:pPr>
              <w:tabs>
                <w:tab w:val="left" w:pos="426"/>
                <w:tab w:val="left" w:pos="9000"/>
              </w:tabs>
              <w:jc w:val="center"/>
              <w:rPr>
                <w:sz w:val="20"/>
                <w:szCs w:val="20"/>
              </w:rPr>
            </w:pPr>
            <w:r w:rsidRPr="00F11B70">
              <w:rPr>
                <w:sz w:val="20"/>
                <w:szCs w:val="20"/>
              </w:rPr>
              <w:t>&lt;…&gt;</w:t>
            </w:r>
          </w:p>
        </w:tc>
        <w:tc>
          <w:tcPr>
            <w:tcW w:w="1559" w:type="dxa"/>
          </w:tcPr>
          <w:p w14:paraId="51A82989" w14:textId="77777777" w:rsidR="00F308A8" w:rsidRPr="00F11B70" w:rsidRDefault="00F308A8" w:rsidP="002A5252">
            <w:pPr>
              <w:tabs>
                <w:tab w:val="left" w:pos="426"/>
                <w:tab w:val="left" w:pos="9000"/>
              </w:tabs>
              <w:jc w:val="center"/>
              <w:rPr>
                <w:sz w:val="20"/>
                <w:szCs w:val="20"/>
              </w:rPr>
            </w:pPr>
            <w:r w:rsidRPr="00F11B70">
              <w:rPr>
                <w:sz w:val="20"/>
                <w:szCs w:val="20"/>
              </w:rPr>
              <w:t>&lt;…&gt;</w:t>
            </w:r>
          </w:p>
        </w:tc>
        <w:tc>
          <w:tcPr>
            <w:tcW w:w="1418" w:type="dxa"/>
            <w:shd w:val="clear" w:color="auto" w:fill="auto"/>
          </w:tcPr>
          <w:p w14:paraId="3B4E560B" w14:textId="77777777" w:rsidR="00F308A8" w:rsidRPr="00F11B70" w:rsidRDefault="00F308A8" w:rsidP="002A5252">
            <w:pPr>
              <w:tabs>
                <w:tab w:val="left" w:pos="426"/>
                <w:tab w:val="left" w:pos="9000"/>
              </w:tabs>
              <w:jc w:val="center"/>
              <w:rPr>
                <w:sz w:val="20"/>
                <w:szCs w:val="20"/>
              </w:rPr>
            </w:pPr>
            <w:r w:rsidRPr="00F11B70">
              <w:rPr>
                <w:sz w:val="20"/>
                <w:szCs w:val="20"/>
              </w:rPr>
              <w:t>&lt;…&gt;</w:t>
            </w:r>
          </w:p>
        </w:tc>
        <w:tc>
          <w:tcPr>
            <w:tcW w:w="1984" w:type="dxa"/>
            <w:shd w:val="clear" w:color="auto" w:fill="auto"/>
          </w:tcPr>
          <w:p w14:paraId="4747C5B4" w14:textId="77777777" w:rsidR="00F308A8" w:rsidRPr="00F11B70" w:rsidRDefault="00F308A8" w:rsidP="002A5252">
            <w:pPr>
              <w:tabs>
                <w:tab w:val="left" w:pos="426"/>
                <w:tab w:val="left" w:pos="9000"/>
              </w:tabs>
              <w:jc w:val="center"/>
              <w:rPr>
                <w:sz w:val="20"/>
                <w:szCs w:val="20"/>
              </w:rPr>
            </w:pPr>
            <w:r w:rsidRPr="00F11B70">
              <w:rPr>
                <w:sz w:val="20"/>
                <w:szCs w:val="20"/>
              </w:rPr>
              <w:t>&lt;…&gt;</w:t>
            </w:r>
          </w:p>
        </w:tc>
        <w:tc>
          <w:tcPr>
            <w:tcW w:w="1985" w:type="dxa"/>
            <w:shd w:val="clear" w:color="auto" w:fill="auto"/>
          </w:tcPr>
          <w:p w14:paraId="27785ED6" w14:textId="77777777" w:rsidR="00F308A8" w:rsidRPr="00F11B70" w:rsidRDefault="00F308A8" w:rsidP="002A5252">
            <w:pPr>
              <w:tabs>
                <w:tab w:val="left" w:pos="426"/>
                <w:tab w:val="left" w:pos="9000"/>
              </w:tabs>
              <w:ind w:left="-81" w:right="-108"/>
              <w:jc w:val="center"/>
              <w:rPr>
                <w:sz w:val="20"/>
                <w:szCs w:val="20"/>
              </w:rPr>
            </w:pPr>
            <w:r w:rsidRPr="00F11B70">
              <w:rPr>
                <w:sz w:val="20"/>
                <w:szCs w:val="20"/>
              </w:rPr>
              <w:t>&lt;…&gt;</w:t>
            </w:r>
          </w:p>
        </w:tc>
      </w:tr>
    </w:tbl>
    <w:p w14:paraId="20920613" w14:textId="77777777" w:rsidR="00F308A8" w:rsidRPr="00F11B70" w:rsidRDefault="00F308A8" w:rsidP="00F308A8">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1CFFBA28" w14:textId="77777777" w:rsidR="00F308A8" w:rsidRPr="00F11B70" w:rsidRDefault="00F308A8" w:rsidP="00F308A8">
      <w:pPr>
        <w:rPr>
          <w:lang w:eastAsia="ar-SA"/>
        </w:rPr>
      </w:pPr>
    </w:p>
    <w:p w14:paraId="19954D4D" w14:textId="77777777" w:rsidR="00F308A8" w:rsidRPr="00F11B70" w:rsidRDefault="00F308A8" w:rsidP="00F308A8">
      <w:pPr>
        <w:pStyle w:val="Paragrfs"/>
        <w:widowControl w:val="0"/>
        <w:numPr>
          <w:ilvl w:val="0"/>
          <w:numId w:val="0"/>
        </w:numPr>
        <w:tabs>
          <w:tab w:val="left" w:pos="540"/>
          <w:tab w:val="left" w:pos="9000"/>
          <w:tab w:val="left" w:pos="9360"/>
        </w:tabs>
        <w:suppressAutoHyphens w:val="0"/>
        <w:rPr>
          <w:rFonts w:ascii="Times New Roman" w:hAnsi="Times New Roman"/>
          <w:i/>
          <w:sz w:val="24"/>
        </w:rPr>
      </w:pPr>
      <w:r w:rsidRPr="00F11B70">
        <w:rPr>
          <w:rFonts w:ascii="Times New Roman" w:hAnsi="Times New Roman"/>
          <w:i/>
          <w:sz w:val="24"/>
        </w:rPr>
        <w:t>* šim apliecinājumam ir jāpievieno izglītību apliecinošu dokumentu kopijas.</w:t>
      </w:r>
    </w:p>
    <w:p w14:paraId="0FC3425E" w14:textId="77777777" w:rsidR="00F308A8" w:rsidRPr="00F11B70" w:rsidRDefault="00F308A8" w:rsidP="00F308A8">
      <w:pPr>
        <w:rPr>
          <w:lang w:eastAsia="ar-SA"/>
        </w:rPr>
      </w:pPr>
    </w:p>
    <w:p w14:paraId="50D5B6E3" w14:textId="77777777" w:rsidR="00F308A8" w:rsidRPr="00F11B70" w:rsidRDefault="00F308A8" w:rsidP="00F308A8">
      <w:pPr>
        <w:rPr>
          <w:lang w:eastAsia="ar-SA"/>
        </w:rPr>
      </w:pPr>
    </w:p>
    <w:tbl>
      <w:tblPr>
        <w:tblW w:w="4536" w:type="dxa"/>
        <w:tblLook w:val="0000" w:firstRow="0" w:lastRow="0" w:firstColumn="0" w:lastColumn="0" w:noHBand="0" w:noVBand="0"/>
      </w:tblPr>
      <w:tblGrid>
        <w:gridCol w:w="4536"/>
      </w:tblGrid>
      <w:tr w:rsidR="00F308A8" w:rsidRPr="00F11B70" w14:paraId="78B5F415" w14:textId="77777777" w:rsidTr="002A5252">
        <w:tc>
          <w:tcPr>
            <w:tcW w:w="4536" w:type="dxa"/>
            <w:vAlign w:val="bottom"/>
          </w:tcPr>
          <w:p w14:paraId="31D5F8C9" w14:textId="77777777" w:rsidR="00F308A8" w:rsidRPr="00F11B70" w:rsidRDefault="00F308A8" w:rsidP="002A5252">
            <w:pPr>
              <w:pStyle w:val="Galvene"/>
              <w:tabs>
                <w:tab w:val="left" w:pos="426"/>
                <w:tab w:val="left" w:pos="9000"/>
              </w:tabs>
              <w:jc w:val="both"/>
              <w:rPr>
                <w:rFonts w:ascii="Times New Roman" w:hAnsi="Times New Roman" w:cs="Times New Roman"/>
                <w:sz w:val="24"/>
                <w:szCs w:val="24"/>
                <w:lang w:val="lv-LV"/>
              </w:rPr>
            </w:pPr>
            <w:r w:rsidRPr="00F11B70">
              <w:rPr>
                <w:rFonts w:ascii="Times New Roman" w:hAnsi="Times New Roman" w:cs="Times New Roman"/>
                <w:sz w:val="24"/>
                <w:szCs w:val="24"/>
                <w:lang w:val="lv-LV"/>
              </w:rPr>
              <w:t>&lt; Speciālista vārds, uzvārds&gt;</w:t>
            </w:r>
          </w:p>
        </w:tc>
      </w:tr>
      <w:tr w:rsidR="00F308A8" w:rsidRPr="00F11B70" w14:paraId="7DBF5FBD" w14:textId="77777777" w:rsidTr="002A5252">
        <w:tc>
          <w:tcPr>
            <w:tcW w:w="4536" w:type="dxa"/>
          </w:tcPr>
          <w:p w14:paraId="7761CB40" w14:textId="77777777" w:rsidR="00F308A8" w:rsidRPr="00F11B70" w:rsidRDefault="00F308A8" w:rsidP="002A5252">
            <w:pPr>
              <w:pStyle w:val="Galvene"/>
              <w:tabs>
                <w:tab w:val="left" w:pos="426"/>
                <w:tab w:val="left" w:pos="9000"/>
              </w:tabs>
              <w:jc w:val="both"/>
              <w:rPr>
                <w:rFonts w:ascii="Times New Roman" w:hAnsi="Times New Roman" w:cs="Times New Roman"/>
                <w:sz w:val="24"/>
                <w:szCs w:val="24"/>
                <w:lang w:val="lv-LV"/>
              </w:rPr>
            </w:pPr>
            <w:r w:rsidRPr="00F11B70">
              <w:rPr>
                <w:rFonts w:ascii="Times New Roman" w:hAnsi="Times New Roman" w:cs="Times New Roman"/>
                <w:sz w:val="24"/>
                <w:szCs w:val="24"/>
                <w:lang w:val="lv-LV"/>
              </w:rPr>
              <w:t>&lt;Paraksts&gt;</w:t>
            </w:r>
          </w:p>
        </w:tc>
      </w:tr>
      <w:tr w:rsidR="00F308A8" w:rsidRPr="00FA36A1" w14:paraId="028D3C58" w14:textId="77777777" w:rsidTr="002A5252">
        <w:tc>
          <w:tcPr>
            <w:tcW w:w="4536" w:type="dxa"/>
          </w:tcPr>
          <w:p w14:paraId="31C8E1DA" w14:textId="77777777" w:rsidR="00F308A8" w:rsidRPr="00FA36A1" w:rsidRDefault="00F308A8" w:rsidP="002A5252">
            <w:pPr>
              <w:pStyle w:val="Galvene"/>
              <w:tabs>
                <w:tab w:val="left" w:pos="426"/>
                <w:tab w:val="left" w:pos="9000"/>
              </w:tabs>
              <w:jc w:val="both"/>
              <w:rPr>
                <w:rFonts w:ascii="Times New Roman" w:hAnsi="Times New Roman" w:cs="Times New Roman"/>
                <w:sz w:val="24"/>
                <w:szCs w:val="24"/>
                <w:lang w:val="lv-LV"/>
              </w:rPr>
            </w:pPr>
            <w:r w:rsidRPr="00F11B70">
              <w:rPr>
                <w:rFonts w:ascii="Times New Roman" w:hAnsi="Times New Roman" w:cs="Times New Roman"/>
                <w:sz w:val="24"/>
                <w:szCs w:val="24"/>
                <w:lang w:val="lv-LV"/>
              </w:rPr>
              <w:t>&lt;Datums, vieta&gt;</w:t>
            </w:r>
          </w:p>
        </w:tc>
      </w:tr>
    </w:tbl>
    <w:p w14:paraId="7F50AEC4" w14:textId="77777777" w:rsidR="00F308A8" w:rsidRPr="00FA36A1" w:rsidRDefault="00F308A8" w:rsidP="00F308A8">
      <w:pPr>
        <w:spacing w:before="120" w:after="120"/>
        <w:ind w:left="3623" w:hanging="504"/>
        <w:jc w:val="both"/>
      </w:pPr>
    </w:p>
    <w:p w14:paraId="76D93BB1" w14:textId="77777777" w:rsidR="005E716D" w:rsidRPr="005E716D" w:rsidRDefault="005E716D" w:rsidP="005E716D">
      <w:pPr>
        <w:jc w:val="right"/>
      </w:pPr>
    </w:p>
    <w:sectPr w:rsidR="005E716D" w:rsidRPr="005E716D" w:rsidSect="00F308A8">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914A8"/>
    <w:multiLevelType w:val="multilevel"/>
    <w:tmpl w:val="1AF0D5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Times New Roman" w:hAnsi="Times New Roman" w:cs="Times New Roman" w:hint="default"/>
        <w:b/>
        <w:sz w:val="24"/>
      </w:rPr>
    </w:lvl>
    <w:lvl w:ilvl="2">
      <w:start w:val="1"/>
      <w:numFmt w:val="decimal"/>
      <w:lvlText w:val="%3."/>
      <w:lvlJc w:val="left"/>
      <w:pPr>
        <w:tabs>
          <w:tab w:val="num" w:pos="1638"/>
        </w:tabs>
        <w:ind w:left="1638" w:hanging="504"/>
      </w:pPr>
      <w:rPr>
        <w:rFonts w:ascii="Times New Roman" w:eastAsia="Times New Roman" w:hAnsi="Times New Roman" w:cs="Times New Roman"/>
        <w:b w:val="0"/>
        <w:sz w:val="24"/>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29241589"/>
    <w:multiLevelType w:val="multilevel"/>
    <w:tmpl w:val="1F7072A2"/>
    <w:lvl w:ilvl="0">
      <w:start w:val="1"/>
      <w:numFmt w:val="decimal"/>
      <w:lvlText w:val="%1."/>
      <w:lvlJc w:val="left"/>
      <w:pPr>
        <w:ind w:left="720" w:hanging="360"/>
      </w:pPr>
      <w:rPr>
        <w:rFonts w:hint="default"/>
        <w:b/>
        <w:bCs/>
      </w:rPr>
    </w:lvl>
    <w:lvl w:ilvl="1">
      <w:start w:val="1"/>
      <w:numFmt w:val="decimal"/>
      <w:isLgl/>
      <w:lvlText w:val="%1.%2."/>
      <w:lvlJc w:val="left"/>
      <w:pPr>
        <w:ind w:left="4188" w:hanging="360"/>
      </w:pPr>
      <w:rPr>
        <w:rFonts w:ascii="Times New Roman" w:hAnsi="Times New Roman" w:cs="Times New Roman" w:hint="default"/>
        <w:b/>
        <w:sz w:val="24"/>
      </w:rPr>
    </w:lvl>
    <w:lvl w:ilvl="2">
      <w:start w:val="1"/>
      <w:numFmt w:val="decimal"/>
      <w:isLgl/>
      <w:lvlText w:val="%1.%2.%3."/>
      <w:lvlJc w:val="left"/>
      <w:pPr>
        <w:ind w:left="1080" w:hanging="720"/>
      </w:pPr>
      <w:rPr>
        <w:rFonts w:ascii="Times New Roman" w:hAnsi="Times New Roman" w:cs="Times New Roman" w:hint="default"/>
        <w:b w:val="0"/>
        <w:bCs/>
        <w:sz w:val="24"/>
      </w:rPr>
    </w:lvl>
    <w:lvl w:ilvl="3">
      <w:start w:val="1"/>
      <w:numFmt w:val="decimal"/>
      <w:isLgl/>
      <w:lvlText w:val="%1.%2.%3.%4."/>
      <w:lvlJc w:val="left"/>
      <w:pPr>
        <w:ind w:left="1080" w:hanging="720"/>
      </w:pPr>
      <w:rPr>
        <w:rFonts w:ascii="Times New Roman" w:hAnsi="Times New Roman" w:cs="Times New Roman" w:hint="default"/>
        <w:b w:val="0"/>
        <w:bCs/>
        <w:sz w:val="24"/>
      </w:rPr>
    </w:lvl>
    <w:lvl w:ilvl="4">
      <w:start w:val="1"/>
      <w:numFmt w:val="decimal"/>
      <w:isLgl/>
      <w:lvlText w:val="%1.%2.%3.%4.%5."/>
      <w:lvlJc w:val="left"/>
      <w:pPr>
        <w:ind w:left="1440" w:hanging="1080"/>
      </w:pPr>
      <w:rPr>
        <w:rFonts w:ascii="Times New Roman" w:hAnsi="Times New Roman" w:cs="Times New Roman" w:hint="default"/>
        <w:b/>
        <w:sz w:val="24"/>
      </w:rPr>
    </w:lvl>
    <w:lvl w:ilvl="5">
      <w:start w:val="1"/>
      <w:numFmt w:val="decimal"/>
      <w:isLgl/>
      <w:lvlText w:val="%1.%2.%3.%4.%5.%6."/>
      <w:lvlJc w:val="left"/>
      <w:pPr>
        <w:ind w:left="1440" w:hanging="1080"/>
      </w:pPr>
      <w:rPr>
        <w:rFonts w:ascii="Times New Roman" w:hAnsi="Times New Roman" w:cs="Times New Roman" w:hint="default"/>
        <w:b/>
        <w:sz w:val="24"/>
      </w:rPr>
    </w:lvl>
    <w:lvl w:ilvl="6">
      <w:start w:val="1"/>
      <w:numFmt w:val="decimal"/>
      <w:isLgl/>
      <w:lvlText w:val="%1.%2.%3.%4.%5.%6.%7."/>
      <w:lvlJc w:val="left"/>
      <w:pPr>
        <w:ind w:left="1800" w:hanging="1440"/>
      </w:pPr>
      <w:rPr>
        <w:rFonts w:ascii="Times New Roman" w:hAnsi="Times New Roman" w:cs="Times New Roman" w:hint="default"/>
        <w:b/>
        <w:sz w:val="24"/>
      </w:rPr>
    </w:lvl>
    <w:lvl w:ilvl="7">
      <w:start w:val="1"/>
      <w:numFmt w:val="decimal"/>
      <w:isLgl/>
      <w:lvlText w:val="%1.%2.%3.%4.%5.%6.%7.%8."/>
      <w:lvlJc w:val="left"/>
      <w:pPr>
        <w:ind w:left="1800" w:hanging="1440"/>
      </w:pPr>
      <w:rPr>
        <w:rFonts w:ascii="Times New Roman" w:hAnsi="Times New Roman" w:cs="Times New Roman" w:hint="default"/>
        <w:b/>
        <w:sz w:val="24"/>
      </w:rPr>
    </w:lvl>
    <w:lvl w:ilvl="8">
      <w:start w:val="1"/>
      <w:numFmt w:val="decimal"/>
      <w:isLgl/>
      <w:lvlText w:val="%1.%2.%3.%4.%5.%6.%7.%8.%9."/>
      <w:lvlJc w:val="left"/>
      <w:pPr>
        <w:ind w:left="2160" w:hanging="1800"/>
      </w:pPr>
      <w:rPr>
        <w:rFonts w:ascii="Times New Roman" w:hAnsi="Times New Roman" w:cs="Times New Roman" w:hint="default"/>
        <w:b/>
        <w:sz w:val="24"/>
      </w:rPr>
    </w:lvl>
  </w:abstractNum>
  <w:abstractNum w:abstractNumId="2" w15:restartNumberingAfterBreak="0">
    <w:nsid w:val="292C4A8D"/>
    <w:multiLevelType w:val="multilevel"/>
    <w:tmpl w:val="AC420B54"/>
    <w:lvl w:ilvl="0">
      <w:start w:val="4"/>
      <w:numFmt w:val="decimal"/>
      <w:lvlText w:val="%1."/>
      <w:lvlJc w:val="left"/>
      <w:pPr>
        <w:ind w:left="360" w:hanging="360"/>
      </w:pPr>
      <w:rPr>
        <w:rFonts w:hint="default"/>
        <w:b w:val="0"/>
        <w:sz w:val="24"/>
      </w:rPr>
    </w:lvl>
    <w:lvl w:ilvl="1">
      <w:start w:val="1"/>
      <w:numFmt w:val="decimal"/>
      <w:lvlText w:val="%1.%2."/>
      <w:lvlJc w:val="left"/>
      <w:pPr>
        <w:ind w:left="3045" w:hanging="720"/>
      </w:pPr>
      <w:rPr>
        <w:rFonts w:hint="default"/>
        <w:b w:val="0"/>
        <w:sz w:val="24"/>
      </w:rPr>
    </w:lvl>
    <w:lvl w:ilvl="2">
      <w:start w:val="1"/>
      <w:numFmt w:val="decimal"/>
      <w:lvlText w:val="%1.%2.%3."/>
      <w:lvlJc w:val="left"/>
      <w:pPr>
        <w:ind w:left="5370" w:hanging="720"/>
      </w:pPr>
      <w:rPr>
        <w:rFonts w:hint="default"/>
        <w:b w:val="0"/>
        <w:sz w:val="24"/>
      </w:rPr>
    </w:lvl>
    <w:lvl w:ilvl="3">
      <w:start w:val="1"/>
      <w:numFmt w:val="decimal"/>
      <w:lvlText w:val="%1.%2.%3.%4."/>
      <w:lvlJc w:val="left"/>
      <w:pPr>
        <w:ind w:left="8055" w:hanging="1080"/>
      </w:pPr>
      <w:rPr>
        <w:rFonts w:hint="default"/>
        <w:b w:val="0"/>
        <w:sz w:val="24"/>
      </w:rPr>
    </w:lvl>
    <w:lvl w:ilvl="4">
      <w:start w:val="1"/>
      <w:numFmt w:val="decimal"/>
      <w:lvlText w:val="%1.%2.%3.%4.%5."/>
      <w:lvlJc w:val="left"/>
      <w:pPr>
        <w:ind w:left="10380" w:hanging="1080"/>
      </w:pPr>
      <w:rPr>
        <w:rFonts w:hint="default"/>
        <w:b w:val="0"/>
        <w:sz w:val="24"/>
      </w:rPr>
    </w:lvl>
    <w:lvl w:ilvl="5">
      <w:start w:val="1"/>
      <w:numFmt w:val="decimal"/>
      <w:lvlText w:val="%1.%2.%3.%4.%5.%6."/>
      <w:lvlJc w:val="left"/>
      <w:pPr>
        <w:ind w:left="13065" w:hanging="1440"/>
      </w:pPr>
      <w:rPr>
        <w:rFonts w:hint="default"/>
        <w:b w:val="0"/>
        <w:sz w:val="24"/>
      </w:rPr>
    </w:lvl>
    <w:lvl w:ilvl="6">
      <w:start w:val="1"/>
      <w:numFmt w:val="decimal"/>
      <w:lvlText w:val="%1.%2.%3.%4.%5.%6.%7."/>
      <w:lvlJc w:val="left"/>
      <w:pPr>
        <w:ind w:left="15750" w:hanging="1800"/>
      </w:pPr>
      <w:rPr>
        <w:rFonts w:hint="default"/>
        <w:b w:val="0"/>
        <w:sz w:val="24"/>
      </w:rPr>
    </w:lvl>
    <w:lvl w:ilvl="7">
      <w:start w:val="1"/>
      <w:numFmt w:val="decimal"/>
      <w:lvlText w:val="%1.%2.%3.%4.%5.%6.%7.%8."/>
      <w:lvlJc w:val="left"/>
      <w:pPr>
        <w:ind w:left="18075" w:hanging="1800"/>
      </w:pPr>
      <w:rPr>
        <w:rFonts w:hint="default"/>
        <w:b w:val="0"/>
        <w:sz w:val="24"/>
      </w:rPr>
    </w:lvl>
    <w:lvl w:ilvl="8">
      <w:start w:val="1"/>
      <w:numFmt w:val="decimal"/>
      <w:lvlText w:val="%1.%2.%3.%4.%5.%6.%7.%8.%9."/>
      <w:lvlJc w:val="left"/>
      <w:pPr>
        <w:ind w:left="20760" w:hanging="2160"/>
      </w:pPr>
      <w:rPr>
        <w:rFonts w:hint="default"/>
        <w:b w:val="0"/>
        <w:sz w:val="24"/>
      </w:rPr>
    </w:lvl>
  </w:abstractNum>
  <w:abstractNum w:abstractNumId="3"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35565DCE"/>
    <w:multiLevelType w:val="hybridMultilevel"/>
    <w:tmpl w:val="5338DB76"/>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F79133A"/>
    <w:multiLevelType w:val="multilevel"/>
    <w:tmpl w:val="3E1C4B6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asciiTheme="minorHAnsi" w:hAnsiTheme="minorHAnsi" w:cstheme="minorHAnsi" w:hint="default"/>
        <w:b/>
        <w:sz w:val="24"/>
      </w:rPr>
    </w:lvl>
    <w:lvl w:ilvl="3">
      <w:start w:val="1"/>
      <w:numFmt w:val="decimal"/>
      <w:isLgl/>
      <w:lvlText w:val="%1.%2.%3.%4."/>
      <w:lvlJc w:val="left"/>
      <w:pPr>
        <w:ind w:left="1080" w:hanging="720"/>
      </w:pPr>
      <w:rPr>
        <w:rFonts w:asciiTheme="minorHAnsi" w:hAnsiTheme="minorHAnsi" w:cstheme="minorHAnsi" w:hint="default"/>
        <w:b w:val="0"/>
        <w:bCs/>
        <w:sz w:val="24"/>
      </w:rPr>
    </w:lvl>
    <w:lvl w:ilvl="4">
      <w:start w:val="1"/>
      <w:numFmt w:val="decimal"/>
      <w:isLgl/>
      <w:lvlText w:val="%1.%2.%3.%4.%5."/>
      <w:lvlJc w:val="left"/>
      <w:pPr>
        <w:ind w:left="1440" w:hanging="1080"/>
      </w:pPr>
      <w:rPr>
        <w:rFonts w:ascii="Times New Roman" w:hAnsi="Times New Roman" w:cs="Times New Roman" w:hint="default"/>
        <w:b/>
        <w:sz w:val="24"/>
      </w:rPr>
    </w:lvl>
    <w:lvl w:ilvl="5">
      <w:start w:val="1"/>
      <w:numFmt w:val="decimal"/>
      <w:isLgl/>
      <w:lvlText w:val="%1.%2.%3.%4.%5.%6."/>
      <w:lvlJc w:val="left"/>
      <w:pPr>
        <w:ind w:left="1440" w:hanging="1080"/>
      </w:pPr>
      <w:rPr>
        <w:rFonts w:ascii="Times New Roman" w:hAnsi="Times New Roman" w:cs="Times New Roman" w:hint="default"/>
        <w:b/>
        <w:sz w:val="24"/>
      </w:rPr>
    </w:lvl>
    <w:lvl w:ilvl="6">
      <w:start w:val="1"/>
      <w:numFmt w:val="decimal"/>
      <w:isLgl/>
      <w:lvlText w:val="%1.%2.%3.%4.%5.%6.%7."/>
      <w:lvlJc w:val="left"/>
      <w:pPr>
        <w:ind w:left="1800" w:hanging="1440"/>
      </w:pPr>
      <w:rPr>
        <w:rFonts w:ascii="Times New Roman" w:hAnsi="Times New Roman" w:cs="Times New Roman" w:hint="default"/>
        <w:b/>
        <w:sz w:val="24"/>
      </w:rPr>
    </w:lvl>
    <w:lvl w:ilvl="7">
      <w:start w:val="1"/>
      <w:numFmt w:val="decimal"/>
      <w:isLgl/>
      <w:lvlText w:val="%1.%2.%3.%4.%5.%6.%7.%8."/>
      <w:lvlJc w:val="left"/>
      <w:pPr>
        <w:ind w:left="1800" w:hanging="1440"/>
      </w:pPr>
      <w:rPr>
        <w:rFonts w:ascii="Times New Roman" w:hAnsi="Times New Roman" w:cs="Times New Roman" w:hint="default"/>
        <w:b/>
        <w:sz w:val="24"/>
      </w:rPr>
    </w:lvl>
    <w:lvl w:ilvl="8">
      <w:start w:val="1"/>
      <w:numFmt w:val="decimal"/>
      <w:isLgl/>
      <w:lvlText w:val="%1.%2.%3.%4.%5.%6.%7.%8.%9."/>
      <w:lvlJc w:val="left"/>
      <w:pPr>
        <w:ind w:left="2160" w:hanging="1800"/>
      </w:pPr>
      <w:rPr>
        <w:rFonts w:ascii="Times New Roman" w:hAnsi="Times New Roman" w:cs="Times New Roman" w:hint="default"/>
        <w:b/>
        <w:sz w:val="24"/>
      </w:rPr>
    </w:lvl>
  </w:abstractNum>
  <w:abstractNum w:abstractNumId="6" w15:restartNumberingAfterBreak="0">
    <w:nsid w:val="57575A4B"/>
    <w:multiLevelType w:val="hybridMultilevel"/>
    <w:tmpl w:val="6476992C"/>
    <w:lvl w:ilvl="0" w:tplc="0426000F">
      <w:start w:val="1"/>
      <w:numFmt w:val="decimal"/>
      <w:pStyle w:val="Paragrfs"/>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7"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B7055BE"/>
    <w:multiLevelType w:val="hybridMultilevel"/>
    <w:tmpl w:val="EB2A39F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3592929">
    <w:abstractNumId w:val="9"/>
  </w:num>
  <w:num w:numId="2" w16cid:durableId="354842417">
    <w:abstractNumId w:val="3"/>
  </w:num>
  <w:num w:numId="3" w16cid:durableId="1990597350">
    <w:abstractNumId w:val="4"/>
  </w:num>
  <w:num w:numId="4" w16cid:durableId="811411373">
    <w:abstractNumId w:val="8"/>
  </w:num>
  <w:num w:numId="5" w16cid:durableId="1173033153">
    <w:abstractNumId w:val="0"/>
  </w:num>
  <w:num w:numId="6" w16cid:durableId="2075008330">
    <w:abstractNumId w:val="2"/>
  </w:num>
  <w:num w:numId="7" w16cid:durableId="838272675">
    <w:abstractNumId w:val="1"/>
  </w:num>
  <w:num w:numId="8" w16cid:durableId="471217929">
    <w:abstractNumId w:val="7"/>
  </w:num>
  <w:num w:numId="9" w16cid:durableId="1175144544">
    <w:abstractNumId w:val="6"/>
  </w:num>
  <w:num w:numId="10" w16cid:durableId="1425763528">
    <w:abstractNumId w:val="5"/>
  </w:num>
  <w:num w:numId="11" w16cid:durableId="1979919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6D"/>
    <w:rsid w:val="0002390D"/>
    <w:rsid w:val="00055EF0"/>
    <w:rsid w:val="00127715"/>
    <w:rsid w:val="001D0159"/>
    <w:rsid w:val="00365FDE"/>
    <w:rsid w:val="003F388D"/>
    <w:rsid w:val="00412695"/>
    <w:rsid w:val="00431B0B"/>
    <w:rsid w:val="00433980"/>
    <w:rsid w:val="004407E0"/>
    <w:rsid w:val="00466D78"/>
    <w:rsid w:val="00580194"/>
    <w:rsid w:val="005934B9"/>
    <w:rsid w:val="005A71F2"/>
    <w:rsid w:val="005E716D"/>
    <w:rsid w:val="006D1727"/>
    <w:rsid w:val="007A1AE7"/>
    <w:rsid w:val="007D0DE5"/>
    <w:rsid w:val="007F33CA"/>
    <w:rsid w:val="008434FA"/>
    <w:rsid w:val="008C0BBA"/>
    <w:rsid w:val="009014C0"/>
    <w:rsid w:val="009A5DDB"/>
    <w:rsid w:val="009F4FF5"/>
    <w:rsid w:val="00AF4E00"/>
    <w:rsid w:val="00B075C3"/>
    <w:rsid w:val="00B21436"/>
    <w:rsid w:val="00B412C9"/>
    <w:rsid w:val="00BA3A9E"/>
    <w:rsid w:val="00C95BED"/>
    <w:rsid w:val="00CC1860"/>
    <w:rsid w:val="00D12257"/>
    <w:rsid w:val="00E13CC4"/>
    <w:rsid w:val="00E64D3F"/>
    <w:rsid w:val="00E67F89"/>
    <w:rsid w:val="00ED4033"/>
    <w:rsid w:val="00F11B70"/>
    <w:rsid w:val="00F308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15D2"/>
  <w15:chartTrackingRefBased/>
  <w15:docId w15:val="{5310C90A-1160-4EF2-B379-01CD886A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716D"/>
    <w:pPr>
      <w:spacing w:after="0" w:line="240" w:lineRule="auto"/>
    </w:pPr>
    <w:rPr>
      <w:rFonts w:eastAsia="Times New Roman" w:cs="Times New Roman"/>
      <w:szCs w:val="24"/>
      <w:lang w:eastAsia="lv-LV"/>
    </w:rPr>
  </w:style>
  <w:style w:type="paragraph" w:styleId="Virsraksts1">
    <w:name w:val="heading 1"/>
    <w:basedOn w:val="Parasts"/>
    <w:next w:val="Parasts"/>
    <w:link w:val="Virsraksts1Rakstz"/>
    <w:uiPriority w:val="9"/>
    <w:qFormat/>
    <w:rsid w:val="005E71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5E716D"/>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5E716D"/>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5E716D"/>
    <w:pPr>
      <w:keepNext/>
      <w:numPr>
        <w:ilvl w:val="3"/>
        <w:numId w:val="1"/>
      </w:numPr>
      <w:tabs>
        <w:tab w:val="clear" w:pos="1044"/>
        <w:tab w:val="num" w:pos="864"/>
      </w:tabs>
      <w:spacing w:before="100" w:beforeAutospacing="1"/>
      <w:ind w:left="864"/>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5E716D"/>
    <w:rPr>
      <w:color w:val="0000FF"/>
      <w:u w:val="single"/>
    </w:rPr>
  </w:style>
  <w:style w:type="character" w:customStyle="1" w:styleId="Virsraksts2Rakstz">
    <w:name w:val="Virsraksts 2 Rakstz."/>
    <w:aliases w:val="Second subtitle Rakstz.,Char Rakstz.,1.1.not Rakstz."/>
    <w:basedOn w:val="Noklusjumarindkopasfonts"/>
    <w:link w:val="Virsraksts2"/>
    <w:rsid w:val="005E716D"/>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5E716D"/>
    <w:rPr>
      <w:rFonts w:eastAsia="Times New Roman" w:cs="Times New Roman"/>
      <w:szCs w:val="24"/>
      <w:lang w:val="en-GB"/>
    </w:rPr>
  </w:style>
  <w:style w:type="character" w:customStyle="1" w:styleId="Virsraksts4Rakstz">
    <w:name w:val="Virsraksts 4 Rakstz."/>
    <w:basedOn w:val="Noklusjumarindkopasfonts"/>
    <w:link w:val="Virsraksts4"/>
    <w:rsid w:val="005E716D"/>
    <w:rPr>
      <w:rFonts w:eastAsia="Times New Roman" w:cs="Times New Roman"/>
      <w:szCs w:val="20"/>
    </w:rPr>
  </w:style>
  <w:style w:type="paragraph" w:customStyle="1" w:styleId="Stils1">
    <w:name w:val="Stils1"/>
    <w:basedOn w:val="Virsraksts1"/>
    <w:link w:val="Stils1Rakstz"/>
    <w:rsid w:val="005E716D"/>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5E716D"/>
    <w:rPr>
      <w:rFonts w:eastAsia="Times New Roman" w:cs="Times New Roman"/>
      <w:b/>
      <w:bCs/>
      <w:kern w:val="32"/>
      <w:sz w:val="28"/>
      <w:szCs w:val="32"/>
      <w:lang w:eastAsia="lv-LV"/>
    </w:rPr>
  </w:style>
  <w:style w:type="paragraph" w:styleId="Sarakstarindkopa">
    <w:name w:val="List Paragraph"/>
    <w:aliases w:val="2,Syle 1,PPS_Bullet,Normal bullet 2,Bullet list,Saistīto dokumentu saraksts,Numurets,Colorful List - Accent 11,H&amp;P List Paragraph,Numbered Para 1,Dot pt,No Spacing1,List Paragraph Char Char Char,Indicator Text,List Paragraph1,Bullet 1"/>
    <w:basedOn w:val="Parasts"/>
    <w:link w:val="SarakstarindkopaRakstz"/>
    <w:uiPriority w:val="34"/>
    <w:qFormat/>
    <w:rsid w:val="005E716D"/>
    <w:pPr>
      <w:ind w:left="720"/>
      <w:contextualSpacing/>
    </w:pPr>
  </w:style>
  <w:style w:type="character" w:customStyle="1" w:styleId="SarakstarindkopaRakstz">
    <w:name w:val="Saraksta rindkopa Rakstz."/>
    <w:aliases w:val="2 Rakstz.,Syle 1 Rakstz.,PPS_Bullet Rakstz.,Normal bullet 2 Rakstz.,Bullet list Rakstz.,Saistīto dokumentu saraksts Rakstz.,Numurets Rakstz.,Colorful List - Accent 11 Rakstz.,H&amp;P List Paragraph Rakstz.,Numbered Para 1 Rakstz."/>
    <w:link w:val="Sarakstarindkopa"/>
    <w:uiPriority w:val="34"/>
    <w:qFormat/>
    <w:rsid w:val="005E716D"/>
    <w:rPr>
      <w:rFonts w:eastAsia="Times New Roman" w:cs="Times New Roman"/>
      <w:szCs w:val="24"/>
      <w:lang w:eastAsia="lv-LV"/>
    </w:rPr>
  </w:style>
  <w:style w:type="paragraph" w:styleId="Pamatteksts">
    <w:name w:val="Body Text"/>
    <w:basedOn w:val="Parasts"/>
    <w:link w:val="PamattekstsRakstz"/>
    <w:uiPriority w:val="99"/>
    <w:semiHidden/>
    <w:unhideWhenUsed/>
    <w:rsid w:val="005E716D"/>
    <w:pPr>
      <w:spacing w:after="120"/>
    </w:pPr>
  </w:style>
  <w:style w:type="character" w:customStyle="1" w:styleId="PamattekstsRakstz">
    <w:name w:val="Pamatteksts Rakstz."/>
    <w:basedOn w:val="Noklusjumarindkopasfonts"/>
    <w:link w:val="Pamatteksts"/>
    <w:uiPriority w:val="99"/>
    <w:semiHidden/>
    <w:rsid w:val="005E716D"/>
    <w:rPr>
      <w:rFonts w:eastAsia="Times New Roman" w:cs="Times New Roman"/>
      <w:szCs w:val="24"/>
      <w:lang w:eastAsia="lv-LV"/>
    </w:rPr>
  </w:style>
  <w:style w:type="character" w:customStyle="1" w:styleId="Virsraksts1Rakstz">
    <w:name w:val="Virsraksts 1 Rakstz."/>
    <w:basedOn w:val="Noklusjumarindkopasfonts"/>
    <w:link w:val="Virsraksts1"/>
    <w:uiPriority w:val="9"/>
    <w:rsid w:val="005E716D"/>
    <w:rPr>
      <w:rFonts w:asciiTheme="majorHAnsi" w:eastAsiaTheme="majorEastAsia" w:hAnsiTheme="majorHAnsi" w:cstheme="majorBidi"/>
      <w:color w:val="2F5496" w:themeColor="accent1" w:themeShade="BF"/>
      <w:sz w:val="32"/>
      <w:szCs w:val="32"/>
      <w:lang w:eastAsia="lv-LV"/>
    </w:rPr>
  </w:style>
  <w:style w:type="paragraph" w:styleId="Galvene">
    <w:name w:val="header"/>
    <w:aliases w:val="Header Char1,Header Char Char"/>
    <w:basedOn w:val="Parasts"/>
    <w:link w:val="GalveneRakstz"/>
    <w:uiPriority w:val="99"/>
    <w:rsid w:val="00F308A8"/>
    <w:pPr>
      <w:widowControl w:val="0"/>
      <w:tabs>
        <w:tab w:val="center" w:pos="4819"/>
        <w:tab w:val="right" w:pos="9638"/>
      </w:tabs>
    </w:pPr>
    <w:rPr>
      <w:rFonts w:ascii="Arial" w:hAnsi="Arial" w:cs="Arial"/>
      <w:sz w:val="22"/>
      <w:szCs w:val="22"/>
      <w:lang w:val="fi-FI" w:eastAsia="fi-FI"/>
    </w:rPr>
  </w:style>
  <w:style w:type="character" w:customStyle="1" w:styleId="GalveneRakstz">
    <w:name w:val="Galvene Rakstz."/>
    <w:aliases w:val="Header Char1 Rakstz.,Header Char Char Rakstz."/>
    <w:basedOn w:val="Noklusjumarindkopasfonts"/>
    <w:link w:val="Galvene"/>
    <w:uiPriority w:val="99"/>
    <w:rsid w:val="00F308A8"/>
    <w:rPr>
      <w:rFonts w:ascii="Arial" w:eastAsia="Times New Roman" w:hAnsi="Arial" w:cs="Arial"/>
      <w:sz w:val="22"/>
      <w:lang w:val="fi-FI" w:eastAsia="fi-FI"/>
    </w:rPr>
  </w:style>
  <w:style w:type="paragraph" w:customStyle="1" w:styleId="Paragrfs">
    <w:name w:val="Paragrāfs"/>
    <w:basedOn w:val="Parasts"/>
    <w:next w:val="Parasts"/>
    <w:rsid w:val="00F308A8"/>
    <w:pPr>
      <w:numPr>
        <w:numId w:val="9"/>
      </w:numPr>
      <w:suppressAutoHyphens/>
      <w:jc w:val="both"/>
    </w:pPr>
    <w:rPr>
      <w:rFonts w:ascii="Arial" w:hAnsi="Arial"/>
      <w:sz w:val="20"/>
      <w:lang w:eastAsia="ar-SA"/>
    </w:rPr>
  </w:style>
  <w:style w:type="paragraph" w:customStyle="1" w:styleId="Rindkopa">
    <w:name w:val="Rindkopa"/>
    <w:basedOn w:val="Parasts"/>
    <w:next w:val="Parasts"/>
    <w:rsid w:val="00F308A8"/>
    <w:pPr>
      <w:suppressAutoHyphens/>
      <w:ind w:left="851"/>
      <w:jc w:val="both"/>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rgusizpete@riga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ese.gruzde@rigasudens.lv" TargetMode="External"/><Relationship Id="rId5" Type="http://schemas.openxmlformats.org/officeDocument/2006/relationships/hyperlink" Target="mailto:aija.metra@rigasuden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5675</Words>
  <Characters>3235</Characters>
  <Application>Microsoft Office Word</Application>
  <DocSecurity>4</DocSecurity>
  <Lines>26</Lines>
  <Paragraphs>17</Paragraphs>
  <ScaleCrop>false</ScaleCrop>
  <HeadingPairs>
    <vt:vector size="4" baseType="variant">
      <vt:variant>
        <vt:lpstr>Nosaukums</vt:lpstr>
      </vt:variant>
      <vt:variant>
        <vt:i4>1</vt:i4>
      </vt:variant>
      <vt:variant>
        <vt:lpstr>Virsraksti</vt:lpstr>
      </vt:variant>
      <vt:variant>
        <vt:i4>8</vt:i4>
      </vt:variant>
    </vt:vector>
  </HeadingPairs>
  <TitlesOfParts>
    <vt:vector size="9" baseType="lpstr">
      <vt:lpstr/>
      <vt:lpstr>Pretendents darbojas  personāla novērtēšanas jomā un pēdējo 5 (piecu) gadu laikā</vt:lpstr>
      <vt:lpstr>Visiem Pakalpojuma sniegšanā iesaistītajiem speciālistiem jāspēj komunicēt latvi</vt:lpstr>
      <vt:lpstr>Pretendentam jānodrošina pietiekams speciālistu skaits (iesniedzot šo speciālist</vt:lpstr>
      <vt:lpstr/>
      <vt:lpstr>aprakstot 360 grādu novērtēšanas metodi un īstenošanas procesu;</vt:lpstr>
      <vt:lpstr>aprakstot, kā tiks nodrošināta informācijas konfidencialitāte un personas datu a</vt:lpstr>
      <vt:lpstr/>
      <vt:lpstr>Informācija par Pretendenta pieredzi</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Lutere</dc:creator>
  <cp:keywords/>
  <dc:description/>
  <cp:lastModifiedBy>Inga Lutere</cp:lastModifiedBy>
  <cp:revision>2</cp:revision>
  <cp:lastPrinted>2023-03-06T08:28:00Z</cp:lastPrinted>
  <dcterms:created xsi:type="dcterms:W3CDTF">2023-03-06T15:39:00Z</dcterms:created>
  <dcterms:modified xsi:type="dcterms:W3CDTF">2023-03-06T15:39:00Z</dcterms:modified>
</cp:coreProperties>
</file>