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612B8" w14:textId="08272AD3" w:rsidR="0070642B" w:rsidRPr="00DD681A" w:rsidRDefault="00DD681A" w:rsidP="0070642B">
      <w:pPr>
        <w:widowControl w:val="0"/>
        <w:tabs>
          <w:tab w:val="left" w:pos="360"/>
          <w:tab w:val="left" w:pos="720"/>
          <w:tab w:val="left" w:pos="9000"/>
          <w:tab w:val="left" w:pos="9360"/>
        </w:tabs>
        <w:jc w:val="right"/>
        <w:rPr>
          <w:color w:val="000000"/>
          <w:lang w:eastAsia="en-US"/>
        </w:rPr>
      </w:pPr>
      <w:r w:rsidRPr="00DD681A">
        <w:rPr>
          <w:color w:val="000000"/>
          <w:lang w:eastAsia="en-US"/>
        </w:rPr>
        <w:t>A</w:t>
      </w:r>
      <w:r w:rsidR="0070642B" w:rsidRPr="00DD681A">
        <w:rPr>
          <w:color w:val="000000"/>
          <w:lang w:eastAsia="en-US"/>
        </w:rPr>
        <w:t>pstiprināts</w:t>
      </w:r>
    </w:p>
    <w:p w14:paraId="4A491A80" w14:textId="5C4E3444" w:rsidR="0070642B" w:rsidRPr="00DD681A" w:rsidRDefault="0070642B" w:rsidP="0070642B">
      <w:pPr>
        <w:widowControl w:val="0"/>
        <w:tabs>
          <w:tab w:val="left" w:pos="360"/>
          <w:tab w:val="left" w:pos="720"/>
          <w:tab w:val="left" w:pos="9000"/>
          <w:tab w:val="left" w:pos="9360"/>
        </w:tabs>
        <w:jc w:val="right"/>
        <w:rPr>
          <w:color w:val="000000"/>
          <w:lang w:eastAsia="en-US"/>
        </w:rPr>
      </w:pPr>
      <w:r w:rsidRPr="00DD681A">
        <w:rPr>
          <w:color w:val="000000"/>
          <w:lang w:eastAsia="en-US"/>
        </w:rPr>
        <w:t xml:space="preserve">SIA </w:t>
      </w:r>
      <w:r w:rsidR="00FE7FD3">
        <w:rPr>
          <w:color w:val="000000"/>
          <w:lang w:eastAsia="en-US"/>
        </w:rPr>
        <w:t>“</w:t>
      </w:r>
      <w:r w:rsidRPr="00DD681A">
        <w:rPr>
          <w:color w:val="000000"/>
          <w:lang w:eastAsia="en-US"/>
        </w:rPr>
        <w:t>Rīgas ūdens”</w:t>
      </w:r>
    </w:p>
    <w:p w14:paraId="718A6B80" w14:textId="2AA941FC" w:rsidR="008B1FBD" w:rsidRPr="00DD681A" w:rsidRDefault="008B1FBD" w:rsidP="008B1FBD">
      <w:pPr>
        <w:widowControl w:val="0"/>
        <w:tabs>
          <w:tab w:val="left" w:pos="360"/>
          <w:tab w:val="left" w:pos="720"/>
          <w:tab w:val="left" w:pos="9000"/>
          <w:tab w:val="left" w:pos="9360"/>
        </w:tabs>
        <w:jc w:val="right"/>
        <w:rPr>
          <w:color w:val="000000"/>
          <w:lang w:eastAsia="en-US"/>
        </w:rPr>
      </w:pPr>
      <w:r w:rsidRPr="00DD681A">
        <w:rPr>
          <w:color w:val="000000"/>
          <w:lang w:eastAsia="en-US"/>
        </w:rPr>
        <w:t xml:space="preserve">Iepirkuma komisijas </w:t>
      </w:r>
      <w:r w:rsidR="007E0698">
        <w:rPr>
          <w:color w:val="000000"/>
          <w:lang w:eastAsia="en-US"/>
        </w:rPr>
        <w:t>29</w:t>
      </w:r>
      <w:r w:rsidR="00587944">
        <w:rPr>
          <w:color w:val="000000"/>
          <w:lang w:eastAsia="en-US"/>
        </w:rPr>
        <w:t>.0</w:t>
      </w:r>
      <w:r w:rsidR="007E0698">
        <w:rPr>
          <w:color w:val="000000"/>
          <w:lang w:eastAsia="en-US"/>
        </w:rPr>
        <w:t>6</w:t>
      </w:r>
      <w:r w:rsidRPr="00DD681A">
        <w:rPr>
          <w:color w:val="000000"/>
          <w:lang w:eastAsia="en-US"/>
        </w:rPr>
        <w:t>.202</w:t>
      </w:r>
      <w:r w:rsidR="006F70E7">
        <w:rPr>
          <w:color w:val="000000"/>
          <w:lang w:eastAsia="en-US"/>
        </w:rPr>
        <w:t>2</w:t>
      </w:r>
      <w:r w:rsidRPr="00DD681A">
        <w:rPr>
          <w:color w:val="000000"/>
          <w:lang w:eastAsia="en-US"/>
        </w:rPr>
        <w:t>. sēdē</w:t>
      </w:r>
    </w:p>
    <w:p w14:paraId="664B06E2" w14:textId="77777777" w:rsidR="008B1FBD" w:rsidRPr="00DD681A" w:rsidRDefault="008B1FBD" w:rsidP="008B1FBD">
      <w:pPr>
        <w:widowControl w:val="0"/>
        <w:tabs>
          <w:tab w:val="left" w:pos="360"/>
          <w:tab w:val="left" w:pos="720"/>
          <w:tab w:val="left" w:pos="9000"/>
          <w:tab w:val="left" w:pos="9360"/>
        </w:tabs>
        <w:jc w:val="right"/>
        <w:rPr>
          <w:color w:val="000000"/>
          <w:lang w:eastAsia="en-US"/>
        </w:rPr>
      </w:pPr>
      <w:r w:rsidRPr="00DD681A">
        <w:rPr>
          <w:color w:val="000000"/>
          <w:lang w:eastAsia="en-US"/>
        </w:rPr>
        <w:t>protokols Nr.1</w:t>
      </w:r>
    </w:p>
    <w:p w14:paraId="6753EFD4" w14:textId="77777777" w:rsidR="0070642B" w:rsidRPr="00DD681A" w:rsidRDefault="0070642B" w:rsidP="0070642B">
      <w:pPr>
        <w:widowControl w:val="0"/>
        <w:tabs>
          <w:tab w:val="left" w:pos="360"/>
          <w:tab w:val="left" w:pos="720"/>
          <w:tab w:val="left" w:pos="9000"/>
          <w:tab w:val="left" w:pos="9360"/>
        </w:tabs>
        <w:jc w:val="right"/>
        <w:rPr>
          <w:color w:val="000000"/>
          <w:lang w:eastAsia="en-US"/>
        </w:rPr>
      </w:pPr>
    </w:p>
    <w:p w14:paraId="1A248F27" w14:textId="77777777" w:rsidR="00F76AE4" w:rsidRPr="00DD681A" w:rsidRDefault="00F76AE4" w:rsidP="00DA4083">
      <w:pPr>
        <w:widowControl w:val="0"/>
        <w:tabs>
          <w:tab w:val="left" w:pos="360"/>
          <w:tab w:val="left" w:pos="720"/>
          <w:tab w:val="left" w:pos="9000"/>
          <w:tab w:val="left" w:pos="9360"/>
        </w:tabs>
        <w:jc w:val="right"/>
        <w:rPr>
          <w:color w:val="000000"/>
          <w:lang w:eastAsia="en-US"/>
        </w:rPr>
      </w:pPr>
    </w:p>
    <w:p w14:paraId="07949DAB" w14:textId="77777777" w:rsidR="00C41175" w:rsidRPr="00DD681A" w:rsidRDefault="00C41175" w:rsidP="00DA4083">
      <w:pPr>
        <w:widowControl w:val="0"/>
        <w:tabs>
          <w:tab w:val="left" w:pos="360"/>
          <w:tab w:val="left" w:pos="720"/>
          <w:tab w:val="left" w:pos="9000"/>
          <w:tab w:val="left" w:pos="9360"/>
        </w:tabs>
        <w:jc w:val="right"/>
        <w:rPr>
          <w:color w:val="000000"/>
          <w:lang w:eastAsia="en-US"/>
        </w:rPr>
      </w:pPr>
    </w:p>
    <w:p w14:paraId="6B715C12" w14:textId="77777777" w:rsidR="009B769A" w:rsidRPr="00DD681A" w:rsidRDefault="009B769A" w:rsidP="00DA4083">
      <w:pPr>
        <w:widowControl w:val="0"/>
        <w:tabs>
          <w:tab w:val="left" w:pos="360"/>
          <w:tab w:val="left" w:pos="720"/>
          <w:tab w:val="left" w:pos="9000"/>
          <w:tab w:val="left" w:pos="9360"/>
        </w:tabs>
        <w:jc w:val="right"/>
        <w:rPr>
          <w:b/>
          <w:color w:val="000000"/>
          <w:lang w:eastAsia="en-US"/>
        </w:rPr>
      </w:pPr>
    </w:p>
    <w:p w14:paraId="76E60C28" w14:textId="77777777" w:rsidR="0070642B" w:rsidRPr="00DD681A" w:rsidRDefault="0070642B" w:rsidP="00DA4083">
      <w:pPr>
        <w:widowControl w:val="0"/>
        <w:tabs>
          <w:tab w:val="left" w:pos="360"/>
          <w:tab w:val="left" w:pos="720"/>
          <w:tab w:val="left" w:pos="9000"/>
          <w:tab w:val="left" w:pos="9360"/>
        </w:tabs>
        <w:jc w:val="right"/>
        <w:rPr>
          <w:b/>
          <w:color w:val="000000"/>
          <w:lang w:eastAsia="en-US"/>
        </w:rPr>
      </w:pPr>
    </w:p>
    <w:p w14:paraId="726D50D7" w14:textId="77777777" w:rsidR="0070642B" w:rsidRPr="00DD681A" w:rsidRDefault="0070642B" w:rsidP="00DA4083">
      <w:pPr>
        <w:widowControl w:val="0"/>
        <w:tabs>
          <w:tab w:val="left" w:pos="360"/>
          <w:tab w:val="left" w:pos="720"/>
          <w:tab w:val="left" w:pos="9000"/>
          <w:tab w:val="left" w:pos="9360"/>
        </w:tabs>
        <w:jc w:val="right"/>
        <w:rPr>
          <w:b/>
          <w:color w:val="000000"/>
          <w:lang w:eastAsia="en-US"/>
        </w:rPr>
      </w:pPr>
    </w:p>
    <w:p w14:paraId="66C3411D" w14:textId="77777777" w:rsidR="0070642B" w:rsidRPr="00DD681A" w:rsidRDefault="0070642B" w:rsidP="00DA4083">
      <w:pPr>
        <w:widowControl w:val="0"/>
        <w:tabs>
          <w:tab w:val="left" w:pos="360"/>
          <w:tab w:val="left" w:pos="720"/>
          <w:tab w:val="left" w:pos="9000"/>
          <w:tab w:val="left" w:pos="9360"/>
        </w:tabs>
        <w:jc w:val="right"/>
        <w:rPr>
          <w:b/>
          <w:color w:val="000000"/>
          <w:lang w:eastAsia="en-US"/>
        </w:rPr>
      </w:pPr>
    </w:p>
    <w:p w14:paraId="6BA5DCDC" w14:textId="77777777" w:rsidR="0070642B" w:rsidRPr="00DD681A" w:rsidRDefault="0070642B" w:rsidP="00DA4083">
      <w:pPr>
        <w:widowControl w:val="0"/>
        <w:tabs>
          <w:tab w:val="left" w:pos="360"/>
          <w:tab w:val="left" w:pos="720"/>
          <w:tab w:val="left" w:pos="9000"/>
          <w:tab w:val="left" w:pos="9360"/>
        </w:tabs>
        <w:jc w:val="right"/>
        <w:rPr>
          <w:b/>
          <w:color w:val="000000"/>
          <w:lang w:eastAsia="en-US"/>
        </w:rPr>
      </w:pPr>
    </w:p>
    <w:p w14:paraId="5516D044" w14:textId="77777777" w:rsidR="0070642B" w:rsidRPr="00DD681A" w:rsidRDefault="0070642B" w:rsidP="00DA4083">
      <w:pPr>
        <w:widowControl w:val="0"/>
        <w:tabs>
          <w:tab w:val="left" w:pos="360"/>
          <w:tab w:val="left" w:pos="720"/>
          <w:tab w:val="left" w:pos="9000"/>
          <w:tab w:val="left" w:pos="9360"/>
        </w:tabs>
        <w:jc w:val="right"/>
        <w:rPr>
          <w:b/>
          <w:color w:val="000000"/>
          <w:lang w:eastAsia="en-US"/>
        </w:rPr>
      </w:pPr>
    </w:p>
    <w:p w14:paraId="6740B3B7" w14:textId="77777777" w:rsidR="009B769A" w:rsidRPr="00DD681A" w:rsidRDefault="009B769A" w:rsidP="00DA4083">
      <w:pPr>
        <w:widowControl w:val="0"/>
        <w:tabs>
          <w:tab w:val="left" w:pos="360"/>
          <w:tab w:val="left" w:pos="720"/>
          <w:tab w:val="left" w:pos="9000"/>
          <w:tab w:val="left" w:pos="9360"/>
        </w:tabs>
        <w:jc w:val="both"/>
        <w:rPr>
          <w:b/>
          <w:smallCaps/>
          <w:color w:val="000000"/>
          <w:lang w:eastAsia="en-US"/>
        </w:rPr>
      </w:pPr>
    </w:p>
    <w:p w14:paraId="383B6CB7" w14:textId="77777777" w:rsidR="00214D1B" w:rsidRPr="00DD681A" w:rsidRDefault="00214D1B" w:rsidP="00DA4083">
      <w:pPr>
        <w:widowControl w:val="0"/>
        <w:jc w:val="center"/>
        <w:rPr>
          <w:b/>
        </w:rPr>
      </w:pPr>
      <w:bookmarkStart w:id="0" w:name="_Hlk8657101"/>
    </w:p>
    <w:p w14:paraId="5AC67E46" w14:textId="77777777" w:rsidR="00214D1B" w:rsidRPr="00DD681A" w:rsidRDefault="00214D1B" w:rsidP="00DB7F40">
      <w:pPr>
        <w:widowControl w:val="0"/>
        <w:spacing w:after="240"/>
        <w:jc w:val="center"/>
        <w:rPr>
          <w:b/>
          <w:smallCaps/>
        </w:rPr>
      </w:pPr>
      <w:r w:rsidRPr="00DD681A">
        <w:rPr>
          <w:b/>
          <w:smallCaps/>
        </w:rPr>
        <w:t xml:space="preserve">Atklāta konkursa </w:t>
      </w:r>
    </w:p>
    <w:p w14:paraId="0BE71C73" w14:textId="71111153" w:rsidR="00214D1B" w:rsidRPr="00DD681A" w:rsidRDefault="00385E93" w:rsidP="00A601C3">
      <w:pPr>
        <w:widowControl w:val="0"/>
        <w:jc w:val="center"/>
        <w:rPr>
          <w:b/>
          <w:caps/>
          <w:spacing w:val="-6"/>
        </w:rPr>
      </w:pPr>
      <w:r w:rsidRPr="00DD681A">
        <w:rPr>
          <w:b/>
          <w:caps/>
          <w:spacing w:val="-6"/>
        </w:rPr>
        <w:t>“</w:t>
      </w:r>
      <w:r w:rsidR="00EF0CB2">
        <w:rPr>
          <w:b/>
          <w:caps/>
          <w:spacing w:val="-6"/>
        </w:rPr>
        <w:t xml:space="preserve">Telpu remonta darbi </w:t>
      </w:r>
      <w:r w:rsidR="006F70E7">
        <w:rPr>
          <w:b/>
          <w:caps/>
          <w:spacing w:val="-6"/>
        </w:rPr>
        <w:t xml:space="preserve">sūkņu stacijā </w:t>
      </w:r>
      <w:r w:rsidR="00EF0CB2">
        <w:rPr>
          <w:b/>
          <w:caps/>
          <w:spacing w:val="-6"/>
        </w:rPr>
        <w:t>Bauskas ielā 209</w:t>
      </w:r>
      <w:r w:rsidR="006F70E7">
        <w:rPr>
          <w:b/>
          <w:caps/>
          <w:spacing w:val="-6"/>
        </w:rPr>
        <w:t>, Rīga</w:t>
      </w:r>
      <w:r w:rsidRPr="00DD681A">
        <w:rPr>
          <w:b/>
          <w:caps/>
          <w:spacing w:val="-6"/>
        </w:rPr>
        <w:t>”</w:t>
      </w:r>
    </w:p>
    <w:p w14:paraId="3C3B1329" w14:textId="77777777" w:rsidR="00515867" w:rsidRPr="00DD681A" w:rsidRDefault="00515867" w:rsidP="00DA4083">
      <w:pPr>
        <w:widowControl w:val="0"/>
        <w:jc w:val="center"/>
        <w:rPr>
          <w:b/>
        </w:rPr>
      </w:pPr>
    </w:p>
    <w:p w14:paraId="415AEC41" w14:textId="7679A07C" w:rsidR="00214D1B" w:rsidRPr="00DD681A" w:rsidRDefault="000948FE" w:rsidP="00DA4083">
      <w:pPr>
        <w:widowControl w:val="0"/>
        <w:jc w:val="center"/>
        <w:rPr>
          <w:b/>
        </w:rPr>
      </w:pPr>
      <w:r w:rsidRPr="00DD681A">
        <w:rPr>
          <w:b/>
        </w:rPr>
        <w:t>(</w:t>
      </w:r>
      <w:r w:rsidR="00036AE3" w:rsidRPr="00DD681A">
        <w:rPr>
          <w:b/>
        </w:rPr>
        <w:t>identifikācijas Nr.</w:t>
      </w:r>
      <w:r w:rsidR="00515867" w:rsidRPr="00DD681A">
        <w:rPr>
          <w:b/>
        </w:rPr>
        <w:t>RŪ-</w:t>
      </w:r>
      <w:r w:rsidR="005F092B">
        <w:rPr>
          <w:b/>
        </w:rPr>
        <w:t>202</w:t>
      </w:r>
      <w:r w:rsidR="00406BBF">
        <w:rPr>
          <w:b/>
        </w:rPr>
        <w:t>2</w:t>
      </w:r>
      <w:r w:rsidR="005F092B">
        <w:rPr>
          <w:b/>
        </w:rPr>
        <w:t>/13</w:t>
      </w:r>
      <w:r w:rsidR="006F70E7">
        <w:rPr>
          <w:b/>
        </w:rPr>
        <w:t>7</w:t>
      </w:r>
      <w:r w:rsidRPr="00DD681A">
        <w:rPr>
          <w:b/>
        </w:rPr>
        <w:t>)</w:t>
      </w:r>
    </w:p>
    <w:bookmarkEnd w:id="0"/>
    <w:p w14:paraId="582643B7" w14:textId="77777777" w:rsidR="00515867" w:rsidRPr="00DD681A" w:rsidRDefault="00515867" w:rsidP="008B25F7">
      <w:pPr>
        <w:widowControl w:val="0"/>
        <w:rPr>
          <w:b/>
        </w:rPr>
      </w:pPr>
    </w:p>
    <w:p w14:paraId="4F00B5F8" w14:textId="77777777" w:rsidR="00515867" w:rsidRPr="00DD681A" w:rsidRDefault="00515867" w:rsidP="00DA4083">
      <w:pPr>
        <w:widowControl w:val="0"/>
        <w:jc w:val="center"/>
        <w:rPr>
          <w:b/>
        </w:rPr>
      </w:pPr>
    </w:p>
    <w:p w14:paraId="6951D9E9" w14:textId="77777777" w:rsidR="00214D1B" w:rsidRPr="00DD681A" w:rsidRDefault="00214D1B" w:rsidP="00DA4083">
      <w:pPr>
        <w:widowControl w:val="0"/>
        <w:jc w:val="center"/>
        <w:rPr>
          <w:b/>
          <w:caps/>
          <w:smallCaps/>
        </w:rPr>
      </w:pPr>
      <w:r w:rsidRPr="00DD681A">
        <w:rPr>
          <w:b/>
          <w:smallCaps/>
        </w:rPr>
        <w:t>Nolikums</w:t>
      </w:r>
    </w:p>
    <w:p w14:paraId="0421B24A" w14:textId="77777777" w:rsidR="00214D1B" w:rsidRPr="00DD681A" w:rsidRDefault="00214D1B" w:rsidP="00DA4083">
      <w:pPr>
        <w:widowControl w:val="0"/>
        <w:jc w:val="center"/>
        <w:rPr>
          <w:b/>
          <w:caps/>
        </w:rPr>
      </w:pPr>
    </w:p>
    <w:p w14:paraId="1BC170EA" w14:textId="77777777" w:rsidR="005D20DB" w:rsidRPr="00DD681A" w:rsidRDefault="005D20DB" w:rsidP="00DA4083">
      <w:pPr>
        <w:widowControl w:val="0"/>
        <w:tabs>
          <w:tab w:val="left" w:pos="360"/>
          <w:tab w:val="left" w:pos="720"/>
          <w:tab w:val="left" w:pos="9000"/>
          <w:tab w:val="left" w:pos="9360"/>
        </w:tabs>
        <w:jc w:val="both"/>
        <w:rPr>
          <w:color w:val="000000"/>
          <w:lang w:eastAsia="en-US"/>
        </w:rPr>
      </w:pPr>
    </w:p>
    <w:p w14:paraId="6715850A" w14:textId="77777777" w:rsidR="005D20DB" w:rsidRPr="00DD681A" w:rsidRDefault="005D20DB" w:rsidP="00DA4083">
      <w:pPr>
        <w:widowControl w:val="0"/>
        <w:tabs>
          <w:tab w:val="left" w:pos="360"/>
          <w:tab w:val="left" w:pos="720"/>
          <w:tab w:val="left" w:pos="9000"/>
          <w:tab w:val="left" w:pos="9360"/>
        </w:tabs>
        <w:jc w:val="both"/>
        <w:rPr>
          <w:color w:val="000000"/>
          <w:lang w:eastAsia="en-US"/>
        </w:rPr>
      </w:pPr>
    </w:p>
    <w:p w14:paraId="3F9DCE23" w14:textId="77777777" w:rsidR="005D20DB" w:rsidRPr="00DD681A" w:rsidRDefault="005D20DB" w:rsidP="00DA4083">
      <w:pPr>
        <w:widowControl w:val="0"/>
        <w:tabs>
          <w:tab w:val="left" w:pos="360"/>
          <w:tab w:val="left" w:pos="720"/>
          <w:tab w:val="left" w:pos="9000"/>
          <w:tab w:val="left" w:pos="9360"/>
        </w:tabs>
        <w:jc w:val="both"/>
        <w:rPr>
          <w:color w:val="000000"/>
          <w:lang w:eastAsia="en-US"/>
        </w:rPr>
      </w:pPr>
    </w:p>
    <w:p w14:paraId="23F9F812" w14:textId="77777777" w:rsidR="005D20DB" w:rsidRPr="00DD681A" w:rsidRDefault="005D20DB" w:rsidP="00DA4083">
      <w:pPr>
        <w:widowControl w:val="0"/>
        <w:tabs>
          <w:tab w:val="left" w:pos="360"/>
          <w:tab w:val="left" w:pos="720"/>
          <w:tab w:val="left" w:pos="9000"/>
          <w:tab w:val="left" w:pos="9360"/>
        </w:tabs>
        <w:jc w:val="both"/>
        <w:rPr>
          <w:color w:val="000000"/>
          <w:lang w:eastAsia="en-US"/>
        </w:rPr>
      </w:pPr>
    </w:p>
    <w:p w14:paraId="47AE9ED5" w14:textId="77777777" w:rsidR="00F27621" w:rsidRPr="00DD681A" w:rsidRDefault="00F27621" w:rsidP="00DA4083">
      <w:pPr>
        <w:widowControl w:val="0"/>
        <w:tabs>
          <w:tab w:val="left" w:pos="360"/>
          <w:tab w:val="left" w:pos="720"/>
          <w:tab w:val="left" w:pos="9000"/>
          <w:tab w:val="left" w:pos="9360"/>
        </w:tabs>
        <w:jc w:val="both"/>
        <w:rPr>
          <w:color w:val="000000"/>
          <w:lang w:eastAsia="en-US"/>
        </w:rPr>
      </w:pPr>
    </w:p>
    <w:p w14:paraId="1110387C" w14:textId="77777777" w:rsidR="00F27621" w:rsidRPr="00DD681A" w:rsidRDefault="00F27621" w:rsidP="00DA4083">
      <w:pPr>
        <w:widowControl w:val="0"/>
        <w:tabs>
          <w:tab w:val="left" w:pos="360"/>
          <w:tab w:val="left" w:pos="720"/>
          <w:tab w:val="left" w:pos="9000"/>
          <w:tab w:val="left" w:pos="9360"/>
        </w:tabs>
        <w:jc w:val="both"/>
        <w:rPr>
          <w:color w:val="000000"/>
          <w:lang w:eastAsia="en-US"/>
        </w:rPr>
      </w:pPr>
    </w:p>
    <w:p w14:paraId="36539E20" w14:textId="77777777" w:rsidR="00F27621" w:rsidRPr="00DD681A" w:rsidRDefault="00F27621" w:rsidP="00DA4083">
      <w:pPr>
        <w:widowControl w:val="0"/>
        <w:tabs>
          <w:tab w:val="left" w:pos="360"/>
          <w:tab w:val="left" w:pos="720"/>
          <w:tab w:val="left" w:pos="9000"/>
          <w:tab w:val="left" w:pos="9360"/>
        </w:tabs>
        <w:jc w:val="both"/>
        <w:rPr>
          <w:color w:val="000000"/>
          <w:lang w:eastAsia="en-US"/>
        </w:rPr>
      </w:pPr>
    </w:p>
    <w:p w14:paraId="40E60A7D" w14:textId="77777777" w:rsidR="00385D8E" w:rsidRPr="00DD681A" w:rsidRDefault="00385D8E" w:rsidP="00DA4083">
      <w:pPr>
        <w:widowControl w:val="0"/>
        <w:tabs>
          <w:tab w:val="left" w:pos="360"/>
          <w:tab w:val="left" w:pos="720"/>
          <w:tab w:val="left" w:pos="9000"/>
          <w:tab w:val="left" w:pos="9360"/>
        </w:tabs>
        <w:jc w:val="both"/>
        <w:rPr>
          <w:color w:val="000000"/>
          <w:lang w:eastAsia="en-US"/>
        </w:rPr>
      </w:pPr>
    </w:p>
    <w:p w14:paraId="542D4795" w14:textId="77777777" w:rsidR="006229F1" w:rsidRPr="00DD681A" w:rsidRDefault="006229F1" w:rsidP="00DA4083">
      <w:pPr>
        <w:widowControl w:val="0"/>
        <w:tabs>
          <w:tab w:val="left" w:pos="360"/>
          <w:tab w:val="left" w:pos="720"/>
          <w:tab w:val="left" w:pos="9000"/>
          <w:tab w:val="left" w:pos="9360"/>
        </w:tabs>
        <w:jc w:val="both"/>
        <w:rPr>
          <w:color w:val="000000"/>
          <w:lang w:eastAsia="en-US"/>
        </w:rPr>
      </w:pPr>
    </w:p>
    <w:p w14:paraId="682007BA" w14:textId="77777777" w:rsidR="006229F1" w:rsidRPr="00DD681A" w:rsidRDefault="006229F1" w:rsidP="00DA4083">
      <w:pPr>
        <w:widowControl w:val="0"/>
        <w:tabs>
          <w:tab w:val="left" w:pos="360"/>
          <w:tab w:val="left" w:pos="720"/>
          <w:tab w:val="left" w:pos="9000"/>
          <w:tab w:val="left" w:pos="9360"/>
        </w:tabs>
        <w:jc w:val="both"/>
        <w:rPr>
          <w:color w:val="000000"/>
          <w:lang w:eastAsia="en-US"/>
        </w:rPr>
      </w:pPr>
    </w:p>
    <w:p w14:paraId="2FD55A4A" w14:textId="77777777" w:rsidR="006229F1" w:rsidRPr="00DD681A" w:rsidRDefault="006229F1" w:rsidP="00DA4083">
      <w:pPr>
        <w:widowControl w:val="0"/>
        <w:tabs>
          <w:tab w:val="left" w:pos="360"/>
          <w:tab w:val="left" w:pos="720"/>
          <w:tab w:val="left" w:pos="9000"/>
          <w:tab w:val="left" w:pos="9360"/>
        </w:tabs>
        <w:jc w:val="both"/>
        <w:rPr>
          <w:color w:val="000000"/>
          <w:lang w:eastAsia="en-US"/>
        </w:rPr>
      </w:pPr>
    </w:p>
    <w:p w14:paraId="26F59C0E" w14:textId="77777777" w:rsidR="006229F1" w:rsidRPr="00DD681A" w:rsidRDefault="006229F1" w:rsidP="00DA4083">
      <w:pPr>
        <w:widowControl w:val="0"/>
        <w:tabs>
          <w:tab w:val="left" w:pos="360"/>
          <w:tab w:val="left" w:pos="720"/>
          <w:tab w:val="left" w:pos="9000"/>
          <w:tab w:val="left" w:pos="9360"/>
        </w:tabs>
        <w:jc w:val="both"/>
        <w:rPr>
          <w:color w:val="000000"/>
          <w:lang w:eastAsia="en-US"/>
        </w:rPr>
      </w:pPr>
    </w:p>
    <w:p w14:paraId="37709064" w14:textId="77777777" w:rsidR="006229F1" w:rsidRPr="00DD681A" w:rsidRDefault="006229F1" w:rsidP="00DA4083">
      <w:pPr>
        <w:widowControl w:val="0"/>
        <w:tabs>
          <w:tab w:val="left" w:pos="360"/>
          <w:tab w:val="left" w:pos="720"/>
          <w:tab w:val="left" w:pos="9000"/>
          <w:tab w:val="left" w:pos="9360"/>
        </w:tabs>
        <w:jc w:val="both"/>
        <w:rPr>
          <w:color w:val="000000"/>
          <w:lang w:eastAsia="en-US"/>
        </w:rPr>
      </w:pPr>
    </w:p>
    <w:p w14:paraId="746014DB" w14:textId="77777777" w:rsidR="006229F1" w:rsidRPr="00DD681A" w:rsidRDefault="006229F1" w:rsidP="00DA4083">
      <w:pPr>
        <w:widowControl w:val="0"/>
        <w:tabs>
          <w:tab w:val="left" w:pos="360"/>
          <w:tab w:val="left" w:pos="720"/>
          <w:tab w:val="left" w:pos="9000"/>
          <w:tab w:val="left" w:pos="9360"/>
        </w:tabs>
        <w:jc w:val="both"/>
        <w:rPr>
          <w:color w:val="000000"/>
          <w:lang w:eastAsia="en-US"/>
        </w:rPr>
      </w:pPr>
    </w:p>
    <w:p w14:paraId="250D0F2B" w14:textId="77777777" w:rsidR="006229F1" w:rsidRPr="00DD681A" w:rsidRDefault="006229F1" w:rsidP="00DA4083">
      <w:pPr>
        <w:widowControl w:val="0"/>
        <w:tabs>
          <w:tab w:val="left" w:pos="360"/>
          <w:tab w:val="left" w:pos="720"/>
          <w:tab w:val="left" w:pos="9000"/>
          <w:tab w:val="left" w:pos="9360"/>
        </w:tabs>
        <w:jc w:val="both"/>
        <w:rPr>
          <w:color w:val="000000"/>
          <w:lang w:eastAsia="en-US"/>
        </w:rPr>
      </w:pPr>
    </w:p>
    <w:p w14:paraId="010BB6F9" w14:textId="77777777" w:rsidR="006229F1" w:rsidRPr="00DD681A" w:rsidRDefault="006229F1" w:rsidP="00DA4083">
      <w:pPr>
        <w:widowControl w:val="0"/>
        <w:tabs>
          <w:tab w:val="left" w:pos="360"/>
          <w:tab w:val="left" w:pos="720"/>
          <w:tab w:val="left" w:pos="9000"/>
          <w:tab w:val="left" w:pos="9360"/>
        </w:tabs>
        <w:jc w:val="both"/>
        <w:rPr>
          <w:color w:val="000000"/>
          <w:lang w:eastAsia="en-US"/>
        </w:rPr>
      </w:pPr>
    </w:p>
    <w:p w14:paraId="39771379" w14:textId="77777777" w:rsidR="006229F1" w:rsidRPr="00DD681A" w:rsidRDefault="006229F1" w:rsidP="00DA4083">
      <w:pPr>
        <w:widowControl w:val="0"/>
        <w:tabs>
          <w:tab w:val="left" w:pos="360"/>
          <w:tab w:val="left" w:pos="720"/>
          <w:tab w:val="left" w:pos="9000"/>
          <w:tab w:val="left" w:pos="9360"/>
        </w:tabs>
        <w:jc w:val="both"/>
        <w:rPr>
          <w:color w:val="000000"/>
          <w:lang w:eastAsia="en-US"/>
        </w:rPr>
      </w:pPr>
    </w:p>
    <w:p w14:paraId="2832D875" w14:textId="77777777" w:rsidR="006229F1" w:rsidRPr="00DD681A" w:rsidRDefault="006229F1" w:rsidP="00DA4083">
      <w:pPr>
        <w:widowControl w:val="0"/>
        <w:tabs>
          <w:tab w:val="left" w:pos="360"/>
          <w:tab w:val="left" w:pos="720"/>
          <w:tab w:val="left" w:pos="9000"/>
          <w:tab w:val="left" w:pos="9360"/>
        </w:tabs>
        <w:jc w:val="both"/>
        <w:rPr>
          <w:color w:val="000000"/>
          <w:lang w:eastAsia="en-US"/>
        </w:rPr>
      </w:pPr>
    </w:p>
    <w:p w14:paraId="41A6DB18" w14:textId="77777777" w:rsidR="00385D8E" w:rsidRPr="00DD681A" w:rsidRDefault="00385D8E" w:rsidP="00DA4083">
      <w:pPr>
        <w:widowControl w:val="0"/>
        <w:tabs>
          <w:tab w:val="left" w:pos="360"/>
          <w:tab w:val="left" w:pos="720"/>
          <w:tab w:val="left" w:pos="9000"/>
          <w:tab w:val="left" w:pos="9360"/>
        </w:tabs>
        <w:jc w:val="both"/>
        <w:rPr>
          <w:color w:val="000000"/>
          <w:lang w:eastAsia="en-US"/>
        </w:rPr>
      </w:pPr>
    </w:p>
    <w:p w14:paraId="392FF259" w14:textId="77777777" w:rsidR="005D20DB" w:rsidRPr="00DD681A" w:rsidRDefault="005D20DB" w:rsidP="00DA4083">
      <w:pPr>
        <w:widowControl w:val="0"/>
        <w:tabs>
          <w:tab w:val="left" w:pos="360"/>
          <w:tab w:val="left" w:pos="720"/>
          <w:tab w:val="left" w:pos="9000"/>
          <w:tab w:val="left" w:pos="9360"/>
        </w:tabs>
        <w:jc w:val="both"/>
        <w:rPr>
          <w:color w:val="000000"/>
          <w:lang w:eastAsia="en-US"/>
        </w:rPr>
      </w:pPr>
    </w:p>
    <w:p w14:paraId="7F7116DF" w14:textId="77777777" w:rsidR="003E3360" w:rsidRPr="00DD681A" w:rsidRDefault="003E3360" w:rsidP="00DA4083">
      <w:pPr>
        <w:widowControl w:val="0"/>
        <w:tabs>
          <w:tab w:val="left" w:pos="360"/>
          <w:tab w:val="left" w:pos="720"/>
          <w:tab w:val="left" w:pos="9000"/>
          <w:tab w:val="left" w:pos="9360"/>
        </w:tabs>
        <w:jc w:val="both"/>
        <w:rPr>
          <w:color w:val="000000"/>
          <w:lang w:eastAsia="en-US"/>
        </w:rPr>
      </w:pPr>
    </w:p>
    <w:p w14:paraId="30876159" w14:textId="77777777" w:rsidR="009B769A" w:rsidRPr="00DD681A" w:rsidRDefault="009B769A" w:rsidP="00DA4083">
      <w:pPr>
        <w:widowControl w:val="0"/>
        <w:tabs>
          <w:tab w:val="left" w:pos="360"/>
          <w:tab w:val="left" w:pos="720"/>
          <w:tab w:val="left" w:pos="9000"/>
          <w:tab w:val="left" w:pos="9360"/>
        </w:tabs>
        <w:jc w:val="both"/>
        <w:rPr>
          <w:color w:val="000000"/>
          <w:lang w:eastAsia="en-US"/>
        </w:rPr>
      </w:pPr>
    </w:p>
    <w:p w14:paraId="54AE6261" w14:textId="5F5575C5" w:rsidR="009338F1" w:rsidRPr="00DD681A" w:rsidRDefault="002A4A21" w:rsidP="00DA4083">
      <w:pPr>
        <w:widowControl w:val="0"/>
        <w:tabs>
          <w:tab w:val="left" w:pos="0"/>
          <w:tab w:val="left" w:pos="7740"/>
          <w:tab w:val="left" w:pos="9000"/>
          <w:tab w:val="left" w:pos="9360"/>
        </w:tabs>
        <w:jc w:val="center"/>
        <w:rPr>
          <w:color w:val="000000"/>
          <w:lang w:eastAsia="en-US"/>
        </w:rPr>
      </w:pPr>
      <w:r w:rsidRPr="00DD681A">
        <w:rPr>
          <w:color w:val="000000"/>
          <w:lang w:eastAsia="en-US"/>
        </w:rPr>
        <w:t>202</w:t>
      </w:r>
      <w:r w:rsidR="006F70E7">
        <w:rPr>
          <w:color w:val="000000"/>
          <w:lang w:eastAsia="en-US"/>
        </w:rPr>
        <w:t>2</w:t>
      </w:r>
      <w:r w:rsidR="00B16E47" w:rsidRPr="00DD681A">
        <w:rPr>
          <w:color w:val="000000"/>
          <w:lang w:eastAsia="en-US"/>
        </w:rPr>
        <w:t>.gads</w:t>
      </w:r>
      <w:r w:rsidR="009B769A" w:rsidRPr="00DD681A">
        <w:rPr>
          <w:color w:val="000000"/>
          <w:lang w:eastAsia="en-US"/>
        </w:rPr>
        <w:br w:type="page"/>
      </w:r>
    </w:p>
    <w:p w14:paraId="41011548" w14:textId="77777777" w:rsidR="009338F1" w:rsidRPr="00DD681A" w:rsidRDefault="009338F1" w:rsidP="00DA4083">
      <w:pPr>
        <w:widowControl w:val="0"/>
        <w:tabs>
          <w:tab w:val="left" w:pos="360"/>
          <w:tab w:val="left" w:pos="720"/>
          <w:tab w:val="left" w:pos="7740"/>
          <w:tab w:val="left" w:pos="9000"/>
          <w:tab w:val="left" w:pos="9360"/>
        </w:tabs>
        <w:jc w:val="both"/>
        <w:rPr>
          <w:color w:val="000000"/>
          <w:lang w:eastAsia="en-US"/>
        </w:rPr>
      </w:pPr>
    </w:p>
    <w:p w14:paraId="619A302A" w14:textId="77777777" w:rsidR="009338F1" w:rsidRPr="00DD681A" w:rsidRDefault="009338F1" w:rsidP="00DA4083">
      <w:pPr>
        <w:widowControl w:val="0"/>
        <w:tabs>
          <w:tab w:val="left" w:pos="360"/>
          <w:tab w:val="left" w:pos="720"/>
          <w:tab w:val="left" w:pos="7740"/>
          <w:tab w:val="left" w:pos="8820"/>
          <w:tab w:val="left" w:pos="9000"/>
          <w:tab w:val="left" w:pos="9360"/>
        </w:tabs>
        <w:jc w:val="both"/>
        <w:rPr>
          <w:color w:val="000000"/>
          <w:lang w:eastAsia="en-US"/>
        </w:rPr>
      </w:pPr>
    </w:p>
    <w:p w14:paraId="7336A042" w14:textId="77777777" w:rsidR="0020396D" w:rsidRPr="00DD681A" w:rsidRDefault="008B0EF1" w:rsidP="00DA4083">
      <w:pPr>
        <w:widowControl w:val="0"/>
        <w:tabs>
          <w:tab w:val="left" w:pos="360"/>
          <w:tab w:val="left" w:pos="720"/>
          <w:tab w:val="left" w:pos="8820"/>
          <w:tab w:val="left" w:pos="9000"/>
        </w:tabs>
        <w:jc w:val="center"/>
        <w:rPr>
          <w:b/>
          <w:color w:val="000000"/>
          <w:lang w:eastAsia="en-US"/>
        </w:rPr>
      </w:pPr>
      <w:r w:rsidRPr="00DD681A">
        <w:rPr>
          <w:color w:val="000000"/>
          <w:lang w:eastAsia="en-US"/>
        </w:rPr>
        <w:t xml:space="preserve"> </w:t>
      </w:r>
      <w:r w:rsidR="0020396D" w:rsidRPr="00FE7FD3">
        <w:rPr>
          <w:b/>
          <w:color w:val="000000"/>
          <w:lang w:eastAsia="en-US"/>
        </w:rPr>
        <w:t>Nolikuma satura rādītājs</w:t>
      </w:r>
    </w:p>
    <w:p w14:paraId="11AEFE7D" w14:textId="77777777" w:rsidR="0020396D" w:rsidRPr="00DD681A" w:rsidRDefault="0020396D" w:rsidP="00DA4083">
      <w:pPr>
        <w:widowControl w:val="0"/>
        <w:tabs>
          <w:tab w:val="left" w:pos="360"/>
          <w:tab w:val="left" w:pos="720"/>
          <w:tab w:val="left" w:pos="8820"/>
          <w:tab w:val="left" w:pos="9000"/>
          <w:tab w:val="left" w:pos="9360"/>
        </w:tabs>
        <w:jc w:val="center"/>
        <w:rPr>
          <w:color w:val="000000"/>
          <w:lang w:eastAsia="en-US"/>
        </w:rPr>
      </w:pPr>
    </w:p>
    <w:p w14:paraId="0165B44A" w14:textId="77777777" w:rsidR="0020396D" w:rsidRPr="0028713C" w:rsidRDefault="0020396D" w:rsidP="00DA4083">
      <w:pPr>
        <w:widowControl w:val="0"/>
        <w:tabs>
          <w:tab w:val="left" w:pos="360"/>
          <w:tab w:val="left" w:pos="720"/>
          <w:tab w:val="left" w:pos="8789"/>
          <w:tab w:val="left" w:pos="8820"/>
          <w:tab w:val="left" w:pos="9000"/>
          <w:tab w:val="left" w:pos="9360"/>
        </w:tabs>
        <w:rPr>
          <w:color w:val="000000" w:themeColor="text1"/>
          <w:lang w:eastAsia="en-US"/>
        </w:rPr>
      </w:pPr>
    </w:p>
    <w:p w14:paraId="35C23B2C" w14:textId="22C3DE30" w:rsidR="0020396D" w:rsidRPr="0028713C" w:rsidRDefault="0020396D" w:rsidP="00212101">
      <w:pPr>
        <w:pStyle w:val="Stils1"/>
        <w:tabs>
          <w:tab w:val="left" w:pos="360"/>
          <w:tab w:val="left" w:pos="426"/>
          <w:tab w:val="left" w:pos="720"/>
          <w:tab w:val="left" w:pos="8647"/>
        </w:tabs>
        <w:spacing w:line="240" w:lineRule="auto"/>
        <w:ind w:left="0" w:firstLine="0"/>
        <w:jc w:val="both"/>
        <w:rPr>
          <w:b w:val="0"/>
          <w:color w:val="000000" w:themeColor="text1"/>
          <w:sz w:val="24"/>
          <w:szCs w:val="24"/>
        </w:rPr>
      </w:pPr>
      <w:r w:rsidRPr="0028713C">
        <w:rPr>
          <w:b w:val="0"/>
          <w:color w:val="000000" w:themeColor="text1"/>
          <w:sz w:val="24"/>
          <w:szCs w:val="24"/>
        </w:rPr>
        <w:t>Ziņas par Pasūtītāju</w:t>
      </w:r>
      <w:r w:rsidR="00681C36" w:rsidRPr="0028713C">
        <w:rPr>
          <w:b w:val="0"/>
          <w:color w:val="000000" w:themeColor="text1"/>
          <w:sz w:val="24"/>
          <w:szCs w:val="24"/>
        </w:rPr>
        <w:t xml:space="preserve"> ...........................................................................</w:t>
      </w:r>
      <w:r w:rsidR="00435372" w:rsidRPr="0028713C">
        <w:rPr>
          <w:b w:val="0"/>
          <w:color w:val="000000" w:themeColor="text1"/>
          <w:sz w:val="24"/>
          <w:szCs w:val="24"/>
        </w:rPr>
        <w:t>.........................</w:t>
      </w:r>
      <w:r w:rsidR="00BA019E">
        <w:rPr>
          <w:b w:val="0"/>
          <w:color w:val="000000" w:themeColor="text1"/>
          <w:sz w:val="24"/>
          <w:szCs w:val="24"/>
        </w:rPr>
        <w:t>...................</w:t>
      </w:r>
      <w:r w:rsidR="00435372" w:rsidRPr="0028713C">
        <w:rPr>
          <w:b w:val="0"/>
          <w:color w:val="000000" w:themeColor="text1"/>
          <w:sz w:val="24"/>
          <w:szCs w:val="24"/>
        </w:rPr>
        <w:t>.....</w:t>
      </w:r>
      <w:r w:rsidRPr="0028713C">
        <w:rPr>
          <w:b w:val="0"/>
          <w:color w:val="000000" w:themeColor="text1"/>
          <w:sz w:val="24"/>
          <w:szCs w:val="24"/>
        </w:rPr>
        <w:t>3</w:t>
      </w:r>
    </w:p>
    <w:p w14:paraId="7764DAFA" w14:textId="4C5F3256" w:rsidR="0020396D" w:rsidRPr="004F65C6" w:rsidRDefault="0020396D" w:rsidP="0043537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4F65C6">
        <w:rPr>
          <w:b w:val="0"/>
          <w:color w:val="000000" w:themeColor="text1"/>
          <w:sz w:val="24"/>
          <w:szCs w:val="24"/>
        </w:rPr>
        <w:t>Vispārīgā informācija</w:t>
      </w:r>
      <w:r w:rsidR="00681C36" w:rsidRPr="004F65C6">
        <w:rPr>
          <w:b w:val="0"/>
          <w:color w:val="000000" w:themeColor="text1"/>
          <w:sz w:val="24"/>
          <w:szCs w:val="24"/>
        </w:rPr>
        <w:t xml:space="preserve"> ...............................................................................................</w:t>
      </w:r>
      <w:r w:rsidR="00CD7206" w:rsidRPr="004F65C6">
        <w:rPr>
          <w:b w:val="0"/>
          <w:color w:val="000000" w:themeColor="text1"/>
          <w:sz w:val="24"/>
          <w:szCs w:val="24"/>
        </w:rPr>
        <w:t>.</w:t>
      </w:r>
      <w:r w:rsidR="00681C36" w:rsidRPr="004F65C6">
        <w:rPr>
          <w:b w:val="0"/>
          <w:color w:val="000000" w:themeColor="text1"/>
          <w:sz w:val="24"/>
          <w:szCs w:val="24"/>
        </w:rPr>
        <w:t>.....</w:t>
      </w:r>
      <w:r w:rsidR="00BA019E">
        <w:rPr>
          <w:b w:val="0"/>
          <w:color w:val="000000" w:themeColor="text1"/>
          <w:sz w:val="24"/>
          <w:szCs w:val="24"/>
        </w:rPr>
        <w:t>...................</w:t>
      </w:r>
      <w:r w:rsidR="00681C36" w:rsidRPr="004F65C6">
        <w:rPr>
          <w:b w:val="0"/>
          <w:color w:val="000000" w:themeColor="text1"/>
          <w:sz w:val="24"/>
          <w:szCs w:val="24"/>
        </w:rPr>
        <w:t>.</w:t>
      </w:r>
      <w:r w:rsidR="00A54DDF" w:rsidRPr="004F65C6">
        <w:rPr>
          <w:b w:val="0"/>
          <w:color w:val="000000" w:themeColor="text1"/>
          <w:sz w:val="24"/>
          <w:szCs w:val="24"/>
        </w:rPr>
        <w:t>3</w:t>
      </w:r>
    </w:p>
    <w:p w14:paraId="7331A5DF" w14:textId="74E1C4AB" w:rsidR="0020396D" w:rsidRPr="004F65C6" w:rsidRDefault="0020396D" w:rsidP="0043537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4F65C6">
        <w:rPr>
          <w:b w:val="0"/>
          <w:color w:val="000000" w:themeColor="text1"/>
          <w:sz w:val="24"/>
          <w:szCs w:val="24"/>
        </w:rPr>
        <w:t>Informācijas apmaiņa</w:t>
      </w:r>
      <w:r w:rsidR="00681C36" w:rsidRPr="004F65C6">
        <w:rPr>
          <w:b w:val="0"/>
          <w:color w:val="000000" w:themeColor="text1"/>
          <w:sz w:val="24"/>
          <w:szCs w:val="24"/>
        </w:rPr>
        <w:t xml:space="preserve"> .............................................................................................</w:t>
      </w:r>
      <w:r w:rsidR="00BA019E">
        <w:rPr>
          <w:b w:val="0"/>
          <w:color w:val="000000" w:themeColor="text1"/>
          <w:sz w:val="24"/>
          <w:szCs w:val="24"/>
        </w:rPr>
        <w:t>...................</w:t>
      </w:r>
      <w:r w:rsidR="00681C36" w:rsidRPr="004F65C6">
        <w:rPr>
          <w:b w:val="0"/>
          <w:color w:val="000000" w:themeColor="text1"/>
          <w:sz w:val="24"/>
          <w:szCs w:val="24"/>
        </w:rPr>
        <w:t>.........</w:t>
      </w:r>
      <w:r w:rsidR="00637368" w:rsidRPr="004F65C6">
        <w:rPr>
          <w:b w:val="0"/>
          <w:color w:val="000000" w:themeColor="text1"/>
          <w:sz w:val="24"/>
          <w:szCs w:val="24"/>
        </w:rPr>
        <w:t>4</w:t>
      </w:r>
    </w:p>
    <w:p w14:paraId="52B5625B" w14:textId="294A072D" w:rsidR="0020396D" w:rsidRPr="00667D9D" w:rsidRDefault="0020396D" w:rsidP="0043537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667D9D">
        <w:rPr>
          <w:b w:val="0"/>
          <w:color w:val="000000" w:themeColor="text1"/>
          <w:sz w:val="24"/>
          <w:szCs w:val="24"/>
        </w:rPr>
        <w:t>Piedāvājuma sagatavošana</w:t>
      </w:r>
      <w:r w:rsidR="00681C36" w:rsidRPr="00667D9D">
        <w:rPr>
          <w:b w:val="0"/>
          <w:color w:val="000000" w:themeColor="text1"/>
          <w:sz w:val="24"/>
          <w:szCs w:val="24"/>
        </w:rPr>
        <w:t>............................................................................................</w:t>
      </w:r>
      <w:r w:rsidR="00BA019E">
        <w:rPr>
          <w:b w:val="0"/>
          <w:color w:val="000000" w:themeColor="text1"/>
          <w:sz w:val="24"/>
          <w:szCs w:val="24"/>
        </w:rPr>
        <w:t>...................</w:t>
      </w:r>
      <w:r w:rsidR="00681C36" w:rsidRPr="00667D9D">
        <w:rPr>
          <w:b w:val="0"/>
          <w:color w:val="000000" w:themeColor="text1"/>
          <w:sz w:val="24"/>
          <w:szCs w:val="24"/>
        </w:rPr>
        <w:t>...</w:t>
      </w:r>
      <w:r w:rsidR="00637368" w:rsidRPr="00667D9D">
        <w:rPr>
          <w:b w:val="0"/>
          <w:color w:val="000000" w:themeColor="text1"/>
          <w:sz w:val="24"/>
          <w:szCs w:val="24"/>
        </w:rPr>
        <w:t>4</w:t>
      </w:r>
    </w:p>
    <w:p w14:paraId="138B3120" w14:textId="45F5DDE4" w:rsidR="0020396D" w:rsidRPr="004C45BB" w:rsidRDefault="00D339C9" w:rsidP="0043537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4C45BB">
        <w:rPr>
          <w:b w:val="0"/>
          <w:color w:val="000000" w:themeColor="text1"/>
          <w:sz w:val="24"/>
          <w:szCs w:val="24"/>
        </w:rPr>
        <w:t xml:space="preserve">Apakšuzņēmēji un personas, uz kuru iespējām Pretendents balstās </w:t>
      </w:r>
      <w:r w:rsidR="00681C36" w:rsidRPr="004C45BB">
        <w:rPr>
          <w:b w:val="0"/>
          <w:color w:val="000000" w:themeColor="text1"/>
          <w:sz w:val="24"/>
          <w:szCs w:val="24"/>
        </w:rPr>
        <w:t>....................</w:t>
      </w:r>
      <w:r w:rsidR="00BA019E">
        <w:rPr>
          <w:b w:val="0"/>
          <w:color w:val="000000" w:themeColor="text1"/>
          <w:sz w:val="24"/>
          <w:szCs w:val="24"/>
        </w:rPr>
        <w:t>...................</w:t>
      </w:r>
      <w:r w:rsidR="00681C36" w:rsidRPr="004C45BB">
        <w:rPr>
          <w:b w:val="0"/>
          <w:color w:val="000000" w:themeColor="text1"/>
          <w:sz w:val="24"/>
          <w:szCs w:val="24"/>
        </w:rPr>
        <w:t>..........</w:t>
      </w:r>
      <w:r w:rsidR="00435372" w:rsidRPr="004C45BB">
        <w:rPr>
          <w:b w:val="0"/>
          <w:color w:val="000000" w:themeColor="text1"/>
          <w:sz w:val="24"/>
          <w:szCs w:val="24"/>
        </w:rPr>
        <w:t>.</w:t>
      </w:r>
      <w:r w:rsidR="000846DD" w:rsidRPr="004C45BB">
        <w:rPr>
          <w:b w:val="0"/>
          <w:color w:val="000000" w:themeColor="text1"/>
          <w:sz w:val="24"/>
          <w:szCs w:val="24"/>
        </w:rPr>
        <w:t>5</w:t>
      </w:r>
    </w:p>
    <w:p w14:paraId="5DE859F6" w14:textId="64ACBAE1" w:rsidR="0020396D" w:rsidRPr="004C45BB" w:rsidRDefault="009955D4" w:rsidP="0043537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4C45BB">
        <w:rPr>
          <w:b w:val="0"/>
          <w:color w:val="000000" w:themeColor="text1"/>
          <w:sz w:val="24"/>
          <w:szCs w:val="24"/>
        </w:rPr>
        <w:t>Pretendentu izslēgšanas noteikumi</w:t>
      </w:r>
      <w:r w:rsidR="00681C36" w:rsidRPr="004C45BB">
        <w:rPr>
          <w:b w:val="0"/>
          <w:color w:val="000000" w:themeColor="text1"/>
          <w:sz w:val="24"/>
          <w:szCs w:val="24"/>
        </w:rPr>
        <w:t>..................................................</w:t>
      </w:r>
      <w:r w:rsidR="00435372" w:rsidRPr="004C45BB">
        <w:rPr>
          <w:b w:val="0"/>
          <w:color w:val="000000" w:themeColor="text1"/>
          <w:sz w:val="24"/>
          <w:szCs w:val="24"/>
        </w:rPr>
        <w:t>..................</w:t>
      </w:r>
      <w:r w:rsidR="00BA019E">
        <w:rPr>
          <w:b w:val="0"/>
          <w:color w:val="000000" w:themeColor="text1"/>
          <w:sz w:val="24"/>
          <w:szCs w:val="24"/>
        </w:rPr>
        <w:t>...................</w:t>
      </w:r>
      <w:r w:rsidR="00435372" w:rsidRPr="004C45BB">
        <w:rPr>
          <w:b w:val="0"/>
          <w:color w:val="000000" w:themeColor="text1"/>
          <w:sz w:val="24"/>
          <w:szCs w:val="24"/>
        </w:rPr>
        <w:t>..............</w:t>
      </w:r>
      <w:r w:rsidR="00637368" w:rsidRPr="004C45BB">
        <w:rPr>
          <w:b w:val="0"/>
          <w:color w:val="000000" w:themeColor="text1"/>
          <w:sz w:val="24"/>
          <w:szCs w:val="24"/>
        </w:rPr>
        <w:t>5</w:t>
      </w:r>
    </w:p>
    <w:p w14:paraId="35D01B31" w14:textId="32C53091" w:rsidR="009955D4" w:rsidRPr="00092C28" w:rsidRDefault="009955D4" w:rsidP="00435372">
      <w:pPr>
        <w:pStyle w:val="Stils1"/>
        <w:tabs>
          <w:tab w:val="left" w:pos="360"/>
          <w:tab w:val="left" w:pos="426"/>
          <w:tab w:val="left" w:pos="720"/>
          <w:tab w:val="left" w:pos="8647"/>
          <w:tab w:val="left" w:pos="9000"/>
        </w:tabs>
        <w:spacing w:line="240" w:lineRule="auto"/>
        <w:ind w:left="0" w:firstLine="0"/>
        <w:jc w:val="both"/>
        <w:rPr>
          <w:b w:val="0"/>
          <w:bCs w:val="0"/>
          <w:color w:val="000000" w:themeColor="text1"/>
          <w:sz w:val="24"/>
          <w:szCs w:val="24"/>
        </w:rPr>
      </w:pPr>
      <w:r w:rsidRPr="00092C28">
        <w:rPr>
          <w:b w:val="0"/>
          <w:bCs w:val="0"/>
          <w:color w:val="000000" w:themeColor="text1"/>
          <w:sz w:val="24"/>
          <w:szCs w:val="24"/>
        </w:rPr>
        <w:t>Piedāvājumā iekļaujamie dokumenti</w:t>
      </w:r>
      <w:r w:rsidR="00D339C9" w:rsidRPr="00092C28">
        <w:rPr>
          <w:b w:val="0"/>
          <w:color w:val="000000" w:themeColor="text1"/>
          <w:sz w:val="24"/>
          <w:szCs w:val="24"/>
        </w:rPr>
        <w:t>..............................................................</w:t>
      </w:r>
      <w:r w:rsidR="00BA019E">
        <w:rPr>
          <w:b w:val="0"/>
          <w:color w:val="000000" w:themeColor="text1"/>
          <w:sz w:val="24"/>
          <w:szCs w:val="24"/>
        </w:rPr>
        <w:t>...................</w:t>
      </w:r>
      <w:r w:rsidR="00D339C9" w:rsidRPr="00092C28">
        <w:rPr>
          <w:b w:val="0"/>
          <w:color w:val="000000" w:themeColor="text1"/>
          <w:sz w:val="24"/>
          <w:szCs w:val="24"/>
        </w:rPr>
        <w:t>.................</w:t>
      </w:r>
      <w:r w:rsidR="00ED088B" w:rsidRPr="00092C28">
        <w:rPr>
          <w:b w:val="0"/>
          <w:color w:val="000000" w:themeColor="text1"/>
          <w:sz w:val="24"/>
          <w:szCs w:val="24"/>
        </w:rPr>
        <w:t>6</w:t>
      </w:r>
    </w:p>
    <w:p w14:paraId="0BB00510" w14:textId="3B818D2E" w:rsidR="009955D4" w:rsidRPr="00092C28" w:rsidRDefault="009955D4" w:rsidP="0043537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092C28">
        <w:rPr>
          <w:b w:val="0"/>
          <w:color w:val="000000" w:themeColor="text1"/>
          <w:sz w:val="24"/>
          <w:szCs w:val="24"/>
        </w:rPr>
        <w:t>Pretendentu kvalifikācijas prasības un iesniedzamie dokumenti</w:t>
      </w:r>
      <w:r w:rsidR="00D339C9" w:rsidRPr="00092C28">
        <w:rPr>
          <w:b w:val="0"/>
          <w:color w:val="000000" w:themeColor="text1"/>
          <w:sz w:val="24"/>
          <w:szCs w:val="24"/>
        </w:rPr>
        <w:t xml:space="preserve"> .................</w:t>
      </w:r>
      <w:r w:rsidR="00BA019E">
        <w:rPr>
          <w:b w:val="0"/>
          <w:color w:val="000000" w:themeColor="text1"/>
          <w:sz w:val="24"/>
          <w:szCs w:val="24"/>
        </w:rPr>
        <w:t>...................</w:t>
      </w:r>
      <w:r w:rsidR="00D339C9" w:rsidRPr="00092C28">
        <w:rPr>
          <w:b w:val="0"/>
          <w:color w:val="000000" w:themeColor="text1"/>
          <w:sz w:val="24"/>
          <w:szCs w:val="24"/>
        </w:rPr>
        <w:t>...................</w:t>
      </w:r>
      <w:r w:rsidR="00637368" w:rsidRPr="00092C28">
        <w:rPr>
          <w:b w:val="0"/>
          <w:color w:val="000000" w:themeColor="text1"/>
          <w:sz w:val="24"/>
          <w:szCs w:val="24"/>
        </w:rPr>
        <w:t>6</w:t>
      </w:r>
    </w:p>
    <w:p w14:paraId="7ABEFD9E" w14:textId="078A86AD" w:rsidR="009955D4" w:rsidRPr="00092C28" w:rsidRDefault="00D57AB4" w:rsidP="0043537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092C28">
        <w:rPr>
          <w:b w:val="0"/>
          <w:color w:val="000000" w:themeColor="text1"/>
          <w:sz w:val="24"/>
          <w:szCs w:val="24"/>
        </w:rPr>
        <w:t>Tehniskais</w:t>
      </w:r>
      <w:r w:rsidR="009955D4" w:rsidRPr="00092C28">
        <w:rPr>
          <w:b w:val="0"/>
          <w:color w:val="000000" w:themeColor="text1"/>
          <w:sz w:val="24"/>
          <w:szCs w:val="24"/>
        </w:rPr>
        <w:t xml:space="preserve"> piedāvājums</w:t>
      </w:r>
      <w:r w:rsidR="00D339C9" w:rsidRPr="00092C28">
        <w:rPr>
          <w:b w:val="0"/>
          <w:color w:val="000000" w:themeColor="text1"/>
          <w:sz w:val="24"/>
          <w:szCs w:val="24"/>
        </w:rPr>
        <w:t>.................................................................................</w:t>
      </w:r>
      <w:r w:rsidR="00BA019E">
        <w:rPr>
          <w:b w:val="0"/>
          <w:color w:val="000000" w:themeColor="text1"/>
          <w:sz w:val="24"/>
          <w:szCs w:val="24"/>
        </w:rPr>
        <w:t>...................</w:t>
      </w:r>
      <w:r w:rsidR="00637368" w:rsidRPr="00092C28">
        <w:rPr>
          <w:b w:val="0"/>
          <w:color w:val="000000" w:themeColor="text1"/>
          <w:sz w:val="24"/>
          <w:szCs w:val="24"/>
        </w:rPr>
        <w:t>..................</w:t>
      </w:r>
      <w:r w:rsidR="00DD4403" w:rsidRPr="00092C28">
        <w:rPr>
          <w:b w:val="0"/>
          <w:color w:val="000000" w:themeColor="text1"/>
          <w:sz w:val="24"/>
          <w:szCs w:val="24"/>
        </w:rPr>
        <w:t>8</w:t>
      </w:r>
    </w:p>
    <w:p w14:paraId="0C148931" w14:textId="560AB27C" w:rsidR="009955D4" w:rsidRPr="003A33E4" w:rsidRDefault="00D57AB4" w:rsidP="0043537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3A33E4">
        <w:rPr>
          <w:b w:val="0"/>
          <w:color w:val="000000" w:themeColor="text1"/>
          <w:sz w:val="24"/>
          <w:szCs w:val="24"/>
        </w:rPr>
        <w:t>Finanšu</w:t>
      </w:r>
      <w:r w:rsidR="009955D4" w:rsidRPr="003A33E4">
        <w:rPr>
          <w:b w:val="0"/>
          <w:color w:val="000000" w:themeColor="text1"/>
          <w:sz w:val="24"/>
          <w:szCs w:val="24"/>
        </w:rPr>
        <w:t xml:space="preserve"> piedāvājums</w:t>
      </w:r>
      <w:r w:rsidR="00D339C9" w:rsidRPr="003A33E4">
        <w:rPr>
          <w:b w:val="0"/>
          <w:color w:val="000000" w:themeColor="text1"/>
          <w:sz w:val="24"/>
          <w:szCs w:val="24"/>
        </w:rPr>
        <w:t>.................................................................................</w:t>
      </w:r>
      <w:r w:rsidR="00637368" w:rsidRPr="003A33E4">
        <w:rPr>
          <w:b w:val="0"/>
          <w:color w:val="000000" w:themeColor="text1"/>
          <w:sz w:val="24"/>
          <w:szCs w:val="24"/>
        </w:rPr>
        <w:t>.....</w:t>
      </w:r>
      <w:r w:rsidR="00A93D91">
        <w:rPr>
          <w:b w:val="0"/>
          <w:color w:val="000000" w:themeColor="text1"/>
          <w:sz w:val="24"/>
          <w:szCs w:val="24"/>
        </w:rPr>
        <w:t>...................</w:t>
      </w:r>
      <w:r w:rsidR="00637368" w:rsidRPr="003A33E4">
        <w:rPr>
          <w:b w:val="0"/>
          <w:color w:val="000000" w:themeColor="text1"/>
          <w:sz w:val="24"/>
          <w:szCs w:val="24"/>
        </w:rPr>
        <w:t>.............</w:t>
      </w:r>
      <w:r w:rsidR="006C24D3">
        <w:rPr>
          <w:b w:val="0"/>
          <w:color w:val="000000" w:themeColor="text1"/>
          <w:sz w:val="24"/>
          <w:szCs w:val="24"/>
        </w:rPr>
        <w:t>.....</w:t>
      </w:r>
      <w:r w:rsidR="003A33E4" w:rsidRPr="003A33E4">
        <w:rPr>
          <w:b w:val="0"/>
          <w:color w:val="000000" w:themeColor="text1"/>
          <w:sz w:val="24"/>
          <w:szCs w:val="24"/>
        </w:rPr>
        <w:t>9</w:t>
      </w:r>
    </w:p>
    <w:p w14:paraId="0ADFDAC5" w14:textId="5467F543" w:rsidR="009955D4" w:rsidRPr="00502EF1" w:rsidRDefault="009955D4" w:rsidP="00BF1ABF">
      <w:pPr>
        <w:pStyle w:val="Stils1"/>
        <w:tabs>
          <w:tab w:val="left" w:pos="360"/>
          <w:tab w:val="left" w:pos="426"/>
          <w:tab w:val="left" w:pos="720"/>
          <w:tab w:val="left" w:pos="9781"/>
          <w:tab w:val="left" w:pos="9923"/>
        </w:tabs>
        <w:spacing w:line="240" w:lineRule="auto"/>
        <w:ind w:left="0" w:firstLine="0"/>
        <w:jc w:val="both"/>
        <w:rPr>
          <w:b w:val="0"/>
          <w:color w:val="000000" w:themeColor="text1"/>
          <w:sz w:val="24"/>
          <w:szCs w:val="24"/>
        </w:rPr>
      </w:pPr>
      <w:r w:rsidRPr="00502EF1">
        <w:rPr>
          <w:b w:val="0"/>
          <w:color w:val="000000" w:themeColor="text1"/>
          <w:sz w:val="24"/>
          <w:szCs w:val="24"/>
        </w:rPr>
        <w:t>Piedāvājumu atvēršana</w:t>
      </w:r>
      <w:r w:rsidR="00A93D91">
        <w:rPr>
          <w:b w:val="0"/>
          <w:color w:val="000000" w:themeColor="text1"/>
          <w:sz w:val="24"/>
          <w:szCs w:val="24"/>
        </w:rPr>
        <w:t xml:space="preserve"> </w:t>
      </w:r>
      <w:r w:rsidR="00D339C9" w:rsidRPr="00502EF1">
        <w:rPr>
          <w:b w:val="0"/>
          <w:color w:val="000000" w:themeColor="text1"/>
          <w:sz w:val="24"/>
          <w:szCs w:val="24"/>
        </w:rPr>
        <w:t>.................................................................</w:t>
      </w:r>
      <w:r w:rsidR="00637368" w:rsidRPr="00502EF1">
        <w:rPr>
          <w:b w:val="0"/>
          <w:color w:val="000000" w:themeColor="text1"/>
          <w:sz w:val="24"/>
          <w:szCs w:val="24"/>
        </w:rPr>
        <w:t>..</w:t>
      </w:r>
      <w:r w:rsidR="00A93D91">
        <w:rPr>
          <w:b w:val="0"/>
          <w:color w:val="000000" w:themeColor="text1"/>
          <w:sz w:val="24"/>
          <w:szCs w:val="24"/>
        </w:rPr>
        <w:t>.............</w:t>
      </w:r>
      <w:r w:rsidR="00637368" w:rsidRPr="00502EF1">
        <w:rPr>
          <w:b w:val="0"/>
          <w:color w:val="000000" w:themeColor="text1"/>
          <w:sz w:val="24"/>
          <w:szCs w:val="24"/>
        </w:rPr>
        <w:t>..................</w:t>
      </w:r>
      <w:r w:rsidR="00D339C9" w:rsidRPr="00502EF1">
        <w:rPr>
          <w:b w:val="0"/>
          <w:color w:val="000000" w:themeColor="text1"/>
          <w:sz w:val="24"/>
          <w:szCs w:val="24"/>
        </w:rPr>
        <w:t>.</w:t>
      </w:r>
      <w:r w:rsidR="00A93D91">
        <w:rPr>
          <w:b w:val="0"/>
          <w:color w:val="000000" w:themeColor="text1"/>
          <w:sz w:val="24"/>
          <w:szCs w:val="24"/>
        </w:rPr>
        <w:t>....................</w:t>
      </w:r>
      <w:r w:rsidR="00D339C9" w:rsidRPr="00502EF1">
        <w:rPr>
          <w:b w:val="0"/>
          <w:color w:val="000000" w:themeColor="text1"/>
          <w:sz w:val="24"/>
          <w:szCs w:val="24"/>
        </w:rPr>
        <w:tab/>
      </w:r>
      <w:r w:rsidR="00502EF1" w:rsidRPr="00502EF1">
        <w:rPr>
          <w:b w:val="0"/>
          <w:color w:val="000000" w:themeColor="text1"/>
          <w:sz w:val="24"/>
          <w:szCs w:val="24"/>
        </w:rPr>
        <w:t>9</w:t>
      </w:r>
    </w:p>
    <w:p w14:paraId="48D8735C" w14:textId="4ABAEDEA" w:rsidR="0020396D" w:rsidRPr="00D24813" w:rsidRDefault="009955D4" w:rsidP="00BF1ABF">
      <w:pPr>
        <w:pStyle w:val="Stils1"/>
        <w:tabs>
          <w:tab w:val="left" w:pos="360"/>
          <w:tab w:val="left" w:pos="426"/>
          <w:tab w:val="left" w:pos="720"/>
          <w:tab w:val="left" w:pos="8647"/>
          <w:tab w:val="left" w:pos="9781"/>
        </w:tabs>
        <w:spacing w:line="240" w:lineRule="auto"/>
        <w:ind w:left="0" w:firstLine="0"/>
        <w:jc w:val="both"/>
        <w:rPr>
          <w:b w:val="0"/>
          <w:color w:val="000000" w:themeColor="text1"/>
          <w:sz w:val="24"/>
          <w:szCs w:val="24"/>
        </w:rPr>
      </w:pPr>
      <w:r w:rsidRPr="00D24813">
        <w:rPr>
          <w:b w:val="0"/>
          <w:color w:val="000000" w:themeColor="text1"/>
          <w:sz w:val="24"/>
          <w:szCs w:val="24"/>
        </w:rPr>
        <w:t>Pretendentu un piedāvājumu vērtēšana</w:t>
      </w:r>
      <w:r w:rsidR="00681C36" w:rsidRPr="00D24813">
        <w:rPr>
          <w:b w:val="0"/>
          <w:color w:val="000000" w:themeColor="text1"/>
          <w:sz w:val="24"/>
          <w:szCs w:val="24"/>
        </w:rPr>
        <w:t>............................................</w:t>
      </w:r>
      <w:r w:rsidR="00435372" w:rsidRPr="00D24813">
        <w:rPr>
          <w:b w:val="0"/>
          <w:color w:val="000000" w:themeColor="text1"/>
          <w:sz w:val="24"/>
          <w:szCs w:val="24"/>
        </w:rPr>
        <w:t>...........................</w:t>
      </w:r>
      <w:r w:rsidR="00A93D91">
        <w:rPr>
          <w:b w:val="0"/>
          <w:color w:val="000000" w:themeColor="text1"/>
          <w:sz w:val="24"/>
          <w:szCs w:val="24"/>
        </w:rPr>
        <w:t>...................</w:t>
      </w:r>
      <w:r w:rsidR="00435372" w:rsidRPr="00D24813">
        <w:rPr>
          <w:b w:val="0"/>
          <w:color w:val="000000" w:themeColor="text1"/>
          <w:sz w:val="24"/>
          <w:szCs w:val="24"/>
        </w:rPr>
        <w:t>.....</w:t>
      </w:r>
      <w:r w:rsidR="00435372" w:rsidRPr="00D24813">
        <w:rPr>
          <w:b w:val="0"/>
          <w:color w:val="000000" w:themeColor="text1"/>
          <w:sz w:val="24"/>
          <w:szCs w:val="24"/>
        </w:rPr>
        <w:tab/>
      </w:r>
      <w:r w:rsidR="00D24813" w:rsidRPr="00D24813">
        <w:rPr>
          <w:b w:val="0"/>
          <w:color w:val="000000" w:themeColor="text1"/>
          <w:sz w:val="24"/>
          <w:szCs w:val="24"/>
        </w:rPr>
        <w:t>9</w:t>
      </w:r>
    </w:p>
    <w:p w14:paraId="32CE6850" w14:textId="30D283A0" w:rsidR="0020396D" w:rsidRPr="007368DB" w:rsidRDefault="00DA3289" w:rsidP="0043537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7368DB">
        <w:rPr>
          <w:b w:val="0"/>
          <w:color w:val="000000" w:themeColor="text1"/>
          <w:sz w:val="24"/>
          <w:szCs w:val="24"/>
        </w:rPr>
        <w:t>K</w:t>
      </w:r>
      <w:r w:rsidR="0020396D" w:rsidRPr="007368DB">
        <w:rPr>
          <w:b w:val="0"/>
          <w:color w:val="000000" w:themeColor="text1"/>
          <w:sz w:val="24"/>
          <w:szCs w:val="24"/>
        </w:rPr>
        <w:t xml:space="preserve">omisijas </w:t>
      </w:r>
      <w:r w:rsidR="009955D4" w:rsidRPr="007368DB">
        <w:rPr>
          <w:b w:val="0"/>
          <w:color w:val="000000" w:themeColor="text1"/>
          <w:sz w:val="24"/>
          <w:szCs w:val="24"/>
        </w:rPr>
        <w:t xml:space="preserve">darbība, Pasūtītāja </w:t>
      </w:r>
      <w:r w:rsidR="0020396D" w:rsidRPr="007368DB">
        <w:rPr>
          <w:b w:val="0"/>
          <w:color w:val="000000" w:themeColor="text1"/>
          <w:sz w:val="24"/>
          <w:szCs w:val="24"/>
        </w:rPr>
        <w:t>tiesības un pienākumi</w:t>
      </w:r>
      <w:r w:rsidR="00681C36" w:rsidRPr="007368DB">
        <w:rPr>
          <w:b w:val="0"/>
          <w:color w:val="000000" w:themeColor="text1"/>
          <w:sz w:val="24"/>
          <w:szCs w:val="24"/>
        </w:rPr>
        <w:t xml:space="preserve"> .......</w:t>
      </w:r>
      <w:r w:rsidRPr="007368DB">
        <w:rPr>
          <w:b w:val="0"/>
          <w:color w:val="000000" w:themeColor="text1"/>
          <w:sz w:val="24"/>
          <w:szCs w:val="24"/>
        </w:rPr>
        <w:t>................</w:t>
      </w:r>
      <w:r w:rsidR="00681C36" w:rsidRPr="007368DB">
        <w:rPr>
          <w:b w:val="0"/>
          <w:color w:val="000000" w:themeColor="text1"/>
          <w:sz w:val="24"/>
          <w:szCs w:val="24"/>
        </w:rPr>
        <w:t>.........................</w:t>
      </w:r>
      <w:r w:rsidR="00A93D91">
        <w:rPr>
          <w:b w:val="0"/>
          <w:color w:val="000000" w:themeColor="text1"/>
          <w:sz w:val="24"/>
          <w:szCs w:val="24"/>
        </w:rPr>
        <w:t>...................</w:t>
      </w:r>
      <w:r w:rsidR="00681C36" w:rsidRPr="007368DB">
        <w:rPr>
          <w:b w:val="0"/>
          <w:color w:val="000000" w:themeColor="text1"/>
          <w:sz w:val="24"/>
          <w:szCs w:val="24"/>
        </w:rPr>
        <w:t>....</w:t>
      </w:r>
      <w:r w:rsidR="00D24813" w:rsidRPr="007368DB">
        <w:rPr>
          <w:b w:val="0"/>
          <w:color w:val="000000" w:themeColor="text1"/>
          <w:sz w:val="24"/>
          <w:szCs w:val="24"/>
        </w:rPr>
        <w:t>10</w:t>
      </w:r>
    </w:p>
    <w:p w14:paraId="3384A160" w14:textId="01AC259B" w:rsidR="0020396D" w:rsidRPr="007368DB" w:rsidRDefault="0020396D" w:rsidP="0043537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7368DB">
        <w:rPr>
          <w:b w:val="0"/>
          <w:color w:val="000000" w:themeColor="text1"/>
          <w:sz w:val="24"/>
          <w:szCs w:val="24"/>
        </w:rPr>
        <w:t>Pretendentu tiesības un pienākumi</w:t>
      </w:r>
      <w:r w:rsidR="00681C36" w:rsidRPr="007368DB">
        <w:rPr>
          <w:b w:val="0"/>
          <w:color w:val="000000" w:themeColor="text1"/>
          <w:sz w:val="24"/>
          <w:szCs w:val="24"/>
        </w:rPr>
        <w:t>.........................................................................</w:t>
      </w:r>
      <w:r w:rsidR="00A93D91">
        <w:rPr>
          <w:b w:val="0"/>
          <w:color w:val="000000" w:themeColor="text1"/>
          <w:sz w:val="24"/>
          <w:szCs w:val="24"/>
        </w:rPr>
        <w:t>...................</w:t>
      </w:r>
      <w:r w:rsidR="00681C36" w:rsidRPr="007368DB">
        <w:rPr>
          <w:b w:val="0"/>
          <w:color w:val="000000" w:themeColor="text1"/>
          <w:sz w:val="24"/>
          <w:szCs w:val="24"/>
        </w:rPr>
        <w:t>.......</w:t>
      </w:r>
      <w:r w:rsidR="00CD7206" w:rsidRPr="007368DB">
        <w:rPr>
          <w:b w:val="0"/>
          <w:color w:val="000000" w:themeColor="text1"/>
          <w:sz w:val="24"/>
          <w:szCs w:val="24"/>
        </w:rPr>
        <w:t>.</w:t>
      </w:r>
      <w:r w:rsidR="00DD4403" w:rsidRPr="007368DB">
        <w:rPr>
          <w:b w:val="0"/>
          <w:color w:val="000000" w:themeColor="text1"/>
          <w:sz w:val="24"/>
          <w:szCs w:val="24"/>
        </w:rPr>
        <w:t>10</w:t>
      </w:r>
    </w:p>
    <w:p w14:paraId="022FB153" w14:textId="4ECA91A5" w:rsidR="009955D4" w:rsidRPr="007368DB" w:rsidRDefault="009955D4" w:rsidP="0043537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7368DB">
        <w:rPr>
          <w:b w:val="0"/>
          <w:color w:val="000000" w:themeColor="text1"/>
          <w:sz w:val="24"/>
          <w:szCs w:val="24"/>
        </w:rPr>
        <w:t>Apakšuz</w:t>
      </w:r>
      <w:r w:rsidR="00653621" w:rsidRPr="007368DB">
        <w:rPr>
          <w:b w:val="0"/>
          <w:color w:val="000000" w:themeColor="text1"/>
          <w:sz w:val="24"/>
          <w:szCs w:val="24"/>
        </w:rPr>
        <w:t>ņ</w:t>
      </w:r>
      <w:r w:rsidRPr="007368DB">
        <w:rPr>
          <w:b w:val="0"/>
          <w:color w:val="000000" w:themeColor="text1"/>
          <w:sz w:val="24"/>
          <w:szCs w:val="24"/>
        </w:rPr>
        <w:t>ēmēju saraksts.............................................</w:t>
      </w:r>
      <w:r w:rsidR="007E7727" w:rsidRPr="007368DB">
        <w:rPr>
          <w:b w:val="0"/>
          <w:color w:val="000000" w:themeColor="text1"/>
          <w:sz w:val="24"/>
          <w:szCs w:val="24"/>
        </w:rPr>
        <w:t>.........................................</w:t>
      </w:r>
      <w:r w:rsidR="00A93D91">
        <w:rPr>
          <w:b w:val="0"/>
          <w:color w:val="000000" w:themeColor="text1"/>
          <w:sz w:val="24"/>
          <w:szCs w:val="24"/>
        </w:rPr>
        <w:t>...................</w:t>
      </w:r>
      <w:r w:rsidR="007E7727" w:rsidRPr="007368DB">
        <w:rPr>
          <w:b w:val="0"/>
          <w:color w:val="000000" w:themeColor="text1"/>
          <w:sz w:val="24"/>
          <w:szCs w:val="24"/>
        </w:rPr>
        <w:t>...........</w:t>
      </w:r>
      <w:r w:rsidR="00D57AB4" w:rsidRPr="007368DB">
        <w:rPr>
          <w:b w:val="0"/>
          <w:color w:val="000000" w:themeColor="text1"/>
          <w:sz w:val="24"/>
          <w:szCs w:val="24"/>
        </w:rPr>
        <w:t>1</w:t>
      </w:r>
      <w:r w:rsidR="007368DB" w:rsidRPr="007368DB">
        <w:rPr>
          <w:b w:val="0"/>
          <w:color w:val="000000" w:themeColor="text1"/>
          <w:sz w:val="24"/>
          <w:szCs w:val="24"/>
        </w:rPr>
        <w:t>1</w:t>
      </w:r>
    </w:p>
    <w:p w14:paraId="7AB281A2" w14:textId="32136D00" w:rsidR="0020396D" w:rsidRPr="00702FD6" w:rsidRDefault="009955D4" w:rsidP="0043537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702FD6">
        <w:rPr>
          <w:b w:val="0"/>
          <w:bCs w:val="0"/>
          <w:color w:val="000000" w:themeColor="text1"/>
          <w:sz w:val="24"/>
          <w:szCs w:val="24"/>
          <w:lang w:eastAsia="en-US"/>
        </w:rPr>
        <w:t>Līguma slēgšanas kārtība</w:t>
      </w:r>
      <w:r w:rsidR="00681C36" w:rsidRPr="00702FD6">
        <w:rPr>
          <w:b w:val="0"/>
          <w:bCs w:val="0"/>
          <w:color w:val="000000" w:themeColor="text1"/>
          <w:sz w:val="24"/>
          <w:szCs w:val="24"/>
        </w:rPr>
        <w:t>...........</w:t>
      </w:r>
      <w:r w:rsidR="00CD7206" w:rsidRPr="00702FD6">
        <w:rPr>
          <w:b w:val="0"/>
          <w:bCs w:val="0"/>
          <w:color w:val="000000" w:themeColor="text1"/>
          <w:sz w:val="24"/>
          <w:szCs w:val="24"/>
        </w:rPr>
        <w:t>.</w:t>
      </w:r>
      <w:r w:rsidR="00681C36" w:rsidRPr="00702FD6">
        <w:rPr>
          <w:b w:val="0"/>
          <w:bCs w:val="0"/>
          <w:color w:val="000000" w:themeColor="text1"/>
          <w:sz w:val="24"/>
          <w:szCs w:val="24"/>
        </w:rPr>
        <w:t>..</w:t>
      </w:r>
      <w:r w:rsidR="00435372" w:rsidRPr="00702FD6">
        <w:rPr>
          <w:b w:val="0"/>
          <w:bCs w:val="0"/>
          <w:color w:val="000000" w:themeColor="text1"/>
          <w:sz w:val="24"/>
          <w:szCs w:val="24"/>
        </w:rPr>
        <w:t>.</w:t>
      </w:r>
      <w:r w:rsidR="00702FD6" w:rsidRPr="00702FD6">
        <w:rPr>
          <w:b w:val="0"/>
          <w:bCs w:val="0"/>
          <w:color w:val="000000" w:themeColor="text1"/>
          <w:sz w:val="24"/>
          <w:szCs w:val="24"/>
        </w:rPr>
        <w:t>....................................................................</w:t>
      </w:r>
      <w:r w:rsidR="00A93D91">
        <w:rPr>
          <w:b w:val="0"/>
          <w:bCs w:val="0"/>
          <w:color w:val="000000" w:themeColor="text1"/>
          <w:sz w:val="24"/>
          <w:szCs w:val="24"/>
        </w:rPr>
        <w:t>...................</w:t>
      </w:r>
      <w:r w:rsidR="00702FD6" w:rsidRPr="00702FD6">
        <w:rPr>
          <w:b w:val="0"/>
          <w:bCs w:val="0"/>
          <w:color w:val="000000" w:themeColor="text1"/>
          <w:sz w:val="24"/>
          <w:szCs w:val="24"/>
        </w:rPr>
        <w:t>.............</w:t>
      </w:r>
      <w:r w:rsidRPr="00702FD6">
        <w:rPr>
          <w:b w:val="0"/>
          <w:color w:val="000000" w:themeColor="text1"/>
          <w:sz w:val="24"/>
          <w:szCs w:val="24"/>
        </w:rPr>
        <w:t>1</w:t>
      </w:r>
      <w:r w:rsidR="00702FD6" w:rsidRPr="00702FD6">
        <w:rPr>
          <w:b w:val="0"/>
          <w:color w:val="000000" w:themeColor="text1"/>
          <w:sz w:val="24"/>
          <w:szCs w:val="24"/>
        </w:rPr>
        <w:t>1</w:t>
      </w:r>
    </w:p>
    <w:p w14:paraId="2D2424CF" w14:textId="3338F54A" w:rsidR="0020396D" w:rsidRPr="00702FD6" w:rsidRDefault="00702FD6" w:rsidP="00BB1ED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Pr>
          <w:b w:val="0"/>
          <w:color w:val="000000" w:themeColor="text1"/>
          <w:sz w:val="24"/>
          <w:szCs w:val="24"/>
        </w:rPr>
        <w:t>Nolikuma 1.pielikums</w:t>
      </w:r>
      <w:r w:rsidR="0020396D" w:rsidRPr="00702FD6">
        <w:rPr>
          <w:b w:val="0"/>
          <w:color w:val="000000" w:themeColor="text1"/>
          <w:sz w:val="24"/>
          <w:szCs w:val="24"/>
        </w:rPr>
        <w:t xml:space="preserve"> - Tehniskā specifikācija</w:t>
      </w:r>
      <w:r w:rsidR="00C15E70" w:rsidRPr="00702FD6">
        <w:rPr>
          <w:b w:val="0"/>
          <w:color w:val="000000" w:themeColor="text1"/>
          <w:sz w:val="24"/>
          <w:szCs w:val="24"/>
        </w:rPr>
        <w:t xml:space="preserve"> – darba uzdevums</w:t>
      </w:r>
      <w:r w:rsidR="003D2B7F" w:rsidRPr="00702FD6">
        <w:rPr>
          <w:b w:val="0"/>
          <w:color w:val="000000" w:themeColor="text1"/>
          <w:sz w:val="24"/>
          <w:szCs w:val="24"/>
        </w:rPr>
        <w:t>…………</w:t>
      </w:r>
      <w:r w:rsidR="00A93D91">
        <w:rPr>
          <w:b w:val="0"/>
          <w:color w:val="000000" w:themeColor="text1"/>
          <w:sz w:val="24"/>
          <w:szCs w:val="24"/>
        </w:rPr>
        <w:t>……………</w:t>
      </w:r>
      <w:r w:rsidR="00681C36" w:rsidRPr="00702FD6">
        <w:rPr>
          <w:b w:val="0"/>
          <w:color w:val="000000" w:themeColor="text1"/>
          <w:sz w:val="24"/>
          <w:szCs w:val="24"/>
        </w:rPr>
        <w:t>..........</w:t>
      </w:r>
      <w:r w:rsidR="006C24D3">
        <w:rPr>
          <w:b w:val="0"/>
          <w:color w:val="000000" w:themeColor="text1"/>
          <w:sz w:val="24"/>
          <w:szCs w:val="24"/>
        </w:rPr>
        <w:t>.....</w:t>
      </w:r>
      <w:r w:rsidR="00654A05" w:rsidRPr="00702FD6">
        <w:rPr>
          <w:b w:val="0"/>
          <w:color w:val="000000" w:themeColor="text1"/>
          <w:sz w:val="24"/>
          <w:szCs w:val="24"/>
        </w:rPr>
        <w:t>1</w:t>
      </w:r>
      <w:r w:rsidRPr="00702FD6">
        <w:rPr>
          <w:b w:val="0"/>
          <w:color w:val="000000" w:themeColor="text1"/>
          <w:sz w:val="24"/>
          <w:szCs w:val="24"/>
        </w:rPr>
        <w:t>2</w:t>
      </w:r>
    </w:p>
    <w:p w14:paraId="5EA4D477" w14:textId="3F87D4E1" w:rsidR="0020396D" w:rsidRPr="00BB1ED2" w:rsidRDefault="00E85381" w:rsidP="00BB1ED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E85381">
        <w:rPr>
          <w:b w:val="0"/>
          <w:color w:val="000000" w:themeColor="text1"/>
          <w:sz w:val="24"/>
          <w:szCs w:val="24"/>
        </w:rPr>
        <w:t>Nolikuma 2.pielikums</w:t>
      </w:r>
      <w:r w:rsidR="0020396D" w:rsidRPr="00E85381">
        <w:rPr>
          <w:b w:val="0"/>
          <w:color w:val="000000" w:themeColor="text1"/>
          <w:sz w:val="24"/>
          <w:szCs w:val="24"/>
        </w:rPr>
        <w:t xml:space="preserve"> - Pieteikuma dalībai Konkursā veidne</w:t>
      </w:r>
      <w:r w:rsidR="00681C36" w:rsidRPr="00E85381">
        <w:rPr>
          <w:b w:val="0"/>
          <w:color w:val="000000" w:themeColor="text1"/>
          <w:sz w:val="24"/>
          <w:szCs w:val="24"/>
        </w:rPr>
        <w:t xml:space="preserve"> ..........................</w:t>
      </w:r>
      <w:r w:rsidR="00A93D91">
        <w:rPr>
          <w:b w:val="0"/>
          <w:color w:val="000000" w:themeColor="text1"/>
          <w:sz w:val="24"/>
          <w:szCs w:val="24"/>
        </w:rPr>
        <w:t>..................</w:t>
      </w:r>
      <w:r w:rsidR="00681C36" w:rsidRPr="00E85381">
        <w:rPr>
          <w:b w:val="0"/>
          <w:color w:val="000000" w:themeColor="text1"/>
          <w:sz w:val="24"/>
          <w:szCs w:val="24"/>
        </w:rPr>
        <w:t>........</w:t>
      </w:r>
      <w:r w:rsidR="006C24D3">
        <w:rPr>
          <w:b w:val="0"/>
          <w:color w:val="000000" w:themeColor="text1"/>
          <w:sz w:val="24"/>
          <w:szCs w:val="24"/>
        </w:rPr>
        <w:t>.....</w:t>
      </w:r>
      <w:r w:rsidR="00C15E70" w:rsidRPr="00E85381">
        <w:rPr>
          <w:b w:val="0"/>
          <w:color w:val="000000" w:themeColor="text1"/>
          <w:sz w:val="24"/>
          <w:szCs w:val="24"/>
        </w:rPr>
        <w:t>16</w:t>
      </w:r>
    </w:p>
    <w:p w14:paraId="7477CD11" w14:textId="48ADC30E" w:rsidR="00681C36" w:rsidRPr="00BB1ED2" w:rsidRDefault="00E4785A" w:rsidP="00BB1ED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E4785A">
        <w:rPr>
          <w:b w:val="0"/>
          <w:color w:val="000000" w:themeColor="text1"/>
          <w:sz w:val="24"/>
          <w:szCs w:val="24"/>
        </w:rPr>
        <w:t xml:space="preserve">Nolikuma 3.pielikums </w:t>
      </w:r>
      <w:r w:rsidR="00D72F60" w:rsidRPr="00E4785A">
        <w:rPr>
          <w:b w:val="0"/>
          <w:color w:val="000000" w:themeColor="text1"/>
          <w:sz w:val="24"/>
          <w:szCs w:val="24"/>
        </w:rPr>
        <w:t xml:space="preserve">- </w:t>
      </w:r>
      <w:r w:rsidR="00341F76" w:rsidRPr="00E4785A">
        <w:rPr>
          <w:b w:val="0"/>
          <w:color w:val="000000" w:themeColor="text1"/>
          <w:sz w:val="24"/>
          <w:szCs w:val="24"/>
        </w:rPr>
        <w:t>Informācija par Pretendent</w:t>
      </w:r>
      <w:r w:rsidR="009955D4" w:rsidRPr="00E4785A">
        <w:rPr>
          <w:b w:val="0"/>
          <w:color w:val="000000" w:themeColor="text1"/>
          <w:sz w:val="24"/>
          <w:szCs w:val="24"/>
        </w:rPr>
        <w:t>a</w:t>
      </w:r>
      <w:r w:rsidR="00341F76" w:rsidRPr="00E4785A">
        <w:rPr>
          <w:b w:val="0"/>
          <w:color w:val="000000" w:themeColor="text1"/>
          <w:sz w:val="24"/>
          <w:szCs w:val="24"/>
        </w:rPr>
        <w:t xml:space="preserve"> </w:t>
      </w:r>
      <w:r w:rsidR="00F90508" w:rsidRPr="00E4785A">
        <w:rPr>
          <w:b w:val="0"/>
          <w:color w:val="000000" w:themeColor="text1"/>
          <w:sz w:val="24"/>
          <w:szCs w:val="24"/>
        </w:rPr>
        <w:t>pieredzi ...</w:t>
      </w:r>
      <w:r w:rsidR="00D57AB4" w:rsidRPr="00E4785A">
        <w:rPr>
          <w:b w:val="0"/>
          <w:color w:val="000000" w:themeColor="text1"/>
          <w:sz w:val="24"/>
          <w:szCs w:val="24"/>
        </w:rPr>
        <w:t>......................</w:t>
      </w:r>
      <w:r w:rsidR="00A93D91">
        <w:rPr>
          <w:b w:val="0"/>
          <w:color w:val="000000" w:themeColor="text1"/>
          <w:sz w:val="24"/>
          <w:szCs w:val="24"/>
        </w:rPr>
        <w:t>..................</w:t>
      </w:r>
      <w:r w:rsidR="00D57AB4" w:rsidRPr="00E4785A">
        <w:rPr>
          <w:b w:val="0"/>
          <w:color w:val="000000" w:themeColor="text1"/>
          <w:sz w:val="24"/>
          <w:szCs w:val="24"/>
        </w:rPr>
        <w:t>.........</w:t>
      </w:r>
      <w:r w:rsidR="006C24D3">
        <w:rPr>
          <w:b w:val="0"/>
          <w:color w:val="000000" w:themeColor="text1"/>
          <w:sz w:val="24"/>
          <w:szCs w:val="24"/>
        </w:rPr>
        <w:t>.....</w:t>
      </w:r>
      <w:r w:rsidR="00C15E70" w:rsidRPr="00E4785A">
        <w:rPr>
          <w:b w:val="0"/>
          <w:color w:val="000000" w:themeColor="text1"/>
          <w:sz w:val="24"/>
          <w:szCs w:val="24"/>
        </w:rPr>
        <w:t>17</w:t>
      </w:r>
    </w:p>
    <w:p w14:paraId="3302FE56" w14:textId="31CA01EE" w:rsidR="006D2B48" w:rsidRPr="00664ACC" w:rsidRDefault="00E678A1" w:rsidP="00BB1ED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E678A1">
        <w:rPr>
          <w:b w:val="0"/>
          <w:color w:val="000000" w:themeColor="text1"/>
          <w:sz w:val="24"/>
          <w:szCs w:val="24"/>
        </w:rPr>
        <w:t>Nolikuma 4.</w:t>
      </w:r>
      <w:r w:rsidRPr="00664ACC">
        <w:rPr>
          <w:b w:val="0"/>
          <w:color w:val="000000" w:themeColor="text1"/>
          <w:sz w:val="24"/>
          <w:szCs w:val="24"/>
        </w:rPr>
        <w:t>pielikums</w:t>
      </w:r>
      <w:r w:rsidR="0020396D" w:rsidRPr="00664ACC">
        <w:rPr>
          <w:b w:val="0"/>
          <w:color w:val="000000" w:themeColor="text1"/>
          <w:sz w:val="24"/>
          <w:szCs w:val="24"/>
        </w:rPr>
        <w:t xml:space="preserve"> - Līguma projekts</w:t>
      </w:r>
      <w:r w:rsidR="006229F1" w:rsidRPr="00664ACC">
        <w:rPr>
          <w:b w:val="0"/>
          <w:color w:val="000000" w:themeColor="text1"/>
          <w:sz w:val="24"/>
          <w:szCs w:val="24"/>
        </w:rPr>
        <w:t xml:space="preserve"> .....</w:t>
      </w:r>
      <w:r w:rsidR="00681C36" w:rsidRPr="00664ACC">
        <w:rPr>
          <w:b w:val="0"/>
          <w:color w:val="000000" w:themeColor="text1"/>
          <w:sz w:val="24"/>
          <w:szCs w:val="24"/>
        </w:rPr>
        <w:t>.................................</w:t>
      </w:r>
      <w:r w:rsidR="00412341" w:rsidRPr="00664ACC">
        <w:rPr>
          <w:b w:val="0"/>
          <w:color w:val="000000" w:themeColor="text1"/>
          <w:sz w:val="24"/>
          <w:szCs w:val="24"/>
        </w:rPr>
        <w:t>...</w:t>
      </w:r>
      <w:r w:rsidR="00681C36" w:rsidRPr="00664ACC">
        <w:rPr>
          <w:b w:val="0"/>
          <w:color w:val="000000" w:themeColor="text1"/>
          <w:sz w:val="24"/>
          <w:szCs w:val="24"/>
        </w:rPr>
        <w:t>..........</w:t>
      </w:r>
      <w:r w:rsidR="00435372" w:rsidRPr="00664ACC">
        <w:rPr>
          <w:b w:val="0"/>
          <w:color w:val="000000" w:themeColor="text1"/>
          <w:sz w:val="24"/>
          <w:szCs w:val="24"/>
        </w:rPr>
        <w:t>......</w:t>
      </w:r>
      <w:r w:rsidR="00A93D91">
        <w:rPr>
          <w:b w:val="0"/>
          <w:color w:val="000000" w:themeColor="text1"/>
          <w:sz w:val="24"/>
          <w:szCs w:val="24"/>
        </w:rPr>
        <w:t>..................</w:t>
      </w:r>
      <w:r w:rsidR="00435372" w:rsidRPr="00664ACC">
        <w:rPr>
          <w:b w:val="0"/>
          <w:color w:val="000000" w:themeColor="text1"/>
          <w:sz w:val="24"/>
          <w:szCs w:val="24"/>
        </w:rPr>
        <w:t>.........</w:t>
      </w:r>
      <w:r w:rsidR="006C24D3">
        <w:rPr>
          <w:b w:val="0"/>
          <w:color w:val="000000" w:themeColor="text1"/>
          <w:sz w:val="24"/>
          <w:szCs w:val="24"/>
        </w:rPr>
        <w:t>.....</w:t>
      </w:r>
      <w:r w:rsidR="00C15E70" w:rsidRPr="00664ACC">
        <w:rPr>
          <w:b w:val="0"/>
          <w:color w:val="000000" w:themeColor="text1"/>
          <w:sz w:val="24"/>
          <w:szCs w:val="24"/>
        </w:rPr>
        <w:t>18</w:t>
      </w:r>
    </w:p>
    <w:p w14:paraId="14E3F825" w14:textId="05B89850" w:rsidR="0020396D" w:rsidRPr="00664ACC" w:rsidRDefault="00664ACC" w:rsidP="00BB1ED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664ACC">
        <w:rPr>
          <w:b w:val="0"/>
          <w:color w:val="000000" w:themeColor="text1"/>
          <w:sz w:val="24"/>
          <w:szCs w:val="24"/>
        </w:rPr>
        <w:t>Nolikuma 5.pielikums</w:t>
      </w:r>
      <w:r w:rsidR="00341F76" w:rsidRPr="00664ACC">
        <w:rPr>
          <w:b w:val="0"/>
          <w:color w:val="000000" w:themeColor="text1"/>
          <w:sz w:val="24"/>
          <w:szCs w:val="24"/>
        </w:rPr>
        <w:t xml:space="preserve"> </w:t>
      </w:r>
      <w:r w:rsidR="00310863" w:rsidRPr="00664ACC">
        <w:rPr>
          <w:b w:val="0"/>
          <w:color w:val="000000" w:themeColor="text1"/>
          <w:sz w:val="24"/>
          <w:szCs w:val="24"/>
        </w:rPr>
        <w:t>-</w:t>
      </w:r>
      <w:r w:rsidR="004269F8" w:rsidRPr="00664ACC">
        <w:rPr>
          <w:b w:val="0"/>
          <w:color w:val="000000" w:themeColor="text1"/>
          <w:sz w:val="24"/>
          <w:szCs w:val="24"/>
        </w:rPr>
        <w:t xml:space="preserve"> </w:t>
      </w:r>
      <w:r w:rsidR="00DD4403" w:rsidRPr="00664ACC">
        <w:rPr>
          <w:b w:val="0"/>
          <w:color w:val="000000" w:themeColor="text1"/>
          <w:sz w:val="24"/>
          <w:szCs w:val="24"/>
        </w:rPr>
        <w:t>Speciālista</w:t>
      </w:r>
      <w:r w:rsidR="00D57AB4" w:rsidRPr="00664ACC">
        <w:rPr>
          <w:b w:val="0"/>
          <w:color w:val="000000" w:themeColor="text1"/>
          <w:sz w:val="24"/>
          <w:szCs w:val="24"/>
        </w:rPr>
        <w:t xml:space="preserve"> pieejamības apliecinājums</w:t>
      </w:r>
      <w:r w:rsidR="009E06BA" w:rsidRPr="00664ACC">
        <w:rPr>
          <w:b w:val="0"/>
          <w:color w:val="000000" w:themeColor="text1"/>
          <w:sz w:val="24"/>
          <w:szCs w:val="24"/>
        </w:rPr>
        <w:t>...........</w:t>
      </w:r>
      <w:r w:rsidR="00435372" w:rsidRPr="00664ACC">
        <w:rPr>
          <w:b w:val="0"/>
          <w:color w:val="000000" w:themeColor="text1"/>
          <w:sz w:val="24"/>
          <w:szCs w:val="24"/>
        </w:rPr>
        <w:t>....</w:t>
      </w:r>
      <w:r w:rsidR="00F2206C" w:rsidRPr="00664ACC">
        <w:rPr>
          <w:b w:val="0"/>
          <w:color w:val="000000" w:themeColor="text1"/>
          <w:sz w:val="24"/>
          <w:szCs w:val="24"/>
        </w:rPr>
        <w:t>.......</w:t>
      </w:r>
      <w:r w:rsidR="00A93D91">
        <w:rPr>
          <w:b w:val="0"/>
          <w:color w:val="000000" w:themeColor="text1"/>
          <w:sz w:val="24"/>
          <w:szCs w:val="24"/>
        </w:rPr>
        <w:t>..................</w:t>
      </w:r>
      <w:r w:rsidR="00F2206C" w:rsidRPr="00664ACC">
        <w:rPr>
          <w:b w:val="0"/>
          <w:color w:val="000000" w:themeColor="text1"/>
          <w:sz w:val="24"/>
          <w:szCs w:val="24"/>
        </w:rPr>
        <w:t>..........</w:t>
      </w:r>
      <w:r w:rsidR="006C24D3">
        <w:rPr>
          <w:b w:val="0"/>
          <w:color w:val="000000" w:themeColor="text1"/>
          <w:sz w:val="24"/>
          <w:szCs w:val="24"/>
        </w:rPr>
        <w:t>......</w:t>
      </w:r>
      <w:r w:rsidR="00C15E70" w:rsidRPr="00664ACC">
        <w:rPr>
          <w:b w:val="0"/>
          <w:color w:val="000000" w:themeColor="text1"/>
          <w:sz w:val="24"/>
          <w:szCs w:val="24"/>
        </w:rPr>
        <w:t>26</w:t>
      </w:r>
    </w:p>
    <w:p w14:paraId="08B36130" w14:textId="26B3A415" w:rsidR="00D57AB4" w:rsidRPr="00B87026" w:rsidRDefault="00B87026" w:rsidP="00BB1ED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B87026">
        <w:rPr>
          <w:b w:val="0"/>
          <w:color w:val="000000" w:themeColor="text1"/>
          <w:sz w:val="24"/>
          <w:szCs w:val="24"/>
        </w:rPr>
        <w:t>Nolikuma 6.pielikums</w:t>
      </w:r>
      <w:r w:rsidR="00D57AB4" w:rsidRPr="00B87026">
        <w:rPr>
          <w:b w:val="0"/>
          <w:color w:val="000000" w:themeColor="text1"/>
          <w:sz w:val="24"/>
          <w:szCs w:val="24"/>
        </w:rPr>
        <w:t xml:space="preserve"> - Apakšuzņēmējiem nododamo Darbu apjoms un apakšuzņēmēja </w:t>
      </w:r>
    </w:p>
    <w:p w14:paraId="64A41553" w14:textId="4CB8942B" w:rsidR="00D57AB4" w:rsidRPr="00BB1ED2" w:rsidRDefault="00D57AB4" w:rsidP="006C24D3">
      <w:pPr>
        <w:pStyle w:val="Stils1"/>
        <w:numPr>
          <w:ilvl w:val="0"/>
          <w:numId w:val="0"/>
        </w:numPr>
        <w:tabs>
          <w:tab w:val="left" w:pos="360"/>
          <w:tab w:val="left" w:pos="426"/>
          <w:tab w:val="left" w:pos="720"/>
          <w:tab w:val="left" w:pos="8647"/>
          <w:tab w:val="left" w:pos="9000"/>
        </w:tabs>
        <w:spacing w:line="240" w:lineRule="auto"/>
        <w:jc w:val="both"/>
        <w:rPr>
          <w:b w:val="0"/>
          <w:color w:val="000000" w:themeColor="text1"/>
          <w:sz w:val="24"/>
          <w:szCs w:val="24"/>
        </w:rPr>
      </w:pPr>
      <w:r w:rsidRPr="00BB1ED2">
        <w:rPr>
          <w:b w:val="0"/>
          <w:color w:val="000000" w:themeColor="text1"/>
          <w:sz w:val="24"/>
          <w:szCs w:val="24"/>
        </w:rPr>
        <w:t>apliecinājums…………………………..………...................................................</w:t>
      </w:r>
      <w:r w:rsidR="00A93D91">
        <w:rPr>
          <w:b w:val="0"/>
          <w:color w:val="000000" w:themeColor="text1"/>
          <w:sz w:val="24"/>
          <w:szCs w:val="24"/>
        </w:rPr>
        <w:t>.................</w:t>
      </w:r>
      <w:r w:rsidRPr="00BB1ED2">
        <w:rPr>
          <w:b w:val="0"/>
          <w:color w:val="000000" w:themeColor="text1"/>
          <w:sz w:val="24"/>
          <w:szCs w:val="24"/>
        </w:rPr>
        <w:t>..........</w:t>
      </w:r>
      <w:r w:rsidR="006C24D3">
        <w:rPr>
          <w:b w:val="0"/>
          <w:color w:val="000000" w:themeColor="text1"/>
          <w:sz w:val="24"/>
          <w:szCs w:val="24"/>
        </w:rPr>
        <w:t>.......</w:t>
      </w:r>
      <w:r w:rsidR="00C15E70" w:rsidRPr="00BB1ED2">
        <w:rPr>
          <w:b w:val="0"/>
          <w:color w:val="000000" w:themeColor="text1"/>
          <w:sz w:val="24"/>
          <w:szCs w:val="24"/>
        </w:rPr>
        <w:t>27</w:t>
      </w:r>
    </w:p>
    <w:p w14:paraId="2A77AF26" w14:textId="5E635C01" w:rsidR="00ED088B" w:rsidRPr="00B87026" w:rsidRDefault="00B87026" w:rsidP="00BB1ED2">
      <w:pPr>
        <w:pStyle w:val="Stils1"/>
        <w:tabs>
          <w:tab w:val="left" w:pos="360"/>
          <w:tab w:val="left" w:pos="426"/>
          <w:tab w:val="left" w:pos="720"/>
          <w:tab w:val="left" w:pos="8647"/>
          <w:tab w:val="left" w:pos="9000"/>
        </w:tabs>
        <w:spacing w:line="240" w:lineRule="auto"/>
        <w:ind w:left="0" w:firstLine="0"/>
        <w:jc w:val="both"/>
        <w:rPr>
          <w:b w:val="0"/>
          <w:color w:val="000000" w:themeColor="text1"/>
          <w:sz w:val="24"/>
          <w:szCs w:val="24"/>
        </w:rPr>
      </w:pPr>
      <w:r w:rsidRPr="00B87026">
        <w:rPr>
          <w:b w:val="0"/>
          <w:color w:val="000000" w:themeColor="text1"/>
          <w:sz w:val="24"/>
          <w:szCs w:val="24"/>
        </w:rPr>
        <w:t>Nolikuma 7.pielikums</w:t>
      </w:r>
      <w:r w:rsidR="00ED088B" w:rsidRPr="00B87026">
        <w:rPr>
          <w:b w:val="0"/>
          <w:color w:val="000000" w:themeColor="text1"/>
          <w:sz w:val="24"/>
          <w:szCs w:val="24"/>
        </w:rPr>
        <w:t xml:space="preserve"> -</w:t>
      </w:r>
      <w:r w:rsidR="00ED088B" w:rsidRPr="00BB1ED2">
        <w:rPr>
          <w:b w:val="0"/>
          <w:color w:val="000000" w:themeColor="text1"/>
          <w:sz w:val="24"/>
          <w:szCs w:val="24"/>
        </w:rPr>
        <w:t xml:space="preserve"> Informācija un apliecinājuma formas par personām, uz kuru iespējām</w:t>
      </w:r>
    </w:p>
    <w:p w14:paraId="4C870EFC" w14:textId="36D1D72D" w:rsidR="00ED088B" w:rsidRPr="00BB1ED2" w:rsidRDefault="00ED088B" w:rsidP="006C24D3">
      <w:pPr>
        <w:pStyle w:val="Stils1"/>
        <w:numPr>
          <w:ilvl w:val="0"/>
          <w:numId w:val="0"/>
        </w:numPr>
        <w:tabs>
          <w:tab w:val="left" w:pos="360"/>
          <w:tab w:val="left" w:pos="426"/>
          <w:tab w:val="left" w:pos="720"/>
          <w:tab w:val="left" w:pos="8647"/>
          <w:tab w:val="left" w:pos="9000"/>
        </w:tabs>
        <w:spacing w:line="240" w:lineRule="auto"/>
        <w:jc w:val="both"/>
        <w:rPr>
          <w:b w:val="0"/>
          <w:color w:val="000000" w:themeColor="text1"/>
          <w:sz w:val="24"/>
          <w:szCs w:val="24"/>
        </w:rPr>
      </w:pPr>
      <w:r w:rsidRPr="00BB1ED2">
        <w:rPr>
          <w:b w:val="0"/>
          <w:color w:val="000000" w:themeColor="text1"/>
          <w:sz w:val="24"/>
          <w:szCs w:val="24"/>
        </w:rPr>
        <w:t>Pretendents balstās …………………………..……….................................................</w:t>
      </w:r>
      <w:r w:rsidR="00A93D91">
        <w:rPr>
          <w:b w:val="0"/>
          <w:color w:val="000000" w:themeColor="text1"/>
          <w:sz w:val="24"/>
          <w:szCs w:val="24"/>
        </w:rPr>
        <w:t>.................</w:t>
      </w:r>
      <w:r w:rsidRPr="00BB1ED2">
        <w:rPr>
          <w:b w:val="0"/>
          <w:color w:val="000000" w:themeColor="text1"/>
          <w:sz w:val="24"/>
          <w:szCs w:val="24"/>
        </w:rPr>
        <w:t>..</w:t>
      </w:r>
      <w:r w:rsidR="006C24D3">
        <w:rPr>
          <w:b w:val="0"/>
          <w:color w:val="000000" w:themeColor="text1"/>
          <w:sz w:val="24"/>
          <w:szCs w:val="24"/>
        </w:rPr>
        <w:t>........</w:t>
      </w:r>
      <w:r w:rsidR="00C15E70" w:rsidRPr="00BB1ED2">
        <w:rPr>
          <w:b w:val="0"/>
          <w:color w:val="000000" w:themeColor="text1"/>
          <w:sz w:val="24"/>
          <w:szCs w:val="24"/>
        </w:rPr>
        <w:t>28</w:t>
      </w:r>
    </w:p>
    <w:p w14:paraId="091D71F9" w14:textId="053F3582" w:rsidR="009966FC" w:rsidRPr="006C24D3" w:rsidRDefault="00B87026" w:rsidP="006C24D3">
      <w:pPr>
        <w:pStyle w:val="Stils1"/>
        <w:tabs>
          <w:tab w:val="left" w:pos="360"/>
          <w:tab w:val="left" w:pos="426"/>
          <w:tab w:val="left" w:pos="720"/>
          <w:tab w:val="left" w:pos="8647"/>
          <w:tab w:val="left" w:pos="9000"/>
        </w:tabs>
        <w:spacing w:line="240" w:lineRule="auto"/>
        <w:ind w:left="0" w:firstLine="0"/>
        <w:jc w:val="both"/>
        <w:rPr>
          <w:b w:val="0"/>
          <w:bCs w:val="0"/>
          <w:color w:val="000000" w:themeColor="text1"/>
          <w:sz w:val="24"/>
          <w:szCs w:val="24"/>
          <w:lang w:eastAsia="en-US"/>
        </w:rPr>
      </w:pPr>
      <w:r w:rsidRPr="006C24D3">
        <w:rPr>
          <w:b w:val="0"/>
          <w:bCs w:val="0"/>
          <w:color w:val="000000" w:themeColor="text1"/>
          <w:sz w:val="24"/>
          <w:szCs w:val="24"/>
          <w:lang w:eastAsia="en-US"/>
        </w:rPr>
        <w:t>Nolikuma 8.pielikums</w:t>
      </w:r>
      <w:r w:rsidR="0020396D" w:rsidRPr="006C24D3">
        <w:rPr>
          <w:b w:val="0"/>
          <w:bCs w:val="0"/>
          <w:color w:val="000000" w:themeColor="text1"/>
          <w:sz w:val="24"/>
          <w:szCs w:val="24"/>
          <w:lang w:eastAsia="en-US"/>
        </w:rPr>
        <w:t xml:space="preserve"> </w:t>
      </w:r>
      <w:r w:rsidR="002A33B5" w:rsidRPr="006C24D3">
        <w:rPr>
          <w:b w:val="0"/>
          <w:bCs w:val="0"/>
          <w:color w:val="000000" w:themeColor="text1"/>
          <w:sz w:val="24"/>
          <w:szCs w:val="24"/>
          <w:lang w:eastAsia="en-US"/>
        </w:rPr>
        <w:t>-</w:t>
      </w:r>
      <w:r w:rsidR="0020396D" w:rsidRPr="006C24D3">
        <w:rPr>
          <w:b w:val="0"/>
          <w:bCs w:val="0"/>
          <w:color w:val="000000" w:themeColor="text1"/>
          <w:sz w:val="24"/>
          <w:szCs w:val="24"/>
          <w:lang w:eastAsia="en-US"/>
        </w:rPr>
        <w:t xml:space="preserve"> </w:t>
      </w:r>
      <w:r w:rsidR="001625B1" w:rsidRPr="006C24D3">
        <w:rPr>
          <w:b w:val="0"/>
          <w:bCs w:val="0"/>
          <w:color w:val="000000" w:themeColor="text1"/>
          <w:sz w:val="24"/>
          <w:szCs w:val="24"/>
          <w:lang w:eastAsia="en-US"/>
        </w:rPr>
        <w:t>Finanšu p</w:t>
      </w:r>
      <w:r w:rsidR="002F3BCE" w:rsidRPr="006C24D3">
        <w:rPr>
          <w:b w:val="0"/>
          <w:bCs w:val="0"/>
          <w:color w:val="000000" w:themeColor="text1"/>
          <w:sz w:val="24"/>
          <w:szCs w:val="24"/>
          <w:lang w:eastAsia="en-US"/>
        </w:rPr>
        <w:t>iedāvājuma veidne</w:t>
      </w:r>
      <w:r w:rsidR="003D2B7F" w:rsidRPr="006C24D3">
        <w:rPr>
          <w:b w:val="0"/>
          <w:bCs w:val="0"/>
          <w:color w:val="000000" w:themeColor="text1"/>
          <w:sz w:val="24"/>
          <w:szCs w:val="24"/>
          <w:lang w:eastAsia="en-US"/>
        </w:rPr>
        <w:t xml:space="preserve"> </w:t>
      </w:r>
      <w:r w:rsidR="001C5D44" w:rsidRPr="006C24D3">
        <w:rPr>
          <w:b w:val="0"/>
          <w:bCs w:val="0"/>
          <w:color w:val="000000" w:themeColor="text1"/>
          <w:sz w:val="24"/>
          <w:szCs w:val="24"/>
          <w:lang w:eastAsia="en-US"/>
        </w:rPr>
        <w:t>........................................</w:t>
      </w:r>
      <w:r w:rsidR="00A93D91">
        <w:rPr>
          <w:b w:val="0"/>
          <w:bCs w:val="0"/>
          <w:color w:val="000000" w:themeColor="text1"/>
          <w:sz w:val="24"/>
          <w:szCs w:val="24"/>
          <w:lang w:eastAsia="en-US"/>
        </w:rPr>
        <w:t>.................</w:t>
      </w:r>
      <w:r w:rsidR="001C5D44" w:rsidRPr="006C24D3">
        <w:rPr>
          <w:b w:val="0"/>
          <w:bCs w:val="0"/>
          <w:color w:val="000000" w:themeColor="text1"/>
          <w:sz w:val="24"/>
          <w:szCs w:val="24"/>
          <w:lang w:eastAsia="en-US"/>
        </w:rPr>
        <w:t>......</w:t>
      </w:r>
      <w:r w:rsidR="006C24D3">
        <w:rPr>
          <w:b w:val="0"/>
          <w:bCs w:val="0"/>
          <w:color w:val="000000" w:themeColor="text1"/>
          <w:sz w:val="24"/>
          <w:szCs w:val="24"/>
          <w:lang w:eastAsia="en-US"/>
        </w:rPr>
        <w:t>.......</w:t>
      </w:r>
      <w:r w:rsidR="00C15E70" w:rsidRPr="006C24D3">
        <w:rPr>
          <w:b w:val="0"/>
          <w:bCs w:val="0"/>
          <w:color w:val="000000" w:themeColor="text1"/>
          <w:sz w:val="24"/>
          <w:szCs w:val="24"/>
          <w:lang w:eastAsia="en-US"/>
        </w:rPr>
        <w:t>29</w:t>
      </w:r>
      <w:r w:rsidR="00F0068E" w:rsidRPr="006C24D3">
        <w:rPr>
          <w:b w:val="0"/>
          <w:bCs w:val="0"/>
          <w:color w:val="000000" w:themeColor="text1"/>
          <w:sz w:val="24"/>
          <w:szCs w:val="24"/>
          <w:lang w:eastAsia="en-US"/>
        </w:rPr>
        <w:t xml:space="preserve"> </w:t>
      </w:r>
    </w:p>
    <w:p w14:paraId="1CABCEC0" w14:textId="77777777" w:rsidR="006229F1" w:rsidRPr="00DD681A" w:rsidRDefault="006229F1" w:rsidP="00DA4083">
      <w:pPr>
        <w:widowControl w:val="0"/>
        <w:tabs>
          <w:tab w:val="left" w:pos="360"/>
          <w:tab w:val="left" w:pos="720"/>
          <w:tab w:val="left" w:pos="7740"/>
          <w:tab w:val="left" w:pos="8820"/>
          <w:tab w:val="left" w:pos="9000"/>
          <w:tab w:val="left" w:pos="9360"/>
        </w:tabs>
        <w:jc w:val="both"/>
        <w:rPr>
          <w:color w:val="000000"/>
          <w:lang w:eastAsia="en-US"/>
        </w:rPr>
      </w:pPr>
    </w:p>
    <w:p w14:paraId="06274A5C" w14:textId="77777777" w:rsidR="0058323B" w:rsidRPr="00DD681A" w:rsidRDefault="006229F1" w:rsidP="00D2420F">
      <w:pPr>
        <w:widowControl w:val="0"/>
        <w:numPr>
          <w:ilvl w:val="0"/>
          <w:numId w:val="9"/>
        </w:numPr>
        <w:tabs>
          <w:tab w:val="clear" w:pos="720"/>
          <w:tab w:val="num" w:pos="567"/>
          <w:tab w:val="left" w:pos="7740"/>
          <w:tab w:val="left" w:pos="8820"/>
          <w:tab w:val="left" w:pos="9000"/>
          <w:tab w:val="left" w:pos="9360"/>
        </w:tabs>
        <w:ind w:left="567" w:hanging="567"/>
        <w:jc w:val="both"/>
        <w:rPr>
          <w:b/>
        </w:rPr>
      </w:pPr>
      <w:r w:rsidRPr="00DD681A">
        <w:rPr>
          <w:color w:val="000000"/>
          <w:lang w:eastAsia="en-US"/>
        </w:rPr>
        <w:br w:type="page"/>
      </w:r>
      <w:bookmarkStart w:id="1" w:name="viens"/>
      <w:bookmarkStart w:id="2" w:name="tt"/>
      <w:bookmarkStart w:id="3" w:name="_Toc272828722"/>
      <w:bookmarkEnd w:id="1"/>
      <w:bookmarkEnd w:id="2"/>
      <w:r w:rsidR="0078439B" w:rsidRPr="00DD681A">
        <w:rPr>
          <w:b/>
        </w:rPr>
        <w:lastRenderedPageBreak/>
        <w:t>Ziņas par p</w:t>
      </w:r>
      <w:r w:rsidR="00AF5376" w:rsidRPr="00DD681A">
        <w:rPr>
          <w:b/>
        </w:rPr>
        <w:t>asūtītāju</w:t>
      </w:r>
      <w:bookmarkEnd w:id="3"/>
      <w:r w:rsidR="00D5403D" w:rsidRPr="00DD681A">
        <w:rPr>
          <w:b/>
        </w:rPr>
        <w:tab/>
      </w:r>
    </w:p>
    <w:p w14:paraId="2C5C5E26" w14:textId="18F7ED0D" w:rsidR="0058323B" w:rsidRPr="00DD681A" w:rsidRDefault="00DC6193" w:rsidP="00D2420F">
      <w:pPr>
        <w:pStyle w:val="Stils1"/>
        <w:numPr>
          <w:ilvl w:val="1"/>
          <w:numId w:val="9"/>
        </w:numPr>
        <w:tabs>
          <w:tab w:val="clear" w:pos="-17"/>
          <w:tab w:val="left" w:pos="567"/>
          <w:tab w:val="left" w:pos="9000"/>
          <w:tab w:val="left" w:pos="9180"/>
        </w:tabs>
        <w:spacing w:line="240" w:lineRule="auto"/>
        <w:ind w:left="567" w:hanging="567"/>
        <w:jc w:val="both"/>
        <w:outlineLvl w:val="4"/>
        <w:rPr>
          <w:b w:val="0"/>
          <w:bCs w:val="0"/>
          <w:sz w:val="24"/>
          <w:szCs w:val="24"/>
        </w:rPr>
      </w:pPr>
      <w:r w:rsidRPr="00DD681A">
        <w:rPr>
          <w:b w:val="0"/>
          <w:sz w:val="24"/>
          <w:szCs w:val="24"/>
          <w:lang w:eastAsia="en-US"/>
        </w:rPr>
        <w:t>A</w:t>
      </w:r>
      <w:r w:rsidR="00AF5376" w:rsidRPr="00DD681A">
        <w:rPr>
          <w:b w:val="0"/>
          <w:sz w:val="24"/>
          <w:szCs w:val="24"/>
          <w:lang w:eastAsia="en-US"/>
        </w:rPr>
        <w:t>tklāt</w:t>
      </w:r>
      <w:r w:rsidR="00185594" w:rsidRPr="00DD681A">
        <w:rPr>
          <w:b w:val="0"/>
          <w:sz w:val="24"/>
          <w:szCs w:val="24"/>
          <w:lang w:eastAsia="en-US"/>
        </w:rPr>
        <w:t>u</w:t>
      </w:r>
      <w:r w:rsidR="00AF5376" w:rsidRPr="00DD681A">
        <w:rPr>
          <w:b w:val="0"/>
          <w:sz w:val="24"/>
          <w:szCs w:val="24"/>
          <w:lang w:eastAsia="en-US"/>
        </w:rPr>
        <w:t xml:space="preserve"> konkursu </w:t>
      </w:r>
      <w:r w:rsidR="00F3229C" w:rsidRPr="00DD681A">
        <w:rPr>
          <w:b w:val="0"/>
          <w:sz w:val="24"/>
          <w:szCs w:val="24"/>
          <w:lang w:eastAsia="en-US"/>
        </w:rPr>
        <w:t>“</w:t>
      </w:r>
      <w:r w:rsidR="00EF0CB2">
        <w:rPr>
          <w:b w:val="0"/>
          <w:sz w:val="24"/>
          <w:szCs w:val="24"/>
        </w:rPr>
        <w:t xml:space="preserve">Telpu remonta darbi </w:t>
      </w:r>
      <w:r w:rsidR="00444A1E">
        <w:rPr>
          <w:b w:val="0"/>
          <w:sz w:val="24"/>
          <w:szCs w:val="24"/>
        </w:rPr>
        <w:t>sūkņu stacijā</w:t>
      </w:r>
      <w:r w:rsidR="00EF0CB2">
        <w:rPr>
          <w:b w:val="0"/>
          <w:sz w:val="24"/>
          <w:szCs w:val="24"/>
        </w:rPr>
        <w:t xml:space="preserve"> Bauskas ielā 209</w:t>
      </w:r>
      <w:r w:rsidR="00444A1E">
        <w:rPr>
          <w:b w:val="0"/>
          <w:sz w:val="24"/>
          <w:szCs w:val="24"/>
        </w:rPr>
        <w:t>, Rīga</w:t>
      </w:r>
      <w:r w:rsidR="00F3229C" w:rsidRPr="00DD681A">
        <w:rPr>
          <w:b w:val="0"/>
          <w:sz w:val="24"/>
          <w:szCs w:val="24"/>
          <w:lang w:eastAsia="en-US"/>
        </w:rPr>
        <w:t>”, identifikācijas Nr.RŪ-</w:t>
      </w:r>
      <w:bookmarkStart w:id="4" w:name="_Toc180979321"/>
      <w:r w:rsidR="005F092B">
        <w:rPr>
          <w:b w:val="0"/>
          <w:sz w:val="24"/>
          <w:szCs w:val="24"/>
          <w:lang w:eastAsia="en-US"/>
        </w:rPr>
        <w:t>202</w:t>
      </w:r>
      <w:r w:rsidR="00444A1E">
        <w:rPr>
          <w:b w:val="0"/>
          <w:sz w:val="24"/>
          <w:szCs w:val="24"/>
          <w:lang w:eastAsia="en-US"/>
        </w:rPr>
        <w:t>2</w:t>
      </w:r>
      <w:r w:rsidR="005F092B">
        <w:rPr>
          <w:b w:val="0"/>
          <w:sz w:val="24"/>
          <w:szCs w:val="24"/>
          <w:lang w:eastAsia="en-US"/>
        </w:rPr>
        <w:t>/13</w:t>
      </w:r>
      <w:r w:rsidR="00D728C9">
        <w:rPr>
          <w:b w:val="0"/>
          <w:sz w:val="24"/>
          <w:szCs w:val="24"/>
          <w:lang w:eastAsia="en-US"/>
        </w:rPr>
        <w:t>7</w:t>
      </w:r>
      <w:r w:rsidR="00F3229C" w:rsidRPr="00DD681A">
        <w:rPr>
          <w:b w:val="0"/>
          <w:sz w:val="24"/>
          <w:szCs w:val="24"/>
          <w:lang w:eastAsia="en-US"/>
        </w:rPr>
        <w:t xml:space="preserve"> </w:t>
      </w:r>
      <w:r w:rsidR="00931FB0" w:rsidRPr="00DD681A">
        <w:rPr>
          <w:b w:val="0"/>
          <w:sz w:val="24"/>
          <w:szCs w:val="24"/>
          <w:lang w:eastAsia="en-US"/>
        </w:rPr>
        <w:t>(turpmāk</w:t>
      </w:r>
      <w:r w:rsidR="00FA2F5C" w:rsidRPr="00DD681A">
        <w:rPr>
          <w:b w:val="0"/>
          <w:sz w:val="24"/>
          <w:szCs w:val="24"/>
          <w:lang w:eastAsia="en-US"/>
        </w:rPr>
        <w:t xml:space="preserve"> -</w:t>
      </w:r>
      <w:r w:rsidR="00931FB0" w:rsidRPr="00DD681A">
        <w:rPr>
          <w:b w:val="0"/>
          <w:sz w:val="24"/>
          <w:szCs w:val="24"/>
          <w:lang w:eastAsia="en-US"/>
        </w:rPr>
        <w:t xml:space="preserve"> </w:t>
      </w:r>
      <w:r w:rsidR="00931FB0" w:rsidRPr="00DD681A">
        <w:rPr>
          <w:sz w:val="24"/>
          <w:szCs w:val="24"/>
          <w:lang w:eastAsia="en-US"/>
        </w:rPr>
        <w:t>Konkurss</w:t>
      </w:r>
      <w:r w:rsidR="00931FB0" w:rsidRPr="00DD681A">
        <w:rPr>
          <w:b w:val="0"/>
          <w:sz w:val="24"/>
          <w:szCs w:val="24"/>
          <w:lang w:eastAsia="en-US"/>
        </w:rPr>
        <w:t xml:space="preserve">) </w:t>
      </w:r>
      <w:r w:rsidR="00AF5376" w:rsidRPr="00DD681A">
        <w:rPr>
          <w:b w:val="0"/>
          <w:sz w:val="24"/>
          <w:szCs w:val="24"/>
          <w:lang w:eastAsia="en-US"/>
        </w:rPr>
        <w:t xml:space="preserve">organizē </w:t>
      </w:r>
      <w:r w:rsidR="00462ADC" w:rsidRPr="00DD681A">
        <w:rPr>
          <w:b w:val="0"/>
          <w:sz w:val="24"/>
          <w:szCs w:val="24"/>
          <w:lang w:eastAsia="en-US"/>
        </w:rPr>
        <w:t>SIA</w:t>
      </w:r>
      <w:r w:rsidR="006734C0" w:rsidRPr="00DD681A">
        <w:rPr>
          <w:b w:val="0"/>
          <w:sz w:val="24"/>
          <w:szCs w:val="24"/>
          <w:lang w:eastAsia="en-US"/>
        </w:rPr>
        <w:t xml:space="preserve"> </w:t>
      </w:r>
      <w:r w:rsidR="00AF5376" w:rsidRPr="00DD681A">
        <w:rPr>
          <w:b w:val="0"/>
          <w:sz w:val="24"/>
          <w:szCs w:val="24"/>
          <w:lang w:eastAsia="en-US"/>
        </w:rPr>
        <w:t>“Rīgas ūdens”</w:t>
      </w:r>
      <w:r w:rsidR="00AF5376" w:rsidRPr="00DD681A">
        <w:rPr>
          <w:b w:val="0"/>
          <w:i/>
          <w:sz w:val="24"/>
          <w:szCs w:val="24"/>
          <w:lang w:eastAsia="en-US"/>
        </w:rPr>
        <w:t xml:space="preserve"> </w:t>
      </w:r>
      <w:r w:rsidR="00583E53" w:rsidRPr="00DD681A">
        <w:rPr>
          <w:b w:val="0"/>
          <w:sz w:val="24"/>
          <w:szCs w:val="24"/>
          <w:lang w:eastAsia="en-US"/>
        </w:rPr>
        <w:t xml:space="preserve">(turpmāk </w:t>
      </w:r>
      <w:r w:rsidR="00FA2F5C" w:rsidRPr="00DD681A">
        <w:rPr>
          <w:b w:val="0"/>
          <w:sz w:val="24"/>
          <w:szCs w:val="24"/>
          <w:lang w:eastAsia="en-US"/>
        </w:rPr>
        <w:t xml:space="preserve">- </w:t>
      </w:r>
      <w:r w:rsidR="00AF5376" w:rsidRPr="00DD681A">
        <w:rPr>
          <w:sz w:val="24"/>
          <w:szCs w:val="24"/>
          <w:lang w:eastAsia="en-US"/>
        </w:rPr>
        <w:t>Pasūtītājs</w:t>
      </w:r>
      <w:r w:rsidR="005D20DB" w:rsidRPr="00DD681A">
        <w:rPr>
          <w:b w:val="0"/>
          <w:bCs w:val="0"/>
          <w:sz w:val="24"/>
          <w:szCs w:val="24"/>
          <w:lang w:eastAsia="en-US"/>
        </w:rPr>
        <w:t>)</w:t>
      </w:r>
      <w:r w:rsidR="002E0FD5" w:rsidRPr="00DD681A">
        <w:rPr>
          <w:b w:val="0"/>
          <w:bCs w:val="0"/>
          <w:sz w:val="24"/>
          <w:szCs w:val="24"/>
          <w:lang w:eastAsia="en-US"/>
        </w:rPr>
        <w:t>.</w:t>
      </w:r>
    </w:p>
    <w:p w14:paraId="6E94B084" w14:textId="77777777" w:rsidR="00AF5376" w:rsidRPr="00DD681A" w:rsidRDefault="005D20DB" w:rsidP="00DC6193">
      <w:pPr>
        <w:pStyle w:val="Stils1"/>
        <w:numPr>
          <w:ilvl w:val="0"/>
          <w:numId w:val="0"/>
        </w:numPr>
        <w:tabs>
          <w:tab w:val="left" w:pos="9000"/>
          <w:tab w:val="left" w:pos="9180"/>
        </w:tabs>
        <w:spacing w:line="240" w:lineRule="auto"/>
        <w:ind w:left="567"/>
        <w:jc w:val="both"/>
        <w:outlineLvl w:val="3"/>
        <w:rPr>
          <w:b w:val="0"/>
          <w:sz w:val="24"/>
          <w:szCs w:val="24"/>
        </w:rPr>
      </w:pPr>
      <w:r w:rsidRPr="00DD681A">
        <w:rPr>
          <w:b w:val="0"/>
          <w:sz w:val="24"/>
          <w:szCs w:val="24"/>
          <w:lang w:eastAsia="en-US"/>
        </w:rPr>
        <w:t xml:space="preserve">Juridiskā un pasta adrese: </w:t>
      </w:r>
      <w:r w:rsidR="00AF5376" w:rsidRPr="00DD681A">
        <w:rPr>
          <w:b w:val="0"/>
          <w:sz w:val="24"/>
          <w:szCs w:val="24"/>
          <w:lang w:eastAsia="en-US"/>
        </w:rPr>
        <w:t>Zigfrīda Annas Meierov</w:t>
      </w:r>
      <w:r w:rsidR="000D0BBE" w:rsidRPr="00DD681A">
        <w:rPr>
          <w:b w:val="0"/>
          <w:sz w:val="24"/>
          <w:szCs w:val="24"/>
          <w:lang w:eastAsia="en-US"/>
        </w:rPr>
        <w:t xml:space="preserve">ica bulvāris 1, Rīga, LV - </w:t>
      </w:r>
      <w:r w:rsidRPr="00DD681A">
        <w:rPr>
          <w:b w:val="0"/>
          <w:sz w:val="24"/>
          <w:szCs w:val="24"/>
          <w:lang w:eastAsia="en-US"/>
        </w:rPr>
        <w:t>1495</w:t>
      </w:r>
      <w:r w:rsidR="008763FE" w:rsidRPr="00DD681A">
        <w:rPr>
          <w:b w:val="0"/>
          <w:sz w:val="24"/>
          <w:szCs w:val="24"/>
          <w:lang w:eastAsia="en-US"/>
        </w:rPr>
        <w:t xml:space="preserve"> </w:t>
      </w:r>
    </w:p>
    <w:p w14:paraId="5944BA8D" w14:textId="77777777" w:rsidR="00AF5376" w:rsidRPr="00DD681A" w:rsidRDefault="00462ADC" w:rsidP="00DC6193">
      <w:pPr>
        <w:widowControl w:val="0"/>
        <w:tabs>
          <w:tab w:val="left" w:pos="9000"/>
          <w:tab w:val="left" w:pos="9180"/>
        </w:tabs>
        <w:ind w:left="567"/>
        <w:jc w:val="both"/>
        <w:rPr>
          <w:lang w:eastAsia="en-US"/>
        </w:rPr>
      </w:pPr>
      <w:r w:rsidRPr="00DD681A">
        <w:rPr>
          <w:lang w:eastAsia="en-US"/>
        </w:rPr>
        <w:t>R</w:t>
      </w:r>
      <w:r w:rsidR="00516978" w:rsidRPr="00DD681A">
        <w:rPr>
          <w:lang w:eastAsia="en-US"/>
        </w:rPr>
        <w:t>eģ.</w:t>
      </w:r>
      <w:r w:rsidR="00326961" w:rsidRPr="00DD681A">
        <w:rPr>
          <w:lang w:eastAsia="en-US"/>
        </w:rPr>
        <w:t xml:space="preserve"> </w:t>
      </w:r>
      <w:r w:rsidR="00516978" w:rsidRPr="00DD681A">
        <w:rPr>
          <w:lang w:eastAsia="en-US"/>
        </w:rPr>
        <w:t>N</w:t>
      </w:r>
      <w:r w:rsidR="00BC22C4" w:rsidRPr="00DD681A">
        <w:rPr>
          <w:lang w:eastAsia="en-US"/>
        </w:rPr>
        <w:t>r.</w:t>
      </w:r>
      <w:r w:rsidR="00AF5376" w:rsidRPr="00DD681A">
        <w:rPr>
          <w:lang w:eastAsia="en-US"/>
        </w:rPr>
        <w:t>: 40103023035</w:t>
      </w:r>
    </w:p>
    <w:p w14:paraId="3CB5A424" w14:textId="77777777" w:rsidR="00AF5376" w:rsidRPr="00DD681A" w:rsidRDefault="005D20DB" w:rsidP="00DC6193">
      <w:pPr>
        <w:widowControl w:val="0"/>
        <w:tabs>
          <w:tab w:val="left" w:pos="9000"/>
          <w:tab w:val="left" w:pos="9180"/>
        </w:tabs>
        <w:ind w:left="567"/>
        <w:jc w:val="both"/>
        <w:rPr>
          <w:lang w:eastAsia="en-US"/>
        </w:rPr>
      </w:pPr>
      <w:r w:rsidRPr="00DD681A">
        <w:rPr>
          <w:lang w:eastAsia="en-US"/>
        </w:rPr>
        <w:t>T</w:t>
      </w:r>
      <w:r w:rsidR="00BC22C4" w:rsidRPr="00DD681A">
        <w:rPr>
          <w:lang w:eastAsia="en-US"/>
        </w:rPr>
        <w:t>ālrunis:</w:t>
      </w:r>
      <w:r w:rsidR="00AF5376" w:rsidRPr="00DD681A">
        <w:rPr>
          <w:lang w:eastAsia="en-US"/>
        </w:rPr>
        <w:t xml:space="preserve"> +371 </w:t>
      </w:r>
      <w:r w:rsidRPr="00DD681A">
        <w:rPr>
          <w:lang w:eastAsia="en-US"/>
        </w:rPr>
        <w:t>6</w:t>
      </w:r>
      <w:r w:rsidR="00AF5376" w:rsidRPr="00DD681A">
        <w:rPr>
          <w:lang w:eastAsia="en-US"/>
        </w:rPr>
        <w:t>7</w:t>
      </w:r>
      <w:r w:rsidR="00DB7F40" w:rsidRPr="00DD681A">
        <w:rPr>
          <w:lang w:eastAsia="en-US"/>
        </w:rPr>
        <w:t> </w:t>
      </w:r>
      <w:r w:rsidR="00AF5376" w:rsidRPr="00DD681A">
        <w:rPr>
          <w:lang w:eastAsia="en-US"/>
        </w:rPr>
        <w:t>088</w:t>
      </w:r>
      <w:r w:rsidR="00DB7F40" w:rsidRPr="00DD681A">
        <w:rPr>
          <w:lang w:eastAsia="en-US"/>
        </w:rPr>
        <w:t xml:space="preserve"> </w:t>
      </w:r>
      <w:r w:rsidR="00AF5376" w:rsidRPr="00DD681A">
        <w:rPr>
          <w:lang w:eastAsia="en-US"/>
        </w:rPr>
        <w:t>555</w:t>
      </w:r>
    </w:p>
    <w:p w14:paraId="1F66C8A7" w14:textId="77777777" w:rsidR="00AF5376" w:rsidRPr="00DD681A" w:rsidRDefault="00C235F2" w:rsidP="00DC6193">
      <w:pPr>
        <w:widowControl w:val="0"/>
        <w:tabs>
          <w:tab w:val="left" w:pos="9000"/>
          <w:tab w:val="left" w:pos="9180"/>
        </w:tabs>
        <w:ind w:left="567"/>
        <w:jc w:val="both"/>
        <w:rPr>
          <w:lang w:eastAsia="en-US"/>
        </w:rPr>
      </w:pPr>
      <w:r w:rsidRPr="00DD681A">
        <w:rPr>
          <w:lang w:eastAsia="en-US"/>
        </w:rPr>
        <w:t>E</w:t>
      </w:r>
      <w:r w:rsidR="005D20DB" w:rsidRPr="00DD681A">
        <w:rPr>
          <w:lang w:eastAsia="en-US"/>
        </w:rPr>
        <w:t>-pasta adrese</w:t>
      </w:r>
      <w:r w:rsidR="00AF5376" w:rsidRPr="00DD681A">
        <w:rPr>
          <w:lang w:eastAsia="en-US"/>
        </w:rPr>
        <w:t xml:space="preserve">: </w:t>
      </w:r>
      <w:hyperlink r:id="rId11" w:history="1">
        <w:r w:rsidR="00555499" w:rsidRPr="00DD681A">
          <w:rPr>
            <w:rStyle w:val="Hipersaite"/>
            <w:lang w:eastAsia="en-US"/>
          </w:rPr>
          <w:t>office@rigasudens.lv</w:t>
        </w:r>
      </w:hyperlink>
      <w:r w:rsidR="00555499" w:rsidRPr="00DD681A">
        <w:rPr>
          <w:lang w:eastAsia="en-US"/>
        </w:rPr>
        <w:t xml:space="preserve"> </w:t>
      </w:r>
    </w:p>
    <w:p w14:paraId="452C84C3" w14:textId="77777777" w:rsidR="00AF5376" w:rsidRPr="00DD681A" w:rsidRDefault="005D20DB" w:rsidP="00DC6193">
      <w:pPr>
        <w:widowControl w:val="0"/>
        <w:tabs>
          <w:tab w:val="left" w:pos="9000"/>
          <w:tab w:val="left" w:pos="9180"/>
        </w:tabs>
        <w:ind w:left="567"/>
        <w:jc w:val="both"/>
        <w:rPr>
          <w:lang w:eastAsia="en-US"/>
        </w:rPr>
      </w:pPr>
      <w:r w:rsidRPr="00DD681A">
        <w:rPr>
          <w:lang w:eastAsia="en-US"/>
        </w:rPr>
        <w:t>M</w:t>
      </w:r>
      <w:r w:rsidR="00AF5376" w:rsidRPr="00DD681A">
        <w:rPr>
          <w:lang w:eastAsia="en-US"/>
        </w:rPr>
        <w:t xml:space="preserve">ājas lapa: </w:t>
      </w:r>
      <w:hyperlink r:id="rId12" w:history="1">
        <w:r w:rsidR="00AF5376" w:rsidRPr="00DD681A">
          <w:rPr>
            <w:rStyle w:val="Hipersaite"/>
            <w:lang w:eastAsia="en-US"/>
          </w:rPr>
          <w:t>www.rigasudens.lv</w:t>
        </w:r>
      </w:hyperlink>
    </w:p>
    <w:p w14:paraId="57EDFB5D" w14:textId="77777777" w:rsidR="009B4D62" w:rsidRPr="00DD681A" w:rsidRDefault="005D20DB" w:rsidP="00DC6193">
      <w:pPr>
        <w:widowControl w:val="0"/>
        <w:tabs>
          <w:tab w:val="left" w:pos="9000"/>
          <w:tab w:val="left" w:pos="9180"/>
        </w:tabs>
        <w:ind w:left="567"/>
        <w:jc w:val="both"/>
      </w:pPr>
      <w:r w:rsidRPr="00DD681A">
        <w:t>Mājas lapas iepirkumu sadaļa</w:t>
      </w:r>
      <w:r w:rsidR="00AF5376" w:rsidRPr="00DD681A">
        <w:t xml:space="preserve">: </w:t>
      </w:r>
      <w:hyperlink r:id="rId13" w:history="1">
        <w:r w:rsidR="00592CE7" w:rsidRPr="00DD681A">
          <w:rPr>
            <w:rStyle w:val="Hipersaite"/>
          </w:rPr>
          <w:t>https://www.rigasudens.lv/lv/izsludinatie-iepirkumi</w:t>
        </w:r>
      </w:hyperlink>
      <w:r w:rsidR="00191416" w:rsidRPr="00DD681A">
        <w:t xml:space="preserve">. </w:t>
      </w:r>
    </w:p>
    <w:p w14:paraId="5FD10669" w14:textId="77777777" w:rsidR="009B4D62" w:rsidRPr="00DD681A" w:rsidRDefault="009B4D62" w:rsidP="006229F1">
      <w:pPr>
        <w:widowControl w:val="0"/>
        <w:tabs>
          <w:tab w:val="left" w:pos="360"/>
          <w:tab w:val="left" w:pos="720"/>
          <w:tab w:val="left" w:pos="9000"/>
          <w:tab w:val="left" w:pos="9180"/>
        </w:tabs>
        <w:jc w:val="both"/>
      </w:pPr>
    </w:p>
    <w:p w14:paraId="70EFCC00" w14:textId="77777777" w:rsidR="0058323B" w:rsidRPr="00DD681A" w:rsidRDefault="00931FB0" w:rsidP="00DA4D02">
      <w:pPr>
        <w:pStyle w:val="Stils1"/>
        <w:numPr>
          <w:ilvl w:val="1"/>
          <w:numId w:val="9"/>
        </w:numPr>
        <w:tabs>
          <w:tab w:val="clear" w:pos="-17"/>
          <w:tab w:val="left" w:pos="567"/>
          <w:tab w:val="left" w:pos="9000"/>
          <w:tab w:val="left" w:pos="9180"/>
        </w:tabs>
        <w:spacing w:line="240" w:lineRule="auto"/>
        <w:ind w:left="567" w:hanging="567"/>
        <w:jc w:val="both"/>
        <w:rPr>
          <w:sz w:val="24"/>
          <w:szCs w:val="24"/>
        </w:rPr>
      </w:pPr>
      <w:r w:rsidRPr="00DD681A">
        <w:rPr>
          <w:sz w:val="24"/>
          <w:szCs w:val="24"/>
        </w:rPr>
        <w:t>K</w:t>
      </w:r>
      <w:r w:rsidR="00AF5376" w:rsidRPr="00DD681A">
        <w:rPr>
          <w:sz w:val="24"/>
          <w:szCs w:val="24"/>
        </w:rPr>
        <w:t>onkursa mērķis</w:t>
      </w:r>
    </w:p>
    <w:p w14:paraId="3A71FE62" w14:textId="06329F0C" w:rsidR="00F911D5" w:rsidRPr="00DD681A" w:rsidRDefault="00931FB0" w:rsidP="00DC6193">
      <w:pPr>
        <w:pStyle w:val="Stils1"/>
        <w:numPr>
          <w:ilvl w:val="0"/>
          <w:numId w:val="0"/>
        </w:numPr>
        <w:tabs>
          <w:tab w:val="left" w:pos="9000"/>
          <w:tab w:val="left" w:pos="9180"/>
        </w:tabs>
        <w:spacing w:line="240" w:lineRule="auto"/>
        <w:ind w:left="567"/>
        <w:jc w:val="both"/>
        <w:rPr>
          <w:b w:val="0"/>
          <w:sz w:val="24"/>
          <w:szCs w:val="24"/>
        </w:rPr>
      </w:pPr>
      <w:r w:rsidRPr="00DD681A">
        <w:rPr>
          <w:b w:val="0"/>
          <w:sz w:val="24"/>
          <w:szCs w:val="24"/>
        </w:rPr>
        <w:t>K</w:t>
      </w:r>
      <w:r w:rsidR="00AF5376" w:rsidRPr="00DD681A">
        <w:rPr>
          <w:b w:val="0"/>
          <w:sz w:val="24"/>
          <w:szCs w:val="24"/>
        </w:rPr>
        <w:t xml:space="preserve">onkursa mērķis ir noteikt </w:t>
      </w:r>
      <w:r w:rsidR="00797863" w:rsidRPr="00DD681A">
        <w:rPr>
          <w:b w:val="0"/>
          <w:sz w:val="24"/>
          <w:szCs w:val="24"/>
        </w:rPr>
        <w:t>Konkursa nolikuma (turpmāk</w:t>
      </w:r>
      <w:r w:rsidR="00FA2F5C" w:rsidRPr="00DD681A">
        <w:rPr>
          <w:b w:val="0"/>
          <w:sz w:val="24"/>
          <w:szCs w:val="24"/>
        </w:rPr>
        <w:t xml:space="preserve"> -</w:t>
      </w:r>
      <w:r w:rsidR="00797863" w:rsidRPr="00DD681A">
        <w:rPr>
          <w:b w:val="0"/>
          <w:sz w:val="24"/>
          <w:szCs w:val="24"/>
        </w:rPr>
        <w:t xml:space="preserve"> </w:t>
      </w:r>
      <w:r w:rsidR="00797863" w:rsidRPr="00DD681A">
        <w:rPr>
          <w:sz w:val="24"/>
          <w:szCs w:val="24"/>
        </w:rPr>
        <w:t>Nolikums</w:t>
      </w:r>
      <w:r w:rsidR="00797863" w:rsidRPr="00DD681A">
        <w:rPr>
          <w:b w:val="0"/>
          <w:sz w:val="24"/>
          <w:szCs w:val="24"/>
        </w:rPr>
        <w:t xml:space="preserve">) </w:t>
      </w:r>
      <w:r w:rsidR="00AF5376" w:rsidRPr="00DD681A">
        <w:rPr>
          <w:b w:val="0"/>
          <w:sz w:val="24"/>
          <w:szCs w:val="24"/>
        </w:rPr>
        <w:t>prasībām atbils</w:t>
      </w:r>
      <w:r w:rsidR="009957FD" w:rsidRPr="00DD681A">
        <w:rPr>
          <w:b w:val="0"/>
          <w:sz w:val="24"/>
          <w:szCs w:val="24"/>
        </w:rPr>
        <w:t xml:space="preserve">tošu </w:t>
      </w:r>
      <w:r w:rsidR="00CC7D1F" w:rsidRPr="00DD681A">
        <w:rPr>
          <w:b w:val="0"/>
          <w:sz w:val="24"/>
          <w:szCs w:val="24"/>
        </w:rPr>
        <w:t>piegādātāju</w:t>
      </w:r>
      <w:r w:rsidR="0079085D" w:rsidRPr="00DD681A">
        <w:rPr>
          <w:b w:val="0"/>
          <w:sz w:val="24"/>
          <w:szCs w:val="24"/>
        </w:rPr>
        <w:t>, kas</w:t>
      </w:r>
      <w:r w:rsidR="00EB0014" w:rsidRPr="00DD681A">
        <w:rPr>
          <w:b w:val="0"/>
          <w:sz w:val="24"/>
          <w:szCs w:val="24"/>
        </w:rPr>
        <w:t xml:space="preserve"> </w:t>
      </w:r>
      <w:r w:rsidR="00713C26" w:rsidRPr="00DD681A">
        <w:rPr>
          <w:b w:val="0"/>
          <w:sz w:val="24"/>
          <w:szCs w:val="24"/>
        </w:rPr>
        <w:t>Pasūtītāja uzdevumā</w:t>
      </w:r>
      <w:r w:rsidR="009E3129" w:rsidRPr="00DD681A">
        <w:rPr>
          <w:b w:val="0"/>
          <w:sz w:val="24"/>
          <w:szCs w:val="24"/>
        </w:rPr>
        <w:t xml:space="preserve"> veiks </w:t>
      </w:r>
      <w:r w:rsidR="006D1686" w:rsidRPr="00DD681A">
        <w:rPr>
          <w:b w:val="0"/>
          <w:sz w:val="24"/>
          <w:szCs w:val="24"/>
        </w:rPr>
        <w:t xml:space="preserve">telpu remonta darbus </w:t>
      </w:r>
      <w:r w:rsidR="00D76E0A">
        <w:rPr>
          <w:b w:val="0"/>
          <w:sz w:val="24"/>
          <w:szCs w:val="24"/>
        </w:rPr>
        <w:t>sūkņu stacijā</w:t>
      </w:r>
      <w:r w:rsidR="006D1686" w:rsidRPr="00DD681A">
        <w:rPr>
          <w:b w:val="0"/>
          <w:sz w:val="24"/>
          <w:szCs w:val="24"/>
        </w:rPr>
        <w:t xml:space="preserve"> Bauskas ielā 209</w:t>
      </w:r>
      <w:r w:rsidR="00D76E0A">
        <w:rPr>
          <w:b w:val="0"/>
          <w:sz w:val="24"/>
          <w:szCs w:val="24"/>
        </w:rPr>
        <w:t>, Rīga</w:t>
      </w:r>
      <w:r w:rsidR="00462ADC" w:rsidRPr="00DD681A">
        <w:rPr>
          <w:b w:val="0"/>
          <w:sz w:val="24"/>
          <w:szCs w:val="24"/>
        </w:rPr>
        <w:t>.</w:t>
      </w:r>
    </w:p>
    <w:p w14:paraId="4238BC1C" w14:textId="77777777" w:rsidR="00F911D5" w:rsidRPr="00DD681A" w:rsidRDefault="00F911D5" w:rsidP="006229F1">
      <w:pPr>
        <w:pStyle w:val="Stils1"/>
        <w:numPr>
          <w:ilvl w:val="0"/>
          <w:numId w:val="0"/>
        </w:numPr>
        <w:tabs>
          <w:tab w:val="left" w:pos="360"/>
          <w:tab w:val="left" w:pos="720"/>
          <w:tab w:val="left" w:pos="9000"/>
          <w:tab w:val="left" w:pos="9180"/>
        </w:tabs>
        <w:spacing w:line="240" w:lineRule="auto"/>
        <w:jc w:val="both"/>
        <w:rPr>
          <w:b w:val="0"/>
          <w:sz w:val="24"/>
          <w:szCs w:val="24"/>
        </w:rPr>
      </w:pPr>
    </w:p>
    <w:p w14:paraId="15955517" w14:textId="77777777" w:rsidR="00E8102D" w:rsidRPr="00DD681A" w:rsidRDefault="00AF5376" w:rsidP="00DA4D02">
      <w:pPr>
        <w:pStyle w:val="Stils1"/>
        <w:numPr>
          <w:ilvl w:val="1"/>
          <w:numId w:val="9"/>
        </w:numPr>
        <w:tabs>
          <w:tab w:val="clear" w:pos="-17"/>
          <w:tab w:val="left" w:pos="567"/>
          <w:tab w:val="left" w:pos="9000"/>
          <w:tab w:val="left" w:pos="9180"/>
        </w:tabs>
        <w:spacing w:line="240" w:lineRule="auto"/>
        <w:ind w:left="567" w:hanging="567"/>
        <w:jc w:val="both"/>
        <w:rPr>
          <w:sz w:val="24"/>
          <w:szCs w:val="24"/>
        </w:rPr>
      </w:pPr>
      <w:r w:rsidRPr="00DD681A">
        <w:rPr>
          <w:sz w:val="24"/>
          <w:szCs w:val="24"/>
        </w:rPr>
        <w:t>Pasūtītāja kontaktpersona</w:t>
      </w:r>
    </w:p>
    <w:p w14:paraId="1CEE21CF" w14:textId="6F90DC12" w:rsidR="00FB31C1" w:rsidRPr="00DD681A" w:rsidRDefault="00583E53" w:rsidP="00DC6193">
      <w:pPr>
        <w:pStyle w:val="Pamatteksts"/>
        <w:widowControl w:val="0"/>
        <w:tabs>
          <w:tab w:val="left" w:pos="9000"/>
          <w:tab w:val="left" w:pos="9180"/>
        </w:tabs>
        <w:spacing w:before="0"/>
        <w:ind w:left="567"/>
        <w:rPr>
          <w:lang w:eastAsia="lv-LV"/>
        </w:rPr>
      </w:pPr>
      <w:r w:rsidRPr="00DD681A">
        <w:rPr>
          <w:lang w:eastAsia="lv-LV"/>
        </w:rPr>
        <w:t xml:space="preserve">Pasūtītāja kontaktpersona ir SIA „Rīgas ūdens” </w:t>
      </w:r>
      <w:r w:rsidR="00B46CBC" w:rsidRPr="00DD681A">
        <w:rPr>
          <w:lang w:eastAsia="lv-LV"/>
        </w:rPr>
        <w:t xml:space="preserve">Juridiskā departamenta </w:t>
      </w:r>
      <w:r w:rsidRPr="00DD681A">
        <w:rPr>
          <w:lang w:eastAsia="lv-LV"/>
        </w:rPr>
        <w:t>iepir</w:t>
      </w:r>
      <w:r w:rsidR="00462ADC" w:rsidRPr="00DD681A">
        <w:rPr>
          <w:lang w:eastAsia="lv-LV"/>
        </w:rPr>
        <w:t>kumu speciālist</w:t>
      </w:r>
      <w:r w:rsidR="00D76E0A">
        <w:rPr>
          <w:lang w:eastAsia="lv-LV"/>
        </w:rPr>
        <w:t>e</w:t>
      </w:r>
      <w:r w:rsidR="00845E48" w:rsidRPr="00DD681A">
        <w:rPr>
          <w:lang w:eastAsia="lv-LV"/>
        </w:rPr>
        <w:t xml:space="preserve"> </w:t>
      </w:r>
      <w:r w:rsidR="00D76E0A">
        <w:rPr>
          <w:lang w:eastAsia="lv-LV"/>
        </w:rPr>
        <w:t>Ilga Ņikuļina</w:t>
      </w:r>
      <w:r w:rsidRPr="00DD681A">
        <w:rPr>
          <w:lang w:eastAsia="lv-LV"/>
        </w:rPr>
        <w:t>, tālr.67</w:t>
      </w:r>
      <w:r w:rsidR="00D76E0A">
        <w:rPr>
          <w:lang w:eastAsia="lv-LV"/>
        </w:rPr>
        <w:t>088553</w:t>
      </w:r>
      <w:r w:rsidRPr="00DD681A">
        <w:rPr>
          <w:lang w:eastAsia="lv-LV"/>
        </w:rPr>
        <w:t>,</w:t>
      </w:r>
      <w:r w:rsidR="00DB7F40" w:rsidRPr="00DD681A">
        <w:rPr>
          <w:lang w:eastAsia="lv-LV"/>
        </w:rPr>
        <w:t xml:space="preserve"> </w:t>
      </w:r>
      <w:r w:rsidRPr="00DD681A">
        <w:rPr>
          <w:lang w:eastAsia="lv-LV"/>
        </w:rPr>
        <w:t>e-pasta adrese</w:t>
      </w:r>
      <w:r w:rsidR="006765C8" w:rsidRPr="00DD681A">
        <w:rPr>
          <w:lang w:eastAsia="lv-LV"/>
        </w:rPr>
        <w:t xml:space="preserve"> </w:t>
      </w:r>
      <w:hyperlink r:id="rId14" w:history="1">
        <w:r w:rsidR="00D76E0A" w:rsidRPr="005A048B">
          <w:rPr>
            <w:rStyle w:val="Hipersaite"/>
            <w:lang w:eastAsia="lv-LV"/>
          </w:rPr>
          <w:t>ilga.nikulina@rigasudens.lv</w:t>
        </w:r>
      </w:hyperlink>
      <w:r w:rsidRPr="00DD681A">
        <w:rPr>
          <w:lang w:eastAsia="lv-LV"/>
        </w:rPr>
        <w:t>.</w:t>
      </w:r>
      <w:r w:rsidR="00974CB9" w:rsidRPr="00DD681A">
        <w:rPr>
          <w:lang w:eastAsia="lv-LV"/>
        </w:rPr>
        <w:t xml:space="preserve"> </w:t>
      </w:r>
    </w:p>
    <w:p w14:paraId="7693BC7E" w14:textId="77777777" w:rsidR="00583E53" w:rsidRPr="00DD681A" w:rsidRDefault="00583E53" w:rsidP="006229F1">
      <w:pPr>
        <w:pStyle w:val="Pamatteksts"/>
        <w:widowControl w:val="0"/>
        <w:tabs>
          <w:tab w:val="left" w:pos="9000"/>
          <w:tab w:val="left" w:pos="9180"/>
        </w:tabs>
        <w:spacing w:before="0"/>
        <w:rPr>
          <w:b/>
        </w:rPr>
      </w:pPr>
    </w:p>
    <w:p w14:paraId="1CB313C1" w14:textId="77777777" w:rsidR="00AA7585" w:rsidRPr="00DD681A" w:rsidRDefault="00AF5376" w:rsidP="00DA4D02">
      <w:pPr>
        <w:pStyle w:val="Stils1"/>
        <w:numPr>
          <w:ilvl w:val="0"/>
          <w:numId w:val="9"/>
        </w:numPr>
        <w:tabs>
          <w:tab w:val="clear" w:pos="720"/>
          <w:tab w:val="left" w:pos="567"/>
          <w:tab w:val="left" w:pos="9000"/>
          <w:tab w:val="left" w:pos="9180"/>
        </w:tabs>
        <w:spacing w:line="240" w:lineRule="auto"/>
        <w:ind w:left="567" w:hanging="567"/>
        <w:jc w:val="both"/>
        <w:rPr>
          <w:sz w:val="24"/>
          <w:szCs w:val="24"/>
        </w:rPr>
      </w:pPr>
      <w:bookmarkStart w:id="5" w:name="_Toc216147590"/>
      <w:bookmarkStart w:id="6" w:name="_Toc272828723"/>
      <w:bookmarkEnd w:id="4"/>
      <w:r w:rsidRPr="00DD681A">
        <w:rPr>
          <w:sz w:val="24"/>
          <w:szCs w:val="24"/>
        </w:rPr>
        <w:t>Vispārīgā informācija</w:t>
      </w:r>
      <w:bookmarkStart w:id="7" w:name="_Hlt463339726"/>
      <w:bookmarkStart w:id="8" w:name="_Ref461357921"/>
      <w:bookmarkStart w:id="9" w:name="_Toc180979318"/>
      <w:bookmarkStart w:id="10" w:name="_Toc181069784"/>
      <w:bookmarkStart w:id="11" w:name="_Toc216147591"/>
      <w:bookmarkEnd w:id="5"/>
      <w:bookmarkEnd w:id="6"/>
      <w:bookmarkEnd w:id="7"/>
    </w:p>
    <w:p w14:paraId="1D098ED5" w14:textId="77777777" w:rsidR="00E60BC1" w:rsidRPr="00DD681A" w:rsidRDefault="00931FB0" w:rsidP="00DA4D02">
      <w:pPr>
        <w:pStyle w:val="Stils1"/>
        <w:numPr>
          <w:ilvl w:val="1"/>
          <w:numId w:val="9"/>
        </w:numPr>
        <w:tabs>
          <w:tab w:val="clear" w:pos="-17"/>
        </w:tabs>
        <w:spacing w:line="240" w:lineRule="auto"/>
        <w:ind w:left="567" w:hanging="567"/>
        <w:jc w:val="both"/>
        <w:rPr>
          <w:sz w:val="24"/>
          <w:szCs w:val="24"/>
        </w:rPr>
      </w:pPr>
      <w:r w:rsidRPr="00DD681A">
        <w:rPr>
          <w:sz w:val="24"/>
          <w:szCs w:val="24"/>
        </w:rPr>
        <w:t>K</w:t>
      </w:r>
      <w:r w:rsidR="00AF5376" w:rsidRPr="00DD681A">
        <w:rPr>
          <w:sz w:val="24"/>
          <w:szCs w:val="24"/>
        </w:rPr>
        <w:t>onkursa priekšmets</w:t>
      </w:r>
      <w:bookmarkStart w:id="12" w:name="_Toc216147593"/>
      <w:bookmarkEnd w:id="8"/>
      <w:bookmarkEnd w:id="9"/>
      <w:bookmarkEnd w:id="10"/>
      <w:bookmarkEnd w:id="11"/>
    </w:p>
    <w:p w14:paraId="12B9524E" w14:textId="443450A6" w:rsidR="00B51A73" w:rsidRPr="00DD681A" w:rsidRDefault="0078439B" w:rsidP="00DC6193">
      <w:pPr>
        <w:widowControl w:val="0"/>
        <w:ind w:left="567"/>
        <w:jc w:val="both"/>
      </w:pPr>
      <w:r w:rsidRPr="00DD681A">
        <w:t>Konkursa priekšm</w:t>
      </w:r>
      <w:r w:rsidR="00673F88" w:rsidRPr="00DD681A">
        <w:t xml:space="preserve">ets </w:t>
      </w:r>
      <w:r w:rsidR="008520C9" w:rsidRPr="00DD681A">
        <w:t xml:space="preserve">ir </w:t>
      </w:r>
      <w:r w:rsidR="00B33F10">
        <w:t>t</w:t>
      </w:r>
      <w:r w:rsidR="005C3C24">
        <w:t xml:space="preserve">elpu remonta darbi </w:t>
      </w:r>
      <w:r w:rsidR="00C54512">
        <w:t>sūkņu stacijā</w:t>
      </w:r>
      <w:r w:rsidR="005C3C24">
        <w:t xml:space="preserve"> Bauskas ielā 209</w:t>
      </w:r>
      <w:r w:rsidR="00C54512">
        <w:t>, Rīga</w:t>
      </w:r>
      <w:r w:rsidR="00D57280" w:rsidRPr="00DD681A">
        <w:t xml:space="preserve"> </w:t>
      </w:r>
      <w:r w:rsidRPr="00DD681A">
        <w:t>(turpmāk</w:t>
      </w:r>
      <w:r w:rsidR="00FA2F5C" w:rsidRPr="00DD681A">
        <w:t xml:space="preserve"> -</w:t>
      </w:r>
      <w:r w:rsidRPr="00DD681A">
        <w:t xml:space="preserve"> </w:t>
      </w:r>
      <w:r w:rsidR="00674BFC" w:rsidRPr="00DD681A">
        <w:rPr>
          <w:b/>
        </w:rPr>
        <w:t>Darbi</w:t>
      </w:r>
      <w:r w:rsidR="00674BFC" w:rsidRPr="00DD681A">
        <w:t>)</w:t>
      </w:r>
      <w:r w:rsidR="00E53131" w:rsidRPr="00DD681A">
        <w:t xml:space="preserve"> </w:t>
      </w:r>
      <w:r w:rsidR="00180A50" w:rsidRPr="00DD681A">
        <w:t>atbilstoši Tehnisk</w:t>
      </w:r>
      <w:r w:rsidR="00B33F10">
        <w:t>ās</w:t>
      </w:r>
      <w:r w:rsidR="00180A50" w:rsidRPr="00DD681A">
        <w:t xml:space="preserve"> </w:t>
      </w:r>
      <w:r w:rsidR="006E450C" w:rsidRPr="00DD681A">
        <w:t>specifikācij</w:t>
      </w:r>
      <w:r w:rsidR="00B33F10">
        <w:t>as – darba uzd</w:t>
      </w:r>
      <w:r w:rsidR="00B33F10" w:rsidRPr="00194FEE">
        <w:rPr>
          <w:color w:val="000000" w:themeColor="text1"/>
        </w:rPr>
        <w:t>evuma</w:t>
      </w:r>
      <w:r w:rsidR="006E450C" w:rsidRPr="00194FEE">
        <w:rPr>
          <w:color w:val="000000" w:themeColor="text1"/>
        </w:rPr>
        <w:t xml:space="preserve"> </w:t>
      </w:r>
      <w:r w:rsidRPr="00194FEE">
        <w:rPr>
          <w:color w:val="000000" w:themeColor="text1"/>
        </w:rPr>
        <w:t>(</w:t>
      </w:r>
      <w:r w:rsidR="00C54512" w:rsidRPr="00194FEE">
        <w:rPr>
          <w:b/>
          <w:color w:val="000000" w:themeColor="text1"/>
        </w:rPr>
        <w:t>Nolikuma 1.pielikumam</w:t>
      </w:r>
      <w:r w:rsidR="00E543B5" w:rsidRPr="00194FEE">
        <w:rPr>
          <w:color w:val="000000" w:themeColor="text1"/>
        </w:rPr>
        <w:t>),</w:t>
      </w:r>
      <w:r w:rsidR="00E543B5" w:rsidRPr="00194FEE">
        <w:rPr>
          <w:b/>
          <w:color w:val="000000" w:themeColor="text1"/>
        </w:rPr>
        <w:t xml:space="preserve"> </w:t>
      </w:r>
      <w:r w:rsidR="00532777" w:rsidRPr="00194FEE">
        <w:rPr>
          <w:color w:val="000000" w:themeColor="text1"/>
        </w:rPr>
        <w:t>līgum</w:t>
      </w:r>
      <w:r w:rsidR="001D1B3B" w:rsidRPr="00194FEE">
        <w:rPr>
          <w:color w:val="000000" w:themeColor="text1"/>
        </w:rPr>
        <w:t>a</w:t>
      </w:r>
      <w:r w:rsidR="00532777" w:rsidRPr="00194FEE">
        <w:rPr>
          <w:color w:val="000000" w:themeColor="text1"/>
        </w:rPr>
        <w:t xml:space="preserve"> </w:t>
      </w:r>
      <w:r w:rsidR="00B33F10" w:rsidRPr="00194FEE">
        <w:rPr>
          <w:color w:val="000000" w:themeColor="text1"/>
        </w:rPr>
        <w:t xml:space="preserve">projekta </w:t>
      </w:r>
      <w:r w:rsidR="00532777" w:rsidRPr="00194FEE">
        <w:rPr>
          <w:color w:val="000000" w:themeColor="text1"/>
        </w:rPr>
        <w:t>(turpmāk</w:t>
      </w:r>
      <w:r w:rsidR="00FA2F5C" w:rsidRPr="00194FEE">
        <w:rPr>
          <w:color w:val="000000" w:themeColor="text1"/>
        </w:rPr>
        <w:t xml:space="preserve"> -</w:t>
      </w:r>
      <w:r w:rsidR="00532777" w:rsidRPr="00194FEE">
        <w:rPr>
          <w:color w:val="000000" w:themeColor="text1"/>
        </w:rPr>
        <w:t xml:space="preserve"> </w:t>
      </w:r>
      <w:r w:rsidR="00532777" w:rsidRPr="00194FEE">
        <w:rPr>
          <w:b/>
          <w:color w:val="000000" w:themeColor="text1"/>
        </w:rPr>
        <w:t>Līgum</w:t>
      </w:r>
      <w:r w:rsidR="001D1B3B" w:rsidRPr="00194FEE">
        <w:rPr>
          <w:b/>
          <w:color w:val="000000" w:themeColor="text1"/>
        </w:rPr>
        <w:t>s</w:t>
      </w:r>
      <w:r w:rsidR="00532777" w:rsidRPr="00194FEE">
        <w:rPr>
          <w:color w:val="000000" w:themeColor="text1"/>
        </w:rPr>
        <w:t xml:space="preserve">, </w:t>
      </w:r>
      <w:r w:rsidR="00C54512" w:rsidRPr="00194FEE">
        <w:rPr>
          <w:b/>
          <w:color w:val="000000" w:themeColor="text1"/>
        </w:rPr>
        <w:t>Nolikuma 4.pielikumam</w:t>
      </w:r>
      <w:r w:rsidR="00304FEB" w:rsidRPr="00194FEE">
        <w:rPr>
          <w:color w:val="000000" w:themeColor="text1"/>
        </w:rPr>
        <w:t xml:space="preserve">) </w:t>
      </w:r>
      <w:r w:rsidR="00304FEB" w:rsidRPr="00DD681A">
        <w:t xml:space="preserve">noteikumiem un saistošo normatīvo aktu prasībām. </w:t>
      </w:r>
    </w:p>
    <w:p w14:paraId="6A973467" w14:textId="77777777" w:rsidR="00D57280" w:rsidRPr="00DD681A" w:rsidRDefault="00D57280" w:rsidP="00D57280">
      <w:pPr>
        <w:widowControl w:val="0"/>
        <w:tabs>
          <w:tab w:val="left" w:pos="567"/>
        </w:tabs>
        <w:ind w:left="567"/>
        <w:jc w:val="both"/>
        <w:rPr>
          <w:b/>
        </w:rPr>
      </w:pPr>
    </w:p>
    <w:p w14:paraId="45C24ADB" w14:textId="77777777" w:rsidR="00E42D5D" w:rsidRPr="00DD681A" w:rsidRDefault="0078439B" w:rsidP="00DA4D02">
      <w:pPr>
        <w:widowControl w:val="0"/>
        <w:numPr>
          <w:ilvl w:val="1"/>
          <w:numId w:val="9"/>
        </w:numPr>
        <w:tabs>
          <w:tab w:val="clear" w:pos="-17"/>
          <w:tab w:val="left" w:pos="567"/>
        </w:tabs>
        <w:ind w:left="567" w:hanging="567"/>
        <w:jc w:val="both"/>
        <w:rPr>
          <w:b/>
        </w:rPr>
      </w:pPr>
      <w:r w:rsidRPr="00DD681A">
        <w:rPr>
          <w:b/>
        </w:rPr>
        <w:t>Darbu izpildes laiks</w:t>
      </w:r>
      <w:r w:rsidR="00E543B5" w:rsidRPr="00DD681A">
        <w:rPr>
          <w:b/>
        </w:rPr>
        <w:t xml:space="preserve"> </w:t>
      </w:r>
    </w:p>
    <w:p w14:paraId="49BE7B90" w14:textId="0AC8CDC9" w:rsidR="0040352F" w:rsidRPr="00DD681A" w:rsidRDefault="00180A50" w:rsidP="00DE7931">
      <w:pPr>
        <w:ind w:left="567"/>
        <w:jc w:val="both"/>
      </w:pPr>
      <w:r w:rsidRPr="009E7D17">
        <w:rPr>
          <w:bCs/>
          <w:kern w:val="32"/>
        </w:rPr>
        <w:t xml:space="preserve">Darbu izpildes termiņš </w:t>
      </w:r>
      <w:r w:rsidRPr="009E7D17">
        <w:rPr>
          <w:kern w:val="32"/>
        </w:rPr>
        <w:t xml:space="preserve">– </w:t>
      </w:r>
      <w:r w:rsidR="00A11DAA">
        <w:rPr>
          <w:kern w:val="32"/>
        </w:rPr>
        <w:t xml:space="preserve">saskaņā ar pretendenta (turpmāk – </w:t>
      </w:r>
      <w:r w:rsidR="00A11DAA" w:rsidRPr="00A11DAA">
        <w:rPr>
          <w:b/>
          <w:bCs/>
          <w:kern w:val="32"/>
        </w:rPr>
        <w:t>Pretendents</w:t>
      </w:r>
      <w:r w:rsidR="00A11DAA" w:rsidRPr="00BF1ABF">
        <w:rPr>
          <w:kern w:val="32"/>
        </w:rPr>
        <w:t>)</w:t>
      </w:r>
      <w:r w:rsidR="00A11DAA">
        <w:rPr>
          <w:b/>
          <w:bCs/>
          <w:kern w:val="32"/>
        </w:rPr>
        <w:t xml:space="preserve"> </w:t>
      </w:r>
      <w:r w:rsidR="00A11DAA" w:rsidRPr="00BF1ABF">
        <w:rPr>
          <w:kern w:val="32"/>
        </w:rPr>
        <w:t xml:space="preserve">piedāvājumu, bet ne ilgāk kā </w:t>
      </w:r>
      <w:r w:rsidR="004B0DA7" w:rsidRPr="00A11DAA">
        <w:rPr>
          <w:color w:val="000000" w:themeColor="text1"/>
          <w:kern w:val="32"/>
        </w:rPr>
        <w:t>70</w:t>
      </w:r>
      <w:r w:rsidR="00822EC4" w:rsidRPr="004B0DA7">
        <w:rPr>
          <w:color w:val="000000" w:themeColor="text1"/>
          <w:kern w:val="32"/>
        </w:rPr>
        <w:t xml:space="preserve"> </w:t>
      </w:r>
      <w:r w:rsidRPr="004B0DA7">
        <w:rPr>
          <w:color w:val="000000" w:themeColor="text1"/>
          <w:kern w:val="32"/>
        </w:rPr>
        <w:t>(</w:t>
      </w:r>
      <w:r w:rsidR="004B0DA7" w:rsidRPr="004B0DA7">
        <w:rPr>
          <w:color w:val="000000" w:themeColor="text1"/>
          <w:kern w:val="32"/>
        </w:rPr>
        <w:t>septiņ</w:t>
      </w:r>
      <w:r w:rsidR="00D06EC3" w:rsidRPr="004B0DA7">
        <w:rPr>
          <w:color w:val="000000" w:themeColor="text1"/>
          <w:kern w:val="32"/>
        </w:rPr>
        <w:t>desmit</w:t>
      </w:r>
      <w:r w:rsidRPr="004B0DA7">
        <w:rPr>
          <w:color w:val="000000" w:themeColor="text1"/>
          <w:kern w:val="32"/>
        </w:rPr>
        <w:t xml:space="preserve">) </w:t>
      </w:r>
      <w:r w:rsidRPr="00EF0CB2">
        <w:rPr>
          <w:kern w:val="32"/>
        </w:rPr>
        <w:t>kalendāro dienu</w:t>
      </w:r>
      <w:r w:rsidRPr="00EF0CB2">
        <w:rPr>
          <w:bCs/>
          <w:kern w:val="32"/>
        </w:rPr>
        <w:t xml:space="preserve"> laikā no </w:t>
      </w:r>
      <w:r w:rsidR="00185594" w:rsidRPr="00EF0CB2">
        <w:rPr>
          <w:bCs/>
          <w:kern w:val="32"/>
        </w:rPr>
        <w:t>L</w:t>
      </w:r>
      <w:r w:rsidRPr="00EF0CB2">
        <w:rPr>
          <w:bCs/>
          <w:kern w:val="32"/>
        </w:rPr>
        <w:t>īguma spēkā stāšanās dienas</w:t>
      </w:r>
      <w:r w:rsidR="003901C7" w:rsidRPr="00EF0CB2">
        <w:rPr>
          <w:bCs/>
        </w:rPr>
        <w:t>.</w:t>
      </w:r>
    </w:p>
    <w:p w14:paraId="2B973282" w14:textId="77777777" w:rsidR="00D40681" w:rsidRPr="00DD681A" w:rsidRDefault="00D40681" w:rsidP="00DC6193">
      <w:pPr>
        <w:widowControl w:val="0"/>
        <w:ind w:left="567"/>
        <w:jc w:val="both"/>
      </w:pPr>
    </w:p>
    <w:p w14:paraId="62796DFB" w14:textId="77777777" w:rsidR="00E60BC1" w:rsidRPr="00DD681A" w:rsidRDefault="00E60BC1" w:rsidP="00DA4D02">
      <w:pPr>
        <w:widowControl w:val="0"/>
        <w:numPr>
          <w:ilvl w:val="1"/>
          <w:numId w:val="9"/>
        </w:numPr>
        <w:tabs>
          <w:tab w:val="clear" w:pos="-17"/>
        </w:tabs>
        <w:ind w:left="567" w:hanging="567"/>
        <w:jc w:val="both"/>
        <w:rPr>
          <w:b/>
        </w:rPr>
      </w:pPr>
      <w:bookmarkStart w:id="13" w:name="_Toc216147599"/>
      <w:bookmarkEnd w:id="12"/>
      <w:r w:rsidRPr="00DD681A">
        <w:rPr>
          <w:b/>
        </w:rPr>
        <w:t>Konkursa izsludināšana</w:t>
      </w:r>
    </w:p>
    <w:p w14:paraId="677D1E55" w14:textId="77777777" w:rsidR="00831032" w:rsidRPr="00DD681A" w:rsidRDefault="00B75C16" w:rsidP="00DC6193">
      <w:pPr>
        <w:widowControl w:val="0"/>
        <w:tabs>
          <w:tab w:val="left" w:pos="567"/>
          <w:tab w:val="left" w:pos="9000"/>
          <w:tab w:val="left" w:pos="9180"/>
        </w:tabs>
        <w:ind w:left="567"/>
        <w:jc w:val="both"/>
        <w:rPr>
          <w:b/>
        </w:rPr>
      </w:pPr>
      <w:r w:rsidRPr="00DD681A">
        <w:t>K</w:t>
      </w:r>
      <w:r w:rsidR="00151A4B" w:rsidRPr="00DD681A">
        <w:t>onkurss tiek izsludināts, ievietojot paziņojumu</w:t>
      </w:r>
      <w:r w:rsidR="00831032" w:rsidRPr="00DD681A">
        <w:t>:</w:t>
      </w:r>
    </w:p>
    <w:p w14:paraId="46018F26" w14:textId="77777777" w:rsidR="00CA7041" w:rsidRPr="00DD681A" w:rsidRDefault="00DC6193" w:rsidP="00DA4D02">
      <w:pPr>
        <w:pStyle w:val="Virsraksts2"/>
        <w:keepNext w:val="0"/>
        <w:widowControl w:val="0"/>
        <w:numPr>
          <w:ilvl w:val="2"/>
          <w:numId w:val="9"/>
        </w:numPr>
        <w:tabs>
          <w:tab w:val="clear" w:pos="1080"/>
          <w:tab w:val="left" w:pos="360"/>
          <w:tab w:val="num" w:pos="567"/>
          <w:tab w:val="left" w:pos="9000"/>
          <w:tab w:val="left" w:pos="9180"/>
        </w:tabs>
        <w:spacing w:before="0"/>
        <w:ind w:left="0" w:firstLine="0"/>
        <w:rPr>
          <w:b w:val="0"/>
          <w:lang w:val="lv-LV"/>
        </w:rPr>
      </w:pPr>
      <w:r w:rsidRPr="00DD681A">
        <w:rPr>
          <w:b w:val="0"/>
          <w:lang w:val="lv-LV"/>
        </w:rPr>
        <w:t>I</w:t>
      </w:r>
      <w:r w:rsidR="00831032" w:rsidRPr="00DD681A">
        <w:rPr>
          <w:b w:val="0"/>
          <w:lang w:val="lv-LV"/>
        </w:rPr>
        <w:t>nterneta portālā</w:t>
      </w:r>
      <w:r w:rsidR="008763FE" w:rsidRPr="00DD681A">
        <w:rPr>
          <w:b w:val="0"/>
          <w:lang w:val="lv-LV"/>
        </w:rPr>
        <w:t xml:space="preserve"> </w:t>
      </w:r>
      <w:hyperlink r:id="rId15" w:history="1">
        <w:r w:rsidR="00151A4B" w:rsidRPr="00DD681A">
          <w:rPr>
            <w:rStyle w:val="Hipersaite"/>
            <w:b w:val="0"/>
            <w:lang w:val="lv-LV"/>
          </w:rPr>
          <w:t>www.iepirkumi.lv</w:t>
        </w:r>
      </w:hyperlink>
      <w:r w:rsidR="006765C8" w:rsidRPr="00DD681A">
        <w:rPr>
          <w:b w:val="0"/>
          <w:lang w:val="lv-LV"/>
        </w:rPr>
        <w:t>;</w:t>
      </w:r>
    </w:p>
    <w:p w14:paraId="44DD90B4" w14:textId="77777777" w:rsidR="006765C8" w:rsidRPr="00DD681A" w:rsidRDefault="006765C8" w:rsidP="00DA4D02">
      <w:pPr>
        <w:pStyle w:val="Virsraksts2"/>
        <w:keepNext w:val="0"/>
        <w:widowControl w:val="0"/>
        <w:numPr>
          <w:ilvl w:val="2"/>
          <w:numId w:val="9"/>
        </w:numPr>
        <w:tabs>
          <w:tab w:val="clear" w:pos="1080"/>
          <w:tab w:val="left" w:pos="360"/>
        </w:tabs>
        <w:spacing w:before="0"/>
        <w:ind w:left="567" w:hanging="567"/>
        <w:rPr>
          <w:b w:val="0"/>
          <w:lang w:val="lv-LV"/>
        </w:rPr>
      </w:pPr>
      <w:r w:rsidRPr="00DD681A">
        <w:rPr>
          <w:b w:val="0"/>
          <w:lang w:val="lv-LV"/>
        </w:rPr>
        <w:t>Pasūtītāja mājas lapas (</w:t>
      </w:r>
      <w:hyperlink r:id="rId16" w:history="1">
        <w:r w:rsidRPr="00DD681A">
          <w:rPr>
            <w:rStyle w:val="Hipersaite"/>
            <w:b w:val="0"/>
            <w:lang w:val="lv-LV"/>
          </w:rPr>
          <w:t>www.rigasudens.lv</w:t>
        </w:r>
      </w:hyperlink>
      <w:r w:rsidRPr="00DD681A">
        <w:rPr>
          <w:b w:val="0"/>
          <w:lang w:val="lv-LV"/>
        </w:rPr>
        <w:t>)</w:t>
      </w:r>
      <w:r w:rsidRPr="00DD681A">
        <w:rPr>
          <w:lang w:val="lv-LV"/>
        </w:rPr>
        <w:t xml:space="preserve"> </w:t>
      </w:r>
      <w:r w:rsidRPr="00DD681A">
        <w:rPr>
          <w:b w:val="0"/>
          <w:lang w:val="lv-LV"/>
        </w:rPr>
        <w:t>iepirkumu sadaļā;</w:t>
      </w:r>
    </w:p>
    <w:p w14:paraId="03051273" w14:textId="77777777" w:rsidR="006765C8" w:rsidRPr="00DD681A" w:rsidRDefault="006765C8" w:rsidP="00DA4D02">
      <w:pPr>
        <w:numPr>
          <w:ilvl w:val="2"/>
          <w:numId w:val="9"/>
        </w:numPr>
        <w:tabs>
          <w:tab w:val="clear" w:pos="1080"/>
        </w:tabs>
        <w:ind w:left="624" w:hanging="624"/>
        <w:jc w:val="both"/>
        <w:rPr>
          <w:b/>
        </w:rPr>
      </w:pPr>
      <w:r w:rsidRPr="00DD681A">
        <w:t xml:space="preserve">Elektronisko iepirkumu sistēmā </w:t>
      </w:r>
      <w:hyperlink r:id="rId17" w:history="1">
        <w:r w:rsidRPr="00DD681A">
          <w:rPr>
            <w:rStyle w:val="Hipersaite"/>
            <w:bCs/>
            <w:kern w:val="22"/>
            <w:lang w:eastAsia="en-US"/>
          </w:rPr>
          <w:t>www.eis.gov.lv</w:t>
        </w:r>
      </w:hyperlink>
      <w:r w:rsidRPr="00DD681A">
        <w:t>.</w:t>
      </w:r>
    </w:p>
    <w:p w14:paraId="74A17D12" w14:textId="77777777" w:rsidR="00B75C16" w:rsidRPr="00DD681A" w:rsidRDefault="00151A4B" w:rsidP="009955D4">
      <w:pPr>
        <w:pStyle w:val="Virsraksts2"/>
        <w:keepNext w:val="0"/>
        <w:widowControl w:val="0"/>
        <w:numPr>
          <w:ilvl w:val="0"/>
          <w:numId w:val="0"/>
        </w:numPr>
        <w:tabs>
          <w:tab w:val="left" w:pos="360"/>
        </w:tabs>
        <w:spacing w:before="0"/>
        <w:ind w:left="360"/>
        <w:rPr>
          <w:b w:val="0"/>
          <w:lang w:val="lv-LV"/>
        </w:rPr>
      </w:pPr>
      <w:r w:rsidRPr="00DD681A">
        <w:rPr>
          <w:b w:val="0"/>
          <w:lang w:val="lv-LV"/>
        </w:rPr>
        <w:t> </w:t>
      </w:r>
    </w:p>
    <w:p w14:paraId="72481DB0" w14:textId="77777777" w:rsidR="002A3B89" w:rsidRPr="00DD681A" w:rsidRDefault="00010ED3" w:rsidP="00DA4D02">
      <w:pPr>
        <w:pStyle w:val="Virsraksts2"/>
        <w:keepNext w:val="0"/>
        <w:widowControl w:val="0"/>
        <w:numPr>
          <w:ilvl w:val="1"/>
          <w:numId w:val="9"/>
        </w:numPr>
        <w:tabs>
          <w:tab w:val="clear" w:pos="-17"/>
          <w:tab w:val="left" w:pos="567"/>
          <w:tab w:val="left" w:pos="9000"/>
          <w:tab w:val="left" w:pos="9180"/>
        </w:tabs>
        <w:spacing w:before="0"/>
        <w:ind w:left="567" w:hanging="567"/>
        <w:rPr>
          <w:b w:val="0"/>
          <w:lang w:val="lv-LV"/>
        </w:rPr>
      </w:pPr>
      <w:r w:rsidRPr="00DD681A">
        <w:rPr>
          <w:lang w:val="lv-LV"/>
        </w:rPr>
        <w:t>Līguma</w:t>
      </w:r>
      <w:bookmarkStart w:id="14" w:name="_Toc216147601"/>
      <w:bookmarkEnd w:id="13"/>
      <w:r w:rsidR="00342B67" w:rsidRPr="00DD681A">
        <w:rPr>
          <w:lang w:val="lv-LV"/>
        </w:rPr>
        <w:t xml:space="preserve"> projekts </w:t>
      </w:r>
    </w:p>
    <w:p w14:paraId="53A7ED56" w14:textId="0F07DA38" w:rsidR="009C3767" w:rsidRPr="00DD681A" w:rsidRDefault="009C3767" w:rsidP="00DA4D02">
      <w:pPr>
        <w:pStyle w:val="Virsraksts2"/>
        <w:keepNext w:val="0"/>
        <w:widowControl w:val="0"/>
        <w:numPr>
          <w:ilvl w:val="2"/>
          <w:numId w:val="9"/>
        </w:numPr>
        <w:tabs>
          <w:tab w:val="clear" w:pos="1080"/>
          <w:tab w:val="num" w:pos="567"/>
          <w:tab w:val="left" w:pos="709"/>
        </w:tabs>
        <w:spacing w:before="0"/>
        <w:ind w:left="567" w:hanging="567"/>
        <w:rPr>
          <w:b w:val="0"/>
          <w:lang w:val="lv-LV"/>
        </w:rPr>
      </w:pPr>
      <w:r w:rsidRPr="00DD681A">
        <w:rPr>
          <w:b w:val="0"/>
          <w:u w:val="single"/>
          <w:lang w:val="lv-LV"/>
        </w:rPr>
        <w:t xml:space="preserve">Konkursa rezultātā Pasūtītājs noslēgs </w:t>
      </w:r>
      <w:r w:rsidR="00185594" w:rsidRPr="00DD681A">
        <w:rPr>
          <w:b w:val="0"/>
          <w:u w:val="single"/>
          <w:lang w:val="lv-LV"/>
        </w:rPr>
        <w:t>L</w:t>
      </w:r>
      <w:r w:rsidRPr="00DD681A">
        <w:rPr>
          <w:b w:val="0"/>
          <w:u w:val="single"/>
          <w:lang w:val="lv-LV"/>
        </w:rPr>
        <w:t xml:space="preserve">īgumu ar </w:t>
      </w:r>
      <w:r w:rsidR="00A11DAA">
        <w:rPr>
          <w:b w:val="0"/>
          <w:u w:val="single"/>
          <w:lang w:val="lv-LV"/>
        </w:rPr>
        <w:t>P</w:t>
      </w:r>
      <w:r w:rsidRPr="00DD681A">
        <w:rPr>
          <w:b w:val="0"/>
          <w:u w:val="single"/>
          <w:lang w:val="lv-LV"/>
        </w:rPr>
        <w:t>retendentu, kura piedāvājums atbildīs Pasūtītāja prasībām un būs ar viszemāko cenu</w:t>
      </w:r>
      <w:r w:rsidRPr="00DD681A">
        <w:rPr>
          <w:b w:val="0"/>
          <w:lang w:val="lv-LV"/>
        </w:rPr>
        <w:t>.</w:t>
      </w:r>
    </w:p>
    <w:p w14:paraId="6C48D495" w14:textId="7087151E" w:rsidR="009C3767" w:rsidRPr="00DD681A" w:rsidRDefault="009C3767" w:rsidP="00DA4D02">
      <w:pPr>
        <w:pStyle w:val="Virsraksts2"/>
        <w:keepNext w:val="0"/>
        <w:widowControl w:val="0"/>
        <w:numPr>
          <w:ilvl w:val="2"/>
          <w:numId w:val="9"/>
        </w:numPr>
        <w:tabs>
          <w:tab w:val="clear" w:pos="1080"/>
          <w:tab w:val="num" w:pos="567"/>
          <w:tab w:val="left" w:pos="709"/>
        </w:tabs>
        <w:spacing w:before="0"/>
        <w:ind w:left="567" w:hanging="567"/>
        <w:rPr>
          <w:b w:val="0"/>
          <w:lang w:val="lv-LV"/>
        </w:rPr>
      </w:pPr>
      <w:r w:rsidRPr="00DD681A">
        <w:rPr>
          <w:b w:val="0"/>
          <w:lang w:val="lv-LV"/>
        </w:rPr>
        <w:t xml:space="preserve">Līguma projekts pievienots Nolikuma </w:t>
      </w:r>
      <w:r w:rsidR="00C54512" w:rsidRPr="00F93ED0">
        <w:rPr>
          <w:color w:val="000000" w:themeColor="text1"/>
          <w:lang w:val="lv-LV"/>
        </w:rPr>
        <w:t>4.pielikumā</w:t>
      </w:r>
      <w:r w:rsidRPr="00F93ED0">
        <w:rPr>
          <w:b w:val="0"/>
          <w:color w:val="000000" w:themeColor="text1"/>
          <w:lang w:val="lv-LV"/>
        </w:rPr>
        <w:t xml:space="preserve"> </w:t>
      </w:r>
      <w:r w:rsidRPr="00DD681A">
        <w:rPr>
          <w:b w:val="0"/>
          <w:lang w:val="lv-LV"/>
        </w:rPr>
        <w:t>un tā noteikumi ir saistoši Pretendentam, sagatavojot piedāvājumu Konkursam.</w:t>
      </w:r>
    </w:p>
    <w:p w14:paraId="411037E3" w14:textId="77777777" w:rsidR="00180A50" w:rsidRPr="00DD681A" w:rsidRDefault="00180A50" w:rsidP="008E1E69">
      <w:pPr>
        <w:pStyle w:val="Pamatteksts"/>
      </w:pPr>
    </w:p>
    <w:bookmarkEnd w:id="14"/>
    <w:p w14:paraId="263CDEB3" w14:textId="15AB34A6" w:rsidR="00180A50" w:rsidRPr="00DD681A" w:rsidRDefault="00180A50" w:rsidP="00DA4D02">
      <w:pPr>
        <w:pStyle w:val="Virsraksts2"/>
        <w:keepNext w:val="0"/>
        <w:numPr>
          <w:ilvl w:val="1"/>
          <w:numId w:val="9"/>
        </w:numPr>
        <w:tabs>
          <w:tab w:val="left" w:pos="567"/>
        </w:tabs>
        <w:spacing w:before="0"/>
        <w:ind w:firstLine="17"/>
        <w:rPr>
          <w:lang w:val="lv-LV"/>
        </w:rPr>
      </w:pPr>
      <w:r w:rsidRPr="00DD681A">
        <w:rPr>
          <w:lang w:val="lv-LV"/>
        </w:rPr>
        <w:t>Objekt</w:t>
      </w:r>
      <w:r w:rsidR="00B33F10">
        <w:rPr>
          <w:lang w:val="lv-LV"/>
        </w:rPr>
        <w:t>a</w:t>
      </w:r>
      <w:r w:rsidRPr="00DD681A">
        <w:rPr>
          <w:lang w:val="lv-LV"/>
        </w:rPr>
        <w:t xml:space="preserve"> apskate</w:t>
      </w:r>
    </w:p>
    <w:p w14:paraId="69663D07" w14:textId="3B4B5D87" w:rsidR="006D1686" w:rsidRPr="00DD681A" w:rsidRDefault="00213376" w:rsidP="00764182">
      <w:pPr>
        <w:pStyle w:val="Virsraksts3"/>
        <w:keepNext w:val="0"/>
        <w:numPr>
          <w:ilvl w:val="2"/>
          <w:numId w:val="9"/>
        </w:numPr>
        <w:tabs>
          <w:tab w:val="clear" w:pos="624"/>
          <w:tab w:val="clear" w:pos="1080"/>
        </w:tabs>
        <w:spacing w:before="0"/>
        <w:ind w:left="567" w:hanging="567"/>
        <w:rPr>
          <w:lang w:val="lv-LV"/>
        </w:rPr>
      </w:pPr>
      <w:r w:rsidRPr="00DD681A">
        <w:rPr>
          <w:lang w:val="lv-LV"/>
        </w:rPr>
        <w:t xml:space="preserve">Piedāvājuma sagatavošanas laikā (piedāvājuma iesniegšanas termiņa laikā) </w:t>
      </w:r>
      <w:r w:rsidR="00A11DAA">
        <w:rPr>
          <w:lang w:val="lv-LV"/>
        </w:rPr>
        <w:t>ieinteresētajiem p</w:t>
      </w:r>
      <w:r w:rsidRPr="00515C2C">
        <w:rPr>
          <w:lang w:val="lv-LV"/>
        </w:rPr>
        <w:t xml:space="preserve">iegādātājiem </w:t>
      </w:r>
      <w:r w:rsidRPr="00FE7FD3">
        <w:rPr>
          <w:b/>
          <w:bCs/>
          <w:u w:val="single"/>
          <w:lang w:val="lv-LV"/>
        </w:rPr>
        <w:t>jāveic</w:t>
      </w:r>
      <w:r w:rsidRPr="00C15E70">
        <w:rPr>
          <w:u w:val="single"/>
          <w:lang w:val="lv-LV"/>
        </w:rPr>
        <w:t xml:space="preserve"> Darbu izpildes viet</w:t>
      </w:r>
      <w:r w:rsidR="006E450C" w:rsidRPr="00C15E70">
        <w:rPr>
          <w:u w:val="single"/>
          <w:lang w:val="lv-LV"/>
        </w:rPr>
        <w:t>as</w:t>
      </w:r>
      <w:r w:rsidR="001D5E1D" w:rsidRPr="00515C2C">
        <w:rPr>
          <w:u w:val="single"/>
          <w:lang w:val="lv-LV"/>
        </w:rPr>
        <w:t xml:space="preserve"> </w:t>
      </w:r>
      <w:r w:rsidR="00180A50" w:rsidRPr="00FE7FD3">
        <w:rPr>
          <w:u w:val="single"/>
          <w:lang w:val="lv-LV"/>
        </w:rPr>
        <w:t>apskat</w:t>
      </w:r>
      <w:r w:rsidR="001D5E1D" w:rsidRPr="00FE7FD3">
        <w:rPr>
          <w:u w:val="single"/>
          <w:lang w:val="lv-LV"/>
        </w:rPr>
        <w:t>e</w:t>
      </w:r>
      <w:r w:rsidR="00180A50" w:rsidRPr="00C15E70">
        <w:rPr>
          <w:lang w:val="lv-LV"/>
        </w:rPr>
        <w:t>, ierašanās</w:t>
      </w:r>
      <w:r w:rsidR="00180A50" w:rsidRPr="00DD681A">
        <w:rPr>
          <w:lang w:val="lv-LV"/>
        </w:rPr>
        <w:t xml:space="preserve"> laiku ne vēlāk kā 1 (vienu) darba dienu iepriekš saskaņojot </w:t>
      </w:r>
      <w:r w:rsidR="00FA056C" w:rsidRPr="00DD681A">
        <w:rPr>
          <w:lang w:val="lv-LV"/>
        </w:rPr>
        <w:t xml:space="preserve">ar </w:t>
      </w:r>
      <w:r w:rsidR="006D1686" w:rsidRPr="00DD681A">
        <w:rPr>
          <w:lang w:val="lv-LV"/>
        </w:rPr>
        <w:t>Apsaimniekošanas un resursu pārvaldības daļas Nekustamā īpašuma sektora būvuzraugu Māri Volosovski (mob.</w:t>
      </w:r>
      <w:r w:rsidR="006D1686" w:rsidRPr="00D7520E">
        <w:rPr>
          <w:color w:val="000000" w:themeColor="text1"/>
          <w:lang w:val="lv-LV"/>
        </w:rPr>
        <w:t>tālr.26119052</w:t>
      </w:r>
      <w:r w:rsidR="006D1686" w:rsidRPr="00DD681A">
        <w:rPr>
          <w:lang w:val="lv-LV"/>
        </w:rPr>
        <w:t xml:space="preserve">, e-pasta adrese: </w:t>
      </w:r>
      <w:hyperlink r:id="rId18" w:history="1">
        <w:r w:rsidR="006D1686" w:rsidRPr="00DD681A">
          <w:rPr>
            <w:rStyle w:val="Hipersaite"/>
            <w:lang w:val="lv-LV"/>
          </w:rPr>
          <w:t>maris.volosovskis@rigasudens.lv</w:t>
        </w:r>
      </w:hyperlink>
      <w:r w:rsidR="006D1686" w:rsidRPr="00DD681A">
        <w:rPr>
          <w:lang w:val="lv-LV"/>
        </w:rPr>
        <w:t>).</w:t>
      </w:r>
    </w:p>
    <w:p w14:paraId="7309893E" w14:textId="640F862A" w:rsidR="00180A50" w:rsidRPr="00DD681A" w:rsidRDefault="00180A50" w:rsidP="00DA4D02">
      <w:pPr>
        <w:pStyle w:val="Virsraksts3"/>
        <w:keepNext w:val="0"/>
        <w:numPr>
          <w:ilvl w:val="2"/>
          <w:numId w:val="9"/>
        </w:numPr>
        <w:tabs>
          <w:tab w:val="clear" w:pos="624"/>
          <w:tab w:val="clear" w:pos="1080"/>
        </w:tabs>
        <w:spacing w:before="0"/>
        <w:ind w:left="567" w:hanging="567"/>
        <w:rPr>
          <w:lang w:val="lv-LV"/>
        </w:rPr>
      </w:pPr>
      <w:r w:rsidRPr="00DD681A">
        <w:rPr>
          <w:lang w:val="lv-LV"/>
        </w:rPr>
        <w:t>Par vēlmi veikt Darbu izpildes viet</w:t>
      </w:r>
      <w:r w:rsidR="00B33F10">
        <w:rPr>
          <w:lang w:val="lv-LV"/>
        </w:rPr>
        <w:t>as</w:t>
      </w:r>
      <w:r w:rsidRPr="00DD681A">
        <w:rPr>
          <w:lang w:val="lv-LV"/>
        </w:rPr>
        <w:t xml:space="preserve"> apskati ieinteresētajiem piegādātājiem Nolikuma </w:t>
      </w:r>
      <w:r w:rsidRPr="00DD681A">
        <w:rPr>
          <w:b/>
          <w:lang w:val="lv-LV"/>
        </w:rPr>
        <w:t>2.5.1.punktā</w:t>
      </w:r>
      <w:r w:rsidRPr="00DD681A">
        <w:rPr>
          <w:lang w:val="lv-LV"/>
        </w:rPr>
        <w:t xml:space="preserve"> norādītā Pasūtītāja kontaktpersona jāinformē, nosūtot atbilstošu e-pastu uz Nolikuma </w:t>
      </w:r>
      <w:r w:rsidRPr="00DD681A">
        <w:rPr>
          <w:b/>
          <w:lang w:val="lv-LV"/>
        </w:rPr>
        <w:t>2.5.1.punktā</w:t>
      </w:r>
      <w:r w:rsidRPr="00DD681A">
        <w:rPr>
          <w:lang w:val="lv-LV"/>
        </w:rPr>
        <w:t xml:space="preserve"> norādīto e-pasta adresi vai piezvanot uz Nolikuma </w:t>
      </w:r>
      <w:r w:rsidRPr="00DD681A">
        <w:rPr>
          <w:b/>
          <w:lang w:val="lv-LV"/>
        </w:rPr>
        <w:t>2.5.1.punktā</w:t>
      </w:r>
      <w:r w:rsidRPr="00DD681A">
        <w:rPr>
          <w:lang w:val="lv-LV"/>
        </w:rPr>
        <w:t xml:space="preserve"> norādīto tālruņa numuru.</w:t>
      </w:r>
    </w:p>
    <w:p w14:paraId="4FE2F8B9" w14:textId="429AEC7F" w:rsidR="005E7DAA" w:rsidRPr="00DD681A" w:rsidRDefault="005E7DAA" w:rsidP="00DA4D02">
      <w:pPr>
        <w:pStyle w:val="Pamatteksts"/>
        <w:numPr>
          <w:ilvl w:val="2"/>
          <w:numId w:val="9"/>
        </w:numPr>
        <w:tabs>
          <w:tab w:val="clear" w:pos="1080"/>
          <w:tab w:val="num" w:pos="567"/>
        </w:tabs>
        <w:spacing w:before="0"/>
        <w:ind w:left="567" w:hanging="567"/>
      </w:pPr>
      <w:r w:rsidRPr="00DD681A">
        <w:t>Ieinteresētā piegādātāja pārstāvji, kuri būs veikuši Darbu izpildes viet</w:t>
      </w:r>
      <w:r w:rsidR="00B33F10">
        <w:t>as</w:t>
      </w:r>
      <w:r w:rsidRPr="00DD681A">
        <w:t xml:space="preserve"> apskati, veiks ierakstu Pasūtītāja atbildīgā darbinieka (Nolikuma </w:t>
      </w:r>
      <w:r w:rsidRPr="00DD681A">
        <w:rPr>
          <w:b/>
        </w:rPr>
        <w:t>2.5.1.punktā</w:t>
      </w:r>
      <w:r w:rsidRPr="00DD681A">
        <w:t xml:space="preserve"> minē</w:t>
      </w:r>
      <w:r w:rsidR="00D907AD" w:rsidRPr="00DD681A">
        <w:t>tie</w:t>
      </w:r>
      <w:r w:rsidRPr="00DD681A">
        <w:t xml:space="preserve"> darbiniek</w:t>
      </w:r>
      <w:r w:rsidR="00D907AD" w:rsidRPr="00DD681A">
        <w:t>i</w:t>
      </w:r>
      <w:r w:rsidRPr="00DD681A">
        <w:t xml:space="preserve">) izsniegtajā </w:t>
      </w:r>
      <w:r w:rsidRPr="00DD681A">
        <w:lastRenderedPageBreak/>
        <w:t>reģistrācijas lapā – norādot piegādātāja nosaukumu, reģistrācijas numuru, apskati veikušā piegādātāja darbinieka vārdu, uzvārdu, amatu, apskates datumu un parakstīsies par piedalīšanos apskatē.</w:t>
      </w:r>
      <w:r w:rsidR="00D27AAA" w:rsidRPr="00DD681A">
        <w:t xml:space="preserve"> Veicot apskati, jāievēro valstī noteiktie drošības pasākumi Covid-19 izplatības ierobežošanai.</w:t>
      </w:r>
    </w:p>
    <w:p w14:paraId="510D3B7B" w14:textId="77777777" w:rsidR="002B3658" w:rsidRPr="00DD681A" w:rsidRDefault="002B3658" w:rsidP="006229F1">
      <w:pPr>
        <w:pStyle w:val="Pamatteksts"/>
        <w:widowControl w:val="0"/>
        <w:tabs>
          <w:tab w:val="left" w:pos="360"/>
          <w:tab w:val="left" w:pos="720"/>
          <w:tab w:val="left" w:pos="9000"/>
          <w:tab w:val="left" w:pos="9180"/>
        </w:tabs>
        <w:spacing w:before="0"/>
      </w:pPr>
    </w:p>
    <w:p w14:paraId="03AFABFD" w14:textId="77777777" w:rsidR="004E266B" w:rsidRPr="00DD681A" w:rsidRDefault="009957FD" w:rsidP="00E82BBC">
      <w:pPr>
        <w:pStyle w:val="Stils1"/>
        <w:numPr>
          <w:ilvl w:val="0"/>
          <w:numId w:val="9"/>
        </w:numPr>
        <w:tabs>
          <w:tab w:val="clear" w:pos="720"/>
          <w:tab w:val="left" w:pos="567"/>
          <w:tab w:val="left" w:pos="9000"/>
          <w:tab w:val="left" w:pos="9180"/>
        </w:tabs>
        <w:spacing w:line="240" w:lineRule="auto"/>
        <w:ind w:left="567" w:hanging="567"/>
        <w:jc w:val="both"/>
        <w:rPr>
          <w:sz w:val="24"/>
          <w:szCs w:val="24"/>
        </w:rPr>
      </w:pPr>
      <w:bookmarkStart w:id="15" w:name="cc"/>
      <w:bookmarkEnd w:id="15"/>
      <w:r w:rsidRPr="00DD681A">
        <w:rPr>
          <w:sz w:val="24"/>
          <w:szCs w:val="24"/>
        </w:rPr>
        <w:t>I</w:t>
      </w:r>
      <w:r w:rsidR="004E266B" w:rsidRPr="00DD681A">
        <w:rPr>
          <w:sz w:val="24"/>
          <w:szCs w:val="24"/>
        </w:rPr>
        <w:t>nformācijas apmaiņa</w:t>
      </w:r>
    </w:p>
    <w:p w14:paraId="0565B546" w14:textId="77777777" w:rsidR="009C3767" w:rsidRPr="00DD681A" w:rsidRDefault="009C3767" w:rsidP="00E82BBC">
      <w:pPr>
        <w:pStyle w:val="Virsraksts3"/>
        <w:keepNext w:val="0"/>
        <w:numPr>
          <w:ilvl w:val="1"/>
          <w:numId w:val="8"/>
        </w:numPr>
        <w:tabs>
          <w:tab w:val="clear" w:pos="0"/>
          <w:tab w:val="clear" w:pos="540"/>
          <w:tab w:val="clear" w:pos="624"/>
          <w:tab w:val="left" w:pos="-3060"/>
          <w:tab w:val="left" w:pos="567"/>
          <w:tab w:val="left" w:pos="9000"/>
          <w:tab w:val="left" w:pos="9360"/>
        </w:tabs>
        <w:spacing w:before="0"/>
        <w:ind w:left="567" w:hanging="567"/>
        <w:rPr>
          <w:bCs/>
          <w:lang w:val="lv-LV"/>
        </w:rPr>
      </w:pPr>
      <w:bookmarkStart w:id="16" w:name="_Toc216147626"/>
      <w:r w:rsidRPr="00DD681A">
        <w:rPr>
          <w:bCs/>
          <w:lang w:val="lv-LV"/>
        </w:rPr>
        <w:t xml:space="preserve">Konkursa Nolikuma teksts, Nolikuma grozījumi un atbildes uz ieinteresēto piegādātāju jautājumiem ir publiski pieejami Pasūtītāja tīmekļvietnē </w:t>
      </w:r>
      <w:hyperlink r:id="rId19" w:history="1">
        <w:r w:rsidRPr="00DD681A">
          <w:rPr>
            <w:rStyle w:val="Hipersaite"/>
            <w:bCs/>
            <w:lang w:val="lv-LV"/>
          </w:rPr>
          <w:t>https://www.rigasudens.lv/lv/izsludinatie-iepirkumi</w:t>
        </w:r>
      </w:hyperlink>
      <w:r w:rsidRPr="00DD681A">
        <w:rPr>
          <w:bCs/>
          <w:lang w:val="lv-LV"/>
        </w:rPr>
        <w:t>.</w:t>
      </w:r>
    </w:p>
    <w:p w14:paraId="29E7DFED" w14:textId="77777777" w:rsidR="009C3767" w:rsidRPr="00DD681A" w:rsidRDefault="009C3767" w:rsidP="00E82BBC">
      <w:pPr>
        <w:pStyle w:val="Virsraksts3"/>
        <w:keepNext w:val="0"/>
        <w:numPr>
          <w:ilvl w:val="1"/>
          <w:numId w:val="8"/>
        </w:numPr>
        <w:tabs>
          <w:tab w:val="clear" w:pos="0"/>
          <w:tab w:val="clear" w:pos="540"/>
          <w:tab w:val="clear" w:pos="624"/>
          <w:tab w:val="left" w:pos="-3060"/>
        </w:tabs>
        <w:spacing w:before="0"/>
        <w:ind w:left="567" w:hanging="567"/>
        <w:rPr>
          <w:lang w:val="lv-LV"/>
        </w:rPr>
      </w:pPr>
      <w:r w:rsidRPr="00DD681A">
        <w:rPr>
          <w:lang w:val="lv-LV"/>
        </w:rPr>
        <w:t xml:space="preserve">Ieinteresētais piegādātājs var iesniegt Pasūtītājam rakstisku iesniegumu ar lūgumu sniegt skaidrojumu par Nolikumu. Iesniegums jānosūta uz e-pastu Nolikuma </w:t>
      </w:r>
      <w:r w:rsidRPr="00DD681A">
        <w:rPr>
          <w:b/>
          <w:lang w:val="lv-LV"/>
        </w:rPr>
        <w:t>1.3.punktā</w:t>
      </w:r>
      <w:r w:rsidRPr="00DD681A">
        <w:rPr>
          <w:lang w:val="lv-LV"/>
        </w:rPr>
        <w:t xml:space="preserve"> norādītajai kontaktpersonai vai pa pastu uz Nolikuma </w:t>
      </w:r>
      <w:r w:rsidRPr="00DD681A">
        <w:rPr>
          <w:b/>
          <w:lang w:val="lv-LV"/>
        </w:rPr>
        <w:t xml:space="preserve">1.1.punktā </w:t>
      </w:r>
      <w:r w:rsidRPr="00DD681A">
        <w:rPr>
          <w:lang w:val="lv-LV"/>
        </w:rPr>
        <w:t>norādīto adresi. Iesniegumā jābūt norādītiem iesniedzēja rekvizītiem un personas, kura parakstījusi iesniegumu, amata nosaukumam, vārdam un uzvārdam.</w:t>
      </w:r>
    </w:p>
    <w:p w14:paraId="3F8641FE" w14:textId="77777777" w:rsidR="009C3767" w:rsidRPr="00DD681A" w:rsidRDefault="009C3767" w:rsidP="00E82BBC">
      <w:pPr>
        <w:pStyle w:val="Virsraksts3"/>
        <w:keepNext w:val="0"/>
        <w:numPr>
          <w:ilvl w:val="1"/>
          <w:numId w:val="8"/>
        </w:numPr>
        <w:tabs>
          <w:tab w:val="clear" w:pos="0"/>
          <w:tab w:val="clear" w:pos="540"/>
          <w:tab w:val="clear" w:pos="624"/>
          <w:tab w:val="left" w:pos="-3060"/>
          <w:tab w:val="left" w:pos="567"/>
          <w:tab w:val="left" w:pos="8820"/>
        </w:tabs>
        <w:spacing w:before="0"/>
        <w:ind w:left="567" w:hanging="567"/>
        <w:rPr>
          <w:lang w:val="lv-LV"/>
        </w:rPr>
      </w:pPr>
      <w:r w:rsidRPr="00DD681A">
        <w:rPr>
          <w:bCs/>
          <w:lang w:val="lv-LV"/>
        </w:rPr>
        <w:t>Ja ieinteresētais piegādātājs ir laikus pieprasījis papildu informāciju vai uzdevis jautājumu par Nolikumu, iepirkuma komisija atbildi sniedz 5 (piecu) darba dienu laikā no pieprasījuma vai jautājuma saņemšanas dienas, bet ne vēlāk kā 6 (sešas) dienas pirms piedāvājumu iesniegšanas termiņa beigām.</w:t>
      </w:r>
    </w:p>
    <w:p w14:paraId="1C9E7E46" w14:textId="77777777" w:rsidR="00F542F3" w:rsidRPr="00DD681A" w:rsidRDefault="009C3767" w:rsidP="00E82BBC">
      <w:pPr>
        <w:pStyle w:val="Virsraksts2"/>
        <w:keepNext w:val="0"/>
        <w:widowControl w:val="0"/>
        <w:numPr>
          <w:ilvl w:val="1"/>
          <w:numId w:val="8"/>
        </w:numPr>
        <w:tabs>
          <w:tab w:val="clear" w:pos="540"/>
          <w:tab w:val="left" w:pos="567"/>
          <w:tab w:val="left" w:pos="8820"/>
        </w:tabs>
        <w:spacing w:before="0"/>
        <w:ind w:left="567" w:hanging="567"/>
        <w:rPr>
          <w:b w:val="0"/>
          <w:lang w:val="lv-LV"/>
        </w:rPr>
      </w:pPr>
      <w:r w:rsidRPr="00DD681A">
        <w:rPr>
          <w:b w:val="0"/>
          <w:lang w:val="lv-LV"/>
        </w:rPr>
        <w:t>Ja Pasūtītājs sniedz papildu informāciju par Nolikumu vai izdarījis grozījumus Nolikumā, tas ievieto šo informāciju internetā, kur ir pieejams Nolikums (skat.</w:t>
      </w:r>
      <w:r w:rsidRPr="00DD681A">
        <w:rPr>
          <w:lang w:val="lv-LV"/>
        </w:rPr>
        <w:t xml:space="preserve"> 3.1.punktu</w:t>
      </w:r>
      <w:r w:rsidRPr="00DD681A">
        <w:rPr>
          <w:b w:val="0"/>
          <w:lang w:val="lv-LV"/>
        </w:rPr>
        <w:t>).</w:t>
      </w:r>
      <w:bookmarkEnd w:id="16"/>
    </w:p>
    <w:p w14:paraId="075F0479" w14:textId="77777777" w:rsidR="00D87067" w:rsidRPr="00DD681A" w:rsidRDefault="00D87067" w:rsidP="006229F1">
      <w:pPr>
        <w:pStyle w:val="Stils1"/>
        <w:numPr>
          <w:ilvl w:val="0"/>
          <w:numId w:val="0"/>
        </w:numPr>
        <w:tabs>
          <w:tab w:val="left" w:pos="360"/>
          <w:tab w:val="left" w:pos="720"/>
          <w:tab w:val="left" w:pos="9000"/>
          <w:tab w:val="left" w:pos="9360"/>
        </w:tabs>
        <w:spacing w:line="240" w:lineRule="auto"/>
        <w:rPr>
          <w:sz w:val="24"/>
          <w:szCs w:val="24"/>
        </w:rPr>
      </w:pPr>
      <w:bookmarkStart w:id="17" w:name="_Toc67994833"/>
      <w:bookmarkStart w:id="18" w:name="_Toc512940902"/>
      <w:bookmarkStart w:id="19" w:name="_Toc180979336"/>
      <w:bookmarkStart w:id="20" w:name="_Toc216147632"/>
      <w:bookmarkStart w:id="21" w:name="_Toc272828725"/>
      <w:bookmarkStart w:id="22" w:name="_Toc177960235"/>
      <w:bookmarkStart w:id="23" w:name="_Toc512940900"/>
    </w:p>
    <w:p w14:paraId="633B3C8B" w14:textId="77777777" w:rsidR="001B3E82" w:rsidRPr="00DD681A" w:rsidRDefault="009B769A" w:rsidP="00E82BBC">
      <w:pPr>
        <w:pStyle w:val="Stils1"/>
        <w:numPr>
          <w:ilvl w:val="0"/>
          <w:numId w:val="9"/>
        </w:numPr>
        <w:tabs>
          <w:tab w:val="clear" w:pos="720"/>
          <w:tab w:val="left" w:pos="567"/>
          <w:tab w:val="left" w:pos="9000"/>
          <w:tab w:val="left" w:pos="9180"/>
        </w:tabs>
        <w:spacing w:line="240" w:lineRule="auto"/>
        <w:ind w:left="567" w:hanging="567"/>
        <w:jc w:val="both"/>
        <w:rPr>
          <w:sz w:val="24"/>
          <w:szCs w:val="24"/>
        </w:rPr>
      </w:pPr>
      <w:bookmarkStart w:id="24" w:name="dd"/>
      <w:bookmarkEnd w:id="24"/>
      <w:r w:rsidRPr="00DD681A">
        <w:rPr>
          <w:sz w:val="24"/>
          <w:szCs w:val="24"/>
        </w:rPr>
        <w:t>Piedāvājuma sagatavošan</w:t>
      </w:r>
      <w:bookmarkStart w:id="25" w:name="_Toc216147633"/>
      <w:bookmarkStart w:id="26" w:name="_Toc180979339"/>
      <w:bookmarkStart w:id="27" w:name="_Toc181069801"/>
      <w:bookmarkStart w:id="28" w:name="_Toc216147643"/>
      <w:bookmarkEnd w:id="17"/>
      <w:bookmarkEnd w:id="18"/>
      <w:bookmarkEnd w:id="19"/>
      <w:bookmarkEnd w:id="20"/>
      <w:bookmarkEnd w:id="21"/>
      <w:r w:rsidR="001B3E82" w:rsidRPr="00DD681A">
        <w:rPr>
          <w:sz w:val="24"/>
          <w:szCs w:val="24"/>
        </w:rPr>
        <w:t>a</w:t>
      </w:r>
    </w:p>
    <w:p w14:paraId="728E8F3D" w14:textId="77777777" w:rsidR="0096453E" w:rsidRPr="00DD681A" w:rsidRDefault="002A3BF2" w:rsidP="00E82BBC">
      <w:pPr>
        <w:pStyle w:val="Stils1"/>
        <w:keepNext/>
        <w:numPr>
          <w:ilvl w:val="1"/>
          <w:numId w:val="7"/>
        </w:numPr>
        <w:tabs>
          <w:tab w:val="clear" w:pos="720"/>
        </w:tabs>
        <w:spacing w:line="240" w:lineRule="auto"/>
        <w:ind w:left="567" w:hanging="565"/>
        <w:jc w:val="both"/>
        <w:rPr>
          <w:sz w:val="24"/>
          <w:szCs w:val="24"/>
        </w:rPr>
      </w:pPr>
      <w:r w:rsidRPr="00DD681A">
        <w:rPr>
          <w:sz w:val="24"/>
          <w:szCs w:val="24"/>
        </w:rPr>
        <w:t xml:space="preserve">Vispārīgie </w:t>
      </w:r>
      <w:bookmarkStart w:id="29" w:name="_Toc216147634"/>
      <w:bookmarkEnd w:id="25"/>
      <w:r w:rsidR="00DE1246" w:rsidRPr="00DD681A">
        <w:rPr>
          <w:sz w:val="24"/>
          <w:szCs w:val="24"/>
        </w:rPr>
        <w:t>noteikumi</w:t>
      </w:r>
    </w:p>
    <w:p w14:paraId="621A02D5" w14:textId="7A93D647" w:rsidR="0096518A" w:rsidRPr="00DD681A" w:rsidRDefault="0096518A" w:rsidP="0046527F">
      <w:pPr>
        <w:pStyle w:val="Stils1"/>
        <w:keepNext/>
        <w:numPr>
          <w:ilvl w:val="2"/>
          <w:numId w:val="7"/>
        </w:numPr>
        <w:tabs>
          <w:tab w:val="clear" w:pos="720"/>
          <w:tab w:val="num" w:pos="567"/>
          <w:tab w:val="num" w:pos="1288"/>
        </w:tabs>
        <w:spacing w:line="240" w:lineRule="auto"/>
        <w:ind w:left="862" w:hanging="862"/>
        <w:jc w:val="both"/>
        <w:rPr>
          <w:b w:val="0"/>
          <w:sz w:val="22"/>
        </w:rPr>
      </w:pPr>
      <w:r w:rsidRPr="00DD681A">
        <w:rPr>
          <w:b w:val="0"/>
          <w:sz w:val="24"/>
        </w:rPr>
        <w:t xml:space="preserve">Pretendentam piedāvājums Konkursam jāiesniedz </w:t>
      </w:r>
      <w:r w:rsidRPr="009E7D17">
        <w:rPr>
          <w:bCs w:val="0"/>
          <w:sz w:val="24"/>
        </w:rPr>
        <w:t>līdz 202</w:t>
      </w:r>
      <w:r w:rsidR="006908EF">
        <w:rPr>
          <w:bCs w:val="0"/>
          <w:sz w:val="24"/>
        </w:rPr>
        <w:t>2</w:t>
      </w:r>
      <w:r w:rsidRPr="009E7D17">
        <w:rPr>
          <w:bCs w:val="0"/>
          <w:sz w:val="24"/>
        </w:rPr>
        <w:t xml:space="preserve">.gada </w:t>
      </w:r>
      <w:r w:rsidR="000C4E51">
        <w:rPr>
          <w:bCs w:val="0"/>
          <w:sz w:val="24"/>
        </w:rPr>
        <w:t>28</w:t>
      </w:r>
      <w:r w:rsidR="00587944">
        <w:rPr>
          <w:bCs w:val="0"/>
          <w:sz w:val="24"/>
        </w:rPr>
        <w:t>.</w:t>
      </w:r>
      <w:r w:rsidR="006908EF">
        <w:rPr>
          <w:bCs w:val="0"/>
          <w:sz w:val="24"/>
        </w:rPr>
        <w:t>jūlija</w:t>
      </w:r>
      <w:r w:rsidR="00587944" w:rsidRPr="009E7D17">
        <w:rPr>
          <w:bCs w:val="0"/>
          <w:sz w:val="24"/>
        </w:rPr>
        <w:t xml:space="preserve"> </w:t>
      </w:r>
      <w:r w:rsidRPr="009E7D17">
        <w:rPr>
          <w:bCs w:val="0"/>
          <w:sz w:val="24"/>
        </w:rPr>
        <w:t>plkst.</w:t>
      </w:r>
      <w:r w:rsidR="000C4E51">
        <w:rPr>
          <w:bCs w:val="0"/>
          <w:sz w:val="24"/>
          <w:szCs w:val="28"/>
        </w:rPr>
        <w:t>11</w:t>
      </w:r>
      <w:r w:rsidR="00FA3CA3">
        <w:rPr>
          <w:bCs w:val="0"/>
          <w:sz w:val="24"/>
          <w:szCs w:val="28"/>
        </w:rPr>
        <w:t>:</w:t>
      </w:r>
      <w:r w:rsidR="000C4E51">
        <w:rPr>
          <w:bCs w:val="0"/>
          <w:sz w:val="24"/>
          <w:szCs w:val="28"/>
        </w:rPr>
        <w:t>00</w:t>
      </w:r>
      <w:r w:rsidRPr="00DD681A">
        <w:rPr>
          <w:b w:val="0"/>
          <w:bCs w:val="0"/>
          <w:sz w:val="24"/>
          <w:szCs w:val="28"/>
        </w:rPr>
        <w:t>, vienā no šādiem veidiem:</w:t>
      </w:r>
    </w:p>
    <w:p w14:paraId="1AEB7FF8" w14:textId="77777777" w:rsidR="0096518A" w:rsidRPr="00DD681A" w:rsidRDefault="0096518A" w:rsidP="00DD681A">
      <w:pPr>
        <w:pStyle w:val="Virsraksts3"/>
        <w:keepNext w:val="0"/>
        <w:numPr>
          <w:ilvl w:val="3"/>
          <w:numId w:val="7"/>
        </w:numPr>
        <w:tabs>
          <w:tab w:val="clear" w:pos="0"/>
          <w:tab w:val="clear" w:pos="624"/>
          <w:tab w:val="left" w:pos="540"/>
        </w:tabs>
        <w:spacing w:before="0"/>
        <w:ind w:hanging="798"/>
        <w:rPr>
          <w:lang w:val="lv-LV"/>
        </w:rPr>
      </w:pPr>
      <w:r w:rsidRPr="00DD681A">
        <w:rPr>
          <w:lang w:val="lv-LV"/>
        </w:rPr>
        <w:t>iesniedzot piedāvājumu papīra formātā Zigfrīda Annas Meierovica bulvārī 1, 3.korpusā, 306.kab., Rīgā, LV</w:t>
      </w:r>
      <w:r w:rsidRPr="00DD681A">
        <w:rPr>
          <w:bCs/>
          <w:lang w:val="lv-LV" w:eastAsia="fi-FI"/>
        </w:rPr>
        <w:t>-</w:t>
      </w:r>
      <w:r w:rsidRPr="00DD681A">
        <w:rPr>
          <w:lang w:val="lv-LV"/>
        </w:rPr>
        <w:t xml:space="preserve">1495, ievērojot Nolikuma </w:t>
      </w:r>
      <w:r w:rsidRPr="00DD681A">
        <w:rPr>
          <w:b/>
          <w:bCs/>
          <w:lang w:val="lv-LV"/>
        </w:rPr>
        <w:t>4.3.2.punktā</w:t>
      </w:r>
      <w:r w:rsidRPr="00DD681A">
        <w:rPr>
          <w:lang w:val="lv-LV"/>
        </w:rPr>
        <w:t xml:space="preserve"> norādītās piedāvājuma noformējuma prasības;</w:t>
      </w:r>
    </w:p>
    <w:p w14:paraId="579917B9" w14:textId="77777777" w:rsidR="0096518A" w:rsidRPr="00DD681A" w:rsidRDefault="0096518A" w:rsidP="00DD681A">
      <w:pPr>
        <w:pStyle w:val="Virsraksts3"/>
        <w:keepNext w:val="0"/>
        <w:numPr>
          <w:ilvl w:val="3"/>
          <w:numId w:val="7"/>
        </w:numPr>
        <w:tabs>
          <w:tab w:val="clear" w:pos="0"/>
          <w:tab w:val="clear" w:pos="624"/>
          <w:tab w:val="left" w:pos="540"/>
        </w:tabs>
        <w:spacing w:before="0"/>
        <w:ind w:hanging="798"/>
        <w:rPr>
          <w:lang w:val="lv-LV"/>
        </w:rPr>
      </w:pPr>
      <w:r w:rsidRPr="00DD681A">
        <w:rPr>
          <w:lang w:val="lv-LV"/>
        </w:rPr>
        <w:t xml:space="preserve">nosūtot piedāvājumu elektroniski uz e-pasta adresi </w:t>
      </w:r>
      <w:hyperlink r:id="rId20" w:history="1">
        <w:r w:rsidRPr="00DD681A">
          <w:rPr>
            <w:rStyle w:val="Hipersaite"/>
            <w:lang w:val="lv-LV"/>
          </w:rPr>
          <w:t>tirgusizpete@rigasudens.lv</w:t>
        </w:r>
      </w:hyperlink>
      <w:r w:rsidRPr="00DD681A">
        <w:rPr>
          <w:lang w:val="lv-LV"/>
        </w:rPr>
        <w:t xml:space="preserve">, ievērojot Nolikuma </w:t>
      </w:r>
      <w:r w:rsidRPr="00DD681A">
        <w:rPr>
          <w:b/>
          <w:bCs/>
          <w:lang w:val="lv-LV"/>
        </w:rPr>
        <w:t>4.3.3.punktā</w:t>
      </w:r>
      <w:r w:rsidRPr="00DD681A">
        <w:rPr>
          <w:lang w:val="lv-LV"/>
        </w:rPr>
        <w:t xml:space="preserve"> norādītās piedāvājuma noformējuma prasības.</w:t>
      </w:r>
    </w:p>
    <w:p w14:paraId="272FEAC0" w14:textId="77777777" w:rsidR="0096518A" w:rsidRPr="00DD681A" w:rsidRDefault="0096518A" w:rsidP="0046527F">
      <w:pPr>
        <w:widowControl w:val="0"/>
        <w:numPr>
          <w:ilvl w:val="2"/>
          <w:numId w:val="7"/>
        </w:numPr>
        <w:tabs>
          <w:tab w:val="clear" w:pos="720"/>
          <w:tab w:val="num" w:pos="567"/>
          <w:tab w:val="num" w:pos="1288"/>
        </w:tabs>
        <w:ind w:left="567" w:hanging="567"/>
        <w:jc w:val="both"/>
      </w:pPr>
      <w:r w:rsidRPr="00DD681A">
        <w:t>Pretendents var iesniegt tikai vienu piedāvājuma variantu.</w:t>
      </w:r>
    </w:p>
    <w:p w14:paraId="744D99B8" w14:textId="77777777" w:rsidR="00C63733" w:rsidRPr="00DD681A" w:rsidRDefault="00BC6DB3" w:rsidP="008E1E69">
      <w:pPr>
        <w:widowControl w:val="0"/>
        <w:tabs>
          <w:tab w:val="left" w:pos="567"/>
        </w:tabs>
        <w:ind w:left="3410"/>
        <w:jc w:val="both"/>
      </w:pPr>
      <w:bookmarkStart w:id="30" w:name="_Toc180979337"/>
      <w:bookmarkStart w:id="31" w:name="_Toc181069799"/>
      <w:bookmarkStart w:id="32" w:name="_Toc216147638"/>
      <w:bookmarkEnd w:id="29"/>
      <w:r w:rsidRPr="00DD681A">
        <w:t xml:space="preserve"> </w:t>
      </w:r>
      <w:bookmarkStart w:id="33" w:name="_Toc216147640"/>
      <w:bookmarkEnd w:id="30"/>
      <w:bookmarkEnd w:id="31"/>
      <w:bookmarkEnd w:id="32"/>
    </w:p>
    <w:p w14:paraId="600F1D1B" w14:textId="77777777" w:rsidR="005B502E" w:rsidRPr="00DD681A" w:rsidRDefault="002A3BF2" w:rsidP="00C530A4">
      <w:pPr>
        <w:pStyle w:val="Virsraksts3"/>
        <w:keepNext w:val="0"/>
        <w:numPr>
          <w:ilvl w:val="1"/>
          <w:numId w:val="7"/>
        </w:numPr>
        <w:tabs>
          <w:tab w:val="clear" w:pos="0"/>
          <w:tab w:val="clear" w:pos="624"/>
          <w:tab w:val="clear" w:pos="720"/>
          <w:tab w:val="num" w:pos="567"/>
        </w:tabs>
        <w:spacing w:before="0"/>
        <w:ind w:left="567" w:hanging="567"/>
        <w:rPr>
          <w:b/>
          <w:lang w:val="lv-LV"/>
        </w:rPr>
      </w:pPr>
      <w:bookmarkStart w:id="34" w:name="_Toc180979338"/>
      <w:bookmarkStart w:id="35" w:name="_Toc181069800"/>
      <w:bookmarkStart w:id="36" w:name="_Toc216147642"/>
      <w:bookmarkEnd w:id="33"/>
      <w:r w:rsidRPr="00DD681A">
        <w:rPr>
          <w:b/>
          <w:lang w:val="lv-LV"/>
        </w:rPr>
        <w:t>Piedāvājuma valoda</w:t>
      </w:r>
      <w:bookmarkEnd w:id="34"/>
      <w:bookmarkEnd w:id="35"/>
      <w:bookmarkEnd w:id="36"/>
    </w:p>
    <w:p w14:paraId="3EDC78FD" w14:textId="77777777" w:rsidR="004C4F33" w:rsidRPr="00DD681A" w:rsidRDefault="004C4F33" w:rsidP="00E82BBC">
      <w:pPr>
        <w:pStyle w:val="Virsraksts2"/>
        <w:numPr>
          <w:ilvl w:val="2"/>
          <w:numId w:val="7"/>
        </w:numPr>
        <w:tabs>
          <w:tab w:val="clear" w:pos="720"/>
          <w:tab w:val="left" w:pos="567"/>
          <w:tab w:val="left" w:pos="9000"/>
          <w:tab w:val="left" w:pos="9360"/>
        </w:tabs>
        <w:spacing w:before="0"/>
        <w:ind w:left="567" w:right="3" w:hanging="567"/>
        <w:rPr>
          <w:b w:val="0"/>
          <w:kern w:val="0"/>
          <w:lang w:val="lv-LV"/>
        </w:rPr>
      </w:pPr>
      <w:r w:rsidRPr="00DD681A">
        <w:rPr>
          <w:b w:val="0"/>
          <w:kern w:val="0"/>
          <w:lang w:val="lv-LV"/>
        </w:rPr>
        <w:t>Piedāvājums</w:t>
      </w:r>
      <w:r w:rsidRPr="00DD681A">
        <w:rPr>
          <w:b w:val="0"/>
          <w:color w:val="000000"/>
          <w:lang w:val="lv-LV"/>
        </w:rPr>
        <w:t xml:space="preserve"> jāiesniedz latviešu valodā. </w:t>
      </w:r>
      <w:r w:rsidRPr="00DD681A">
        <w:rPr>
          <w:b w:val="0"/>
          <w:kern w:val="0"/>
          <w:lang w:val="lv-LV"/>
        </w:rPr>
        <w:t>Konkursa</w:t>
      </w:r>
      <w:r w:rsidRPr="00DD681A">
        <w:rPr>
          <w:b w:val="0"/>
          <w:lang w:val="lv-LV"/>
        </w:rPr>
        <w:t xml:space="preserve"> norises laikā saraksti starp iepirkuma komisiju un Pretendentiem veic latviešu valodā. Pretendents var piedāvājumā iekļaut dokumentus vai aprakstus latviešu valodā, bet dokumentiem, kas iesniegti citā valodā, jābūt pievienotam atbilstoši apliecinātam tulkojumam latviešu valodā. Dokumentiem ir jābūt skaidri salasāmiem, lai izvairītos no jebkādām šaubām un pārpratumiem, kas attiecas uz vārdiem un skaitļiem. Tiem ir jābūt bez kļūdām, iestarpinājumiem, labojumiem vai papildinājumiem</w:t>
      </w:r>
      <w:r w:rsidRPr="00DD681A">
        <w:rPr>
          <w:b w:val="0"/>
          <w:kern w:val="0"/>
          <w:lang w:val="lv-LV"/>
        </w:rPr>
        <w:t>.</w:t>
      </w:r>
    </w:p>
    <w:p w14:paraId="2B1A5622" w14:textId="77777777" w:rsidR="004C4F33" w:rsidRPr="00DD681A" w:rsidRDefault="004C4F33" w:rsidP="00E82BBC">
      <w:pPr>
        <w:pStyle w:val="Virsraksts2"/>
        <w:numPr>
          <w:ilvl w:val="2"/>
          <w:numId w:val="7"/>
        </w:numPr>
        <w:tabs>
          <w:tab w:val="clear" w:pos="720"/>
          <w:tab w:val="left" w:pos="567"/>
          <w:tab w:val="left" w:pos="9000"/>
          <w:tab w:val="left" w:pos="9360"/>
        </w:tabs>
        <w:spacing w:before="0"/>
        <w:ind w:left="567" w:right="3" w:hanging="567"/>
        <w:rPr>
          <w:b w:val="0"/>
          <w:lang w:val="lv-LV"/>
        </w:rPr>
      </w:pPr>
      <w:r w:rsidRPr="00DD681A">
        <w:rPr>
          <w:b w:val="0"/>
          <w:lang w:val="lv-LV"/>
        </w:rPr>
        <w:t>Tulkojuma apliecinājums ietver norādi “TULKOJUMS PAREIZS”, Pretendenta pārstāvja parakstu un paraksta atšifrējumu, apliecinājuma vietas nosaukumu un datumu.</w:t>
      </w:r>
    </w:p>
    <w:p w14:paraId="2C67101F" w14:textId="77777777" w:rsidR="00A0127C" w:rsidRPr="00DD681A" w:rsidRDefault="00A0127C" w:rsidP="006D44DC">
      <w:pPr>
        <w:pStyle w:val="Pamatteksts"/>
        <w:widowControl w:val="0"/>
        <w:tabs>
          <w:tab w:val="left" w:pos="360"/>
          <w:tab w:val="left" w:pos="720"/>
          <w:tab w:val="left" w:pos="9000"/>
          <w:tab w:val="left" w:pos="9360"/>
        </w:tabs>
        <w:spacing w:before="0"/>
      </w:pPr>
      <w:bookmarkStart w:id="37" w:name="_Toc67994834"/>
      <w:bookmarkStart w:id="38" w:name="_Toc512940903"/>
      <w:bookmarkStart w:id="39" w:name="_Toc180979340"/>
      <w:bookmarkStart w:id="40" w:name="_Toc181069802"/>
      <w:bookmarkStart w:id="41" w:name="_Toc216147648"/>
      <w:bookmarkEnd w:id="26"/>
      <w:bookmarkEnd w:id="27"/>
      <w:bookmarkEnd w:id="28"/>
    </w:p>
    <w:p w14:paraId="08E250D4" w14:textId="77777777" w:rsidR="00A0127C" w:rsidRPr="00DD681A" w:rsidRDefault="009B769A" w:rsidP="00E82BBC">
      <w:pPr>
        <w:pStyle w:val="Virsraksts2"/>
        <w:keepNext w:val="0"/>
        <w:widowControl w:val="0"/>
        <w:numPr>
          <w:ilvl w:val="1"/>
          <w:numId w:val="7"/>
        </w:numPr>
        <w:spacing w:before="0"/>
        <w:ind w:left="567" w:hanging="567"/>
        <w:rPr>
          <w:b w:val="0"/>
          <w:lang w:val="lv-LV"/>
        </w:rPr>
      </w:pPr>
      <w:r w:rsidRPr="00DD681A">
        <w:rPr>
          <w:lang w:val="lv-LV"/>
        </w:rPr>
        <w:t>Piedāvājuma noformējums</w:t>
      </w:r>
      <w:bookmarkStart w:id="42" w:name="_Hlt461358224"/>
      <w:bookmarkStart w:id="43" w:name="_Toc216147649"/>
      <w:bookmarkStart w:id="44" w:name="_Ref461358143"/>
      <w:bookmarkEnd w:id="37"/>
      <w:bookmarkEnd w:id="38"/>
      <w:bookmarkEnd w:id="39"/>
      <w:bookmarkEnd w:id="40"/>
      <w:bookmarkEnd w:id="41"/>
      <w:bookmarkEnd w:id="42"/>
    </w:p>
    <w:p w14:paraId="6D438724" w14:textId="77777777" w:rsidR="0096518A" w:rsidRPr="00DD681A" w:rsidRDefault="00F3622A" w:rsidP="0046527F">
      <w:pPr>
        <w:pStyle w:val="Virsraksts2"/>
        <w:keepNext w:val="0"/>
        <w:widowControl w:val="0"/>
        <w:numPr>
          <w:ilvl w:val="2"/>
          <w:numId w:val="7"/>
        </w:numPr>
        <w:tabs>
          <w:tab w:val="clear" w:pos="720"/>
          <w:tab w:val="left" w:pos="540"/>
          <w:tab w:val="num" w:pos="1288"/>
        </w:tabs>
        <w:spacing w:before="0"/>
        <w:ind w:left="567" w:hanging="567"/>
        <w:rPr>
          <w:b w:val="0"/>
          <w:lang w:val="lv-LV"/>
        </w:rPr>
      </w:pPr>
      <w:r w:rsidRPr="00DD681A">
        <w:rPr>
          <w:b w:val="0"/>
          <w:lang w:val="lv-LV"/>
        </w:rPr>
        <w:t xml:space="preserve"> </w:t>
      </w:r>
      <w:r w:rsidR="0096518A" w:rsidRPr="00DD681A">
        <w:rPr>
          <w:b w:val="0"/>
          <w:lang w:val="lv-LV"/>
        </w:rPr>
        <w:t>Piedāvājumam jābūt noformētam atbilstoši Nolikuma prasībām.</w:t>
      </w:r>
      <w:bookmarkStart w:id="45" w:name="_Toc216147650"/>
    </w:p>
    <w:p w14:paraId="52A45DC6" w14:textId="77777777" w:rsidR="0096518A" w:rsidRPr="00DD681A" w:rsidRDefault="0096518A" w:rsidP="00E82BBC">
      <w:pPr>
        <w:pStyle w:val="Virsraksts3"/>
        <w:keepNext w:val="0"/>
        <w:numPr>
          <w:ilvl w:val="2"/>
          <w:numId w:val="7"/>
        </w:numPr>
        <w:tabs>
          <w:tab w:val="clear" w:pos="624"/>
          <w:tab w:val="clear" w:pos="720"/>
          <w:tab w:val="left" w:pos="540"/>
          <w:tab w:val="num" w:pos="1288"/>
        </w:tabs>
        <w:spacing w:before="0"/>
        <w:ind w:left="567" w:hanging="567"/>
        <w:rPr>
          <w:lang w:val="lv-LV"/>
        </w:rPr>
      </w:pPr>
      <w:r w:rsidRPr="00DD681A">
        <w:rPr>
          <w:lang w:val="lv-LV"/>
        </w:rPr>
        <w:t xml:space="preserve"> Piedāvājuma noformējums gadījumā, ja piedāvājums tiek iesniegts papīra formātā:</w:t>
      </w:r>
    </w:p>
    <w:p w14:paraId="06AE4BC7" w14:textId="77777777" w:rsidR="0096518A" w:rsidRPr="00DD681A" w:rsidRDefault="0096518A" w:rsidP="00DD681A">
      <w:pPr>
        <w:pStyle w:val="Virsraksts3"/>
        <w:keepNext w:val="0"/>
        <w:numPr>
          <w:ilvl w:val="3"/>
          <w:numId w:val="7"/>
        </w:numPr>
        <w:tabs>
          <w:tab w:val="clear" w:pos="0"/>
          <w:tab w:val="clear" w:pos="624"/>
          <w:tab w:val="left" w:pos="540"/>
        </w:tabs>
        <w:spacing w:before="0"/>
        <w:ind w:hanging="798"/>
        <w:rPr>
          <w:lang w:val="lv-LV"/>
        </w:rPr>
      </w:pPr>
      <w:r w:rsidRPr="00DD681A">
        <w:rPr>
          <w:lang w:val="lv-LV"/>
        </w:rPr>
        <w:t>Piedāvājumu jāiesniedz slēgtā (aizlīmētā) un aizzīmogotā iepakojumā (aploksnē), kurā ievieto piedāvājuma oriģināla un kopijas eksemplār</w:t>
      </w:r>
      <w:bookmarkEnd w:id="45"/>
      <w:r w:rsidRPr="00DD681A">
        <w:rPr>
          <w:lang w:val="lv-LV"/>
        </w:rPr>
        <w:t xml:space="preserve">us. </w:t>
      </w:r>
    </w:p>
    <w:p w14:paraId="679DB269" w14:textId="77777777" w:rsidR="0096518A" w:rsidRPr="00DD681A" w:rsidRDefault="0096518A" w:rsidP="00DD681A">
      <w:pPr>
        <w:pStyle w:val="Virsraksts3"/>
        <w:keepNext w:val="0"/>
        <w:numPr>
          <w:ilvl w:val="3"/>
          <w:numId w:val="7"/>
        </w:numPr>
        <w:tabs>
          <w:tab w:val="clear" w:pos="0"/>
          <w:tab w:val="clear" w:pos="624"/>
          <w:tab w:val="left" w:pos="540"/>
        </w:tabs>
        <w:spacing w:before="0"/>
        <w:ind w:hanging="798"/>
        <w:rPr>
          <w:lang w:val="lv-LV"/>
        </w:rPr>
      </w:pPr>
      <w:bookmarkStart w:id="46" w:name="_Toc216147651"/>
      <w:r w:rsidRPr="00DD681A">
        <w:rPr>
          <w:lang w:val="lv-LV"/>
        </w:rPr>
        <w:t xml:space="preserve"> Piedāvājumu jāiesniedz 2 (divos) eksemplāros: 1 (viens) oriģināls drukātā formātā un 1 (viena) kopija elektroniskā formātā uz elektroniska datu nesēja</w:t>
      </w:r>
      <w:bookmarkStart w:id="47" w:name="_Toc216147652"/>
      <w:bookmarkEnd w:id="46"/>
      <w:r w:rsidR="001C7DBA" w:rsidRPr="00DD681A">
        <w:rPr>
          <w:lang w:val="lv-LV"/>
        </w:rPr>
        <w:t xml:space="preserve">, </w:t>
      </w:r>
      <w:r w:rsidR="00166AC0" w:rsidRPr="00DD681A">
        <w:rPr>
          <w:lang w:val="lv-LV"/>
        </w:rPr>
        <w:t xml:space="preserve">Finanšu piedāvājuma elektroniskā versija jāsagatavo </w:t>
      </w:r>
      <w:r w:rsidR="002F3442" w:rsidRPr="00DD681A">
        <w:rPr>
          <w:lang w:val="lv-LV"/>
        </w:rPr>
        <w:t xml:space="preserve">arī </w:t>
      </w:r>
      <w:r w:rsidR="00166AC0" w:rsidRPr="00DD681A">
        <w:rPr>
          <w:i/>
          <w:lang w:val="lv-LV"/>
        </w:rPr>
        <w:t>MS Excel</w:t>
      </w:r>
      <w:r w:rsidR="00166AC0" w:rsidRPr="00DD681A">
        <w:rPr>
          <w:lang w:val="lv-LV"/>
        </w:rPr>
        <w:t xml:space="preserve"> programmā</w:t>
      </w:r>
      <w:r w:rsidR="0046527F" w:rsidRPr="00DD681A">
        <w:rPr>
          <w:lang w:val="lv-LV"/>
        </w:rPr>
        <w:t>)</w:t>
      </w:r>
      <w:r w:rsidR="00CA5FB9" w:rsidRPr="00DD681A">
        <w:rPr>
          <w:lang w:val="lv-LV"/>
        </w:rPr>
        <w:t>.</w:t>
      </w:r>
    </w:p>
    <w:p w14:paraId="27D24AED" w14:textId="77777777" w:rsidR="0096518A" w:rsidRPr="00DD681A" w:rsidRDefault="0096518A" w:rsidP="00DD681A">
      <w:pPr>
        <w:pStyle w:val="Virsraksts3"/>
        <w:keepNext w:val="0"/>
        <w:numPr>
          <w:ilvl w:val="3"/>
          <w:numId w:val="7"/>
        </w:numPr>
        <w:tabs>
          <w:tab w:val="clear" w:pos="0"/>
          <w:tab w:val="clear" w:pos="624"/>
          <w:tab w:val="left" w:pos="540"/>
        </w:tabs>
        <w:spacing w:before="0"/>
        <w:ind w:hanging="798"/>
        <w:rPr>
          <w:lang w:val="lv-LV"/>
        </w:rPr>
      </w:pPr>
      <w:r w:rsidRPr="00DD681A">
        <w:rPr>
          <w:lang w:val="lv-LV"/>
        </w:rPr>
        <w:t>Uz iepakojuma (aploksnes) jānorāda:</w:t>
      </w:r>
      <w:bookmarkEnd w:id="47"/>
    </w:p>
    <w:p w14:paraId="49912556" w14:textId="77777777" w:rsidR="0096518A" w:rsidRPr="00DD681A" w:rsidRDefault="0096518A" w:rsidP="0096518A">
      <w:pPr>
        <w:widowControl w:val="0"/>
        <w:tabs>
          <w:tab w:val="left" w:pos="360"/>
          <w:tab w:val="left" w:pos="540"/>
          <w:tab w:val="left" w:pos="9000"/>
          <w:tab w:val="left" w:pos="9360"/>
        </w:tabs>
        <w:ind w:left="567"/>
        <w:jc w:val="center"/>
        <w:rPr>
          <w:i/>
          <w:spacing w:val="-6"/>
          <w:lang w:eastAsia="en-US"/>
        </w:rPr>
      </w:pPr>
      <w:r w:rsidRPr="00DD681A">
        <w:rPr>
          <w:i/>
          <w:spacing w:val="-6"/>
          <w:lang w:eastAsia="en-US"/>
        </w:rPr>
        <w:t>“SIA „Rīgas ūdens”, Rīga, LV-1495, Zigfrīda Annas Meierovica bulvārī 1, 3. korpuss, 306.kab.</w:t>
      </w:r>
    </w:p>
    <w:p w14:paraId="2C93BCF3" w14:textId="77777777" w:rsidR="00C530A4" w:rsidRDefault="0096518A" w:rsidP="0096518A">
      <w:pPr>
        <w:widowControl w:val="0"/>
        <w:ind w:left="567"/>
        <w:jc w:val="center"/>
        <w:rPr>
          <w:i/>
        </w:rPr>
      </w:pPr>
      <w:bookmarkStart w:id="48" w:name="_Toc216147653"/>
      <w:r w:rsidRPr="00DD681A">
        <w:rPr>
          <w:i/>
        </w:rPr>
        <w:t xml:space="preserve">Piedāvājums atklātam konkursam </w:t>
      </w:r>
      <w:bookmarkEnd w:id="48"/>
    </w:p>
    <w:p w14:paraId="1F24DFBD" w14:textId="7A1AC5B4" w:rsidR="00C530A4" w:rsidRDefault="0096518A" w:rsidP="0096518A">
      <w:pPr>
        <w:widowControl w:val="0"/>
        <w:ind w:left="567"/>
        <w:jc w:val="center"/>
        <w:rPr>
          <w:i/>
        </w:rPr>
      </w:pPr>
      <w:r w:rsidRPr="00DD681A">
        <w:rPr>
          <w:i/>
        </w:rPr>
        <w:t>“</w:t>
      </w:r>
      <w:r w:rsidR="00EF0CB2">
        <w:rPr>
          <w:spacing w:val="-2"/>
        </w:rPr>
        <w:t xml:space="preserve">Telpu remonta darbi </w:t>
      </w:r>
      <w:r w:rsidR="006908EF">
        <w:rPr>
          <w:spacing w:val="-2"/>
        </w:rPr>
        <w:t>sūkņu stacijā</w:t>
      </w:r>
      <w:r w:rsidR="00EF0CB2">
        <w:rPr>
          <w:spacing w:val="-2"/>
        </w:rPr>
        <w:t xml:space="preserve"> Bauskas ielā 209</w:t>
      </w:r>
      <w:r w:rsidR="006908EF">
        <w:rPr>
          <w:spacing w:val="-2"/>
        </w:rPr>
        <w:t>, Rīga</w:t>
      </w:r>
      <w:r w:rsidRPr="00DD681A">
        <w:rPr>
          <w:i/>
        </w:rPr>
        <w:t xml:space="preserve">”, </w:t>
      </w:r>
    </w:p>
    <w:p w14:paraId="605239C5" w14:textId="50FBC002" w:rsidR="0096518A" w:rsidRPr="00DD681A" w:rsidRDefault="0096518A" w:rsidP="0096518A">
      <w:pPr>
        <w:widowControl w:val="0"/>
        <w:ind w:left="567"/>
        <w:jc w:val="center"/>
        <w:rPr>
          <w:i/>
        </w:rPr>
      </w:pPr>
      <w:r w:rsidRPr="00DD681A">
        <w:rPr>
          <w:i/>
        </w:rPr>
        <w:lastRenderedPageBreak/>
        <w:t>iepirkuma identifikācijas Nr. RŪ-</w:t>
      </w:r>
      <w:r w:rsidR="005F092B">
        <w:rPr>
          <w:i/>
        </w:rPr>
        <w:t>202</w:t>
      </w:r>
      <w:r w:rsidR="006908EF">
        <w:rPr>
          <w:i/>
        </w:rPr>
        <w:t>2</w:t>
      </w:r>
      <w:r w:rsidR="005F092B">
        <w:rPr>
          <w:i/>
        </w:rPr>
        <w:t>/13</w:t>
      </w:r>
      <w:r w:rsidR="006908EF">
        <w:rPr>
          <w:i/>
        </w:rPr>
        <w:t>7</w:t>
      </w:r>
      <w:r w:rsidRPr="00DD681A">
        <w:rPr>
          <w:i/>
        </w:rPr>
        <w:t>,</w:t>
      </w:r>
    </w:p>
    <w:p w14:paraId="4D7F1920" w14:textId="330C1D98" w:rsidR="0096518A" w:rsidRPr="00DD681A" w:rsidRDefault="0096518A" w:rsidP="0096518A">
      <w:pPr>
        <w:widowControl w:val="0"/>
        <w:tabs>
          <w:tab w:val="left" w:pos="360"/>
          <w:tab w:val="left" w:pos="720"/>
          <w:tab w:val="left" w:pos="9000"/>
          <w:tab w:val="left" w:pos="9360"/>
        </w:tabs>
        <w:ind w:left="567"/>
        <w:jc w:val="center"/>
        <w:rPr>
          <w:i/>
          <w:lang w:eastAsia="en-US"/>
        </w:rPr>
      </w:pPr>
      <w:r w:rsidRPr="00DD681A">
        <w:rPr>
          <w:i/>
          <w:lang w:eastAsia="en-US"/>
        </w:rPr>
        <w:t>Neatvērt pirms 202</w:t>
      </w:r>
      <w:r w:rsidR="006908EF">
        <w:rPr>
          <w:i/>
          <w:lang w:eastAsia="en-US"/>
        </w:rPr>
        <w:t>2</w:t>
      </w:r>
      <w:r w:rsidR="00C530A4">
        <w:rPr>
          <w:i/>
          <w:lang w:eastAsia="en-US"/>
        </w:rPr>
        <w:t>.</w:t>
      </w:r>
      <w:r w:rsidRPr="00DD681A">
        <w:rPr>
          <w:i/>
          <w:lang w:eastAsia="en-US"/>
        </w:rPr>
        <w:t xml:space="preserve">gada </w:t>
      </w:r>
      <w:r w:rsidR="00B92E0D">
        <w:rPr>
          <w:i/>
          <w:lang w:eastAsia="en-US"/>
        </w:rPr>
        <w:t>28</w:t>
      </w:r>
      <w:r w:rsidR="00587944">
        <w:rPr>
          <w:i/>
          <w:lang w:eastAsia="en-US"/>
        </w:rPr>
        <w:t>.</w:t>
      </w:r>
      <w:r w:rsidR="006908EF">
        <w:rPr>
          <w:i/>
          <w:lang w:eastAsia="en-US"/>
        </w:rPr>
        <w:t>jūlija</w:t>
      </w:r>
      <w:r w:rsidRPr="00DD681A">
        <w:rPr>
          <w:i/>
          <w:lang w:eastAsia="en-US"/>
        </w:rPr>
        <w:t xml:space="preserve"> plkst.</w:t>
      </w:r>
      <w:r w:rsidR="00B92E0D">
        <w:rPr>
          <w:i/>
          <w:lang w:eastAsia="en-US"/>
        </w:rPr>
        <w:t>11</w:t>
      </w:r>
      <w:r w:rsidR="00FE621D">
        <w:rPr>
          <w:i/>
          <w:lang w:eastAsia="en-US"/>
        </w:rPr>
        <w:t>:</w:t>
      </w:r>
      <w:r w:rsidR="00B92E0D">
        <w:rPr>
          <w:i/>
          <w:lang w:eastAsia="en-US"/>
        </w:rPr>
        <w:t>00</w:t>
      </w:r>
      <w:r w:rsidR="006908EF">
        <w:rPr>
          <w:i/>
          <w:lang w:eastAsia="en-US"/>
        </w:rPr>
        <w:t>.</w:t>
      </w:r>
    </w:p>
    <w:p w14:paraId="1FF3C34F" w14:textId="77777777" w:rsidR="0096518A" w:rsidRPr="00DD681A" w:rsidRDefault="0096518A" w:rsidP="0096518A">
      <w:pPr>
        <w:widowControl w:val="0"/>
        <w:tabs>
          <w:tab w:val="left" w:pos="360"/>
          <w:tab w:val="left" w:pos="720"/>
          <w:tab w:val="left" w:pos="9000"/>
          <w:tab w:val="left" w:pos="9360"/>
        </w:tabs>
        <w:ind w:left="567"/>
        <w:jc w:val="center"/>
        <w:rPr>
          <w:i/>
          <w:lang w:eastAsia="en-US"/>
        </w:rPr>
      </w:pPr>
      <w:r w:rsidRPr="00DD681A">
        <w:rPr>
          <w:i/>
          <w:highlight w:val="lightGray"/>
        </w:rPr>
        <w:t>&lt;Pretendenta nosaukums, reģistrācijas numurs, pasta adrese, tālruņa numurs un e-pasta adrese&gt;</w:t>
      </w:r>
      <w:r w:rsidRPr="00DD681A">
        <w:rPr>
          <w:i/>
          <w:lang w:eastAsia="en-US"/>
        </w:rPr>
        <w:t>.”</w:t>
      </w:r>
    </w:p>
    <w:p w14:paraId="659869A4" w14:textId="77777777" w:rsidR="0096518A" w:rsidRPr="00DD681A" w:rsidRDefault="0096518A" w:rsidP="00DD681A">
      <w:pPr>
        <w:pStyle w:val="Virsraksts3"/>
        <w:keepNext w:val="0"/>
        <w:numPr>
          <w:ilvl w:val="3"/>
          <w:numId w:val="7"/>
        </w:numPr>
        <w:tabs>
          <w:tab w:val="clear" w:pos="0"/>
          <w:tab w:val="clear" w:pos="624"/>
          <w:tab w:val="left" w:pos="540"/>
          <w:tab w:val="left" w:pos="9000"/>
          <w:tab w:val="left" w:pos="9360"/>
        </w:tabs>
        <w:spacing w:before="0"/>
        <w:ind w:hanging="798"/>
        <w:rPr>
          <w:lang w:val="lv-LV"/>
        </w:rPr>
      </w:pPr>
      <w:bookmarkStart w:id="49" w:name="_Toc216147654"/>
      <w:r w:rsidRPr="00DD681A">
        <w:rPr>
          <w:lang w:val="lv-LV"/>
        </w:rPr>
        <w:t xml:space="preserve"> Piedāvājuma oriģināla eksemplāram ir jābūt cauršūtam, sanumurētām lapām, parakstītam un apzīmogotam, ar pievienotu satura rādītāju.</w:t>
      </w:r>
    </w:p>
    <w:bookmarkEnd w:id="49"/>
    <w:p w14:paraId="23199E68" w14:textId="77777777" w:rsidR="0096518A" w:rsidRPr="00DD681A" w:rsidRDefault="0096518A" w:rsidP="00DD681A">
      <w:pPr>
        <w:pStyle w:val="Virsraksts3"/>
        <w:numPr>
          <w:ilvl w:val="3"/>
          <w:numId w:val="7"/>
        </w:numPr>
        <w:ind w:hanging="798"/>
        <w:rPr>
          <w:lang w:val="lv-LV"/>
        </w:rPr>
      </w:pPr>
      <w:r w:rsidRPr="00DD681A">
        <w:rPr>
          <w:lang w:val="lv-LV"/>
        </w:rPr>
        <w:t>Piedāvājumā iekļautajām dokumentu kopijām jābūt apliecinātām normatīvajos aktos noteiktajā kārtībā.</w:t>
      </w:r>
    </w:p>
    <w:p w14:paraId="28DECFDA" w14:textId="77777777" w:rsidR="0096518A" w:rsidRPr="00DD681A" w:rsidRDefault="0096518A" w:rsidP="00E82BBC">
      <w:pPr>
        <w:pStyle w:val="Virsraksts3"/>
        <w:keepNext w:val="0"/>
        <w:numPr>
          <w:ilvl w:val="2"/>
          <w:numId w:val="7"/>
        </w:numPr>
        <w:tabs>
          <w:tab w:val="clear" w:pos="624"/>
          <w:tab w:val="clear" w:pos="720"/>
          <w:tab w:val="num" w:pos="1288"/>
        </w:tabs>
        <w:spacing w:before="0"/>
        <w:ind w:left="624" w:hanging="624"/>
        <w:rPr>
          <w:lang w:val="lv-LV"/>
        </w:rPr>
      </w:pPr>
      <w:r w:rsidRPr="00DD681A">
        <w:rPr>
          <w:lang w:val="lv-LV"/>
        </w:rPr>
        <w:t>Piedāvājuma noformējums gadījumā, ja piedāvājums tiek nosūtīts elektroniski:</w:t>
      </w:r>
    </w:p>
    <w:p w14:paraId="06D8B065" w14:textId="77777777" w:rsidR="0096518A" w:rsidRPr="00DD681A" w:rsidRDefault="0096518A" w:rsidP="00F56BED">
      <w:pPr>
        <w:pStyle w:val="Virsraksts3"/>
        <w:keepNext w:val="0"/>
        <w:numPr>
          <w:ilvl w:val="3"/>
          <w:numId w:val="29"/>
        </w:numPr>
        <w:tabs>
          <w:tab w:val="clear" w:pos="0"/>
          <w:tab w:val="clear" w:pos="624"/>
        </w:tabs>
        <w:spacing w:before="0"/>
        <w:ind w:left="1134" w:hanging="850"/>
        <w:rPr>
          <w:lang w:val="lv-LV"/>
        </w:rPr>
      </w:pPr>
      <w:r w:rsidRPr="00DD681A">
        <w:rPr>
          <w:lang w:val="lv-LV"/>
        </w:rPr>
        <w:t>Piedāvājums jāparaksta ar drošu elektronisko parakstu.</w:t>
      </w:r>
    </w:p>
    <w:p w14:paraId="2155A758" w14:textId="77777777" w:rsidR="002A4A21" w:rsidRPr="00DD681A" w:rsidRDefault="0096518A" w:rsidP="00F56BED">
      <w:pPr>
        <w:pStyle w:val="Virsraksts3"/>
        <w:keepNext w:val="0"/>
        <w:numPr>
          <w:ilvl w:val="3"/>
          <w:numId w:val="29"/>
        </w:numPr>
        <w:tabs>
          <w:tab w:val="clear" w:pos="0"/>
          <w:tab w:val="clear" w:pos="624"/>
        </w:tabs>
        <w:spacing w:before="0"/>
        <w:ind w:left="1134" w:hanging="850"/>
        <w:rPr>
          <w:lang w:val="lv-LV"/>
        </w:rPr>
      </w:pPr>
      <w:r w:rsidRPr="00DD681A">
        <w:rPr>
          <w:b/>
          <w:bCs/>
          <w:lang w:val="lv-LV"/>
        </w:rPr>
        <w:t>Piedāvājums “jānobloķē” ar paroli, lai to nevar atvērt līdz Nolikuma 4.1.1.punktā norādītajam termiņam. Pretendentam ne vēlāk kā 15 (piecpadsmit) minūšu laikā pēc piedāvājuma atvēršanas termiņa uz Nolikuma 4.1.1.2.punktā minēto e-pasta adresi jānosūta derīga parole “nobloķētā” dokumenta atvēršanai</w:t>
      </w:r>
      <w:r w:rsidR="002A4A21" w:rsidRPr="00DD681A">
        <w:rPr>
          <w:b/>
          <w:bCs/>
          <w:lang w:val="lv-LV"/>
        </w:rPr>
        <w:t>.</w:t>
      </w:r>
    </w:p>
    <w:p w14:paraId="41F3D022" w14:textId="6E01A179" w:rsidR="0096518A" w:rsidRPr="00DD681A" w:rsidRDefault="002A4A21" w:rsidP="00F56BED">
      <w:pPr>
        <w:pStyle w:val="Virsraksts3"/>
        <w:keepNext w:val="0"/>
        <w:numPr>
          <w:ilvl w:val="3"/>
          <w:numId w:val="29"/>
        </w:numPr>
        <w:tabs>
          <w:tab w:val="clear" w:pos="0"/>
          <w:tab w:val="clear" w:pos="624"/>
        </w:tabs>
        <w:spacing w:before="0"/>
        <w:ind w:left="1134" w:hanging="850"/>
        <w:rPr>
          <w:lang w:val="lv-LV"/>
        </w:rPr>
      </w:pPr>
      <w:r w:rsidRPr="00DD681A">
        <w:rPr>
          <w:lang w:val="lv-LV"/>
        </w:rPr>
        <w:t xml:space="preserve">Finanšu piedāvājums jāiesniedz </w:t>
      </w:r>
      <w:r w:rsidRPr="00DD681A">
        <w:rPr>
          <w:i/>
          <w:lang w:val="lv-LV"/>
        </w:rPr>
        <w:t>MS Excel</w:t>
      </w:r>
      <w:r w:rsidRPr="00DD681A">
        <w:rPr>
          <w:lang w:val="lv-LV"/>
        </w:rPr>
        <w:t xml:space="preserve"> programmā</w:t>
      </w:r>
      <w:r w:rsidR="0096518A" w:rsidRPr="00DD681A">
        <w:rPr>
          <w:lang w:val="lv-LV"/>
        </w:rPr>
        <w:t>.</w:t>
      </w:r>
    </w:p>
    <w:p w14:paraId="41848018" w14:textId="77777777" w:rsidR="00060E2F" w:rsidRPr="00DD681A" w:rsidRDefault="00060E2F" w:rsidP="006C0C07">
      <w:pPr>
        <w:pStyle w:val="Pamatteksts"/>
        <w:widowControl w:val="0"/>
        <w:spacing w:before="0"/>
      </w:pPr>
      <w:bookmarkStart w:id="50" w:name="_Hlt464380670"/>
      <w:bookmarkStart w:id="51" w:name="_Hlt464380660"/>
      <w:bookmarkStart w:id="52" w:name="_Hlt464380664"/>
      <w:bookmarkStart w:id="53" w:name="_Hlt463339758"/>
      <w:bookmarkStart w:id="54" w:name="_Ref461358174"/>
      <w:bookmarkEnd w:id="43"/>
      <w:bookmarkEnd w:id="44"/>
      <w:bookmarkEnd w:id="50"/>
      <w:bookmarkEnd w:id="51"/>
      <w:bookmarkEnd w:id="52"/>
      <w:bookmarkEnd w:id="53"/>
    </w:p>
    <w:p w14:paraId="1332E719" w14:textId="77777777" w:rsidR="00ED1706" w:rsidRPr="00AA0C78" w:rsidRDefault="001B6E5E" w:rsidP="00E82BBC">
      <w:pPr>
        <w:pStyle w:val="Virsraksts2"/>
        <w:keepNext w:val="0"/>
        <w:widowControl w:val="0"/>
        <w:numPr>
          <w:ilvl w:val="1"/>
          <w:numId w:val="7"/>
        </w:numPr>
        <w:spacing w:before="0"/>
        <w:ind w:left="567" w:hanging="567"/>
        <w:rPr>
          <w:color w:val="000000" w:themeColor="text1"/>
          <w:lang w:val="lv-LV"/>
        </w:rPr>
      </w:pPr>
      <w:bookmarkStart w:id="55" w:name="_Toc180979341"/>
      <w:bookmarkStart w:id="56" w:name="_Toc181069803"/>
      <w:bookmarkStart w:id="57" w:name="_Toc216147657"/>
      <w:r w:rsidRPr="00AA0C78">
        <w:rPr>
          <w:color w:val="000000" w:themeColor="text1"/>
          <w:lang w:val="lv-LV"/>
        </w:rPr>
        <w:t xml:space="preserve"> </w:t>
      </w:r>
      <w:r w:rsidR="009B769A" w:rsidRPr="00AA0C78">
        <w:rPr>
          <w:color w:val="000000" w:themeColor="text1"/>
          <w:lang w:val="lv-LV"/>
        </w:rPr>
        <w:t>Piedāvājuma iesniegšanas kārtība</w:t>
      </w:r>
      <w:bookmarkStart w:id="58" w:name="_Toc216147658"/>
      <w:bookmarkEnd w:id="55"/>
      <w:bookmarkEnd w:id="56"/>
      <w:bookmarkEnd w:id="57"/>
    </w:p>
    <w:p w14:paraId="3E715D90" w14:textId="77777777" w:rsidR="00D7520E" w:rsidRDefault="00F56075" w:rsidP="00D7520E">
      <w:pPr>
        <w:pStyle w:val="Virsraksts3"/>
        <w:numPr>
          <w:ilvl w:val="2"/>
          <w:numId w:val="7"/>
        </w:numPr>
        <w:tabs>
          <w:tab w:val="clear" w:pos="624"/>
        </w:tabs>
        <w:spacing w:before="0"/>
        <w:rPr>
          <w:lang w:val="lv-LV"/>
        </w:rPr>
      </w:pPr>
      <w:r w:rsidRPr="00DD681A">
        <w:rPr>
          <w:lang w:val="lv-LV"/>
        </w:rPr>
        <w:t xml:space="preserve">Pretendents piedāvājumu var iesniegt, sākot ar dienu, kurā atbilstoši Nolikuma </w:t>
      </w:r>
      <w:r w:rsidRPr="004A072A">
        <w:rPr>
          <w:b/>
          <w:lang w:val="lv-LV"/>
        </w:rPr>
        <w:t>2.5.punktam</w:t>
      </w:r>
      <w:r w:rsidRPr="00DD681A">
        <w:rPr>
          <w:lang w:val="lv-LV"/>
        </w:rPr>
        <w:t xml:space="preserve"> ir veicis Objekt</w:t>
      </w:r>
      <w:r w:rsidR="00B33F10">
        <w:rPr>
          <w:lang w:val="lv-LV"/>
        </w:rPr>
        <w:t>a</w:t>
      </w:r>
      <w:r w:rsidRPr="00DD681A">
        <w:rPr>
          <w:lang w:val="lv-LV"/>
        </w:rPr>
        <w:t xml:space="preserve"> apskati</w:t>
      </w:r>
      <w:r w:rsidR="00856645" w:rsidRPr="00DD681A">
        <w:rPr>
          <w:lang w:val="lv-LV"/>
        </w:rPr>
        <w:t xml:space="preserve">. </w:t>
      </w:r>
      <w:bookmarkStart w:id="59" w:name="_Toc216147659"/>
      <w:bookmarkEnd w:id="58"/>
    </w:p>
    <w:p w14:paraId="1BD41785" w14:textId="77777777" w:rsidR="00D7520E" w:rsidRDefault="009B769A" w:rsidP="00D7520E">
      <w:pPr>
        <w:pStyle w:val="Virsraksts3"/>
        <w:numPr>
          <w:ilvl w:val="2"/>
          <w:numId w:val="7"/>
        </w:numPr>
        <w:tabs>
          <w:tab w:val="clear" w:pos="624"/>
        </w:tabs>
        <w:spacing w:before="0"/>
        <w:rPr>
          <w:lang w:val="lv-LV"/>
        </w:rPr>
      </w:pPr>
      <w:r w:rsidRPr="00D7520E">
        <w:rPr>
          <w:lang w:val="lv-LV"/>
        </w:rPr>
        <w:t xml:space="preserve">Piedāvājumu iesniedz Pretendenta </w:t>
      </w:r>
      <w:r w:rsidR="00D531A6" w:rsidRPr="00D7520E">
        <w:rPr>
          <w:lang w:val="lv-LV"/>
        </w:rPr>
        <w:t>pārstāvis personīgi vai cit</w:t>
      </w:r>
      <w:r w:rsidR="007768F1" w:rsidRPr="00D7520E">
        <w:rPr>
          <w:lang w:val="lv-LV"/>
        </w:rPr>
        <w:t>ā</w:t>
      </w:r>
      <w:r w:rsidR="00150615" w:rsidRPr="00D7520E">
        <w:rPr>
          <w:lang w:val="lv-LV"/>
        </w:rPr>
        <w:t xml:space="preserve">dā veidā, kas nodrošina Pretendenta piedāvājuma </w:t>
      </w:r>
      <w:bookmarkStart w:id="60" w:name="_Hlt463947616"/>
      <w:bookmarkEnd w:id="60"/>
      <w:r w:rsidR="00150615" w:rsidRPr="00D7520E">
        <w:rPr>
          <w:lang w:val="lv-LV"/>
        </w:rPr>
        <w:t xml:space="preserve">Konkursam iesniegšanu </w:t>
      </w:r>
      <w:r w:rsidR="00D62D00" w:rsidRPr="00D7520E">
        <w:rPr>
          <w:lang w:val="lv-LV"/>
        </w:rPr>
        <w:t>Nolikumā norādītajā</w:t>
      </w:r>
      <w:r w:rsidR="008763FE" w:rsidRPr="00D7520E">
        <w:rPr>
          <w:lang w:val="lv-LV"/>
        </w:rPr>
        <w:t xml:space="preserve"> </w:t>
      </w:r>
      <w:r w:rsidR="00C6004A" w:rsidRPr="00D7520E">
        <w:rPr>
          <w:lang w:val="lv-LV"/>
        </w:rPr>
        <w:t>piedāvājumu</w:t>
      </w:r>
      <w:r w:rsidRPr="00D7520E">
        <w:rPr>
          <w:lang w:val="lv-LV"/>
        </w:rPr>
        <w:t xml:space="preserve"> </w:t>
      </w:r>
      <w:r w:rsidR="00D62D00" w:rsidRPr="00D7520E">
        <w:rPr>
          <w:lang w:val="lv-LV"/>
        </w:rPr>
        <w:t xml:space="preserve">iesniegšanas </w:t>
      </w:r>
      <w:r w:rsidRPr="00D7520E">
        <w:rPr>
          <w:lang w:val="lv-LV"/>
        </w:rPr>
        <w:t>termiņ</w:t>
      </w:r>
      <w:bookmarkEnd w:id="54"/>
      <w:bookmarkEnd w:id="59"/>
      <w:r w:rsidR="00D62D00" w:rsidRPr="00D7520E">
        <w:rPr>
          <w:lang w:val="lv-LV"/>
        </w:rPr>
        <w:t>ā.</w:t>
      </w:r>
      <w:bookmarkStart w:id="61" w:name="_Toc216147660"/>
    </w:p>
    <w:p w14:paraId="18AA59E0" w14:textId="77777777" w:rsidR="00D7520E" w:rsidRDefault="009B769A" w:rsidP="00D7520E">
      <w:pPr>
        <w:pStyle w:val="Virsraksts3"/>
        <w:numPr>
          <w:ilvl w:val="2"/>
          <w:numId w:val="7"/>
        </w:numPr>
        <w:tabs>
          <w:tab w:val="clear" w:pos="624"/>
        </w:tabs>
        <w:spacing w:before="0"/>
        <w:rPr>
          <w:lang w:val="lv-LV"/>
        </w:rPr>
      </w:pPr>
      <w:r w:rsidRPr="00D7520E">
        <w:rPr>
          <w:lang w:val="lv-LV"/>
        </w:rPr>
        <w:t xml:space="preserve">Pasūtītājs neatbild par tādu piedāvājumu priekšlaicīgu atvēršanu, kuri nav noformēti atbilstoši </w:t>
      </w:r>
      <w:r w:rsidR="00D62D00" w:rsidRPr="00D7520E">
        <w:rPr>
          <w:lang w:val="lv-LV"/>
        </w:rPr>
        <w:t>N</w:t>
      </w:r>
      <w:r w:rsidRPr="00D7520E">
        <w:rPr>
          <w:lang w:val="lv-LV"/>
        </w:rPr>
        <w:t>olikuma prasībām.</w:t>
      </w:r>
      <w:bookmarkStart w:id="62" w:name="_Toc216147661"/>
      <w:bookmarkEnd w:id="61"/>
    </w:p>
    <w:p w14:paraId="57C326FD" w14:textId="008C1265" w:rsidR="00503998" w:rsidRPr="00D7520E" w:rsidRDefault="009B769A" w:rsidP="00D7520E">
      <w:pPr>
        <w:pStyle w:val="Virsraksts3"/>
        <w:numPr>
          <w:ilvl w:val="2"/>
          <w:numId w:val="7"/>
        </w:numPr>
        <w:tabs>
          <w:tab w:val="clear" w:pos="624"/>
        </w:tabs>
        <w:spacing w:before="0"/>
        <w:rPr>
          <w:lang w:val="lv-LV"/>
        </w:rPr>
      </w:pPr>
      <w:r w:rsidRPr="00D7520E">
        <w:rPr>
          <w:lang w:val="lv-LV"/>
        </w:rPr>
        <w:t>Saņemtie Pretenden</w:t>
      </w:r>
      <w:r w:rsidR="00EA269A" w:rsidRPr="00D7520E">
        <w:rPr>
          <w:lang w:val="lv-LV"/>
        </w:rPr>
        <w:t>ta piedāvājumi tiek reģistrēti</w:t>
      </w:r>
      <w:r w:rsidRPr="00D7520E">
        <w:rPr>
          <w:lang w:val="lv-LV"/>
        </w:rPr>
        <w:t>, norādot</w:t>
      </w:r>
      <w:r w:rsidR="00D531A6" w:rsidRPr="00D7520E">
        <w:rPr>
          <w:lang w:val="lv-LV"/>
        </w:rPr>
        <w:t xml:space="preserve"> </w:t>
      </w:r>
      <w:r w:rsidR="00FE444F" w:rsidRPr="00D7520E">
        <w:rPr>
          <w:lang w:val="lv-LV"/>
        </w:rPr>
        <w:t xml:space="preserve">piedāvājuma </w:t>
      </w:r>
      <w:r w:rsidRPr="00D7520E">
        <w:rPr>
          <w:lang w:val="lv-LV"/>
        </w:rPr>
        <w:t>iesniegšanas datumu un laiku.</w:t>
      </w:r>
      <w:bookmarkEnd w:id="62"/>
      <w:r w:rsidRPr="00D7520E">
        <w:rPr>
          <w:lang w:val="lv-LV"/>
        </w:rPr>
        <w:t xml:space="preserve"> </w:t>
      </w:r>
    </w:p>
    <w:p w14:paraId="74BB8AB4" w14:textId="77777777" w:rsidR="002A6A27" w:rsidRPr="00DD681A" w:rsidRDefault="002A6A27" w:rsidP="00882887">
      <w:pPr>
        <w:pStyle w:val="Pamatteksts"/>
        <w:widowControl w:val="0"/>
        <w:spacing w:before="0"/>
      </w:pPr>
    </w:p>
    <w:p w14:paraId="59C51094" w14:textId="77777777" w:rsidR="0031124D" w:rsidRPr="00DD681A" w:rsidRDefault="001B6E5E" w:rsidP="00E82BBC">
      <w:pPr>
        <w:pStyle w:val="Virsraksts2"/>
        <w:keepNext w:val="0"/>
        <w:widowControl w:val="0"/>
        <w:numPr>
          <w:ilvl w:val="1"/>
          <w:numId w:val="7"/>
        </w:numPr>
        <w:spacing w:before="0"/>
        <w:ind w:left="567" w:hanging="567"/>
        <w:rPr>
          <w:lang w:val="lv-LV"/>
        </w:rPr>
      </w:pPr>
      <w:bookmarkStart w:id="63" w:name="_Toc180979342"/>
      <w:bookmarkStart w:id="64" w:name="_Toc181069804"/>
      <w:bookmarkStart w:id="65" w:name="_Toc216147663"/>
      <w:r w:rsidRPr="00DD681A">
        <w:rPr>
          <w:lang w:val="lv-LV"/>
        </w:rPr>
        <w:t xml:space="preserve"> </w:t>
      </w:r>
      <w:r w:rsidR="009B769A" w:rsidRPr="00DD681A">
        <w:rPr>
          <w:lang w:val="lv-LV"/>
        </w:rPr>
        <w:t>Iesniegto piedāvājumu atsaukšanas vai grozīšanas kārtība</w:t>
      </w:r>
      <w:bookmarkStart w:id="66" w:name="_Toc216147665"/>
      <w:bookmarkEnd w:id="22"/>
      <w:bookmarkEnd w:id="63"/>
      <w:bookmarkEnd w:id="64"/>
      <w:bookmarkEnd w:id="65"/>
    </w:p>
    <w:p w14:paraId="7819DAE6" w14:textId="58D6CD77" w:rsidR="004C4F33" w:rsidRPr="00DD681A" w:rsidRDefault="004C4F33" w:rsidP="00882887">
      <w:pPr>
        <w:pStyle w:val="Virsraksts3"/>
        <w:numPr>
          <w:ilvl w:val="2"/>
          <w:numId w:val="7"/>
        </w:numPr>
        <w:tabs>
          <w:tab w:val="clear" w:pos="624"/>
          <w:tab w:val="clear" w:pos="720"/>
          <w:tab w:val="num" w:pos="567"/>
        </w:tabs>
        <w:spacing w:before="0"/>
        <w:ind w:left="567" w:hanging="567"/>
        <w:rPr>
          <w:lang w:val="lv-LV"/>
        </w:rPr>
      </w:pPr>
      <w:bookmarkStart w:id="67" w:name="_Toc216147664"/>
      <w:r w:rsidRPr="00DD681A">
        <w:rPr>
          <w:lang w:val="lv-LV"/>
        </w:rPr>
        <w:t xml:space="preserve">Piedāvājumu var grozīt vai atsaukt, paziņojot par to rakstiski pirms Nolikumā noteiktā piedāvājumu iesniegšanas beigu termiņa. Atsaukums izslēdz tālāku piedalīšanos Konkursā. </w:t>
      </w:r>
    </w:p>
    <w:p w14:paraId="12EFA14B" w14:textId="77777777" w:rsidR="004C4F33" w:rsidRPr="00DD681A" w:rsidRDefault="004C4F33" w:rsidP="00882887">
      <w:pPr>
        <w:pStyle w:val="Virsraksts3"/>
        <w:numPr>
          <w:ilvl w:val="2"/>
          <w:numId w:val="7"/>
        </w:numPr>
        <w:tabs>
          <w:tab w:val="clear" w:pos="624"/>
          <w:tab w:val="clear" w:pos="720"/>
          <w:tab w:val="num" w:pos="567"/>
        </w:tabs>
        <w:spacing w:before="0"/>
        <w:ind w:left="567" w:hanging="567"/>
        <w:rPr>
          <w:lang w:val="lv-LV"/>
        </w:rPr>
      </w:pPr>
      <w:r w:rsidRPr="00DD681A">
        <w:rPr>
          <w:lang w:val="lv-LV"/>
        </w:rPr>
        <w:t>Piedāvājumus nedrīkst grozīt pēc to iesniegšanas termiņa beigām. Iesniegto piedāvājumu cenu izmaiņas Pretendentiem pēc piedāvājumu iesniegšanas termiņa beigām netiks atļautas.</w:t>
      </w:r>
    </w:p>
    <w:p w14:paraId="0E0B77EA" w14:textId="77777777" w:rsidR="004C4F33" w:rsidRPr="00DD681A" w:rsidRDefault="004C4F33" w:rsidP="00882887">
      <w:pPr>
        <w:pStyle w:val="Virsraksts3"/>
        <w:numPr>
          <w:ilvl w:val="2"/>
          <w:numId w:val="7"/>
        </w:numPr>
        <w:tabs>
          <w:tab w:val="clear" w:pos="624"/>
          <w:tab w:val="clear" w:pos="720"/>
          <w:tab w:val="num" w:pos="567"/>
        </w:tabs>
        <w:spacing w:before="0"/>
        <w:ind w:left="567" w:hanging="567"/>
        <w:rPr>
          <w:bCs/>
          <w:lang w:val="lv-LV"/>
        </w:rPr>
      </w:pPr>
      <w:r w:rsidRPr="00DD681A">
        <w:rPr>
          <w:bCs/>
          <w:lang w:val="lv-LV"/>
        </w:rPr>
        <w:t>Konkursā iesniegtie pieteikumi un piedāvājumi ir Pasūtītāja īpašums un Pretendentiem atgriezti netiek</w:t>
      </w:r>
      <w:bookmarkEnd w:id="67"/>
      <w:r w:rsidRPr="00DD681A">
        <w:rPr>
          <w:bCs/>
          <w:lang w:val="lv-LV"/>
        </w:rPr>
        <w:t>.</w:t>
      </w:r>
    </w:p>
    <w:p w14:paraId="6904124A" w14:textId="77777777" w:rsidR="00AD0360" w:rsidRPr="00DD681A" w:rsidRDefault="00AD0360" w:rsidP="009955D4">
      <w:pPr>
        <w:pStyle w:val="Virsraksts2"/>
        <w:keepNext w:val="0"/>
        <w:widowControl w:val="0"/>
        <w:numPr>
          <w:ilvl w:val="0"/>
          <w:numId w:val="0"/>
        </w:numPr>
        <w:tabs>
          <w:tab w:val="left" w:pos="540"/>
          <w:tab w:val="left" w:pos="9000"/>
          <w:tab w:val="left" w:pos="9360"/>
        </w:tabs>
        <w:spacing w:before="0"/>
        <w:ind w:left="567"/>
        <w:rPr>
          <w:lang w:val="lv-LV"/>
        </w:rPr>
      </w:pPr>
      <w:bookmarkStart w:id="68" w:name="_Toc67994832"/>
      <w:bookmarkStart w:id="69" w:name="_Toc512940901"/>
      <w:bookmarkStart w:id="70" w:name="_Toc180979343"/>
      <w:bookmarkEnd w:id="23"/>
      <w:bookmarkEnd w:id="66"/>
    </w:p>
    <w:p w14:paraId="5C3E8942" w14:textId="77777777" w:rsidR="004C4F33" w:rsidRPr="00AA0C78" w:rsidRDefault="004C4F33" w:rsidP="00E82BBC">
      <w:pPr>
        <w:pStyle w:val="Stils1"/>
        <w:numPr>
          <w:ilvl w:val="0"/>
          <w:numId w:val="9"/>
        </w:numPr>
        <w:tabs>
          <w:tab w:val="clear" w:pos="720"/>
          <w:tab w:val="left" w:pos="567"/>
          <w:tab w:val="left" w:pos="9000"/>
          <w:tab w:val="left" w:pos="9180"/>
        </w:tabs>
        <w:spacing w:line="240" w:lineRule="auto"/>
        <w:ind w:left="567" w:hanging="567"/>
        <w:jc w:val="both"/>
        <w:rPr>
          <w:color w:val="000000" w:themeColor="text1"/>
          <w:sz w:val="24"/>
          <w:szCs w:val="24"/>
        </w:rPr>
      </w:pPr>
      <w:bookmarkStart w:id="71" w:name="qq"/>
      <w:bookmarkStart w:id="72" w:name="_Toc216147668"/>
      <w:bookmarkStart w:id="73" w:name="_Toc272828726"/>
      <w:bookmarkEnd w:id="71"/>
      <w:r w:rsidRPr="00AA0C78">
        <w:rPr>
          <w:color w:val="000000" w:themeColor="text1"/>
          <w:sz w:val="24"/>
          <w:szCs w:val="24"/>
        </w:rPr>
        <w:t>Apakšuzņēmēji un personas, uz kuru iespējām Pretendents balstās</w:t>
      </w:r>
    </w:p>
    <w:p w14:paraId="662483CA" w14:textId="77777777" w:rsidR="004C4F33" w:rsidRPr="00DD681A" w:rsidRDefault="004C4F33" w:rsidP="00F56BED">
      <w:pPr>
        <w:keepNext/>
        <w:numPr>
          <w:ilvl w:val="1"/>
          <w:numId w:val="21"/>
        </w:numPr>
        <w:tabs>
          <w:tab w:val="clear" w:pos="720"/>
          <w:tab w:val="num" w:pos="567"/>
        </w:tabs>
        <w:ind w:left="567" w:hanging="567"/>
        <w:jc w:val="both"/>
        <w:rPr>
          <w:bCs/>
        </w:rPr>
      </w:pPr>
      <w:r w:rsidRPr="00DD681A">
        <w:rPr>
          <w:bCs/>
        </w:rPr>
        <w:t xml:space="preserve">Ja tas nepieciešams iepirkuma līguma izpildei, Pretendents var balstīties uz citu personu tehniskajām un profesionālajām spējām neatkarīgi no savstarpējo attiecību tiesiskā rakstura. Šādā gadījumā Pretendentam jāpierāda pasūtītājam, ka tā rīcībā būs nepieciešamie resursi, iesniedzot šo uzņēmēju apliecinājumu vai vienošanos par nepieciešamo resursu nodošanu Pretendenta rīcībā. </w:t>
      </w:r>
    </w:p>
    <w:p w14:paraId="21E0BBEB" w14:textId="77777777" w:rsidR="004C4F33" w:rsidRPr="00DD681A" w:rsidRDefault="004C4F33" w:rsidP="00F56BED">
      <w:pPr>
        <w:keepNext/>
        <w:numPr>
          <w:ilvl w:val="1"/>
          <w:numId w:val="21"/>
        </w:numPr>
        <w:tabs>
          <w:tab w:val="clear" w:pos="720"/>
          <w:tab w:val="num" w:pos="567"/>
        </w:tabs>
        <w:ind w:left="567" w:hanging="567"/>
        <w:jc w:val="both"/>
        <w:rPr>
          <w:bCs/>
        </w:rPr>
      </w:pPr>
      <w:r w:rsidRPr="00DD681A">
        <w:rPr>
          <w:bCs/>
        </w:rPr>
        <w:t xml:space="preserve">Pretendents, lai apliecinātu profesionālo pieredzi vai pasūtītāja prasībām atbilstoša personāla pieejamību, var balstīties uz citu personu iespējām tikai tad, ja šīs personas sniegs iepirkuma līgumā paredzētos Darbus, kuru izpildei attiecīgās spējas ir nepieciešamas. </w:t>
      </w:r>
    </w:p>
    <w:p w14:paraId="4595F08D" w14:textId="77777777" w:rsidR="004C4F33" w:rsidRPr="00DD681A" w:rsidRDefault="004C4F33" w:rsidP="00F56BED">
      <w:pPr>
        <w:keepNext/>
        <w:numPr>
          <w:ilvl w:val="1"/>
          <w:numId w:val="21"/>
        </w:numPr>
        <w:tabs>
          <w:tab w:val="clear" w:pos="720"/>
          <w:tab w:val="num" w:pos="567"/>
        </w:tabs>
        <w:ind w:left="567" w:hanging="567"/>
        <w:jc w:val="both"/>
        <w:rPr>
          <w:bCs/>
        </w:rPr>
      </w:pPr>
      <w:r w:rsidRPr="00DD681A">
        <w:rPr>
          <w:bCs/>
        </w:rPr>
        <w:t>Pretendentam piedāvājumā jānorāda apakšuzņēmēji un apakšuzņēmēju nolīgtie apakšuzņēmēji, ja tādi paredzēti, kuru veicamo būvdarbu vai sniedzamo pakalpojumu vērtība ir 10 procenti no kopējās iepirkuma līguma vērtības vai lielāka, un katram šādam apakšuzņēmējam izpildei nododamo iepirkuma līguma daļu, ja Pretendents plāno iesaistīt šādus apakšuzņēmējus. Apakšuzņēmēju sniedzamo pakalpojumu kopējo vērtību nosaka atbilstoši Sabiedrisko pakalpojumu sniedzēju iepirkumu likuma (turpmāk – SPSIL) 68.panta trešajai daļai.</w:t>
      </w:r>
    </w:p>
    <w:p w14:paraId="243A2452" w14:textId="3FA71568" w:rsidR="004C4F33" w:rsidRPr="00BF1ABF" w:rsidRDefault="004C4F33" w:rsidP="004C4F33">
      <w:pPr>
        <w:pStyle w:val="Sarakstarindkopa"/>
        <w:contextualSpacing/>
        <w:jc w:val="both"/>
        <w:rPr>
          <w:bCs/>
          <w:sz w:val="14"/>
          <w:szCs w:val="14"/>
        </w:rPr>
      </w:pPr>
    </w:p>
    <w:p w14:paraId="6590221F" w14:textId="77777777" w:rsidR="004C4F33" w:rsidRPr="00141599" w:rsidRDefault="004C4F33" w:rsidP="00E82BBC">
      <w:pPr>
        <w:pStyle w:val="Stils1"/>
        <w:numPr>
          <w:ilvl w:val="0"/>
          <w:numId w:val="9"/>
        </w:numPr>
        <w:tabs>
          <w:tab w:val="clear" w:pos="720"/>
          <w:tab w:val="left" w:pos="567"/>
          <w:tab w:val="left" w:pos="9000"/>
          <w:tab w:val="left" w:pos="9180"/>
        </w:tabs>
        <w:spacing w:line="240" w:lineRule="auto"/>
        <w:ind w:left="567" w:hanging="567"/>
        <w:jc w:val="both"/>
        <w:rPr>
          <w:b w:val="0"/>
          <w:bCs w:val="0"/>
          <w:color w:val="000000" w:themeColor="text1"/>
          <w:sz w:val="24"/>
          <w:szCs w:val="24"/>
        </w:rPr>
      </w:pPr>
      <w:r w:rsidRPr="00141599">
        <w:rPr>
          <w:color w:val="000000" w:themeColor="text1"/>
          <w:sz w:val="24"/>
          <w:szCs w:val="24"/>
        </w:rPr>
        <w:t>Pretendentu izslēgšanas noteikumi</w:t>
      </w:r>
    </w:p>
    <w:p w14:paraId="061DBB28" w14:textId="1F933957" w:rsidR="0054278E" w:rsidRPr="0054278E" w:rsidRDefault="0054278E" w:rsidP="00BF1ABF">
      <w:pPr>
        <w:numPr>
          <w:ilvl w:val="1"/>
          <w:numId w:val="9"/>
        </w:numPr>
        <w:tabs>
          <w:tab w:val="clear" w:pos="-17"/>
        </w:tabs>
        <w:spacing w:after="120"/>
        <w:ind w:left="567" w:hanging="567"/>
        <w:jc w:val="both"/>
      </w:pPr>
      <w:r w:rsidRPr="0054278E">
        <w:t xml:space="preserve">Pretendents tiks izslēgts no dalības iepirkuma procedūrā Likuma 48.panta pirmajā daļā un otrās daļas 1.punktā noteiktajos gadījumos. Izslēgšanas gadījumi tiks pārbaudīti Likuma 48.pantā noteiktajā kārtībā. </w:t>
      </w:r>
    </w:p>
    <w:p w14:paraId="3DA1AC9F" w14:textId="75BF1162" w:rsidR="0054278E" w:rsidRPr="0054278E" w:rsidRDefault="00F3352E" w:rsidP="0054278E">
      <w:pPr>
        <w:numPr>
          <w:ilvl w:val="1"/>
          <w:numId w:val="9"/>
        </w:numPr>
        <w:tabs>
          <w:tab w:val="clear" w:pos="-17"/>
        </w:tabs>
        <w:spacing w:after="120"/>
        <w:ind w:left="284"/>
        <w:jc w:val="both"/>
      </w:pPr>
      <w:r>
        <w:lastRenderedPageBreak/>
        <w:t xml:space="preserve"> </w:t>
      </w:r>
      <w:r w:rsidR="0054278E" w:rsidRPr="0054278E">
        <w:t>Ja Pretendents vai personālsabiedrības biedrs (ja Pretendents ir personālsabiedrība) atbilst  Likuma 48.panta pirmās daļas 1., 3., 4., 5., 6. vai 7.punktā vai otrās daļas 1.punktā minētajam izslēgšanas gadījumam un ir atzīstams par tādu, kuram būtu piešķiramas līgumu slēgšanas tiesības, Pretendents 10 dienu laikā no pieprasījuma nosūtīšanas sniedz skaidrojumus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7E682759" w14:textId="77777777" w:rsidR="0054278E" w:rsidRPr="0054278E" w:rsidRDefault="0054278E" w:rsidP="00BF1ABF">
      <w:pPr>
        <w:spacing w:after="120"/>
        <w:ind w:left="284"/>
        <w:jc w:val="both"/>
      </w:pPr>
      <w:r w:rsidRPr="0054278E">
        <w:t>Ja Pretendents neiesniegs minēto skaidrojumu un pierādījumus, Pasūtītājs izslēgs Pretendentu no dalības iepirkuma procedūrā kā atbilstošu Likuma 48.panta pirmās daļas 1., 3., 4., 5., 6. vai 7.punktā vai otrās daļas 1.punktā minētajam izslēgšanas gadījumam.</w:t>
      </w:r>
    </w:p>
    <w:p w14:paraId="7CBA8E7E" w14:textId="77777777" w:rsidR="0054278E" w:rsidRPr="0054278E" w:rsidRDefault="0054278E" w:rsidP="00BF1ABF">
      <w:pPr>
        <w:spacing w:after="120"/>
        <w:ind w:left="284"/>
        <w:jc w:val="both"/>
      </w:pPr>
      <w:r w:rsidRPr="0054278E">
        <w:t>Pasūtītājs vērtēs Pretendenta iesniegtos pierādījumus uzticamības nodrošināšanai Likuma 49.panta ceturtajā un piektajā daļā noteiktajā kārtībā.</w:t>
      </w:r>
    </w:p>
    <w:p w14:paraId="1BF98012" w14:textId="4BFFE409" w:rsidR="0054278E" w:rsidRPr="0054278E" w:rsidRDefault="00F3352E" w:rsidP="0054278E">
      <w:pPr>
        <w:numPr>
          <w:ilvl w:val="1"/>
          <w:numId w:val="9"/>
        </w:numPr>
        <w:tabs>
          <w:tab w:val="clear" w:pos="-17"/>
        </w:tabs>
        <w:ind w:left="284"/>
        <w:jc w:val="both"/>
      </w:pPr>
      <w:r>
        <w:t xml:space="preserve"> </w:t>
      </w:r>
      <w:r w:rsidR="0054278E" w:rsidRPr="0054278E">
        <w:t>Pretendents tiks izslēgts no dalības iepirkuma procedūrā, ja uz Pretendentu attiecas Starptautisko un Latvijas Republikas nacionālo sankciju likuma (turpmāk – Sankciju likums) 11.</w:t>
      </w:r>
      <w:r w:rsidR="0054278E" w:rsidRPr="0054278E">
        <w:rPr>
          <w:vertAlign w:val="superscript"/>
        </w:rPr>
        <w:t>1</w:t>
      </w:r>
      <w:r w:rsidR="0054278E" w:rsidRPr="0054278E">
        <w:t xml:space="preserve">panta pirmās daļas izslēgšanas nosacījumi. Izslēgšanas gadījumi tiks pārbaudīti Sankciju likumā noteiktajā kārtībā. </w:t>
      </w:r>
    </w:p>
    <w:p w14:paraId="125060AB" w14:textId="2CEE285A" w:rsidR="004C4F33" w:rsidRDefault="004C4F33" w:rsidP="009955D4">
      <w:pPr>
        <w:ind w:left="624"/>
        <w:rPr>
          <w:b/>
          <w:bCs/>
        </w:rPr>
      </w:pPr>
    </w:p>
    <w:p w14:paraId="230CA3A7" w14:textId="77777777" w:rsidR="001145FD" w:rsidRPr="00DD681A" w:rsidRDefault="001145FD" w:rsidP="00141599">
      <w:pPr>
        <w:rPr>
          <w:b/>
          <w:bCs/>
        </w:rPr>
      </w:pPr>
    </w:p>
    <w:p w14:paraId="30992F8D" w14:textId="77777777" w:rsidR="004C4F33" w:rsidRPr="00DD681A" w:rsidRDefault="004C4F33" w:rsidP="00E82BBC">
      <w:pPr>
        <w:pStyle w:val="Stils1"/>
        <w:numPr>
          <w:ilvl w:val="0"/>
          <w:numId w:val="9"/>
        </w:numPr>
        <w:tabs>
          <w:tab w:val="clear" w:pos="720"/>
          <w:tab w:val="left" w:pos="567"/>
          <w:tab w:val="left" w:pos="9000"/>
          <w:tab w:val="left" w:pos="9180"/>
        </w:tabs>
        <w:spacing w:line="240" w:lineRule="auto"/>
        <w:ind w:left="567" w:hanging="567"/>
        <w:jc w:val="both"/>
        <w:rPr>
          <w:sz w:val="24"/>
          <w:szCs w:val="24"/>
        </w:rPr>
      </w:pPr>
      <w:r w:rsidRPr="00DD681A">
        <w:rPr>
          <w:sz w:val="24"/>
          <w:szCs w:val="24"/>
        </w:rPr>
        <w:t>Piedāvājumā iekļaujamie dokumenti</w:t>
      </w:r>
    </w:p>
    <w:p w14:paraId="7FC20D3C" w14:textId="6EE0D851" w:rsidR="004C4F33" w:rsidRPr="00DD681A" w:rsidRDefault="004C4F33" w:rsidP="00F56BED">
      <w:pPr>
        <w:pStyle w:val="Stils1"/>
        <w:numPr>
          <w:ilvl w:val="1"/>
          <w:numId w:val="22"/>
        </w:numPr>
        <w:tabs>
          <w:tab w:val="clear" w:pos="720"/>
          <w:tab w:val="num" w:pos="567"/>
        </w:tabs>
        <w:spacing w:line="240" w:lineRule="auto"/>
        <w:ind w:left="567" w:right="3" w:hanging="567"/>
        <w:jc w:val="both"/>
        <w:rPr>
          <w:b w:val="0"/>
          <w:bCs w:val="0"/>
          <w:sz w:val="24"/>
          <w:szCs w:val="24"/>
        </w:rPr>
      </w:pPr>
      <w:r w:rsidRPr="00DD681A">
        <w:rPr>
          <w:b w:val="0"/>
          <w:sz w:val="24"/>
          <w:szCs w:val="24"/>
        </w:rPr>
        <w:t xml:space="preserve">Pieteikums dalībai Konkursā saskaņā ar </w:t>
      </w:r>
      <w:r w:rsidR="00CB69CE">
        <w:rPr>
          <w:bCs w:val="0"/>
          <w:sz w:val="24"/>
          <w:szCs w:val="24"/>
        </w:rPr>
        <w:t>Nolikuma 2.pielikumā</w:t>
      </w:r>
      <w:r w:rsidRPr="00DD681A">
        <w:rPr>
          <w:b w:val="0"/>
          <w:sz w:val="24"/>
          <w:szCs w:val="24"/>
        </w:rPr>
        <w:t xml:space="preserve"> pievienoto formu.</w:t>
      </w:r>
    </w:p>
    <w:p w14:paraId="5282AEE8" w14:textId="77777777" w:rsidR="004C4F33" w:rsidRPr="00DD681A" w:rsidRDefault="004C4F33" w:rsidP="00F56BED">
      <w:pPr>
        <w:pStyle w:val="Stils1"/>
        <w:numPr>
          <w:ilvl w:val="1"/>
          <w:numId w:val="22"/>
        </w:numPr>
        <w:tabs>
          <w:tab w:val="clear" w:pos="720"/>
          <w:tab w:val="num" w:pos="567"/>
        </w:tabs>
        <w:spacing w:line="240" w:lineRule="auto"/>
        <w:ind w:left="567" w:right="3" w:hanging="567"/>
        <w:jc w:val="both"/>
        <w:rPr>
          <w:sz w:val="24"/>
          <w:szCs w:val="24"/>
        </w:rPr>
      </w:pPr>
      <w:r w:rsidRPr="00DD681A">
        <w:rPr>
          <w:b w:val="0"/>
          <w:sz w:val="24"/>
          <w:szCs w:val="24"/>
        </w:rPr>
        <w:t xml:space="preserve">Pilnvara, ja piedāvājumu paraksta Pretendenta pilnvarotā persona, kas nav Pretendenta likumiskais pārstāvis (paraksta tiesīgā persona). Pilnvarojumu apliecinošs dokumentus, ja piedāvājumu iesniedz piegādātāju apvienība un pieteikumu neparaksta visi piegādātāju apvienības dalībnieki, bet piegādātāju apvienības pilnvarotais pārstāvis. </w:t>
      </w:r>
    </w:p>
    <w:p w14:paraId="7A7CDAB6" w14:textId="77777777" w:rsidR="004C4F33" w:rsidRPr="00DD681A" w:rsidRDefault="004C4F33" w:rsidP="00F56BED">
      <w:pPr>
        <w:pStyle w:val="Stils1"/>
        <w:numPr>
          <w:ilvl w:val="1"/>
          <w:numId w:val="22"/>
        </w:numPr>
        <w:tabs>
          <w:tab w:val="clear" w:pos="720"/>
          <w:tab w:val="num" w:pos="567"/>
        </w:tabs>
        <w:spacing w:line="240" w:lineRule="auto"/>
        <w:ind w:left="567" w:right="3" w:hanging="567"/>
        <w:jc w:val="both"/>
        <w:rPr>
          <w:sz w:val="24"/>
          <w:szCs w:val="24"/>
        </w:rPr>
      </w:pPr>
      <w:r w:rsidRPr="00DD681A">
        <w:rPr>
          <w:b w:val="0"/>
          <w:sz w:val="24"/>
          <w:szCs w:val="24"/>
        </w:rPr>
        <w:t xml:space="preserve">Pretendenta kvalifikācijas dokumenti, kas jāiesniedz saskaņā ar Nolikuma </w:t>
      </w:r>
      <w:r w:rsidRPr="00DD681A">
        <w:rPr>
          <w:bCs w:val="0"/>
          <w:sz w:val="24"/>
          <w:szCs w:val="24"/>
        </w:rPr>
        <w:t>8.punktu</w:t>
      </w:r>
      <w:r w:rsidRPr="00DD681A">
        <w:rPr>
          <w:b w:val="0"/>
          <w:sz w:val="24"/>
          <w:szCs w:val="24"/>
        </w:rPr>
        <w:t>.</w:t>
      </w:r>
    </w:p>
    <w:p w14:paraId="22DF6F8E" w14:textId="77777777" w:rsidR="004C4F33" w:rsidRPr="00DD681A" w:rsidRDefault="004C4F33" w:rsidP="00F56BED">
      <w:pPr>
        <w:pStyle w:val="Stils1"/>
        <w:numPr>
          <w:ilvl w:val="1"/>
          <w:numId w:val="22"/>
        </w:numPr>
        <w:tabs>
          <w:tab w:val="clear" w:pos="720"/>
          <w:tab w:val="num" w:pos="567"/>
        </w:tabs>
        <w:spacing w:line="240" w:lineRule="auto"/>
        <w:ind w:left="567" w:right="3" w:hanging="567"/>
        <w:jc w:val="both"/>
        <w:rPr>
          <w:sz w:val="24"/>
          <w:szCs w:val="24"/>
        </w:rPr>
      </w:pPr>
      <w:r w:rsidRPr="00DD681A">
        <w:rPr>
          <w:b w:val="0"/>
          <w:sz w:val="24"/>
          <w:szCs w:val="24"/>
        </w:rPr>
        <w:t xml:space="preserve">Tehniskais piedāvājums, kas sagatavots saskaņā ar Nolikuma </w:t>
      </w:r>
      <w:r w:rsidR="00D57AB4" w:rsidRPr="00DD681A">
        <w:rPr>
          <w:bCs w:val="0"/>
          <w:sz w:val="24"/>
          <w:szCs w:val="24"/>
        </w:rPr>
        <w:t>9</w:t>
      </w:r>
      <w:r w:rsidRPr="00DD681A">
        <w:rPr>
          <w:bCs w:val="0"/>
          <w:sz w:val="24"/>
          <w:szCs w:val="24"/>
        </w:rPr>
        <w:t>.punktu</w:t>
      </w:r>
      <w:r w:rsidRPr="00DD681A">
        <w:rPr>
          <w:b w:val="0"/>
          <w:sz w:val="24"/>
          <w:szCs w:val="24"/>
        </w:rPr>
        <w:t>.</w:t>
      </w:r>
    </w:p>
    <w:p w14:paraId="70C762BD" w14:textId="77777777" w:rsidR="004C4F33" w:rsidRPr="00DD681A" w:rsidRDefault="004C4F33" w:rsidP="00F56BED">
      <w:pPr>
        <w:pStyle w:val="Stils1"/>
        <w:numPr>
          <w:ilvl w:val="1"/>
          <w:numId w:val="22"/>
        </w:numPr>
        <w:tabs>
          <w:tab w:val="clear" w:pos="720"/>
          <w:tab w:val="num" w:pos="567"/>
        </w:tabs>
        <w:spacing w:line="240" w:lineRule="auto"/>
        <w:ind w:left="567" w:right="3" w:hanging="567"/>
        <w:jc w:val="both"/>
        <w:rPr>
          <w:sz w:val="24"/>
          <w:szCs w:val="24"/>
        </w:rPr>
      </w:pPr>
      <w:r w:rsidRPr="00DD681A">
        <w:rPr>
          <w:b w:val="0"/>
          <w:sz w:val="24"/>
          <w:szCs w:val="24"/>
        </w:rPr>
        <w:t xml:space="preserve">Finanšu piedāvājums, kas sagatavots saskaņā ar Nolikuma </w:t>
      </w:r>
      <w:r w:rsidR="00D57AB4" w:rsidRPr="00DD681A">
        <w:rPr>
          <w:bCs w:val="0"/>
          <w:sz w:val="24"/>
          <w:szCs w:val="24"/>
        </w:rPr>
        <w:t>10</w:t>
      </w:r>
      <w:r w:rsidRPr="00DD681A">
        <w:rPr>
          <w:bCs w:val="0"/>
          <w:sz w:val="24"/>
          <w:szCs w:val="24"/>
        </w:rPr>
        <w:t>.punktu</w:t>
      </w:r>
      <w:r w:rsidRPr="00DD681A">
        <w:rPr>
          <w:b w:val="0"/>
          <w:sz w:val="24"/>
          <w:szCs w:val="24"/>
        </w:rPr>
        <w:t>.</w:t>
      </w:r>
    </w:p>
    <w:p w14:paraId="2C23E9CB" w14:textId="696A22E4" w:rsidR="00532DCE" w:rsidRPr="00DD681A" w:rsidRDefault="00532DCE" w:rsidP="00F56BED">
      <w:pPr>
        <w:pStyle w:val="Stils1"/>
        <w:numPr>
          <w:ilvl w:val="1"/>
          <w:numId w:val="22"/>
        </w:numPr>
        <w:tabs>
          <w:tab w:val="clear" w:pos="720"/>
          <w:tab w:val="num" w:pos="567"/>
        </w:tabs>
        <w:spacing w:line="240" w:lineRule="auto"/>
        <w:ind w:left="567" w:right="3" w:hanging="567"/>
        <w:jc w:val="both"/>
        <w:rPr>
          <w:b w:val="0"/>
          <w:sz w:val="24"/>
          <w:szCs w:val="24"/>
        </w:rPr>
      </w:pPr>
      <w:r w:rsidRPr="00DD681A">
        <w:rPr>
          <w:b w:val="0"/>
          <w:sz w:val="24"/>
          <w:szCs w:val="24"/>
        </w:rPr>
        <w:t>Ja Pretendents</w:t>
      </w:r>
      <w:r w:rsidRPr="00DD681A">
        <w:rPr>
          <w:b w:val="0"/>
          <w:bCs w:val="0"/>
          <w:sz w:val="24"/>
          <w:szCs w:val="24"/>
        </w:rPr>
        <w:t xml:space="preserve"> Darbu izpildē plāno piesaistīt apakšuzņēmējus, piedāvājumam jāpievieno atbilstoši Nolikumā </w:t>
      </w:r>
      <w:r w:rsidR="00274D47">
        <w:rPr>
          <w:sz w:val="24"/>
          <w:szCs w:val="24"/>
        </w:rPr>
        <w:t>6.pielikumā</w:t>
      </w:r>
      <w:r w:rsidRPr="00DD681A">
        <w:rPr>
          <w:b w:val="0"/>
          <w:bCs w:val="0"/>
          <w:sz w:val="24"/>
          <w:szCs w:val="24"/>
        </w:rPr>
        <w:t xml:space="preserve"> pievienotās formas</w:t>
      </w:r>
      <w:r w:rsidRPr="00DD681A">
        <w:rPr>
          <w:b w:val="0"/>
          <w:sz w:val="24"/>
          <w:szCs w:val="24"/>
        </w:rPr>
        <w:t>.</w:t>
      </w:r>
    </w:p>
    <w:p w14:paraId="78CCD168" w14:textId="236EBCF3" w:rsidR="004C4F33" w:rsidRPr="00DD681A" w:rsidRDefault="004C4F33" w:rsidP="00F56BED">
      <w:pPr>
        <w:pStyle w:val="Stils1"/>
        <w:numPr>
          <w:ilvl w:val="1"/>
          <w:numId w:val="22"/>
        </w:numPr>
        <w:tabs>
          <w:tab w:val="clear" w:pos="720"/>
          <w:tab w:val="num" w:pos="567"/>
        </w:tabs>
        <w:spacing w:line="240" w:lineRule="auto"/>
        <w:ind w:left="567" w:right="3" w:hanging="567"/>
        <w:jc w:val="both"/>
        <w:rPr>
          <w:b w:val="0"/>
          <w:sz w:val="24"/>
          <w:szCs w:val="24"/>
        </w:rPr>
      </w:pPr>
      <w:r w:rsidRPr="00DD681A">
        <w:rPr>
          <w:b w:val="0"/>
          <w:sz w:val="24"/>
          <w:szCs w:val="24"/>
        </w:rPr>
        <w:t xml:space="preserve">Ja Pretendents, lai izpildītu Nolikumā noteiktās kvalifikācijas prasības, balstās uz citu personu tehniskajām un profesionālajām spējām, Piedāvājumam jāpievieno aizpildītas Nolikuma </w:t>
      </w:r>
      <w:r w:rsidR="00532DCE" w:rsidRPr="00DD681A">
        <w:rPr>
          <w:bCs w:val="0"/>
          <w:sz w:val="24"/>
          <w:szCs w:val="24"/>
        </w:rPr>
        <w:t>7</w:t>
      </w:r>
      <w:r w:rsidR="00274D47">
        <w:rPr>
          <w:bCs w:val="0"/>
          <w:sz w:val="24"/>
          <w:szCs w:val="24"/>
        </w:rPr>
        <w:t>.pielikumā</w:t>
      </w:r>
      <w:r w:rsidRPr="00DD681A">
        <w:rPr>
          <w:b w:val="0"/>
          <w:sz w:val="24"/>
          <w:szCs w:val="24"/>
        </w:rPr>
        <w:t xml:space="preserve"> pievienotās formas.</w:t>
      </w:r>
    </w:p>
    <w:p w14:paraId="648A799E" w14:textId="77777777" w:rsidR="004C4F33" w:rsidRPr="00DD681A" w:rsidRDefault="004C4F33" w:rsidP="00F56BED">
      <w:pPr>
        <w:pStyle w:val="Stils1"/>
        <w:numPr>
          <w:ilvl w:val="1"/>
          <w:numId w:val="22"/>
        </w:numPr>
        <w:tabs>
          <w:tab w:val="clear" w:pos="720"/>
          <w:tab w:val="num" w:pos="567"/>
        </w:tabs>
        <w:spacing w:line="240" w:lineRule="auto"/>
        <w:ind w:left="567" w:right="3" w:hanging="567"/>
        <w:jc w:val="both"/>
        <w:rPr>
          <w:b w:val="0"/>
          <w:sz w:val="24"/>
          <w:szCs w:val="24"/>
        </w:rPr>
      </w:pPr>
      <w:r w:rsidRPr="00DD681A">
        <w:rPr>
          <w:b w:val="0"/>
          <w:sz w:val="24"/>
          <w:szCs w:val="24"/>
        </w:rPr>
        <w:t>Izziņas un citus dokumentus, kurus SPSIL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p>
    <w:p w14:paraId="2F687F89" w14:textId="77777777" w:rsidR="004C4F33" w:rsidRPr="00DD681A" w:rsidRDefault="004C4F33" w:rsidP="009955D4">
      <w:pPr>
        <w:ind w:left="624"/>
        <w:rPr>
          <w:b/>
          <w:bCs/>
        </w:rPr>
      </w:pPr>
    </w:p>
    <w:p w14:paraId="56F17C24" w14:textId="77777777" w:rsidR="00A626CE" w:rsidRPr="00DD681A" w:rsidRDefault="00A626CE" w:rsidP="00E82BBC">
      <w:pPr>
        <w:pStyle w:val="Stils1"/>
        <w:numPr>
          <w:ilvl w:val="0"/>
          <w:numId w:val="9"/>
        </w:numPr>
        <w:tabs>
          <w:tab w:val="clear" w:pos="720"/>
          <w:tab w:val="left" w:pos="567"/>
          <w:tab w:val="left" w:pos="9000"/>
          <w:tab w:val="left" w:pos="9180"/>
        </w:tabs>
        <w:spacing w:line="240" w:lineRule="auto"/>
        <w:ind w:left="567" w:hanging="567"/>
        <w:jc w:val="both"/>
        <w:rPr>
          <w:b w:val="0"/>
          <w:bCs w:val="0"/>
          <w:sz w:val="24"/>
          <w:szCs w:val="24"/>
        </w:rPr>
      </w:pPr>
      <w:r w:rsidRPr="00DD681A">
        <w:rPr>
          <w:sz w:val="24"/>
          <w:szCs w:val="24"/>
        </w:rPr>
        <w:t>Pretendentu kvalifikācijas prasības un iesniedzamie dokumenti</w:t>
      </w:r>
    </w:p>
    <w:p w14:paraId="093454F6" w14:textId="77777777" w:rsidR="00235F49" w:rsidRPr="00DD681A" w:rsidRDefault="006C48DF">
      <w:pPr>
        <w:pStyle w:val="Stils1"/>
        <w:numPr>
          <w:ilvl w:val="0"/>
          <w:numId w:val="0"/>
        </w:numPr>
        <w:spacing w:line="240" w:lineRule="auto"/>
        <w:ind w:left="567" w:right="3"/>
        <w:jc w:val="both"/>
        <w:rPr>
          <w:b w:val="0"/>
          <w:sz w:val="24"/>
          <w:szCs w:val="24"/>
        </w:rPr>
      </w:pPr>
      <w:r w:rsidRPr="00DD681A">
        <w:rPr>
          <w:b w:val="0"/>
          <w:sz w:val="24"/>
          <w:szCs w:val="24"/>
        </w:rPr>
        <w:t>Pretendentiem jāatbilst šādām Pretendentu kvalifikācijas prasībām attiecībā uz Pretendentu atbilstību profesionālās darbības veikšanai, kā arī tehniskajām un profesionālajām spējām un jāiesniedz šādi dokumenti:</w:t>
      </w:r>
    </w:p>
    <w:tbl>
      <w:tblPr>
        <w:tblW w:w="102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4217"/>
        <w:gridCol w:w="5139"/>
      </w:tblGrid>
      <w:tr w:rsidR="006C48DF" w:rsidRPr="00DD681A" w14:paraId="013AC101" w14:textId="77777777" w:rsidTr="0046527F">
        <w:trPr>
          <w:tblHeader/>
        </w:trPr>
        <w:tc>
          <w:tcPr>
            <w:tcW w:w="886" w:type="dxa"/>
          </w:tcPr>
          <w:p w14:paraId="37AC19B7" w14:textId="77777777" w:rsidR="006C48DF" w:rsidRPr="00DD681A" w:rsidRDefault="006C48DF" w:rsidP="006F5FE5">
            <w:pPr>
              <w:rPr>
                <w:i/>
                <w:iCs/>
              </w:rPr>
            </w:pPr>
            <w:r w:rsidRPr="00DD681A">
              <w:rPr>
                <w:i/>
                <w:iCs/>
              </w:rPr>
              <w:t>Nr.p.k.</w:t>
            </w:r>
          </w:p>
        </w:tc>
        <w:tc>
          <w:tcPr>
            <w:tcW w:w="4217" w:type="dxa"/>
          </w:tcPr>
          <w:p w14:paraId="60634BBC" w14:textId="77777777" w:rsidR="006C48DF" w:rsidRPr="00A14D6C" w:rsidRDefault="006C48DF" w:rsidP="006F5FE5">
            <w:pPr>
              <w:rPr>
                <w:i/>
                <w:iCs/>
                <w:color w:val="000000" w:themeColor="text1"/>
              </w:rPr>
            </w:pPr>
            <w:r w:rsidRPr="00A14D6C">
              <w:rPr>
                <w:i/>
                <w:iCs/>
                <w:color w:val="000000" w:themeColor="text1"/>
              </w:rPr>
              <w:t>Kvalifikācijas prasības</w:t>
            </w:r>
          </w:p>
        </w:tc>
        <w:tc>
          <w:tcPr>
            <w:tcW w:w="5139" w:type="dxa"/>
          </w:tcPr>
          <w:p w14:paraId="5C5D455C" w14:textId="77777777" w:rsidR="006C48DF" w:rsidRPr="00A14D6C" w:rsidRDefault="006C48DF" w:rsidP="006F5FE5">
            <w:pPr>
              <w:rPr>
                <w:i/>
                <w:iCs/>
                <w:color w:val="000000" w:themeColor="text1"/>
              </w:rPr>
            </w:pPr>
            <w:r w:rsidRPr="00A14D6C">
              <w:rPr>
                <w:i/>
                <w:iCs/>
                <w:color w:val="000000" w:themeColor="text1"/>
              </w:rPr>
              <w:t>Iesniedzami dokumenti</w:t>
            </w:r>
          </w:p>
        </w:tc>
      </w:tr>
      <w:tr w:rsidR="005B3457" w:rsidRPr="00DD681A" w14:paraId="3C6B3049" w14:textId="77777777" w:rsidTr="0046527F">
        <w:tc>
          <w:tcPr>
            <w:tcW w:w="886" w:type="dxa"/>
          </w:tcPr>
          <w:p w14:paraId="460AEA07" w14:textId="77777777" w:rsidR="005B3457" w:rsidRPr="00DD681A" w:rsidRDefault="005B3457" w:rsidP="005B3457">
            <w:pPr>
              <w:pStyle w:val="Sarakstarindkopa"/>
              <w:numPr>
                <w:ilvl w:val="1"/>
                <w:numId w:val="23"/>
              </w:numPr>
            </w:pPr>
          </w:p>
        </w:tc>
        <w:tc>
          <w:tcPr>
            <w:tcW w:w="4217" w:type="dxa"/>
          </w:tcPr>
          <w:p w14:paraId="3BFC193B" w14:textId="77777777" w:rsidR="005B3457" w:rsidRPr="00CD2535" w:rsidRDefault="005B3457" w:rsidP="005B3457">
            <w:pPr>
              <w:spacing w:after="120"/>
              <w:jc w:val="both"/>
              <w:rPr>
                <w:bCs/>
              </w:rPr>
            </w:pPr>
            <w:r w:rsidRPr="00CD2535">
              <w:rPr>
                <w:bCs/>
              </w:rPr>
              <w:t>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 Pretendentam ir tiesībspēja un rīcībspēja.</w:t>
            </w:r>
          </w:p>
          <w:p w14:paraId="210D66D8" w14:textId="578C49E7" w:rsidR="005B3457" w:rsidRPr="00DD681A" w:rsidRDefault="005B3457" w:rsidP="005B3457"/>
        </w:tc>
        <w:tc>
          <w:tcPr>
            <w:tcW w:w="5139" w:type="dxa"/>
          </w:tcPr>
          <w:p w14:paraId="1FF39662" w14:textId="77777777" w:rsidR="005B3457" w:rsidRPr="003B1A07" w:rsidRDefault="005B3457" w:rsidP="005B3457">
            <w:pPr>
              <w:spacing w:after="60"/>
              <w:jc w:val="both"/>
              <w:rPr>
                <w:bCs/>
              </w:rPr>
            </w:pPr>
            <w:r w:rsidRPr="003B1A07">
              <w:rPr>
                <w:bCs/>
              </w:rPr>
              <w:t>Par Latvijas Republikā reģistrētiem Pretendentiem Pasūtītājs informāciju par to, vai Pretendents ir reģistrēts atbilstoši normatīvo aktu prasībām, iegūst publiski pieejamās datu bāzēs.</w:t>
            </w:r>
          </w:p>
          <w:p w14:paraId="5EDCE306" w14:textId="77777777" w:rsidR="005B3457" w:rsidRPr="003B1A07" w:rsidRDefault="005B3457" w:rsidP="005B3457">
            <w:pPr>
              <w:spacing w:after="60"/>
              <w:jc w:val="both"/>
              <w:rPr>
                <w:bCs/>
                <w:color w:val="000000" w:themeColor="text1"/>
              </w:rPr>
            </w:pPr>
            <w:r w:rsidRPr="003B1A07">
              <w:rPr>
                <w:bCs/>
                <w:color w:val="000000" w:themeColor="text1"/>
              </w:rPr>
              <w:t xml:space="preserve">Ārvalsts pretendentam reģistrācija ir jāapliecina atbilstoši attiecīgās valsts noteikumiem (piemēram, iesniedzot kompetentas attiecīgās valsts institūcijas izsniegtu dokumentu vai norādot publiski pieejama reģistra tīmekļvietnes adresi, kur Pasūtītājs var </w:t>
            </w:r>
            <w:r w:rsidRPr="003B1A07">
              <w:rPr>
                <w:bCs/>
                <w:color w:val="000000" w:themeColor="text1"/>
              </w:rPr>
              <w:lastRenderedPageBreak/>
              <w:t>pārliecināties par pretendenta reģistrācijas faktu un iesniedzot informācijas par pretendenta reģistrācijas fakta tulkojumu).</w:t>
            </w:r>
          </w:p>
          <w:p w14:paraId="3C379C12" w14:textId="5AFE4A93" w:rsidR="005B3457" w:rsidRPr="00DD681A" w:rsidRDefault="005B3457" w:rsidP="005B3457">
            <w:pPr>
              <w:jc w:val="both"/>
            </w:pPr>
            <w:r w:rsidRPr="003B1A07">
              <w:rPr>
                <w:bCs/>
                <w:color w:val="000000" w:themeColor="text1"/>
              </w:rPr>
              <w:t>Piezīme: Ja Pieteikumu iesniedz Pretendents, kas ir piegādātāju apvienība, Pretendentam iepirkuma līguma slēgšanas tiesību iegūšanas gadījumā ir pienākums pirms iepirkuma līguma noslēgšanas pēc savas izvēles noformēties atbilstoši noteiktam juridiskam statusam vai noslēgt sabiedrības līgumu. Sabiedrības līgumā jānorāda katra piegādātāju apvienības dalībnieka atbildības daļa un veids iepirkuma līguma izpildē, kas var būt noteikta kā dalīta vai nedalīta saistība.</w:t>
            </w:r>
          </w:p>
        </w:tc>
      </w:tr>
      <w:tr w:rsidR="006E374B" w:rsidRPr="00DD681A" w14:paraId="7AA5A009" w14:textId="77777777" w:rsidTr="0046527F">
        <w:tc>
          <w:tcPr>
            <w:tcW w:w="886" w:type="dxa"/>
          </w:tcPr>
          <w:p w14:paraId="772840E0" w14:textId="77777777" w:rsidR="006E374B" w:rsidRPr="00DD681A" w:rsidRDefault="006E374B" w:rsidP="006E374B">
            <w:pPr>
              <w:pStyle w:val="Sarakstarindkopa"/>
              <w:numPr>
                <w:ilvl w:val="1"/>
                <w:numId w:val="23"/>
              </w:numPr>
            </w:pPr>
          </w:p>
        </w:tc>
        <w:tc>
          <w:tcPr>
            <w:tcW w:w="4217" w:type="dxa"/>
          </w:tcPr>
          <w:p w14:paraId="10118FC4" w14:textId="77777777" w:rsidR="006E374B" w:rsidRPr="00CD2535" w:rsidRDefault="006E374B" w:rsidP="006E374B">
            <w:pPr>
              <w:spacing w:after="120"/>
              <w:jc w:val="both"/>
              <w:rPr>
                <w:bCs/>
              </w:rPr>
            </w:pPr>
            <w:r w:rsidRPr="00CD2535">
              <w:rPr>
                <w:bCs/>
              </w:rPr>
              <w:t xml:space="preserve">Pretendenta amatpersonai, kas parakstījusi Piedāvājuma dokumentus, ir paraksta (pārstāvības) tiesības. </w:t>
            </w:r>
          </w:p>
          <w:p w14:paraId="681247AB" w14:textId="0CC4FB44" w:rsidR="006E374B" w:rsidRPr="00DD681A" w:rsidRDefault="006E374B" w:rsidP="006E374B">
            <w:pPr>
              <w:jc w:val="both"/>
            </w:pPr>
            <w:r w:rsidRPr="00CD2535">
              <w:rPr>
                <w:bCs/>
              </w:rPr>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5139" w:type="dxa"/>
          </w:tcPr>
          <w:p w14:paraId="480A2153" w14:textId="77777777" w:rsidR="006E374B" w:rsidRPr="007C0A64" w:rsidRDefault="006E374B" w:rsidP="006E374B">
            <w:pPr>
              <w:autoSpaceDE w:val="0"/>
              <w:autoSpaceDN w:val="0"/>
              <w:adjustRightInd w:val="0"/>
              <w:spacing w:after="60"/>
              <w:jc w:val="both"/>
              <w:rPr>
                <w:bCs/>
                <w:color w:val="000000" w:themeColor="text1"/>
              </w:rPr>
            </w:pPr>
            <w:r w:rsidRPr="007C0A64">
              <w:rPr>
                <w:bCs/>
                <w:color w:val="000000" w:themeColor="text1"/>
              </w:rPr>
              <w:t>Pasūtītājs pārliecināsies publiski pieejamās datu bāzēs par to, vai Pretendenta amatpersonai, kas parakstījusi Piedāvājuma dokumentus, ir paraksta (pārstāvības) tiesības.</w:t>
            </w:r>
          </w:p>
          <w:p w14:paraId="47AD395B" w14:textId="77777777" w:rsidR="006E374B" w:rsidRPr="007C0A64" w:rsidRDefault="006E374B" w:rsidP="006E374B">
            <w:pPr>
              <w:autoSpaceDE w:val="0"/>
              <w:autoSpaceDN w:val="0"/>
              <w:adjustRightInd w:val="0"/>
              <w:spacing w:after="60"/>
              <w:jc w:val="both"/>
              <w:rPr>
                <w:bCs/>
                <w:color w:val="000000" w:themeColor="text1"/>
              </w:rPr>
            </w:pPr>
            <w:r w:rsidRPr="007C0A64">
              <w:rPr>
                <w:bCs/>
                <w:color w:val="000000" w:themeColor="text1"/>
              </w:rPr>
              <w:t>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Pasūtītājs var pārliecināties par Pretendenta amatpersonas paraksta (pārstāvības) tiesībām un iesniedzot informācijas par pretendenta amatpersonas paraksta (pārstāvības) tiesībām tulkojumu).</w:t>
            </w:r>
          </w:p>
          <w:p w14:paraId="5D0A993D" w14:textId="5B7E277B" w:rsidR="006E374B" w:rsidRPr="000718B4" w:rsidRDefault="006E374B" w:rsidP="00000F5C">
            <w:pPr>
              <w:jc w:val="both"/>
              <w:rPr>
                <w:color w:val="00B050"/>
              </w:rPr>
            </w:pPr>
            <w:r w:rsidRPr="007C0A64">
              <w:rPr>
                <w:bCs/>
                <w:color w:val="000000" w:themeColor="text1"/>
              </w:rPr>
              <w:t>Ja Piedāvājuma dokumentus paraksta persona, kurai nav paraksta (pārstāvības) tiesības, Pretendentam jāiesniedz amatpersonas ar paraksta tiesībām izdots pilnvarojums citai personai parakstīt Piedāvājuma dokumentus.</w:t>
            </w:r>
          </w:p>
        </w:tc>
      </w:tr>
      <w:tr w:rsidR="009C0060" w:rsidRPr="00DD681A" w14:paraId="299F99ED" w14:textId="77777777" w:rsidTr="0046527F">
        <w:trPr>
          <w:trHeight w:val="2291"/>
        </w:trPr>
        <w:tc>
          <w:tcPr>
            <w:tcW w:w="886" w:type="dxa"/>
          </w:tcPr>
          <w:p w14:paraId="3EF9622B" w14:textId="77777777" w:rsidR="009C0060" w:rsidRPr="00DD681A" w:rsidRDefault="009C0060" w:rsidP="009C0060">
            <w:pPr>
              <w:pStyle w:val="Sarakstarindkopa"/>
              <w:numPr>
                <w:ilvl w:val="1"/>
                <w:numId w:val="23"/>
              </w:numPr>
            </w:pPr>
          </w:p>
        </w:tc>
        <w:tc>
          <w:tcPr>
            <w:tcW w:w="4217" w:type="dxa"/>
          </w:tcPr>
          <w:p w14:paraId="6E66F5C5" w14:textId="77777777" w:rsidR="009C0060" w:rsidRPr="00CD2535" w:rsidRDefault="009C0060" w:rsidP="009C0060">
            <w:pPr>
              <w:spacing w:after="120"/>
              <w:jc w:val="both"/>
              <w:rPr>
                <w:bCs/>
              </w:rPr>
            </w:pPr>
            <w:r w:rsidRPr="00CD2535">
              <w:rPr>
                <w:bCs/>
              </w:rPr>
              <w:t>Pretendentam (tai skaitā, piegādātāju apvienības biedram, personālsabiedrībai, personai, uz kuras iespējām Pretendents balstās) būs jābūt reģistrētam Latvijas Republikas Būvkomersantu reģistrā.</w:t>
            </w:r>
          </w:p>
          <w:p w14:paraId="7D1F9DE1" w14:textId="77777777" w:rsidR="009C0060" w:rsidRPr="00DD681A" w:rsidRDefault="009C0060" w:rsidP="009C0060"/>
        </w:tc>
        <w:tc>
          <w:tcPr>
            <w:tcW w:w="5139" w:type="dxa"/>
          </w:tcPr>
          <w:p w14:paraId="5A218015" w14:textId="77777777" w:rsidR="009C0060" w:rsidRPr="00EF1C4A" w:rsidRDefault="009C0060" w:rsidP="009C0060">
            <w:pPr>
              <w:autoSpaceDE w:val="0"/>
              <w:autoSpaceDN w:val="0"/>
              <w:adjustRightInd w:val="0"/>
              <w:spacing w:after="120"/>
              <w:jc w:val="both"/>
              <w:rPr>
                <w:bCs/>
                <w:color w:val="000000" w:themeColor="text1"/>
              </w:rPr>
            </w:pPr>
            <w:r w:rsidRPr="00EF1C4A">
              <w:rPr>
                <w:bCs/>
                <w:color w:val="000000" w:themeColor="text1"/>
              </w:rPr>
              <w:t>Pasūtītājs publiski pieejamās datu bāzēs pārliecinās, vai Pretendents (tai skaitā, piegādātāju apvienības biedrs, personālsabiedrība, persona, uz kuras iespējām Pretendents balstās) ir reģistrējies Latvijas Republikas Būvkomersantu reģistrā.</w:t>
            </w:r>
          </w:p>
          <w:p w14:paraId="523B88D5" w14:textId="77777777" w:rsidR="009C0060" w:rsidRPr="00EF1C4A" w:rsidRDefault="009C0060" w:rsidP="009C0060">
            <w:pPr>
              <w:autoSpaceDE w:val="0"/>
              <w:autoSpaceDN w:val="0"/>
              <w:adjustRightInd w:val="0"/>
              <w:spacing w:after="120"/>
              <w:jc w:val="both"/>
              <w:rPr>
                <w:bCs/>
                <w:color w:val="000000" w:themeColor="text1"/>
              </w:rPr>
            </w:pPr>
            <w:r w:rsidRPr="00EF1C4A">
              <w:rPr>
                <w:bCs/>
                <w:color w:val="000000" w:themeColor="text1"/>
              </w:rPr>
              <w:t xml:space="preserve">Ja Pretendents nav reģistrēts Latvijas Republikas Būvkomersantu reģistrā un </w:t>
            </w:r>
            <w:r>
              <w:rPr>
                <w:bCs/>
                <w:color w:val="000000" w:themeColor="text1"/>
              </w:rPr>
              <w:t xml:space="preserve">Pakalpojumu sniegšanai </w:t>
            </w:r>
            <w:r w:rsidRPr="00EF1C4A">
              <w:rPr>
                <w:bCs/>
                <w:color w:val="000000" w:themeColor="text1"/>
              </w:rPr>
              <w:t>paredz iesaistīt gan ārvalstu, gan Latvijas Republikas Būvspeciālistu reģistrā reģistrētos speciālistus, tam jāiesniedz apliecinājums, ka gadījumā, ja tam tiks piešķirtas iepirkuma līguma slēgšanas tiesības, tas līdz iepirkuma līguma noslēgšanai reģistrēsies Latvijas Republikas Būvkomersantu reģistrā.</w:t>
            </w:r>
          </w:p>
          <w:p w14:paraId="36B3C529" w14:textId="50FD4019" w:rsidR="009C0060" w:rsidRPr="00DD681A" w:rsidRDefault="009C0060" w:rsidP="009C0060">
            <w:pPr>
              <w:jc w:val="both"/>
            </w:pPr>
            <w:r w:rsidRPr="00EF1C4A">
              <w:rPr>
                <w:bCs/>
                <w:color w:val="000000" w:themeColor="text1"/>
              </w:rPr>
              <w:t xml:space="preserve">Ja Pretendents nav reģistrēts Latvijas Republikas Būvkomersantu reģistrā un Būvdarbu veikšanai paredz iesaistīt tikai ārvalstu speciālistus, tam </w:t>
            </w:r>
            <w:r w:rsidRPr="00EF1C4A">
              <w:rPr>
                <w:bCs/>
                <w:color w:val="000000" w:themeColor="text1"/>
              </w:rPr>
              <w:lastRenderedPageBreak/>
              <w:t xml:space="preserve">jāiesniedz apliecinājums, ka gadījumā, ja tam tiks piešķirtas līguma slēgšanas tiesības, tas ne vēlāk kā 10 (desmit) darba dienu laikā pēc speciālistu iekļaušanas Latvijas Republikas Būvspeciālistu reģistrā reģistrēsies Latvijas Republikas Būvkomersantu reģistrā. </w:t>
            </w:r>
          </w:p>
        </w:tc>
      </w:tr>
      <w:tr w:rsidR="009C0060" w:rsidRPr="00DD681A" w14:paraId="6256B0BD" w14:textId="77777777" w:rsidTr="002A3E02">
        <w:trPr>
          <w:trHeight w:val="3124"/>
        </w:trPr>
        <w:tc>
          <w:tcPr>
            <w:tcW w:w="886" w:type="dxa"/>
          </w:tcPr>
          <w:p w14:paraId="6AE0DF61" w14:textId="77777777" w:rsidR="009C0060" w:rsidRPr="00DD681A" w:rsidRDefault="009C0060" w:rsidP="009C0060">
            <w:pPr>
              <w:pStyle w:val="Sarakstarindkopa"/>
              <w:numPr>
                <w:ilvl w:val="1"/>
                <w:numId w:val="23"/>
              </w:numPr>
            </w:pPr>
          </w:p>
        </w:tc>
        <w:tc>
          <w:tcPr>
            <w:tcW w:w="4217" w:type="dxa"/>
            <w:shd w:val="clear" w:color="auto" w:fill="auto"/>
          </w:tcPr>
          <w:p w14:paraId="4FE6749D" w14:textId="0125E668" w:rsidR="009C0060" w:rsidRPr="00FE7FD3" w:rsidRDefault="009C0060" w:rsidP="009C0060">
            <w:pPr>
              <w:suppressAutoHyphens/>
              <w:ind w:right="3"/>
              <w:jc w:val="both"/>
            </w:pPr>
            <w:r w:rsidRPr="00FE7FD3">
              <w:t xml:space="preserve">Pretendents pēdējo 5 (piecu) gadu laikā </w:t>
            </w:r>
            <w:r w:rsidRPr="00FE7FD3">
              <w:rPr>
                <w:color w:val="000000"/>
              </w:rPr>
              <w:t>(</w:t>
            </w:r>
            <w:r w:rsidRPr="00FE7FD3">
              <w:t>līdz piedāvājumu iesniegšanas termiņa beigām</w:t>
            </w:r>
            <w:r w:rsidRPr="00FE7FD3">
              <w:rPr>
                <w:color w:val="000000"/>
              </w:rPr>
              <w:t xml:space="preserve">) </w:t>
            </w:r>
            <w:r w:rsidRPr="00FE7FD3">
              <w:t xml:space="preserve">vismaz 2 (divos) objektos ir veicis iepirkuma priekšmetam līdzvērtīgu telpu remonta darbus (par līdzvērtīgiem darbiem tiks uzskatīti vispārīgi celtniecības darbi, apdares darbi, vai </w:t>
            </w:r>
            <w:r w:rsidRPr="009D78F5">
              <w:rPr>
                <w:color w:val="000000" w:themeColor="text1"/>
              </w:rPr>
              <w:t>sadzīves telpu (ģērbtuves, dušas telpas, WC) remonta darbi) ar remonta darbu kopējo platību vismaz 1</w:t>
            </w:r>
            <w:r w:rsidR="009D78F5" w:rsidRPr="009D78F5">
              <w:rPr>
                <w:color w:val="000000" w:themeColor="text1"/>
              </w:rPr>
              <w:t>50</w:t>
            </w:r>
            <w:r w:rsidRPr="009D78F5">
              <w:rPr>
                <w:color w:val="000000" w:themeColor="text1"/>
              </w:rPr>
              <w:t xml:space="preserve"> m</w:t>
            </w:r>
            <w:r w:rsidRPr="009D78F5">
              <w:rPr>
                <w:color w:val="000000" w:themeColor="text1"/>
                <w:vertAlign w:val="superscript"/>
              </w:rPr>
              <w:t>2</w:t>
            </w:r>
            <w:r w:rsidRPr="009D78F5">
              <w:rPr>
                <w:color w:val="000000" w:themeColor="text1"/>
              </w:rPr>
              <w:t xml:space="preserve"> (viens simts </w:t>
            </w:r>
            <w:r w:rsidR="009D78F5" w:rsidRPr="009D78F5">
              <w:rPr>
                <w:color w:val="000000" w:themeColor="text1"/>
              </w:rPr>
              <w:t>piecdesmit</w:t>
            </w:r>
            <w:r w:rsidRPr="009D78F5">
              <w:rPr>
                <w:color w:val="000000" w:themeColor="text1"/>
              </w:rPr>
              <w:t xml:space="preserve"> kvadrātmetri).</w:t>
            </w:r>
          </w:p>
        </w:tc>
        <w:tc>
          <w:tcPr>
            <w:tcW w:w="5139" w:type="dxa"/>
          </w:tcPr>
          <w:p w14:paraId="571485EC" w14:textId="6B263E55" w:rsidR="009C0060" w:rsidRPr="00DD681A" w:rsidRDefault="009C0060" w:rsidP="00E760D9">
            <w:pPr>
              <w:jc w:val="both"/>
            </w:pPr>
            <w:r w:rsidRPr="00DD681A">
              <w:t xml:space="preserve">Aizpildīts un parakstīts Pretendenta pieredzes saraksts saskaņā ar Nolikuma </w:t>
            </w:r>
            <w:r w:rsidR="00E760D9">
              <w:rPr>
                <w:b/>
                <w:bCs/>
              </w:rPr>
              <w:t>3.pielikumā</w:t>
            </w:r>
            <w:r w:rsidRPr="00DD681A">
              <w:t xml:space="preserve"> pievienoto formu. </w:t>
            </w:r>
          </w:p>
          <w:p w14:paraId="4962953C" w14:textId="77777777" w:rsidR="009C0060" w:rsidRPr="00DD681A" w:rsidRDefault="009C0060" w:rsidP="00E760D9">
            <w:pPr>
              <w:jc w:val="both"/>
            </w:pPr>
            <w:r w:rsidRPr="00DD681A">
              <w:t xml:space="preserve">Minētajā formā jānorāda informācija, kas ļauj pārliecināties par Nolikuma </w:t>
            </w:r>
            <w:r w:rsidRPr="00DD681A">
              <w:rPr>
                <w:b/>
                <w:bCs/>
              </w:rPr>
              <w:t>8.4.punkta</w:t>
            </w:r>
            <w:r w:rsidRPr="00DD681A">
              <w:t xml:space="preserve"> prasību izpildi.  </w:t>
            </w:r>
          </w:p>
          <w:p w14:paraId="66040B37" w14:textId="77777777" w:rsidR="009C0060" w:rsidRPr="006C0C07" w:rsidRDefault="009C0060" w:rsidP="00E760D9">
            <w:pPr>
              <w:jc w:val="both"/>
              <w:rPr>
                <w:sz w:val="14"/>
                <w:szCs w:val="14"/>
              </w:rPr>
            </w:pPr>
          </w:p>
          <w:p w14:paraId="442F36D0" w14:textId="0E38FA1D" w:rsidR="009C0060" w:rsidRPr="00DD681A" w:rsidRDefault="009C0060" w:rsidP="00E760D9">
            <w:pPr>
              <w:jc w:val="both"/>
              <w:rPr>
                <w:highlight w:val="yellow"/>
              </w:rPr>
            </w:pPr>
            <w:r w:rsidRPr="00DD681A">
              <w:t xml:space="preserve">Ja Pretendents balstās uz citas personas iespējām, lai apliecinātu Nolikuma </w:t>
            </w:r>
            <w:r w:rsidRPr="00DD681A">
              <w:rPr>
                <w:b/>
                <w:bCs/>
              </w:rPr>
              <w:t>8.4.punkta</w:t>
            </w:r>
            <w:r w:rsidRPr="00DD681A">
              <w:t xml:space="preserve"> izpildi, Pretendents iesniedz informāciju un apliecinājumu saskaņā ar Nolikuma </w:t>
            </w:r>
            <w:r w:rsidR="009630F6">
              <w:rPr>
                <w:b/>
                <w:bCs/>
              </w:rPr>
              <w:t>6.pielikumu.</w:t>
            </w:r>
          </w:p>
        </w:tc>
      </w:tr>
      <w:tr w:rsidR="009C0060" w:rsidRPr="00DD681A" w14:paraId="58840C99" w14:textId="77777777" w:rsidTr="006C0C07">
        <w:trPr>
          <w:trHeight w:val="2022"/>
        </w:trPr>
        <w:tc>
          <w:tcPr>
            <w:tcW w:w="886" w:type="dxa"/>
          </w:tcPr>
          <w:p w14:paraId="243B9A30" w14:textId="77777777" w:rsidR="009C0060" w:rsidRPr="00DD681A" w:rsidRDefault="009C0060" w:rsidP="009C0060">
            <w:pPr>
              <w:pStyle w:val="Sarakstarindkopa"/>
              <w:numPr>
                <w:ilvl w:val="1"/>
                <w:numId w:val="23"/>
              </w:numPr>
            </w:pPr>
          </w:p>
        </w:tc>
        <w:tc>
          <w:tcPr>
            <w:tcW w:w="4217" w:type="dxa"/>
            <w:shd w:val="clear" w:color="auto" w:fill="auto"/>
          </w:tcPr>
          <w:p w14:paraId="1D96D6EA" w14:textId="1724D772" w:rsidR="009C0060" w:rsidRPr="00FE7FD3" w:rsidRDefault="009C0060" w:rsidP="009C0060">
            <w:pPr>
              <w:suppressAutoHyphens/>
              <w:ind w:right="3"/>
              <w:jc w:val="both"/>
            </w:pPr>
            <w:r w:rsidRPr="00FE7FD3">
              <w:t>Pretendents var nodrošināt būvniecības visu risku apdrošināšanu (CAR) uz pilnu līguma summu uz periodu līdz izpildīto darbu nodošanai Pasūtītājam.</w:t>
            </w:r>
          </w:p>
        </w:tc>
        <w:tc>
          <w:tcPr>
            <w:tcW w:w="5139" w:type="dxa"/>
          </w:tcPr>
          <w:p w14:paraId="3EBFA0AE" w14:textId="3F3AA379" w:rsidR="009C0060" w:rsidRPr="00DD681A" w:rsidRDefault="009C0060" w:rsidP="00D141B3">
            <w:pPr>
              <w:jc w:val="both"/>
            </w:pPr>
            <w:r w:rsidRPr="00DD681A">
              <w:t xml:space="preserve">Apdrošināšanas kompānijas garantijas vēstule, ka gadījumā, ja Pretendentam tiks piešķirtas līguma slēgšanas tiesības, pirms darbu uzsākšanas starp apdrošināšanas kompāniju un Pretendentu tiks noslēgts līgums par būvniecības visu risku apdrošināšanu (CAR) uz pilnu līguma summu uz periodu līdz izpildīto darbu nodošanai Pasūtītājam. </w:t>
            </w:r>
          </w:p>
        </w:tc>
      </w:tr>
      <w:tr w:rsidR="009C0060" w:rsidRPr="00C15E70" w14:paraId="18CD3838" w14:textId="77777777" w:rsidTr="00FE7FD3">
        <w:trPr>
          <w:trHeight w:val="2765"/>
        </w:trPr>
        <w:tc>
          <w:tcPr>
            <w:tcW w:w="886" w:type="dxa"/>
          </w:tcPr>
          <w:p w14:paraId="32C72112" w14:textId="45997AB3" w:rsidR="009C0060" w:rsidRPr="00DD681A" w:rsidRDefault="009C0060" w:rsidP="009C0060">
            <w:pPr>
              <w:pStyle w:val="Sarakstarindkopa"/>
              <w:numPr>
                <w:ilvl w:val="1"/>
                <w:numId w:val="23"/>
              </w:numPr>
            </w:pPr>
          </w:p>
        </w:tc>
        <w:tc>
          <w:tcPr>
            <w:tcW w:w="4217" w:type="dxa"/>
          </w:tcPr>
          <w:p w14:paraId="1C4C8449" w14:textId="1A74AD3B" w:rsidR="009C0060" w:rsidRPr="00C15E70" w:rsidRDefault="009C0060" w:rsidP="009C0060">
            <w:pPr>
              <w:jc w:val="both"/>
            </w:pPr>
            <w:r w:rsidRPr="00C15E70">
              <w:t xml:space="preserve">Pretendents var nodrošināt </w:t>
            </w:r>
            <w:r w:rsidRPr="00C15E70">
              <w:rPr>
                <w:u w:val="single"/>
              </w:rPr>
              <w:t>darbu vadītāju</w:t>
            </w:r>
            <w:r w:rsidRPr="00C15E70">
              <w:t>, kuram ir spēkā esošs būvprakses  sertifikāts ēku būvdarbu vadīšanā.</w:t>
            </w:r>
            <w:r w:rsidRPr="00C15E70">
              <w:rPr>
                <w:shd w:val="clear" w:color="auto" w:fill="FFFFFF"/>
              </w:rPr>
              <w:t xml:space="preserve"> </w:t>
            </w:r>
          </w:p>
        </w:tc>
        <w:tc>
          <w:tcPr>
            <w:tcW w:w="5139" w:type="dxa"/>
          </w:tcPr>
          <w:p w14:paraId="317092C9" w14:textId="15893512" w:rsidR="009C0060" w:rsidRPr="00C15E70" w:rsidRDefault="009C0060" w:rsidP="009C0060">
            <w:pPr>
              <w:spacing w:after="120"/>
              <w:jc w:val="both"/>
            </w:pPr>
            <w:r w:rsidRPr="00C15E70">
              <w:t xml:space="preserve">Lai apliecinātu atbilstību Nolikuma </w:t>
            </w:r>
            <w:r w:rsidRPr="00C15E70">
              <w:rPr>
                <w:b/>
                <w:bCs/>
              </w:rPr>
              <w:t>8.6.punkta</w:t>
            </w:r>
            <w:r w:rsidRPr="00C15E70">
              <w:t xml:space="preserve"> prasībām jāiesniedz piedāvātā speciālista pieejamības apliecinājums saskaņā ar </w:t>
            </w:r>
            <w:r w:rsidR="00EA1093">
              <w:rPr>
                <w:b/>
              </w:rPr>
              <w:t>Nolikuma 5.pielikumā</w:t>
            </w:r>
            <w:r w:rsidRPr="00C15E70">
              <w:t xml:space="preserve"> pievienoto veidni;</w:t>
            </w:r>
          </w:p>
          <w:p w14:paraId="37FD48CC" w14:textId="77777777" w:rsidR="009C0060" w:rsidRPr="00C15E70" w:rsidRDefault="009C0060" w:rsidP="009C0060">
            <w:pPr>
              <w:rPr>
                <w:sz w:val="14"/>
                <w:szCs w:val="14"/>
                <w:lang w:eastAsia="ar-SA"/>
              </w:rPr>
            </w:pPr>
          </w:p>
          <w:p w14:paraId="0ADE9A2C" w14:textId="2830644C" w:rsidR="009C0060" w:rsidRPr="00C15E70" w:rsidRDefault="009C0060" w:rsidP="009C0060">
            <w:pPr>
              <w:jc w:val="both"/>
            </w:pPr>
            <w:r w:rsidRPr="00C15E70">
              <w:t xml:space="preserve">Par Pretendenta </w:t>
            </w:r>
            <w:r w:rsidRPr="00C15E70">
              <w:rPr>
                <w:b/>
                <w:bCs/>
              </w:rPr>
              <w:t>8.6.punktā</w:t>
            </w:r>
            <w:r w:rsidRPr="00C15E70">
              <w:t xml:space="preserve"> piedāvātā speciālista būvprakses sertifikātu un tā spēkā esību Pasūtītājs pārliecināsies Būvspeciālistu informācijas sistēmas Būvspeciālistu reģistrā </w:t>
            </w:r>
            <w:hyperlink r:id="rId21" w:history="1">
              <w:r w:rsidRPr="00C15E70">
                <w:rPr>
                  <w:rStyle w:val="Hipersaite"/>
                </w:rPr>
                <w:t>https://bis.gov.lv/bisp/lv/specialist_certificates</w:t>
              </w:r>
            </w:hyperlink>
            <w:r w:rsidRPr="00C15E70">
              <w:t xml:space="preserve">. </w:t>
            </w:r>
          </w:p>
        </w:tc>
      </w:tr>
    </w:tbl>
    <w:p w14:paraId="0B2F19DD" w14:textId="209938F5" w:rsidR="00CF3B2A" w:rsidRPr="00C15E70" w:rsidRDefault="00296344" w:rsidP="0046527F">
      <w:pPr>
        <w:pStyle w:val="Sarakstarindkopa"/>
        <w:ind w:hanging="578"/>
      </w:pPr>
      <w:r w:rsidRPr="00C15E70">
        <w:t>8.</w:t>
      </w:r>
      <w:r w:rsidR="002A3E02" w:rsidRPr="00C15E70">
        <w:t>7</w:t>
      </w:r>
      <w:r w:rsidRPr="00C15E70">
        <w:t xml:space="preserve">. </w:t>
      </w:r>
      <w:r w:rsidR="005E7DAA" w:rsidRPr="00C15E70">
        <w:t xml:space="preserve">Pretendents atbilstoši Nolikuma </w:t>
      </w:r>
      <w:r w:rsidR="005E7DAA" w:rsidRPr="00C15E70">
        <w:rPr>
          <w:b/>
          <w:bCs/>
        </w:rPr>
        <w:t>2.5.punktam</w:t>
      </w:r>
      <w:r w:rsidR="005E7DAA" w:rsidRPr="00C15E70">
        <w:t xml:space="preserve"> ir veicis Darbu izpildes vietas apskati.</w:t>
      </w:r>
    </w:p>
    <w:p w14:paraId="28FFE530" w14:textId="312AC148" w:rsidR="006C48DF" w:rsidRPr="00DD681A" w:rsidRDefault="00296344" w:rsidP="0046527F">
      <w:pPr>
        <w:pStyle w:val="Sarakstarindkopa"/>
        <w:ind w:left="567" w:hanging="425"/>
        <w:jc w:val="both"/>
      </w:pPr>
      <w:r w:rsidRPr="00C15E70">
        <w:t>8.</w:t>
      </w:r>
      <w:r w:rsidR="00C15E70" w:rsidRPr="00C15E70">
        <w:t>8</w:t>
      </w:r>
      <w:r w:rsidRPr="00C15E70">
        <w:t xml:space="preserve">. </w:t>
      </w:r>
      <w:r w:rsidR="006C48DF" w:rsidRPr="00C15E70">
        <w:t>Ja Pretendents ir piegādātāju apvienība, tad prasības</w:t>
      </w:r>
      <w:r w:rsidR="006C48DF" w:rsidRPr="00DD681A">
        <w:t xml:space="preserve">, kas attiecas uz pretendenta tehniskajām un profesionālajām spējām, ir attiecināmas uz piegādātāju apvienības dalībniekiem kopā, nevis katru dalībnieku atsevišķi. </w:t>
      </w:r>
    </w:p>
    <w:p w14:paraId="7C083B39" w14:textId="77777777" w:rsidR="006C48DF" w:rsidRPr="00DD681A" w:rsidRDefault="006C48DF" w:rsidP="00A626CE">
      <w:pPr>
        <w:pStyle w:val="Stils1"/>
        <w:numPr>
          <w:ilvl w:val="0"/>
          <w:numId w:val="0"/>
        </w:numPr>
        <w:spacing w:line="240" w:lineRule="auto"/>
        <w:jc w:val="both"/>
        <w:rPr>
          <w:b w:val="0"/>
          <w:bCs w:val="0"/>
          <w:sz w:val="24"/>
          <w:szCs w:val="24"/>
        </w:rPr>
      </w:pPr>
    </w:p>
    <w:p w14:paraId="62D50346" w14:textId="77777777" w:rsidR="00D57AB4" w:rsidRPr="004A1C1B" w:rsidRDefault="00D57AB4" w:rsidP="00E82BBC">
      <w:pPr>
        <w:pStyle w:val="Stils1"/>
        <w:numPr>
          <w:ilvl w:val="0"/>
          <w:numId w:val="9"/>
        </w:numPr>
        <w:tabs>
          <w:tab w:val="clear" w:pos="720"/>
          <w:tab w:val="left" w:pos="567"/>
          <w:tab w:val="left" w:pos="9000"/>
          <w:tab w:val="left" w:pos="9180"/>
        </w:tabs>
        <w:spacing w:line="240" w:lineRule="auto"/>
        <w:ind w:left="567" w:hanging="567"/>
        <w:jc w:val="both"/>
        <w:rPr>
          <w:b w:val="0"/>
          <w:color w:val="000000" w:themeColor="text1"/>
          <w:sz w:val="24"/>
          <w:szCs w:val="24"/>
        </w:rPr>
      </w:pPr>
      <w:bookmarkStart w:id="74" w:name="_Hlt477581604"/>
      <w:bookmarkStart w:id="75" w:name="_Nosacījumi_Pretendenta_dalībai"/>
      <w:bookmarkStart w:id="76" w:name="ww"/>
      <w:bookmarkStart w:id="77" w:name="_Toc216147675"/>
      <w:bookmarkStart w:id="78" w:name="_Toc512940904"/>
      <w:bookmarkStart w:id="79" w:name="_Toc67994835"/>
      <w:bookmarkStart w:id="80" w:name="_Toc180979346"/>
      <w:bookmarkEnd w:id="68"/>
      <w:bookmarkEnd w:id="69"/>
      <w:bookmarkEnd w:id="70"/>
      <w:bookmarkEnd w:id="72"/>
      <w:bookmarkEnd w:id="73"/>
      <w:bookmarkEnd w:id="74"/>
      <w:bookmarkEnd w:id="75"/>
      <w:bookmarkEnd w:id="76"/>
      <w:r w:rsidRPr="004A1C1B">
        <w:rPr>
          <w:color w:val="000000" w:themeColor="text1"/>
          <w:sz w:val="24"/>
          <w:szCs w:val="24"/>
        </w:rPr>
        <w:t>Tehniskais piedāvājums</w:t>
      </w:r>
    </w:p>
    <w:p w14:paraId="2162CC62" w14:textId="70509C91" w:rsidR="004A5852" w:rsidRPr="00DD681A" w:rsidRDefault="00D57AB4" w:rsidP="00B435DA">
      <w:pPr>
        <w:pStyle w:val="Stils1"/>
        <w:keepNext/>
        <w:numPr>
          <w:ilvl w:val="1"/>
          <w:numId w:val="9"/>
        </w:numPr>
        <w:tabs>
          <w:tab w:val="clear" w:pos="-17"/>
          <w:tab w:val="num" w:pos="567"/>
        </w:tabs>
        <w:spacing w:line="240" w:lineRule="auto"/>
        <w:ind w:left="567" w:hanging="567"/>
        <w:jc w:val="both"/>
        <w:rPr>
          <w:b w:val="0"/>
          <w:sz w:val="24"/>
        </w:rPr>
      </w:pPr>
      <w:r w:rsidRPr="00DD681A">
        <w:rPr>
          <w:b w:val="0"/>
          <w:sz w:val="24"/>
          <w:szCs w:val="24"/>
        </w:rPr>
        <w:t>Tehniskais piedāvājums</w:t>
      </w:r>
      <w:r w:rsidR="004A5852" w:rsidRPr="00DD681A">
        <w:rPr>
          <w:b w:val="0"/>
          <w:sz w:val="24"/>
          <w:szCs w:val="24"/>
        </w:rPr>
        <w:t xml:space="preserve">, kas sagatavots </w:t>
      </w:r>
      <w:r w:rsidRPr="00DD681A">
        <w:rPr>
          <w:b w:val="0"/>
          <w:sz w:val="24"/>
          <w:szCs w:val="24"/>
        </w:rPr>
        <w:t xml:space="preserve">saskaņā ar </w:t>
      </w:r>
      <w:r w:rsidRPr="00DD681A">
        <w:rPr>
          <w:b w:val="0"/>
          <w:bCs w:val="0"/>
          <w:sz w:val="24"/>
          <w:szCs w:val="24"/>
        </w:rPr>
        <w:t xml:space="preserve">Tehnisko </w:t>
      </w:r>
      <w:r w:rsidR="006E450C" w:rsidRPr="00DD681A">
        <w:rPr>
          <w:b w:val="0"/>
          <w:bCs w:val="0"/>
          <w:sz w:val="24"/>
          <w:szCs w:val="24"/>
        </w:rPr>
        <w:t xml:space="preserve">specifikāciju </w:t>
      </w:r>
      <w:r w:rsidRPr="00DD681A">
        <w:rPr>
          <w:b w:val="0"/>
          <w:sz w:val="24"/>
        </w:rPr>
        <w:t>(</w:t>
      </w:r>
      <w:r w:rsidR="00850340">
        <w:rPr>
          <w:sz w:val="24"/>
        </w:rPr>
        <w:t>Nolikuma 1.pielikums</w:t>
      </w:r>
      <w:r w:rsidRPr="00DD681A">
        <w:rPr>
          <w:b w:val="0"/>
          <w:sz w:val="24"/>
        </w:rPr>
        <w:t xml:space="preserve">) un </w:t>
      </w:r>
      <w:r w:rsidR="004A5852" w:rsidRPr="00DD681A">
        <w:rPr>
          <w:b w:val="0"/>
          <w:sz w:val="24"/>
        </w:rPr>
        <w:t>ietver vismaz šādu informāciju:</w:t>
      </w:r>
    </w:p>
    <w:p w14:paraId="063B20DE" w14:textId="0981F58A" w:rsidR="004A5852" w:rsidRPr="00DD681A" w:rsidRDefault="004A5852" w:rsidP="00B435DA">
      <w:pPr>
        <w:pStyle w:val="Stils1"/>
        <w:keepNext/>
        <w:numPr>
          <w:ilvl w:val="2"/>
          <w:numId w:val="9"/>
        </w:numPr>
        <w:spacing w:line="240" w:lineRule="auto"/>
        <w:jc w:val="both"/>
        <w:rPr>
          <w:b w:val="0"/>
          <w:sz w:val="24"/>
        </w:rPr>
      </w:pPr>
      <w:r w:rsidRPr="00DD681A">
        <w:rPr>
          <w:b w:val="0"/>
          <w:sz w:val="24"/>
        </w:rPr>
        <w:t>Darbu organizācijas apraksts, kurā jābūt norādītai informācijai par visiem plānotiem būvdarbiem un to etapiem</w:t>
      </w:r>
      <w:r w:rsidR="00363E81" w:rsidRPr="00DD681A">
        <w:rPr>
          <w:b w:val="0"/>
          <w:sz w:val="24"/>
        </w:rPr>
        <w:t>,</w:t>
      </w:r>
      <w:r w:rsidRPr="00DD681A">
        <w:rPr>
          <w:b w:val="0"/>
          <w:sz w:val="24"/>
        </w:rPr>
        <w:t xml:space="preserve"> sākot no līguma noslēgšanas līdz līguma izpildes beigām, tajā skaitā </w:t>
      </w:r>
      <w:r w:rsidR="00B435DA" w:rsidRPr="00DD681A">
        <w:rPr>
          <w:b w:val="0"/>
          <w:sz w:val="24"/>
        </w:rPr>
        <w:t>u</w:t>
      </w:r>
      <w:r w:rsidRPr="00DD681A">
        <w:rPr>
          <w:b w:val="0"/>
          <w:sz w:val="24"/>
        </w:rPr>
        <w:t>zskaitītas visas būvdarbu veikšanas metodes loģiskā un hronoloģiskā secībā.</w:t>
      </w:r>
    </w:p>
    <w:p w14:paraId="2568907C" w14:textId="77777777" w:rsidR="004A5852" w:rsidRPr="00DD681A" w:rsidRDefault="004A5852" w:rsidP="00DB4B52">
      <w:pPr>
        <w:pStyle w:val="Stils1"/>
        <w:keepNext/>
        <w:numPr>
          <w:ilvl w:val="2"/>
          <w:numId w:val="9"/>
        </w:numPr>
        <w:tabs>
          <w:tab w:val="clear" w:pos="1080"/>
        </w:tabs>
        <w:spacing w:line="240" w:lineRule="auto"/>
        <w:ind w:left="993"/>
        <w:jc w:val="both"/>
        <w:rPr>
          <w:b w:val="0"/>
          <w:sz w:val="24"/>
        </w:rPr>
      </w:pPr>
      <w:r w:rsidRPr="00DD681A">
        <w:rPr>
          <w:b w:val="0"/>
          <w:sz w:val="24"/>
        </w:rPr>
        <w:t xml:space="preserve">Darbu izpildes kalendārais grafiks, kas ietver darbu izpildes grafiku dienās. Kalendārajā grafikā norādīts darbu uzsākšanas un pabeigšanas laiks. Katram grafikā uzskaitītajam darbu </w:t>
      </w:r>
      <w:r w:rsidRPr="00DD681A">
        <w:rPr>
          <w:b w:val="0"/>
          <w:sz w:val="24"/>
        </w:rPr>
        <w:lastRenderedPageBreak/>
        <w:t>veidam norādīts brigāžu skaits (darbinieku skaitu).</w:t>
      </w:r>
    </w:p>
    <w:p w14:paraId="74690085" w14:textId="77777777" w:rsidR="004A5852" w:rsidRPr="00406BBF" w:rsidRDefault="004A5852" w:rsidP="00D57AB4">
      <w:pPr>
        <w:pStyle w:val="Stils1"/>
        <w:keepNext/>
        <w:numPr>
          <w:ilvl w:val="0"/>
          <w:numId w:val="0"/>
        </w:numPr>
        <w:spacing w:line="240" w:lineRule="auto"/>
        <w:ind w:left="567"/>
        <w:jc w:val="both"/>
        <w:rPr>
          <w:b w:val="0"/>
          <w:color w:val="FF0000"/>
          <w:sz w:val="24"/>
          <w:szCs w:val="24"/>
        </w:rPr>
      </w:pPr>
    </w:p>
    <w:p w14:paraId="2AE24E80" w14:textId="77777777" w:rsidR="00D82F88" w:rsidRPr="00B12756" w:rsidRDefault="00D82F88" w:rsidP="00E82BBC">
      <w:pPr>
        <w:pStyle w:val="Stils1"/>
        <w:numPr>
          <w:ilvl w:val="0"/>
          <w:numId w:val="9"/>
        </w:numPr>
        <w:tabs>
          <w:tab w:val="clear" w:pos="720"/>
          <w:tab w:val="left" w:pos="567"/>
          <w:tab w:val="left" w:pos="9000"/>
          <w:tab w:val="left" w:pos="9180"/>
        </w:tabs>
        <w:spacing w:line="240" w:lineRule="auto"/>
        <w:ind w:left="567" w:hanging="567"/>
        <w:jc w:val="both"/>
        <w:rPr>
          <w:color w:val="000000" w:themeColor="text1"/>
          <w:sz w:val="24"/>
        </w:rPr>
      </w:pPr>
      <w:r w:rsidRPr="00B12756">
        <w:rPr>
          <w:color w:val="000000" w:themeColor="text1"/>
          <w:sz w:val="24"/>
        </w:rPr>
        <w:t>Finanšu piedāvājums</w:t>
      </w:r>
    </w:p>
    <w:p w14:paraId="46EA3E0B" w14:textId="6E5E3DE5" w:rsidR="00FA4F22" w:rsidRPr="00DD681A" w:rsidRDefault="00851D1B" w:rsidP="008610BF">
      <w:pPr>
        <w:pStyle w:val="Sarakstarindkopa"/>
        <w:numPr>
          <w:ilvl w:val="1"/>
          <w:numId w:val="9"/>
        </w:numPr>
        <w:ind w:firstLine="17"/>
        <w:jc w:val="both"/>
      </w:pPr>
      <w:r w:rsidRPr="00DD681A">
        <w:t>Finanšu piedāvājums, kas sagatavots saska</w:t>
      </w:r>
      <w:r w:rsidR="009C49CF" w:rsidRPr="00DD681A">
        <w:t xml:space="preserve">ņā ar </w:t>
      </w:r>
      <w:r w:rsidR="004A1C1B">
        <w:rPr>
          <w:b/>
          <w:bCs/>
        </w:rPr>
        <w:t>Nolikuma 8.pielikuma</w:t>
      </w:r>
      <w:r w:rsidR="00492CC3" w:rsidRPr="00DD681A">
        <w:t xml:space="preserve"> veidni</w:t>
      </w:r>
      <w:r w:rsidR="00DE1B66" w:rsidRPr="00DD681A">
        <w:t>.</w:t>
      </w:r>
      <w:r w:rsidR="00492CC3" w:rsidRPr="00DD681A">
        <w:t xml:space="preserve"> </w:t>
      </w:r>
    </w:p>
    <w:p w14:paraId="235B1905" w14:textId="77777777" w:rsidR="000004B8" w:rsidRPr="00DD681A" w:rsidRDefault="00F911D5" w:rsidP="008610BF">
      <w:pPr>
        <w:pStyle w:val="Sarakstarindkopa"/>
        <w:numPr>
          <w:ilvl w:val="1"/>
          <w:numId w:val="9"/>
        </w:numPr>
        <w:tabs>
          <w:tab w:val="clear" w:pos="-17"/>
          <w:tab w:val="num" w:pos="709"/>
        </w:tabs>
        <w:ind w:left="709" w:hanging="709"/>
        <w:jc w:val="both"/>
      </w:pPr>
      <w:r w:rsidRPr="00DD681A">
        <w:t>Sagatavojot Finanšu piedāvājumu</w:t>
      </w:r>
      <w:r w:rsidR="00DE1B66" w:rsidRPr="00DD681A">
        <w:t>,</w:t>
      </w:r>
      <w:r w:rsidRPr="00DD681A">
        <w:t xml:space="preserve"> Pretendentam ir jāņem vērā, ka Finanšu piedāvājumā jāiekļauj</w:t>
      </w:r>
      <w:r w:rsidR="00633ECD" w:rsidRPr="00DD681A">
        <w:t xml:space="preserve"> </w:t>
      </w:r>
      <w:r w:rsidRPr="00DD681A">
        <w:t xml:space="preserve">darbaspēka, materiālu, iekārtu, aprīkojuma un visu citu iespējamo </w:t>
      </w:r>
      <w:r w:rsidR="004A7256" w:rsidRPr="00DD681A">
        <w:t xml:space="preserve">Darbu izpildes </w:t>
      </w:r>
      <w:r w:rsidRPr="00DD681A">
        <w:t xml:space="preserve">izdevumu izmaksas. </w:t>
      </w:r>
    </w:p>
    <w:p w14:paraId="78DB934E" w14:textId="411F2368" w:rsidR="00A42069" w:rsidRPr="00F22C39" w:rsidRDefault="007A1AE2" w:rsidP="008610BF">
      <w:pPr>
        <w:pStyle w:val="Sarakstarindkopa"/>
        <w:numPr>
          <w:ilvl w:val="1"/>
          <w:numId w:val="9"/>
        </w:numPr>
        <w:tabs>
          <w:tab w:val="clear" w:pos="-17"/>
          <w:tab w:val="num" w:pos="709"/>
        </w:tabs>
        <w:ind w:left="709" w:hanging="709"/>
        <w:jc w:val="both"/>
        <w:rPr>
          <w:b/>
        </w:rPr>
      </w:pPr>
      <w:r w:rsidRPr="00DD681A">
        <w:t xml:space="preserve">Pretendents nav tiesīgs Finanšu piedāvājuma </w:t>
      </w:r>
      <w:r w:rsidR="004B38AF" w:rsidRPr="00DD681A">
        <w:t>tāmi papildināt ar jaunām izmaksu pozīcijām</w:t>
      </w:r>
      <w:r w:rsidR="00E530AA" w:rsidRPr="00DD681A">
        <w:t xml:space="preserve"> vai dzēst esošās izmaksu pozīcijas</w:t>
      </w:r>
      <w:r w:rsidR="00A42069" w:rsidRPr="00DD681A">
        <w:t>.</w:t>
      </w:r>
    </w:p>
    <w:p w14:paraId="629E1B9B" w14:textId="1364A5E6" w:rsidR="00F22C39" w:rsidRPr="00F22C39" w:rsidRDefault="00F22C39" w:rsidP="008610BF">
      <w:pPr>
        <w:pStyle w:val="Sarakstarindkopa"/>
        <w:numPr>
          <w:ilvl w:val="1"/>
          <w:numId w:val="9"/>
        </w:numPr>
        <w:tabs>
          <w:tab w:val="clear" w:pos="-17"/>
          <w:tab w:val="num" w:pos="709"/>
        </w:tabs>
        <w:ind w:left="709" w:hanging="709"/>
        <w:jc w:val="both"/>
      </w:pPr>
      <w:r w:rsidRPr="00F22C39">
        <w:t>Finanšu piedāvājumā visas cenas jānorāda EUR, neieskaitot pievienotās vērtības nodokli (PVN), ar divām zīmēm aiz komata.</w:t>
      </w:r>
    </w:p>
    <w:p w14:paraId="1AAF03E9" w14:textId="77777777" w:rsidR="008C7AF9" w:rsidRPr="00DA3F7C" w:rsidRDefault="00D82F88" w:rsidP="00C055C4">
      <w:pPr>
        <w:pStyle w:val="Virsraksts2"/>
        <w:keepNext w:val="0"/>
        <w:widowControl w:val="0"/>
        <w:numPr>
          <w:ilvl w:val="0"/>
          <w:numId w:val="0"/>
        </w:numPr>
        <w:spacing w:before="0"/>
        <w:rPr>
          <w:color w:val="000000" w:themeColor="text1"/>
          <w:lang w:val="lv-LV"/>
        </w:rPr>
      </w:pPr>
      <w:r w:rsidRPr="00DD681A">
        <w:rPr>
          <w:b w:val="0"/>
          <w:bCs/>
          <w:lang w:val="lv-LV"/>
        </w:rPr>
        <w:t xml:space="preserve"> </w:t>
      </w:r>
      <w:bookmarkStart w:id="81" w:name="_Finanšu_piedāvājuma_dokumenti:"/>
      <w:bookmarkStart w:id="82" w:name="ee"/>
      <w:bookmarkStart w:id="83" w:name="_Toc216147694"/>
      <w:bookmarkStart w:id="84" w:name="_Toc272828728"/>
      <w:bookmarkEnd w:id="77"/>
      <w:bookmarkEnd w:id="81"/>
      <w:bookmarkEnd w:id="82"/>
    </w:p>
    <w:p w14:paraId="4735BCC3" w14:textId="77777777" w:rsidR="00D82F88" w:rsidRPr="00DA3F7C" w:rsidRDefault="00D82F88" w:rsidP="00E82BBC">
      <w:pPr>
        <w:pStyle w:val="Stils1"/>
        <w:numPr>
          <w:ilvl w:val="0"/>
          <w:numId w:val="9"/>
        </w:numPr>
        <w:tabs>
          <w:tab w:val="clear" w:pos="720"/>
          <w:tab w:val="left" w:pos="567"/>
          <w:tab w:val="left" w:pos="9000"/>
          <w:tab w:val="left" w:pos="9180"/>
        </w:tabs>
        <w:spacing w:line="240" w:lineRule="auto"/>
        <w:ind w:left="567" w:hanging="567"/>
        <w:jc w:val="both"/>
        <w:rPr>
          <w:color w:val="000000" w:themeColor="text1"/>
          <w:sz w:val="24"/>
          <w:szCs w:val="24"/>
        </w:rPr>
      </w:pPr>
      <w:r w:rsidRPr="00DA3F7C">
        <w:rPr>
          <w:color w:val="000000" w:themeColor="text1"/>
          <w:sz w:val="24"/>
          <w:szCs w:val="24"/>
        </w:rPr>
        <w:t>Piedāvājumu atvēršana</w:t>
      </w:r>
    </w:p>
    <w:p w14:paraId="73976ABD" w14:textId="684ACC12" w:rsidR="00D82F88" w:rsidRPr="00DD681A" w:rsidRDefault="00D82F88" w:rsidP="00E82BBC">
      <w:pPr>
        <w:pStyle w:val="Virsraksts3"/>
        <w:keepNext w:val="0"/>
        <w:numPr>
          <w:ilvl w:val="1"/>
          <w:numId w:val="19"/>
        </w:numPr>
        <w:tabs>
          <w:tab w:val="clear" w:pos="0"/>
          <w:tab w:val="clear" w:pos="624"/>
        </w:tabs>
        <w:spacing w:before="0"/>
        <w:ind w:left="567" w:hanging="567"/>
        <w:rPr>
          <w:lang w:val="lv-LV"/>
        </w:rPr>
      </w:pPr>
      <w:r w:rsidRPr="00DD681A">
        <w:rPr>
          <w:lang w:val="lv-LV"/>
        </w:rPr>
        <w:t xml:space="preserve">Piedāvājumi tiks atvērti </w:t>
      </w:r>
      <w:r w:rsidRPr="00DD681A">
        <w:rPr>
          <w:b/>
          <w:bCs/>
          <w:lang w:val="lv-LV"/>
        </w:rPr>
        <w:t>202</w:t>
      </w:r>
      <w:r w:rsidR="00444441">
        <w:rPr>
          <w:b/>
          <w:bCs/>
          <w:lang w:val="lv-LV"/>
        </w:rPr>
        <w:t>2</w:t>
      </w:r>
      <w:r w:rsidRPr="00DD681A">
        <w:rPr>
          <w:b/>
          <w:bCs/>
          <w:lang w:val="lv-LV"/>
        </w:rPr>
        <w:t xml:space="preserve">.gada </w:t>
      </w:r>
      <w:r w:rsidR="00FE621D">
        <w:rPr>
          <w:b/>
          <w:bCs/>
          <w:lang w:val="lv-LV"/>
        </w:rPr>
        <w:t>28</w:t>
      </w:r>
      <w:r w:rsidR="00587944">
        <w:rPr>
          <w:b/>
          <w:bCs/>
          <w:lang w:val="lv-LV"/>
        </w:rPr>
        <w:t>.</w:t>
      </w:r>
      <w:r w:rsidR="00444441">
        <w:rPr>
          <w:b/>
          <w:bCs/>
          <w:lang w:val="lv-LV"/>
        </w:rPr>
        <w:t>jūlija</w:t>
      </w:r>
      <w:r w:rsidR="00587944">
        <w:rPr>
          <w:b/>
          <w:bCs/>
          <w:lang w:val="lv-LV"/>
        </w:rPr>
        <w:t xml:space="preserve"> </w:t>
      </w:r>
      <w:r w:rsidRPr="00DD681A">
        <w:rPr>
          <w:b/>
          <w:bCs/>
          <w:lang w:val="lv-LV"/>
        </w:rPr>
        <w:t>plkst.</w:t>
      </w:r>
      <w:r w:rsidR="00FE621D">
        <w:rPr>
          <w:b/>
          <w:bCs/>
          <w:lang w:val="lv-LV"/>
        </w:rPr>
        <w:t>11</w:t>
      </w:r>
      <w:r w:rsidR="00217D9C">
        <w:rPr>
          <w:b/>
          <w:bCs/>
          <w:lang w:val="lv-LV"/>
        </w:rPr>
        <w:t>:</w:t>
      </w:r>
      <w:r w:rsidR="00FE621D">
        <w:rPr>
          <w:b/>
          <w:bCs/>
          <w:lang w:val="lv-LV"/>
        </w:rPr>
        <w:t>00</w:t>
      </w:r>
      <w:r w:rsidRPr="00DD681A">
        <w:rPr>
          <w:lang w:val="lv-LV"/>
        </w:rPr>
        <w:t>, Rīgā, Zigfrīda Annas Meierovica bulvārī 1, 3.korpusā, Mazajā zālē (313.telpa).</w:t>
      </w:r>
    </w:p>
    <w:p w14:paraId="12E6D610" w14:textId="77777777" w:rsidR="00D82F88" w:rsidRPr="00DD681A" w:rsidRDefault="00D82F88" w:rsidP="00E82BBC">
      <w:pPr>
        <w:pStyle w:val="Virsraksts3"/>
        <w:keepNext w:val="0"/>
        <w:numPr>
          <w:ilvl w:val="1"/>
          <w:numId w:val="19"/>
        </w:numPr>
        <w:tabs>
          <w:tab w:val="clear" w:pos="0"/>
          <w:tab w:val="clear" w:pos="624"/>
        </w:tabs>
        <w:spacing w:before="0"/>
        <w:ind w:left="567" w:hanging="567"/>
        <w:rPr>
          <w:lang w:val="lv-LV"/>
        </w:rPr>
      </w:pPr>
      <w:r w:rsidRPr="00DD681A">
        <w:rPr>
          <w:lang w:val="lv-LV"/>
        </w:rPr>
        <w:t>Pretendentu pārstāvji var piedalīties Konkursa piedāvājumu atvēršanas sanāksmē.</w:t>
      </w:r>
    </w:p>
    <w:p w14:paraId="3CAEF1F7" w14:textId="77777777" w:rsidR="00D82F88" w:rsidRPr="00DD681A" w:rsidRDefault="00D82F88" w:rsidP="00E82BBC">
      <w:pPr>
        <w:pStyle w:val="Virsraksts3"/>
        <w:keepNext w:val="0"/>
        <w:numPr>
          <w:ilvl w:val="1"/>
          <w:numId w:val="19"/>
        </w:numPr>
        <w:tabs>
          <w:tab w:val="clear" w:pos="0"/>
          <w:tab w:val="clear" w:pos="624"/>
          <w:tab w:val="left" w:pos="567"/>
        </w:tabs>
        <w:spacing w:before="0"/>
        <w:ind w:left="567" w:hanging="567"/>
        <w:rPr>
          <w:lang w:val="lv-LV"/>
        </w:rPr>
      </w:pPr>
      <w:r w:rsidRPr="00DD681A">
        <w:rPr>
          <w:lang w:val="lv-LV"/>
        </w:rPr>
        <w:t>Piedāvājumu aploksnes tiek atvērtas piedāvājumu saņemšanas kārtībā.</w:t>
      </w:r>
    </w:p>
    <w:p w14:paraId="1E855584" w14:textId="77777777" w:rsidR="00D82F88" w:rsidRPr="00DD681A" w:rsidRDefault="00D82F88" w:rsidP="00E82BBC">
      <w:pPr>
        <w:pStyle w:val="Virsraksts3"/>
        <w:keepNext w:val="0"/>
        <w:numPr>
          <w:ilvl w:val="1"/>
          <w:numId w:val="19"/>
        </w:numPr>
        <w:tabs>
          <w:tab w:val="clear" w:pos="0"/>
          <w:tab w:val="clear" w:pos="624"/>
          <w:tab w:val="left" w:pos="567"/>
        </w:tabs>
        <w:spacing w:before="0"/>
        <w:ind w:left="567" w:hanging="567"/>
        <w:rPr>
          <w:lang w:val="lv-LV"/>
        </w:rPr>
      </w:pPr>
      <w:r w:rsidRPr="00DD681A">
        <w:rPr>
          <w:lang w:val="lv-LV"/>
        </w:rPr>
        <w:t>Tiek nosaukta katra Pretendenta Finanšu piedāvājumā norādītā piedāvājuma cena.</w:t>
      </w:r>
    </w:p>
    <w:p w14:paraId="7C2E790C" w14:textId="77777777" w:rsidR="00D82F88" w:rsidRPr="00DD681A" w:rsidRDefault="00D82F88" w:rsidP="00E82BBC">
      <w:pPr>
        <w:pStyle w:val="Virsraksts3"/>
        <w:keepNext w:val="0"/>
        <w:numPr>
          <w:ilvl w:val="1"/>
          <w:numId w:val="19"/>
        </w:numPr>
        <w:tabs>
          <w:tab w:val="clear" w:pos="0"/>
          <w:tab w:val="clear" w:pos="624"/>
          <w:tab w:val="left" w:pos="567"/>
        </w:tabs>
        <w:spacing w:before="0"/>
        <w:ind w:left="567" w:hanging="567"/>
        <w:rPr>
          <w:lang w:val="lv-LV"/>
        </w:rPr>
      </w:pPr>
      <w:r w:rsidRPr="00DD681A">
        <w:rPr>
          <w:lang w:val="lv-LV"/>
        </w:rPr>
        <w:t>Pretendentu piedāvājumu cenas, kā arī visas piedāvājumu atvēršanas sanāksmē nosauktās ziņas tiek fiksētas piedāvājumu atvēršanas sanāksmes protokolā.</w:t>
      </w:r>
    </w:p>
    <w:p w14:paraId="1DE6C83C" w14:textId="77777777" w:rsidR="00D82F88" w:rsidRPr="00DD681A" w:rsidRDefault="00D82F88" w:rsidP="00E82BBC">
      <w:pPr>
        <w:pStyle w:val="Virsraksts3"/>
        <w:keepNext w:val="0"/>
        <w:numPr>
          <w:ilvl w:val="1"/>
          <w:numId w:val="19"/>
        </w:numPr>
        <w:tabs>
          <w:tab w:val="clear" w:pos="0"/>
          <w:tab w:val="clear" w:pos="624"/>
          <w:tab w:val="left" w:pos="567"/>
        </w:tabs>
        <w:spacing w:before="0"/>
        <w:ind w:left="567" w:hanging="567"/>
        <w:rPr>
          <w:lang w:val="lv-LV"/>
        </w:rPr>
      </w:pPr>
      <w:r w:rsidRPr="00DD681A">
        <w:rPr>
          <w:lang w:val="lv-LV"/>
        </w:rPr>
        <w:t>Pēc visu piedāvājumu atvēršanas piedāvājumu atvēršanas sanāksme tiek slēgta un turpmāko piedāvājumu izvērtēšanu Komisija veic slēgtās sanāksmēs (sēdēs).</w:t>
      </w:r>
    </w:p>
    <w:p w14:paraId="399C577A" w14:textId="77777777" w:rsidR="00D82F88" w:rsidRPr="00DD681A" w:rsidRDefault="00D82F88" w:rsidP="00E82BBC">
      <w:pPr>
        <w:pStyle w:val="Virsraksts3"/>
        <w:keepNext w:val="0"/>
        <w:numPr>
          <w:ilvl w:val="1"/>
          <w:numId w:val="19"/>
        </w:numPr>
        <w:tabs>
          <w:tab w:val="clear" w:pos="0"/>
          <w:tab w:val="clear" w:pos="624"/>
          <w:tab w:val="left" w:pos="567"/>
        </w:tabs>
        <w:spacing w:before="0"/>
        <w:ind w:left="567" w:hanging="567"/>
        <w:rPr>
          <w:lang w:val="lv-LV"/>
        </w:rPr>
      </w:pPr>
      <w:r w:rsidRPr="00DD681A">
        <w:rPr>
          <w:lang w:val="lv-LV"/>
        </w:rPr>
        <w:t>Ja Pretendents pieprasa, Komisija 5 (piecu) darba dienu laikā pēc pieprasījuma saņemšanas izsniedz Pretendentam piedāvājumu atvēršanas sanāksmes protokola izrakstu.</w:t>
      </w:r>
    </w:p>
    <w:p w14:paraId="3DD4A735" w14:textId="77777777" w:rsidR="00D82F88" w:rsidRPr="00406BBF" w:rsidRDefault="00D82F88" w:rsidP="00D82F88">
      <w:pPr>
        <w:pStyle w:val="Pamatteksts"/>
        <w:spacing w:before="0"/>
        <w:rPr>
          <w:color w:val="FF0000"/>
        </w:rPr>
      </w:pPr>
    </w:p>
    <w:p w14:paraId="221F6576" w14:textId="77777777" w:rsidR="00D82F88" w:rsidRPr="005926AE" w:rsidRDefault="00D82F88" w:rsidP="00E82BBC">
      <w:pPr>
        <w:pStyle w:val="Stils1"/>
        <w:numPr>
          <w:ilvl w:val="0"/>
          <w:numId w:val="9"/>
        </w:numPr>
        <w:tabs>
          <w:tab w:val="clear" w:pos="720"/>
          <w:tab w:val="left" w:pos="567"/>
          <w:tab w:val="left" w:pos="9000"/>
          <w:tab w:val="left" w:pos="9180"/>
        </w:tabs>
        <w:spacing w:line="240" w:lineRule="auto"/>
        <w:ind w:left="567" w:hanging="567"/>
        <w:jc w:val="both"/>
        <w:rPr>
          <w:color w:val="000000" w:themeColor="text1"/>
          <w:sz w:val="24"/>
          <w:szCs w:val="24"/>
        </w:rPr>
      </w:pPr>
      <w:r w:rsidRPr="005926AE">
        <w:rPr>
          <w:color w:val="000000" w:themeColor="text1"/>
          <w:sz w:val="24"/>
          <w:szCs w:val="24"/>
        </w:rPr>
        <w:t>Pretendentu un piedāvājumu vērtēšana</w:t>
      </w:r>
    </w:p>
    <w:p w14:paraId="2984251A" w14:textId="77777777" w:rsidR="00D82F88" w:rsidRPr="00DD681A" w:rsidRDefault="00D82F88" w:rsidP="00F56BED">
      <w:pPr>
        <w:pStyle w:val="Virsraksts2"/>
        <w:keepNext w:val="0"/>
        <w:widowControl w:val="0"/>
        <w:numPr>
          <w:ilvl w:val="1"/>
          <w:numId w:val="24"/>
        </w:numPr>
        <w:spacing w:before="0"/>
        <w:rPr>
          <w:b w:val="0"/>
          <w:bCs/>
          <w:lang w:val="lv-LV"/>
        </w:rPr>
      </w:pPr>
      <w:r w:rsidRPr="00DD681A">
        <w:rPr>
          <w:b w:val="0"/>
          <w:bCs/>
          <w:lang w:val="lv-LV"/>
        </w:rPr>
        <w:t>Pēc piedāvājumu atvēršanas Komisija:</w:t>
      </w:r>
    </w:p>
    <w:p w14:paraId="4D9029FD" w14:textId="77777777" w:rsidR="00D82F88" w:rsidRPr="00DD681A" w:rsidRDefault="00D82F88" w:rsidP="00F56BED">
      <w:pPr>
        <w:pStyle w:val="Virsraksts2"/>
        <w:keepNext w:val="0"/>
        <w:widowControl w:val="0"/>
        <w:numPr>
          <w:ilvl w:val="2"/>
          <w:numId w:val="25"/>
        </w:numPr>
        <w:spacing w:before="0"/>
        <w:rPr>
          <w:b w:val="0"/>
          <w:lang w:val="lv-LV"/>
        </w:rPr>
      </w:pPr>
      <w:r w:rsidRPr="00DD681A">
        <w:rPr>
          <w:b w:val="0"/>
          <w:lang w:val="lv-LV" w:eastAsia="fi-FI"/>
        </w:rPr>
        <w:t>atlasīs piedāvājumu ar Nolikuma prasībām atbilstoši noformētu Finanšu piedāvājumu ar viszemāko cenu, pirms tam pārbaudot, vai Pretendentu Finanšu piedāvājumos nav aritmētisku kļūdu</w:t>
      </w:r>
      <w:r w:rsidRPr="00DD681A">
        <w:rPr>
          <w:b w:val="0"/>
          <w:lang w:val="lv-LV"/>
        </w:rPr>
        <w:t>;</w:t>
      </w:r>
    </w:p>
    <w:p w14:paraId="2EA7BD0E" w14:textId="77777777" w:rsidR="00D82F88" w:rsidRPr="00DD681A" w:rsidRDefault="00D82F88" w:rsidP="00F56BED">
      <w:pPr>
        <w:pStyle w:val="Virsraksts2"/>
        <w:keepNext w:val="0"/>
        <w:widowControl w:val="0"/>
        <w:numPr>
          <w:ilvl w:val="2"/>
          <w:numId w:val="25"/>
        </w:numPr>
        <w:spacing w:before="0"/>
        <w:rPr>
          <w:b w:val="0"/>
          <w:lang w:val="lv-LV" w:eastAsia="fi-FI"/>
        </w:rPr>
      </w:pPr>
      <w:r w:rsidRPr="00DD681A">
        <w:rPr>
          <w:b w:val="0"/>
          <w:lang w:val="lv-LV" w:eastAsia="fi-FI"/>
        </w:rPr>
        <w:t>veiks Pretendenta, kurš iesniedzis piedāvājumu ar viszemāko cenu, piedāvājuma noformējuma atbilstības Nolikuma prasībām pārbaudi. Ja piedāvājuma noformējums būtiski neatbilst Nolikuma prasībām, Komisija var lemt par tālāku piedāvājuma neizskatīšanu, ja piedāvājuma neatbilstība noformējuma prasībām ir būtiska, kas ietekmē piedāvājuma vērtēšanu;</w:t>
      </w:r>
    </w:p>
    <w:p w14:paraId="740C9C5F" w14:textId="77777777" w:rsidR="00D82F88" w:rsidRPr="00DD681A" w:rsidRDefault="00D82F88" w:rsidP="00F56BED">
      <w:pPr>
        <w:pStyle w:val="Virsraksts2"/>
        <w:keepNext w:val="0"/>
        <w:widowControl w:val="0"/>
        <w:numPr>
          <w:ilvl w:val="2"/>
          <w:numId w:val="25"/>
        </w:numPr>
        <w:spacing w:before="0"/>
        <w:rPr>
          <w:b w:val="0"/>
          <w:lang w:val="lv-LV" w:eastAsia="fi-FI"/>
        </w:rPr>
      </w:pPr>
      <w:r w:rsidRPr="00DD681A">
        <w:rPr>
          <w:b w:val="0"/>
          <w:lang w:val="lv-LV" w:eastAsia="fi-FI"/>
        </w:rPr>
        <w:t xml:space="preserve">pārbaudīs Pretendenta, kurš iesniedzis piedāvājumu ar viszemāko cenu, iesniegto atlases dokumentu atbilstību Nolikuma </w:t>
      </w:r>
      <w:r w:rsidRPr="00DD681A">
        <w:rPr>
          <w:bCs/>
          <w:lang w:val="lv-LV" w:eastAsia="fi-FI"/>
        </w:rPr>
        <w:t xml:space="preserve">7. </w:t>
      </w:r>
      <w:r w:rsidRPr="00DD681A">
        <w:rPr>
          <w:b w:val="0"/>
          <w:lang w:val="lv-LV" w:eastAsia="fi-FI"/>
        </w:rPr>
        <w:t>un</w:t>
      </w:r>
      <w:r w:rsidRPr="00DD681A">
        <w:rPr>
          <w:bCs/>
          <w:lang w:val="lv-LV" w:eastAsia="fi-FI"/>
        </w:rPr>
        <w:t xml:space="preserve"> 8.</w:t>
      </w:r>
      <w:r w:rsidR="006E450C" w:rsidRPr="00DD681A">
        <w:rPr>
          <w:bCs/>
          <w:lang w:val="lv-LV" w:eastAsia="fi-FI"/>
        </w:rPr>
        <w:t>punktu</w:t>
      </w:r>
      <w:r w:rsidRPr="00DD681A">
        <w:rPr>
          <w:bCs/>
          <w:lang w:val="lv-LV" w:eastAsia="fi-FI"/>
        </w:rPr>
        <w:t xml:space="preserve"> </w:t>
      </w:r>
      <w:r w:rsidRPr="00DD681A">
        <w:rPr>
          <w:b w:val="0"/>
          <w:lang w:val="lv-LV" w:eastAsia="fi-FI"/>
        </w:rPr>
        <w:t>prasībām. Ja Pretendents nav iesniedzis visus nepieciešamos atlases dokumentus vai iesniegtajos atlases dokumentos tiek konstatētas neprecizitātes vai neatbilstības, vai Komisijai rodas šaubas par dokumenta juridisko spēku, Komisija var lūgt Pretendentu papildināt atlases dokumentus vai sniegt atbilstošu skaidrojumu, vai arī Pretendentu izslēgt no turpmākas dalības Atklātā konkursā;</w:t>
      </w:r>
    </w:p>
    <w:p w14:paraId="22D7E3FF" w14:textId="77777777" w:rsidR="00D82F88" w:rsidRPr="00DD681A" w:rsidRDefault="00D82F88" w:rsidP="00F56BED">
      <w:pPr>
        <w:pStyle w:val="Virsraksts2"/>
        <w:keepNext w:val="0"/>
        <w:widowControl w:val="0"/>
        <w:numPr>
          <w:ilvl w:val="2"/>
          <w:numId w:val="25"/>
        </w:numPr>
        <w:spacing w:before="0"/>
        <w:rPr>
          <w:b w:val="0"/>
          <w:lang w:val="lv-LV" w:eastAsia="fi-FI"/>
        </w:rPr>
      </w:pPr>
      <w:r w:rsidRPr="00DD681A">
        <w:rPr>
          <w:b w:val="0"/>
          <w:lang w:val="lv-LV" w:eastAsia="fi-FI"/>
        </w:rPr>
        <w:t>veiks Pretendenta, kurš iesniedzis piedāvājumu ar viszemāko cenu, Tehniskā un Finanšu piedāvājuma vērtēšanu. Ja Tehniskais vai Finanšu piedāvājums neatbilst Nolikumā noteiktajām prasībām, Pretendenta piedāvājums tiek noraidīts.</w:t>
      </w:r>
    </w:p>
    <w:p w14:paraId="4F526E4D" w14:textId="77777777" w:rsidR="00D82F88" w:rsidRPr="00DD681A" w:rsidRDefault="00D82F88" w:rsidP="00F56BED">
      <w:pPr>
        <w:pStyle w:val="Virsraksts2"/>
        <w:keepNext w:val="0"/>
        <w:widowControl w:val="0"/>
        <w:numPr>
          <w:ilvl w:val="1"/>
          <w:numId w:val="26"/>
        </w:numPr>
        <w:spacing w:before="0"/>
        <w:rPr>
          <w:b w:val="0"/>
          <w:bCs/>
          <w:lang w:val="lv-LV"/>
        </w:rPr>
      </w:pPr>
      <w:r w:rsidRPr="00DD681A">
        <w:rPr>
          <w:b w:val="0"/>
          <w:bCs/>
          <w:lang w:val="lv-LV"/>
        </w:rPr>
        <w:t>Ja Iepirkuma komisija konstatē, ka Pretendenta piedāvājums ir nepamatoti lēts, tas tiek noraidīts.</w:t>
      </w:r>
    </w:p>
    <w:p w14:paraId="285E5073" w14:textId="77777777" w:rsidR="00D82F88" w:rsidRPr="00DD681A" w:rsidRDefault="00D82F88" w:rsidP="00F56BED">
      <w:pPr>
        <w:pStyle w:val="Virsraksts2"/>
        <w:keepNext w:val="0"/>
        <w:widowControl w:val="0"/>
        <w:numPr>
          <w:ilvl w:val="1"/>
          <w:numId w:val="26"/>
        </w:numPr>
        <w:spacing w:before="0"/>
        <w:rPr>
          <w:b w:val="0"/>
          <w:bCs/>
          <w:lang w:val="lv-LV"/>
        </w:rPr>
      </w:pPr>
      <w:r w:rsidRPr="00DD681A">
        <w:rPr>
          <w:b w:val="0"/>
          <w:bCs/>
          <w:lang w:val="lv-LV"/>
        </w:rPr>
        <w:t>Par Atklātā konkursa uzvarētāju tiks atzīts Pretendents, kurš būs iesniedzis Nolikuma prasībām atbilstošu piedāvājumu ar viszemāko cenu.</w:t>
      </w:r>
    </w:p>
    <w:p w14:paraId="45410266" w14:textId="3BE1557B" w:rsidR="00D82F88" w:rsidRPr="00DD681A" w:rsidRDefault="00D82F88" w:rsidP="00F56BED">
      <w:pPr>
        <w:pStyle w:val="Virsraksts2"/>
        <w:keepNext w:val="0"/>
        <w:widowControl w:val="0"/>
        <w:numPr>
          <w:ilvl w:val="1"/>
          <w:numId w:val="26"/>
        </w:numPr>
        <w:spacing w:before="0"/>
        <w:rPr>
          <w:b w:val="0"/>
          <w:bCs/>
          <w:lang w:val="lv-LV"/>
        </w:rPr>
      </w:pPr>
      <w:r w:rsidRPr="00DD681A">
        <w:rPr>
          <w:b w:val="0"/>
          <w:bCs/>
          <w:lang w:val="lv-LV"/>
        </w:rPr>
        <w:t>Pārbaudi par SPSIL 48.panta pirmajā daļā</w:t>
      </w:r>
      <w:r w:rsidR="000D34E4">
        <w:rPr>
          <w:b w:val="0"/>
          <w:bCs/>
          <w:lang w:val="lv-LV"/>
        </w:rPr>
        <w:t xml:space="preserve"> vai otrās daļas 1.punktā</w:t>
      </w:r>
      <w:r w:rsidRPr="00DD681A">
        <w:rPr>
          <w:b w:val="0"/>
          <w:bCs/>
          <w:lang w:val="lv-LV"/>
        </w:rPr>
        <w:t xml:space="preserve"> minēto pretendentu izslēgšanas gadījumiem Iepirkumu komisija veic attiecībā uz katru pretendentu, kuram būtu piešķiramas līgumu slēgšanas tiesības. Iepirkuma komisija, ievērojot SPSIL 48.panta pirmo daļu, izslēgšanas gadījumus pārbaudīs SPSIL 48.panta noteiktajā kārtībā.</w:t>
      </w:r>
    </w:p>
    <w:p w14:paraId="6A05ECDA" w14:textId="77777777" w:rsidR="00D82F88" w:rsidRPr="00DD681A" w:rsidRDefault="00D82F88" w:rsidP="00F56BED">
      <w:pPr>
        <w:pStyle w:val="Virsraksts2"/>
        <w:keepNext w:val="0"/>
        <w:widowControl w:val="0"/>
        <w:numPr>
          <w:ilvl w:val="1"/>
          <w:numId w:val="26"/>
        </w:numPr>
        <w:spacing w:before="0"/>
        <w:rPr>
          <w:b w:val="0"/>
          <w:bCs/>
          <w:lang w:val="lv-LV"/>
        </w:rPr>
      </w:pPr>
      <w:r w:rsidRPr="00DD681A">
        <w:rPr>
          <w:b w:val="0"/>
          <w:bCs/>
          <w:lang w:val="lv-LV"/>
        </w:rPr>
        <w:t xml:space="preserve">Ja Pretendents, kurš būs iesniedzis piedāvājumu ar viszemāko cenu, tiks atzīts par neatbilstošu Nolikumā noteiktajām atlases prasībām vai tā piedāvājums tiks atzīts par neatbilstošu Nolikumam vai par nepamatoti lētu, Komisija vērtēs tā Pretendenta piedāvājumu, kurš būs iesniedzis piedāvājumu ar nākamo viszemāko cenu. Ja arī šis Pretendents vai tā piedāvājums tiks </w:t>
      </w:r>
      <w:r w:rsidRPr="00DD681A">
        <w:rPr>
          <w:b w:val="0"/>
          <w:bCs/>
          <w:lang w:val="lv-LV"/>
        </w:rPr>
        <w:lastRenderedPageBreak/>
        <w:t xml:space="preserve">noraidīts, Komisija vērtēs piedāvājumu ar nākamo viszemāko cenu. </w:t>
      </w:r>
    </w:p>
    <w:p w14:paraId="005C5352" w14:textId="77777777" w:rsidR="00D82F88" w:rsidRPr="00DD681A" w:rsidRDefault="00D82F88" w:rsidP="00D82F88">
      <w:pPr>
        <w:rPr>
          <w:lang w:eastAsia="en-US"/>
        </w:rPr>
      </w:pPr>
    </w:p>
    <w:p w14:paraId="70F52862" w14:textId="77777777" w:rsidR="00E40470" w:rsidRPr="00715CAE" w:rsidRDefault="00E40470" w:rsidP="00E40470">
      <w:pPr>
        <w:pStyle w:val="Stils1"/>
        <w:numPr>
          <w:ilvl w:val="0"/>
          <w:numId w:val="9"/>
        </w:numPr>
        <w:tabs>
          <w:tab w:val="clear" w:pos="720"/>
          <w:tab w:val="left" w:pos="567"/>
          <w:tab w:val="left" w:pos="9000"/>
          <w:tab w:val="left" w:pos="9180"/>
        </w:tabs>
        <w:spacing w:line="240" w:lineRule="auto"/>
        <w:ind w:left="567" w:hanging="567"/>
        <w:jc w:val="both"/>
        <w:rPr>
          <w:color w:val="000000" w:themeColor="text1"/>
          <w:kern w:val="0"/>
          <w:sz w:val="24"/>
        </w:rPr>
      </w:pPr>
      <w:bookmarkStart w:id="85" w:name="_Toc251072141"/>
      <w:bookmarkStart w:id="86" w:name="_Toc260924693"/>
      <w:bookmarkStart w:id="87" w:name="_Toc526406726"/>
      <w:bookmarkStart w:id="88" w:name="_Toc504987885"/>
      <w:r w:rsidRPr="00715CAE">
        <w:rPr>
          <w:color w:val="000000" w:themeColor="text1"/>
          <w:sz w:val="24"/>
          <w:szCs w:val="24"/>
          <w:lang w:eastAsia="en-US"/>
        </w:rPr>
        <w:t xml:space="preserve">  Komisijas darbība, Pasūtītāja tiesības un pienākumi</w:t>
      </w:r>
    </w:p>
    <w:p w14:paraId="081B2F44" w14:textId="77777777" w:rsidR="00E40470" w:rsidRPr="00715CAE" w:rsidRDefault="00E40470" w:rsidP="0046527F">
      <w:pPr>
        <w:pStyle w:val="Virsraksts2"/>
        <w:keepNext w:val="0"/>
        <w:widowControl w:val="0"/>
        <w:numPr>
          <w:ilvl w:val="1"/>
          <w:numId w:val="9"/>
        </w:numPr>
        <w:spacing w:before="0"/>
        <w:ind w:firstLine="17"/>
        <w:rPr>
          <w:color w:val="000000" w:themeColor="text1"/>
          <w:lang w:val="lv-LV"/>
        </w:rPr>
      </w:pPr>
      <w:r w:rsidRPr="00715CAE">
        <w:rPr>
          <w:color w:val="000000" w:themeColor="text1"/>
          <w:lang w:val="lv-LV"/>
        </w:rPr>
        <w:t>Komisijas darbība</w:t>
      </w:r>
    </w:p>
    <w:p w14:paraId="15F108B7" w14:textId="77777777" w:rsidR="00E40470" w:rsidRPr="00DD681A" w:rsidRDefault="00E40470" w:rsidP="0046527F">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Pasūtītājs iepirkuma veikšanai (Konkursa organizēšanai) izveido Komisiju.</w:t>
      </w:r>
    </w:p>
    <w:p w14:paraId="5AE8131F" w14:textId="77777777" w:rsidR="00E40470" w:rsidRPr="00DD681A" w:rsidRDefault="00E40470" w:rsidP="0046527F">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Komisijas sanāksmes (sēdes) vada Komisijas priekšsēdētājs.</w:t>
      </w:r>
    </w:p>
    <w:p w14:paraId="14326069" w14:textId="77777777" w:rsidR="00E40470" w:rsidRPr="00DD681A" w:rsidRDefault="00E40470" w:rsidP="0046527F">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Komisija izstrādā Konkursa Nolikumu, sniedz papildu informāciju par Nolikumu un izvērtē Pretendentu piedāvājumus.</w:t>
      </w:r>
    </w:p>
    <w:p w14:paraId="6BA94EF2" w14:textId="77777777" w:rsidR="00E40470" w:rsidRPr="00DD681A" w:rsidRDefault="00E40470" w:rsidP="007160A7">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Komisija ir lemttiesīga, ja tās sēdē piedalās ne mazāk kā puse no komisijas locekļiem.</w:t>
      </w:r>
    </w:p>
    <w:p w14:paraId="59467999" w14:textId="77777777" w:rsidR="00E40470" w:rsidRPr="00DD681A" w:rsidRDefault="00E40470" w:rsidP="0046527F">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Komisija risina visus ar Konkursa norisi un organizēšanu saistītos jautājumus.</w:t>
      </w:r>
    </w:p>
    <w:p w14:paraId="7FB3BAC5" w14:textId="77777777" w:rsidR="00E40470" w:rsidRPr="00DD681A" w:rsidRDefault="00E40470" w:rsidP="007160A7">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Komisija papildus citām Nolikumā norādītājām tiesībām var:</w:t>
      </w:r>
    </w:p>
    <w:p w14:paraId="2D110FC1" w14:textId="77777777" w:rsidR="00E40470" w:rsidRPr="00DD681A" w:rsidRDefault="00E40470" w:rsidP="0046527F">
      <w:pPr>
        <w:widowControl w:val="0"/>
        <w:numPr>
          <w:ilvl w:val="3"/>
          <w:numId w:val="9"/>
        </w:numPr>
        <w:ind w:left="1531" w:hanging="851"/>
        <w:jc w:val="both"/>
        <w:outlineLvl w:val="1"/>
      </w:pPr>
      <w:r w:rsidRPr="00DD681A">
        <w:rPr>
          <w:kern w:val="22"/>
        </w:rPr>
        <w:t xml:space="preserve">pieprasīt no </w:t>
      </w:r>
      <w:r w:rsidRPr="00DD681A">
        <w:rPr>
          <w:bCs/>
          <w:lang w:eastAsia="fi-FI"/>
        </w:rPr>
        <w:t>Pretendentiem precizēt piedāvājumu</w:t>
      </w:r>
      <w:r w:rsidRPr="00DD681A">
        <w:t xml:space="preserve"> informāciju, ja tas nepieciešams </w:t>
      </w:r>
      <w:r w:rsidRPr="00DD681A">
        <w:rPr>
          <w:bCs/>
          <w:lang w:eastAsia="fi-FI"/>
        </w:rPr>
        <w:t>piedāvājuma</w:t>
      </w:r>
      <w:r w:rsidRPr="00DD681A">
        <w:t xml:space="preserve"> noformējuma pārbaudei, Pretendentu atlasei, piedāvājumu atbilstības pārbaudei, kā arī piedāvājumu novērtēšanai</w:t>
      </w:r>
      <w:r w:rsidRPr="00DD681A">
        <w:rPr>
          <w:bCs/>
          <w:lang w:eastAsia="fi-FI"/>
        </w:rPr>
        <w:t>;</w:t>
      </w:r>
      <w:bookmarkStart w:id="89" w:name="_Toc216147731"/>
    </w:p>
    <w:p w14:paraId="02962015" w14:textId="77777777" w:rsidR="00E40470" w:rsidRPr="00DD681A" w:rsidRDefault="00E40470" w:rsidP="0046527F">
      <w:pPr>
        <w:widowControl w:val="0"/>
        <w:numPr>
          <w:ilvl w:val="3"/>
          <w:numId w:val="9"/>
        </w:numPr>
        <w:ind w:left="1531" w:hanging="851"/>
        <w:jc w:val="both"/>
        <w:outlineLvl w:val="1"/>
      </w:pPr>
      <w:r w:rsidRPr="00DD681A">
        <w:rPr>
          <w:bCs/>
          <w:lang w:eastAsia="fi-FI"/>
        </w:rPr>
        <w:t>pieaicināt Komisijas</w:t>
      </w:r>
      <w:r w:rsidRPr="00DD681A">
        <w:t xml:space="preserve"> darbā speciālistus vai ekspertus ar padomdevēja tiesībām. Eksperti vai speciālisti savu viedokli </w:t>
      </w:r>
      <w:r w:rsidRPr="00DD681A">
        <w:rPr>
          <w:bCs/>
          <w:lang w:eastAsia="fi-FI"/>
        </w:rPr>
        <w:t>Komisijai</w:t>
      </w:r>
      <w:r w:rsidRPr="00DD681A">
        <w:t xml:space="preserve"> iesniedz rakstiski un tas tiek pievienots sēdes </w:t>
      </w:r>
      <w:r w:rsidRPr="00DD681A">
        <w:rPr>
          <w:bCs/>
          <w:lang w:eastAsia="fi-FI"/>
        </w:rPr>
        <w:t xml:space="preserve">(sanāksmes) </w:t>
      </w:r>
      <w:r w:rsidRPr="00DD681A">
        <w:t>protokolam</w:t>
      </w:r>
      <w:bookmarkEnd w:id="89"/>
      <w:r w:rsidRPr="00DD681A">
        <w:rPr>
          <w:bCs/>
          <w:lang w:eastAsia="fi-FI"/>
        </w:rPr>
        <w:t>;</w:t>
      </w:r>
    </w:p>
    <w:p w14:paraId="5459653F" w14:textId="77777777" w:rsidR="00E40470" w:rsidRPr="00DD681A" w:rsidRDefault="00E40470" w:rsidP="0046527F">
      <w:pPr>
        <w:widowControl w:val="0"/>
        <w:numPr>
          <w:ilvl w:val="3"/>
          <w:numId w:val="9"/>
        </w:numPr>
        <w:ind w:left="1531" w:hanging="851"/>
        <w:jc w:val="both"/>
        <w:outlineLvl w:val="1"/>
      </w:pPr>
      <w:r w:rsidRPr="00DD681A">
        <w:rPr>
          <w:bCs/>
          <w:lang w:eastAsia="fi-FI"/>
        </w:rPr>
        <w:t>pieņemt lēmumu par Pretendenta izslēgšanu no turpmākās dalības Konkursā</w:t>
      </w:r>
      <w:r w:rsidRPr="00DD681A">
        <w:t>, ja Pretendents nav iesniedzis Nolikumam atbilstošus dokumentus vai piedāvājuma dokumenti neatbilst Nolikumā noteiktajām prasībām</w:t>
      </w:r>
      <w:r w:rsidRPr="00DD681A">
        <w:rPr>
          <w:bCs/>
          <w:lang w:eastAsia="fi-FI"/>
        </w:rPr>
        <w:t>;</w:t>
      </w:r>
    </w:p>
    <w:p w14:paraId="048E14C2" w14:textId="77777777" w:rsidR="00E40470" w:rsidRPr="00DD681A" w:rsidRDefault="00E40470" w:rsidP="007160A7">
      <w:pPr>
        <w:widowControl w:val="0"/>
        <w:numPr>
          <w:ilvl w:val="3"/>
          <w:numId w:val="9"/>
        </w:numPr>
        <w:ind w:left="1531" w:hanging="851"/>
        <w:jc w:val="both"/>
        <w:outlineLvl w:val="1"/>
        <w:rPr>
          <w:bCs/>
          <w:lang w:eastAsia="fi-FI"/>
        </w:rPr>
      </w:pPr>
      <w:r w:rsidRPr="00DD681A">
        <w:rPr>
          <w:bCs/>
          <w:lang w:eastAsia="fi-FI"/>
        </w:rPr>
        <w:t>pēc konsultācijām ar Pretendentu konstatēt, ka ir iesniegts nepamatoti lēts piedāvājums;</w:t>
      </w:r>
    </w:p>
    <w:p w14:paraId="59BF0C0D" w14:textId="77777777" w:rsidR="00E40470" w:rsidRPr="00DD681A" w:rsidRDefault="00E40470" w:rsidP="007160A7">
      <w:pPr>
        <w:widowControl w:val="0"/>
        <w:numPr>
          <w:ilvl w:val="3"/>
          <w:numId w:val="9"/>
        </w:numPr>
        <w:ind w:left="1531" w:hanging="851"/>
        <w:jc w:val="both"/>
        <w:outlineLvl w:val="1"/>
        <w:rPr>
          <w:bCs/>
          <w:lang w:eastAsia="fi-FI"/>
        </w:rPr>
      </w:pPr>
      <w:r w:rsidRPr="00DD681A">
        <w:rPr>
          <w:bCs/>
          <w:lang w:eastAsia="fi-FI"/>
        </w:rPr>
        <w:t xml:space="preserve">veikt labojumus Pretendentu piedāvājumos, ja tajos konstatētas aritmētiskas kļūdas; </w:t>
      </w:r>
    </w:p>
    <w:p w14:paraId="113E23B2" w14:textId="77777777" w:rsidR="00E40470" w:rsidRPr="00DD681A" w:rsidRDefault="00E40470" w:rsidP="007160A7">
      <w:pPr>
        <w:widowControl w:val="0"/>
        <w:numPr>
          <w:ilvl w:val="3"/>
          <w:numId w:val="9"/>
        </w:numPr>
        <w:ind w:left="1531" w:hanging="851"/>
        <w:jc w:val="both"/>
        <w:outlineLvl w:val="1"/>
        <w:rPr>
          <w:bCs/>
          <w:lang w:eastAsia="fi-FI"/>
        </w:rPr>
      </w:pPr>
      <w:r w:rsidRPr="00DD681A">
        <w:rPr>
          <w:bCs/>
          <w:lang w:eastAsia="fi-FI"/>
        </w:rPr>
        <w:t>sniegt atbildes uz ieinteresēto piegādātāju jautājumiem par Nolikumu;</w:t>
      </w:r>
    </w:p>
    <w:p w14:paraId="17EC1665" w14:textId="77777777" w:rsidR="00E40470" w:rsidRPr="00DD681A" w:rsidRDefault="00E40470" w:rsidP="007160A7">
      <w:pPr>
        <w:widowControl w:val="0"/>
        <w:numPr>
          <w:ilvl w:val="3"/>
          <w:numId w:val="9"/>
        </w:numPr>
        <w:ind w:left="1531" w:hanging="851"/>
        <w:jc w:val="both"/>
        <w:outlineLvl w:val="1"/>
        <w:rPr>
          <w:bCs/>
          <w:lang w:eastAsia="fi-FI"/>
        </w:rPr>
      </w:pPr>
      <w:r w:rsidRPr="00DD681A">
        <w:rPr>
          <w:bCs/>
          <w:lang w:eastAsia="fi-FI"/>
        </w:rPr>
        <w:t>pārbaudīt nepieciešamo informāciju kompetentā institūcijā, publiski pieejamās datubāzēs vai citos publiski pieejamos avotos;</w:t>
      </w:r>
    </w:p>
    <w:p w14:paraId="5723D30B" w14:textId="77777777" w:rsidR="00E40470" w:rsidRPr="00DD681A" w:rsidRDefault="00E40470" w:rsidP="007160A7">
      <w:pPr>
        <w:widowControl w:val="0"/>
        <w:numPr>
          <w:ilvl w:val="3"/>
          <w:numId w:val="9"/>
        </w:numPr>
        <w:ind w:left="1531" w:hanging="851"/>
        <w:jc w:val="both"/>
        <w:outlineLvl w:val="1"/>
        <w:rPr>
          <w:kern w:val="22"/>
          <w:lang w:eastAsia="en-US"/>
        </w:rPr>
      </w:pPr>
      <w:r w:rsidRPr="00DD681A">
        <w:rPr>
          <w:bCs/>
          <w:lang w:eastAsia="fi-FI"/>
        </w:rPr>
        <w:t>ja Komisijai rodas šaubas par iesniegtās dokumenta kopijas autentiskumu, pieprasīt, lai Pretendents uzrāda</w:t>
      </w:r>
      <w:r w:rsidRPr="00DD681A">
        <w:rPr>
          <w:kern w:val="22"/>
          <w:lang w:eastAsia="en-US"/>
        </w:rPr>
        <w:t xml:space="preserve"> dokumenta oriģinālu.</w:t>
      </w:r>
    </w:p>
    <w:p w14:paraId="1464293C" w14:textId="77777777" w:rsidR="00E40470" w:rsidRPr="00DD681A" w:rsidRDefault="00E40470" w:rsidP="007160A7">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Komisija Konkursa rezultātus iesniedz apstiprināšanai Pasūtītāja valdē.</w:t>
      </w:r>
    </w:p>
    <w:p w14:paraId="618EAD46" w14:textId="77777777" w:rsidR="00E40470" w:rsidRPr="00406BBF" w:rsidRDefault="00E40470" w:rsidP="0046527F">
      <w:pPr>
        <w:pStyle w:val="Virsraksts3"/>
        <w:keepNext w:val="0"/>
        <w:numPr>
          <w:ilvl w:val="0"/>
          <w:numId w:val="0"/>
        </w:numPr>
        <w:tabs>
          <w:tab w:val="clear" w:pos="0"/>
          <w:tab w:val="clear" w:pos="624"/>
          <w:tab w:val="left" w:pos="360"/>
          <w:tab w:val="left" w:pos="540"/>
          <w:tab w:val="left" w:pos="9000"/>
          <w:tab w:val="left" w:pos="9360"/>
        </w:tabs>
        <w:spacing w:before="0"/>
        <w:rPr>
          <w:color w:val="FF0000"/>
          <w:lang w:val="lv-LV"/>
        </w:rPr>
      </w:pPr>
    </w:p>
    <w:p w14:paraId="399A4566" w14:textId="77777777" w:rsidR="00E40470" w:rsidRPr="00FB3074" w:rsidRDefault="00E40470" w:rsidP="007160A7">
      <w:pPr>
        <w:pStyle w:val="Virsraksts2"/>
        <w:keepNext w:val="0"/>
        <w:widowControl w:val="0"/>
        <w:numPr>
          <w:ilvl w:val="1"/>
          <w:numId w:val="9"/>
        </w:numPr>
        <w:spacing w:before="0"/>
        <w:ind w:left="680" w:hanging="680"/>
        <w:rPr>
          <w:color w:val="000000" w:themeColor="text1"/>
          <w:lang w:val="lv-LV"/>
        </w:rPr>
      </w:pPr>
      <w:r w:rsidRPr="00FB3074">
        <w:rPr>
          <w:color w:val="000000" w:themeColor="text1"/>
          <w:lang w:val="lv-LV"/>
        </w:rPr>
        <w:t>Pasūtītāja tiesības un pienākumi</w:t>
      </w:r>
    </w:p>
    <w:p w14:paraId="6E653444" w14:textId="77777777" w:rsidR="00E40470" w:rsidRPr="00DD681A" w:rsidRDefault="00E40470" w:rsidP="007160A7">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bCs/>
          <w:lang w:val="lv-LV" w:eastAsia="lv-LV"/>
        </w:rPr>
        <w:t xml:space="preserve">Pieņemt </w:t>
      </w:r>
      <w:r w:rsidRPr="00DD681A">
        <w:rPr>
          <w:b w:val="0"/>
          <w:lang w:val="lv-LV"/>
        </w:rPr>
        <w:t>lēmumu slēgt Līgumu vai izbeigt Konkursu, neizvēloties nevienu piedāvājumu.</w:t>
      </w:r>
    </w:p>
    <w:p w14:paraId="3B930938" w14:textId="77777777" w:rsidR="00E40470" w:rsidRPr="00DD681A" w:rsidRDefault="00E40470" w:rsidP="007160A7">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Ja tam ir objektīvs pamatojums, jebkurā brīdī pārtraukt Konkursu.</w:t>
      </w:r>
    </w:p>
    <w:p w14:paraId="12D56E35" w14:textId="77777777" w:rsidR="00E40470" w:rsidRPr="00DD681A" w:rsidRDefault="00E40470" w:rsidP="007160A7">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Piedāvājumu noraidīt, ja tiek konstatēts, ka ir iesniegts nepamatoti lēts piedāvājums.</w:t>
      </w:r>
    </w:p>
    <w:p w14:paraId="20F197F6" w14:textId="77777777" w:rsidR="00E40470" w:rsidRPr="00DD681A" w:rsidRDefault="00E40470" w:rsidP="007160A7">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Ja izraudzītais Pretendents atsakās slēgt Līgumu, Pasūtītājs var pieņemt lēmumu slēgt Līgumu ar nākamo Pretendentu, kura piedāvājums atbilst Nolikuma prasībām un kurš piedāvājis nākamo viszemāko cenu vai pārtraukt Konkursu, neizvēloties nevienu piedāvājumu.</w:t>
      </w:r>
    </w:p>
    <w:p w14:paraId="6F5F6E63" w14:textId="77777777" w:rsidR="00E40470" w:rsidRPr="00DD681A" w:rsidRDefault="00E40470" w:rsidP="0046527F">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Pieņemt lēmumu par Konkursa uzvarētāju, ja Konkursā piedalās tikai 1 (viens) Pretendents un tā piedāvājums atbilst Nolikumam vai pārtraukt Konkursu.</w:t>
      </w:r>
    </w:p>
    <w:p w14:paraId="3B1ACABE" w14:textId="77777777" w:rsidR="00E40470" w:rsidRPr="00DD681A" w:rsidRDefault="00E40470" w:rsidP="0046527F">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 xml:space="preserve">Līgums var tikt noslēgts tikai pēc Konkursa rezultātu apstiprināšanas </w:t>
      </w:r>
      <w:bookmarkStart w:id="90" w:name="_Toc180979358"/>
      <w:bookmarkStart w:id="91" w:name="_Toc181069816"/>
      <w:bookmarkStart w:id="92" w:name="_Toc216147738"/>
      <w:r w:rsidRPr="00DD681A">
        <w:rPr>
          <w:b w:val="0"/>
          <w:lang w:val="lv-LV"/>
        </w:rPr>
        <w:t xml:space="preserve">Pasūtītāja </w:t>
      </w:r>
      <w:bookmarkEnd w:id="90"/>
      <w:bookmarkEnd w:id="91"/>
      <w:bookmarkEnd w:id="92"/>
      <w:r w:rsidRPr="00DD681A">
        <w:rPr>
          <w:b w:val="0"/>
          <w:lang w:val="lv-LV"/>
        </w:rPr>
        <w:t>valdē.</w:t>
      </w:r>
    </w:p>
    <w:p w14:paraId="0DE0C1C1" w14:textId="77777777" w:rsidR="00E40470" w:rsidRPr="00DD681A" w:rsidRDefault="00E40470" w:rsidP="0046527F">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No piedāvājumu iesniegšanas līdz to atvēršanas brīdim Pasūtītājs neizpauž Pretendentu sarakstu. Ziņas par piedāvājumu vērtēšanas procesu netiek izpaustas līdz Konkursa rezultātu paziņošanas brīdim.</w:t>
      </w:r>
    </w:p>
    <w:p w14:paraId="0275BDB8" w14:textId="77777777" w:rsidR="00E40470" w:rsidRPr="00DD681A" w:rsidRDefault="00E40470" w:rsidP="0046527F">
      <w:pPr>
        <w:pStyle w:val="Virsraksts2"/>
        <w:keepNext w:val="0"/>
        <w:widowControl w:val="0"/>
        <w:numPr>
          <w:ilvl w:val="2"/>
          <w:numId w:val="9"/>
        </w:numPr>
        <w:tabs>
          <w:tab w:val="clear" w:pos="1080"/>
          <w:tab w:val="num" w:pos="567"/>
        </w:tabs>
        <w:spacing w:before="0"/>
        <w:ind w:left="680" w:hanging="680"/>
        <w:rPr>
          <w:bCs/>
          <w:lang w:val="lv-LV"/>
        </w:rPr>
      </w:pPr>
      <w:r w:rsidRPr="00DD681A">
        <w:rPr>
          <w:b w:val="0"/>
          <w:lang w:val="lv-LV"/>
        </w:rPr>
        <w:t>Iesniegto piedāvājumu un citu materiālu saturs, izņemot gadījumus, kas paredzēti normatīvajos aktos, izpausts netiek.</w:t>
      </w:r>
    </w:p>
    <w:p w14:paraId="79FBDC96" w14:textId="77777777" w:rsidR="00E40470" w:rsidRPr="00DD681A" w:rsidRDefault="00E40470" w:rsidP="00E40470">
      <w:pPr>
        <w:pStyle w:val="Pamatteksts"/>
        <w:spacing w:before="0"/>
        <w:rPr>
          <w:sz w:val="18"/>
        </w:rPr>
      </w:pPr>
    </w:p>
    <w:p w14:paraId="4E4A4ECB" w14:textId="77777777" w:rsidR="00E40470" w:rsidRPr="00EE6A69" w:rsidRDefault="00E40470" w:rsidP="0046527F">
      <w:pPr>
        <w:pStyle w:val="Stils1"/>
        <w:numPr>
          <w:ilvl w:val="0"/>
          <w:numId w:val="9"/>
        </w:numPr>
        <w:spacing w:line="240" w:lineRule="auto"/>
        <w:ind w:left="680" w:right="28" w:hanging="680"/>
        <w:rPr>
          <w:bCs w:val="0"/>
          <w:color w:val="000000" w:themeColor="text1"/>
          <w:kern w:val="0"/>
          <w:sz w:val="24"/>
          <w:szCs w:val="24"/>
        </w:rPr>
      </w:pPr>
      <w:r w:rsidRPr="00EE6A69">
        <w:rPr>
          <w:bCs w:val="0"/>
          <w:color w:val="000000" w:themeColor="text1"/>
          <w:kern w:val="0"/>
          <w:sz w:val="24"/>
          <w:szCs w:val="24"/>
        </w:rPr>
        <w:t>Pretendentu tiesības un pienākumi</w:t>
      </w:r>
    </w:p>
    <w:p w14:paraId="13BDACAC" w14:textId="77777777" w:rsidR="00E40470" w:rsidRPr="00EE6A69" w:rsidRDefault="00E40470" w:rsidP="0046527F">
      <w:pPr>
        <w:pStyle w:val="Stils1"/>
        <w:numPr>
          <w:ilvl w:val="1"/>
          <w:numId w:val="9"/>
        </w:numPr>
        <w:spacing w:line="240" w:lineRule="auto"/>
        <w:ind w:left="680" w:right="26" w:hanging="680"/>
        <w:rPr>
          <w:bCs w:val="0"/>
          <w:color w:val="000000" w:themeColor="text1"/>
          <w:kern w:val="0"/>
          <w:sz w:val="24"/>
          <w:szCs w:val="24"/>
        </w:rPr>
      </w:pPr>
      <w:r w:rsidRPr="00EE6A69">
        <w:rPr>
          <w:color w:val="000000" w:themeColor="text1"/>
          <w:kern w:val="0"/>
          <w:sz w:val="24"/>
          <w:szCs w:val="24"/>
        </w:rPr>
        <w:t>Pretendentu tiesības</w:t>
      </w:r>
    </w:p>
    <w:p w14:paraId="6E95FDAD" w14:textId="77777777" w:rsidR="00E40470" w:rsidRPr="00DD681A" w:rsidRDefault="00E40470" w:rsidP="0046527F">
      <w:pPr>
        <w:pStyle w:val="Virsraksts3"/>
        <w:keepNext w:val="0"/>
        <w:numPr>
          <w:ilvl w:val="0"/>
          <w:numId w:val="0"/>
        </w:numPr>
        <w:tabs>
          <w:tab w:val="clear" w:pos="0"/>
          <w:tab w:val="clear" w:pos="624"/>
        </w:tabs>
        <w:spacing w:before="0"/>
        <w:ind w:left="680" w:hanging="680"/>
        <w:rPr>
          <w:lang w:val="lv-LV"/>
        </w:rPr>
      </w:pPr>
      <w:r w:rsidRPr="00DD681A">
        <w:rPr>
          <w:lang w:val="lv-LV"/>
        </w:rPr>
        <w:tab/>
        <w:t>Piedalīšanās Konkursā ir Pretendenta brīvas gribas izpausme. Katrs Pretendents, iesniedzot piedāvājumu, līdz ar to apņemas ievērot visus Nolikumā iekļautos un normatīvo aktu nosacījumus, kā pamatu pasūtījuma izpildei.</w:t>
      </w:r>
    </w:p>
    <w:p w14:paraId="0B31C2B9" w14:textId="77777777" w:rsidR="00E40470" w:rsidRPr="00EE6A69" w:rsidRDefault="00E40470" w:rsidP="0046527F">
      <w:pPr>
        <w:pStyle w:val="Pamatteksts"/>
        <w:spacing w:before="0"/>
        <w:rPr>
          <w:color w:val="000000" w:themeColor="text1"/>
        </w:rPr>
      </w:pPr>
    </w:p>
    <w:p w14:paraId="0F07E3D7" w14:textId="77777777" w:rsidR="00E40470" w:rsidRPr="008F589D" w:rsidRDefault="00E40470" w:rsidP="0046527F">
      <w:pPr>
        <w:pStyle w:val="Virsraksts2"/>
        <w:keepNext w:val="0"/>
        <w:widowControl w:val="0"/>
        <w:numPr>
          <w:ilvl w:val="1"/>
          <w:numId w:val="9"/>
        </w:numPr>
        <w:spacing w:before="0"/>
        <w:ind w:left="680" w:right="26" w:hanging="680"/>
        <w:rPr>
          <w:color w:val="000000" w:themeColor="text1"/>
          <w:kern w:val="0"/>
          <w:lang w:val="lv-LV" w:eastAsia="lv-LV"/>
        </w:rPr>
      </w:pPr>
      <w:r w:rsidRPr="008F589D">
        <w:rPr>
          <w:color w:val="000000" w:themeColor="text1"/>
          <w:kern w:val="0"/>
          <w:lang w:val="lv-LV" w:eastAsia="lv-LV"/>
        </w:rPr>
        <w:t>Pretendentu pienākumi</w:t>
      </w:r>
    </w:p>
    <w:p w14:paraId="3CBC5E29" w14:textId="77777777" w:rsidR="00E40470" w:rsidRPr="00DD681A" w:rsidRDefault="00E40470" w:rsidP="0046527F">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Pretendents ir pilnīgi atbildīgs par iesniegtā piedāvājuma atbilstību Nolikumā iekļautajām Pasūtītāja prasībām.</w:t>
      </w:r>
    </w:p>
    <w:p w14:paraId="2175276F" w14:textId="77777777" w:rsidR="00E40470" w:rsidRPr="00DD681A" w:rsidRDefault="00E40470" w:rsidP="0046527F">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lastRenderedPageBreak/>
        <w:t xml:space="preserve">Konkursa Pretendenti ir atbildīgi par iesniegto datu patiesumu. Ja, pārbaudot iepriekš pieminētos datus, konstatēs, ka Pretendenta iesniegtie dati ir nepatiesi, Pretendents no tālākas līdzdalības Konkursā tiks izslēgts. </w:t>
      </w:r>
    </w:p>
    <w:p w14:paraId="26768D51" w14:textId="77777777" w:rsidR="00E40470" w:rsidRPr="00DD681A" w:rsidRDefault="00E40470" w:rsidP="0046527F">
      <w:pPr>
        <w:pStyle w:val="Virsraksts2"/>
        <w:keepNext w:val="0"/>
        <w:widowControl w:val="0"/>
        <w:numPr>
          <w:ilvl w:val="2"/>
          <w:numId w:val="9"/>
        </w:numPr>
        <w:tabs>
          <w:tab w:val="clear" w:pos="1080"/>
          <w:tab w:val="num" w:pos="567"/>
        </w:tabs>
        <w:spacing w:before="0"/>
        <w:ind w:left="680" w:hanging="680"/>
        <w:rPr>
          <w:b w:val="0"/>
          <w:lang w:val="lv-LV"/>
        </w:rPr>
      </w:pPr>
      <w:r w:rsidRPr="00DD681A">
        <w:rPr>
          <w:b w:val="0"/>
          <w:lang w:val="lv-LV"/>
        </w:rPr>
        <w:t>Jebkurš Pretendenta mēģinājums ietekmēt Pasūtītāju vai tā pārstāvi piedāvājumu izskatīšanas, precizēšanas un novērtēšanas procesā, kā arī lēmumu pieņemšanas vai Līguma parakstīšanas laikā novedīs pie Pretendenta piedāvājuma noraidīšanas.</w:t>
      </w:r>
    </w:p>
    <w:p w14:paraId="2D18148C" w14:textId="77777777" w:rsidR="00E40470" w:rsidRPr="00DD681A" w:rsidRDefault="00E40470" w:rsidP="0046527F">
      <w:pPr>
        <w:pStyle w:val="Pamatteksts"/>
        <w:spacing w:before="0"/>
        <w:rPr>
          <w:lang w:eastAsia="lv-LV"/>
        </w:rPr>
      </w:pPr>
    </w:p>
    <w:p w14:paraId="0FD91A93" w14:textId="77777777" w:rsidR="00E40470" w:rsidRPr="00992147" w:rsidRDefault="00E40470" w:rsidP="0046527F">
      <w:pPr>
        <w:pStyle w:val="Stils1"/>
        <w:numPr>
          <w:ilvl w:val="0"/>
          <w:numId w:val="9"/>
        </w:numPr>
        <w:spacing w:line="240" w:lineRule="auto"/>
        <w:ind w:left="680" w:hanging="680"/>
        <w:jc w:val="both"/>
        <w:rPr>
          <w:color w:val="000000" w:themeColor="text1"/>
        </w:rPr>
      </w:pPr>
      <w:bookmarkStart w:id="93" w:name="_Toc216147752"/>
      <w:bookmarkStart w:id="94" w:name="_Toc269212856"/>
      <w:bookmarkStart w:id="95" w:name="_Toc526406728"/>
      <w:bookmarkStart w:id="96" w:name="_Toc504987887"/>
      <w:r w:rsidRPr="00992147">
        <w:rPr>
          <w:color w:val="000000" w:themeColor="text1"/>
          <w:sz w:val="24"/>
          <w:szCs w:val="24"/>
          <w:lang w:eastAsia="en-US"/>
        </w:rPr>
        <w:t>Apakšuzņēmēju</w:t>
      </w:r>
      <w:r w:rsidRPr="00992147">
        <w:rPr>
          <w:color w:val="000000" w:themeColor="text1"/>
          <w:sz w:val="24"/>
          <w:szCs w:val="24"/>
        </w:rPr>
        <w:t xml:space="preserve"> saraksts</w:t>
      </w:r>
    </w:p>
    <w:p w14:paraId="16DD3978" w14:textId="77777777" w:rsidR="00E40470" w:rsidRPr="00DD681A" w:rsidRDefault="00E40470" w:rsidP="0046527F">
      <w:pPr>
        <w:pStyle w:val="Virsraksts3"/>
        <w:keepNext w:val="0"/>
        <w:numPr>
          <w:ilvl w:val="0"/>
          <w:numId w:val="0"/>
        </w:numPr>
        <w:tabs>
          <w:tab w:val="clear" w:pos="0"/>
          <w:tab w:val="clear" w:pos="624"/>
        </w:tabs>
        <w:spacing w:before="0"/>
        <w:ind w:left="680" w:firstLine="29"/>
        <w:rPr>
          <w:lang w:val="lv-LV"/>
        </w:rPr>
      </w:pPr>
      <w:r w:rsidRPr="00DD681A">
        <w:rPr>
          <w:lang w:val="lv-LV"/>
        </w:rPr>
        <w:t xml:space="preserve">Ja Pretendents, kuram tiks piešķirtas līguma slēgšanas tiesības, iepirkuma līguma izpildē plāno iesaistīt apakšuzņēmējus, kuriem nododamais </w:t>
      </w:r>
      <w:r w:rsidRPr="00DD681A">
        <w:rPr>
          <w:bCs/>
          <w:lang w:val="lv-LV"/>
        </w:rPr>
        <w:t>Pakalpojumu</w:t>
      </w:r>
      <w:r w:rsidRPr="00DD681A">
        <w:rPr>
          <w:lang w:val="lv-LV"/>
        </w:rPr>
        <w:t xml:space="preserve"> apjoms ir mazāks kā 10 % no Līguma vērtības bez PVN, pēc iepirkuma līguma slēgšanas tiesību piešķiršanas, bet ne vēlāk kā uzsākot iepirkuma līguma izpildi, Pretendentam jāiesniedz </w:t>
      </w:r>
      <w:r w:rsidRPr="00DD681A">
        <w:rPr>
          <w:bCs/>
          <w:lang w:val="lv-LV"/>
        </w:rPr>
        <w:t>Pakalpojumu</w:t>
      </w:r>
      <w:r w:rsidRPr="00DD681A">
        <w:rPr>
          <w:lang w:val="lv-LV"/>
        </w:rPr>
        <w:t xml:space="preserve"> izpildē iesaistīto apakšuzņēmēju saraksts, kurā norādīts apakšuzņēmēja nosaukums, kontaktinformācija un tā pārstāvēt tiesīgā persona, ciktāl minētā informācija ir zināma. Ja attiecināms, minētajā sarakstā Pretendentam jānorāda arī apakšuzņēmēju apakšuzņēmējus. </w:t>
      </w:r>
    </w:p>
    <w:p w14:paraId="3FF26FAF" w14:textId="77777777" w:rsidR="00E40470" w:rsidRPr="00992147" w:rsidRDefault="00E40470" w:rsidP="0046527F">
      <w:pPr>
        <w:tabs>
          <w:tab w:val="left" w:pos="567"/>
          <w:tab w:val="left" w:pos="8364"/>
        </w:tabs>
        <w:ind w:left="567" w:right="26" w:hanging="567"/>
        <w:rPr>
          <w:color w:val="000000" w:themeColor="text1"/>
        </w:rPr>
      </w:pPr>
    </w:p>
    <w:bookmarkEnd w:id="93"/>
    <w:p w14:paraId="52B3642A" w14:textId="77777777" w:rsidR="00E40470" w:rsidRPr="00992147" w:rsidRDefault="00E40470" w:rsidP="0046527F">
      <w:pPr>
        <w:pStyle w:val="Stils1"/>
        <w:numPr>
          <w:ilvl w:val="0"/>
          <w:numId w:val="9"/>
        </w:numPr>
        <w:spacing w:line="240" w:lineRule="auto"/>
        <w:ind w:left="680" w:hanging="680"/>
        <w:jc w:val="both"/>
        <w:rPr>
          <w:color w:val="000000" w:themeColor="text1"/>
          <w:sz w:val="24"/>
          <w:szCs w:val="24"/>
          <w:lang w:eastAsia="en-US"/>
        </w:rPr>
      </w:pPr>
      <w:r w:rsidRPr="00992147">
        <w:rPr>
          <w:color w:val="000000" w:themeColor="text1"/>
          <w:sz w:val="24"/>
          <w:szCs w:val="24"/>
          <w:lang w:eastAsia="en-US"/>
        </w:rPr>
        <w:t>Līguma slēgšanas kārtība</w:t>
      </w:r>
      <w:bookmarkEnd w:id="94"/>
      <w:bookmarkEnd w:id="95"/>
      <w:bookmarkEnd w:id="96"/>
    </w:p>
    <w:p w14:paraId="4716860F" w14:textId="495C2537" w:rsidR="00E40470" w:rsidRPr="00DD681A" w:rsidRDefault="00E40470" w:rsidP="0046527F">
      <w:pPr>
        <w:pStyle w:val="Virsraksts2"/>
        <w:keepNext w:val="0"/>
        <w:widowControl w:val="0"/>
        <w:numPr>
          <w:ilvl w:val="1"/>
          <w:numId w:val="9"/>
        </w:numPr>
        <w:spacing w:before="0"/>
        <w:ind w:left="680" w:right="26" w:hanging="680"/>
        <w:rPr>
          <w:b w:val="0"/>
          <w:lang w:val="lv-LV"/>
        </w:rPr>
      </w:pPr>
      <w:bookmarkStart w:id="97" w:name="_Toc216147753"/>
      <w:r w:rsidRPr="00DD681A">
        <w:rPr>
          <w:b w:val="0"/>
          <w:lang w:val="lv-LV"/>
        </w:rPr>
        <w:t xml:space="preserve">Lēmumu Pretendentiem paziņo rakstiski 3 (trīs) </w:t>
      </w:r>
      <w:r w:rsidR="00822EC4" w:rsidRPr="00DD681A">
        <w:rPr>
          <w:b w:val="0"/>
          <w:lang w:val="lv-LV"/>
        </w:rPr>
        <w:t>darba dienu laikā no Pasūtītāja lēmuma par Konkursa rezultātiem spēkā stāšanās diena</w:t>
      </w:r>
      <w:r w:rsidRPr="00DD681A">
        <w:rPr>
          <w:b w:val="0"/>
          <w:lang w:val="lv-LV"/>
        </w:rPr>
        <w:t>s.</w:t>
      </w:r>
    </w:p>
    <w:p w14:paraId="4621CF61" w14:textId="77777777" w:rsidR="00E40470" w:rsidRPr="00DD681A" w:rsidRDefault="00E40470" w:rsidP="0046527F">
      <w:pPr>
        <w:pStyle w:val="Virsraksts2"/>
        <w:keepNext w:val="0"/>
        <w:widowControl w:val="0"/>
        <w:numPr>
          <w:ilvl w:val="1"/>
          <w:numId w:val="9"/>
        </w:numPr>
        <w:spacing w:before="0"/>
        <w:ind w:left="680" w:right="26" w:hanging="680"/>
        <w:rPr>
          <w:b w:val="0"/>
          <w:lang w:val="lv-LV"/>
        </w:rPr>
      </w:pPr>
      <w:r w:rsidRPr="00DD681A">
        <w:rPr>
          <w:b w:val="0"/>
          <w:lang w:val="lv-LV"/>
        </w:rPr>
        <w:t>Ja par Konkursa uzvarētāju tiks atzīta personu grupa, tai 10 (desmit) darba dienu laikā pēc attiecīgā Pasūtītāja paziņojuma saņemšanas jāizveido personālsabiedrība un jāreģistrējas likumā paredzētajā kārtībā.</w:t>
      </w:r>
    </w:p>
    <w:p w14:paraId="1A1DA597" w14:textId="77777777" w:rsidR="00E40470" w:rsidRPr="00DD681A" w:rsidRDefault="00E40470" w:rsidP="0046527F">
      <w:pPr>
        <w:pStyle w:val="Virsraksts2"/>
        <w:keepNext w:val="0"/>
        <w:widowControl w:val="0"/>
        <w:numPr>
          <w:ilvl w:val="1"/>
          <w:numId w:val="9"/>
        </w:numPr>
        <w:spacing w:before="0"/>
        <w:ind w:left="680" w:right="26" w:hanging="680"/>
        <w:rPr>
          <w:b w:val="0"/>
          <w:lang w:val="lv-LV"/>
        </w:rPr>
      </w:pPr>
      <w:r w:rsidRPr="00DD681A">
        <w:rPr>
          <w:b w:val="0"/>
          <w:lang w:val="lv-LV"/>
        </w:rPr>
        <w:t>Konkursā uzvarējušam Pretendentam pēc Pasūtītāja pirmā uzaicinājuma Līgums jāparaksta.</w:t>
      </w:r>
    </w:p>
    <w:p w14:paraId="7E66542A" w14:textId="77777777" w:rsidR="00E40470" w:rsidRPr="00DD681A" w:rsidRDefault="00E40470" w:rsidP="0046527F">
      <w:pPr>
        <w:pStyle w:val="Virsraksts2"/>
        <w:keepNext w:val="0"/>
        <w:widowControl w:val="0"/>
        <w:numPr>
          <w:ilvl w:val="1"/>
          <w:numId w:val="9"/>
        </w:numPr>
        <w:spacing w:before="0"/>
        <w:ind w:left="680" w:right="26" w:hanging="680"/>
        <w:rPr>
          <w:b w:val="0"/>
          <w:lang w:val="lv-LV"/>
        </w:rPr>
      </w:pPr>
      <w:r w:rsidRPr="00DD681A">
        <w:rPr>
          <w:b w:val="0"/>
          <w:lang w:val="lv-LV"/>
        </w:rPr>
        <w:t xml:space="preserve">Ja Konkursa uzvarētājs Nolikuma </w:t>
      </w:r>
      <w:r w:rsidRPr="00DD681A">
        <w:rPr>
          <w:lang w:val="lv-LV"/>
        </w:rPr>
        <w:t>1</w:t>
      </w:r>
      <w:r w:rsidR="00632918" w:rsidRPr="00DD681A">
        <w:rPr>
          <w:lang w:val="lv-LV"/>
        </w:rPr>
        <w:t>6</w:t>
      </w:r>
      <w:r w:rsidRPr="00DD681A">
        <w:rPr>
          <w:lang w:val="lv-LV"/>
        </w:rPr>
        <w:t>.3.punktā</w:t>
      </w:r>
      <w:r w:rsidRPr="00DD681A">
        <w:rPr>
          <w:b w:val="0"/>
          <w:lang w:val="lv-LV"/>
        </w:rPr>
        <w:t xml:space="preserve"> noteiktā kārtībā Līgumu neparaksta, Pasūtītājam ir tiesības uzskatīt, ka Konkursa uzvarētājs ir atteicies no Līguma noslēgšanas, un attiecīgi pārskatīt Konkursa rezultātus, slēdzot līgumu ar Pretendentu, kura piedāvājums atbilst Nolikuma prasībām un ir ar nākamo viszemāko cenu vai pārtraukt Konkursu, neizvēloties nevienu piedāvājumu.</w:t>
      </w:r>
    </w:p>
    <w:p w14:paraId="36B7C5F2" w14:textId="77777777" w:rsidR="00D67601" w:rsidRPr="00DD681A" w:rsidRDefault="00D67601" w:rsidP="0046527F">
      <w:pPr>
        <w:pStyle w:val="Virsraksts2"/>
        <w:widowControl w:val="0"/>
        <w:numPr>
          <w:ilvl w:val="0"/>
          <w:numId w:val="0"/>
        </w:numPr>
        <w:spacing w:before="0"/>
        <w:rPr>
          <w:b w:val="0"/>
          <w:lang w:val="lv-LV"/>
        </w:rPr>
      </w:pPr>
      <w:bookmarkStart w:id="98" w:name="_Toc180979347"/>
      <w:bookmarkStart w:id="99" w:name="_Toc181069807"/>
      <w:bookmarkEnd w:id="78"/>
      <w:bookmarkEnd w:id="79"/>
      <w:bookmarkEnd w:id="80"/>
      <w:bookmarkEnd w:id="83"/>
      <w:bookmarkEnd w:id="84"/>
      <w:bookmarkEnd w:id="85"/>
      <w:bookmarkEnd w:id="86"/>
      <w:bookmarkEnd w:id="87"/>
      <w:bookmarkEnd w:id="88"/>
      <w:bookmarkEnd w:id="97"/>
    </w:p>
    <w:p w14:paraId="4331A3F7" w14:textId="3BF6B2AF" w:rsidR="00B85806" w:rsidRPr="00DD681A" w:rsidRDefault="00C74AD5" w:rsidP="00A10A5E">
      <w:pPr>
        <w:pStyle w:val="Pamatteksts"/>
        <w:jc w:val="right"/>
        <w:rPr>
          <w:b/>
          <w:kern w:val="22"/>
        </w:rPr>
      </w:pPr>
      <w:bookmarkStart w:id="100" w:name="rr"/>
      <w:bookmarkStart w:id="101" w:name="zz"/>
      <w:bookmarkStart w:id="102" w:name="_Hlk16507513"/>
      <w:bookmarkEnd w:id="98"/>
      <w:bookmarkEnd w:id="99"/>
      <w:bookmarkEnd w:id="100"/>
      <w:bookmarkEnd w:id="101"/>
      <w:r w:rsidRPr="00DD681A">
        <w:rPr>
          <w:b/>
          <w:kern w:val="22"/>
        </w:rPr>
        <w:br w:type="page"/>
      </w:r>
      <w:r w:rsidR="00D733F8">
        <w:rPr>
          <w:b/>
          <w:kern w:val="22"/>
        </w:rPr>
        <w:lastRenderedPageBreak/>
        <w:t>Nolikuma 1.pielikums</w:t>
      </w:r>
    </w:p>
    <w:p w14:paraId="626C0668" w14:textId="77777777" w:rsidR="00712C6E" w:rsidRPr="001D6D1A" w:rsidRDefault="00712C6E" w:rsidP="00712C6E">
      <w:pPr>
        <w:widowControl w:val="0"/>
        <w:jc w:val="center"/>
        <w:outlineLvl w:val="0"/>
        <w:rPr>
          <w:b/>
          <w:bCs/>
          <w:color w:val="000000" w:themeColor="text1"/>
          <w:kern w:val="32"/>
        </w:rPr>
      </w:pPr>
      <w:r w:rsidRPr="001D6D1A">
        <w:rPr>
          <w:b/>
          <w:bCs/>
          <w:color w:val="000000" w:themeColor="text1"/>
          <w:kern w:val="32"/>
        </w:rPr>
        <w:t>Tehniskā specifikācija</w:t>
      </w:r>
      <w:r w:rsidR="00310863" w:rsidRPr="001D6D1A">
        <w:rPr>
          <w:b/>
          <w:bCs/>
          <w:color w:val="000000" w:themeColor="text1"/>
          <w:kern w:val="32"/>
        </w:rPr>
        <w:t xml:space="preserve"> </w:t>
      </w:r>
      <w:r w:rsidR="00CE0995" w:rsidRPr="001D6D1A">
        <w:rPr>
          <w:b/>
          <w:bCs/>
          <w:color w:val="000000" w:themeColor="text1"/>
          <w:kern w:val="32"/>
        </w:rPr>
        <w:t>– darba uzdevums</w:t>
      </w:r>
    </w:p>
    <w:p w14:paraId="234A0132" w14:textId="77777777" w:rsidR="001D6D1A" w:rsidRPr="00745237" w:rsidRDefault="001D6D1A" w:rsidP="001D6D1A">
      <w:pPr>
        <w:jc w:val="center"/>
        <w:rPr>
          <w:sz w:val="26"/>
          <w:szCs w:val="26"/>
        </w:rPr>
      </w:pPr>
    </w:p>
    <w:p w14:paraId="691C8E90" w14:textId="77777777" w:rsidR="001D6D1A" w:rsidRPr="001D6D1A" w:rsidRDefault="001D6D1A" w:rsidP="001D6D1A">
      <w:pPr>
        <w:jc w:val="both"/>
        <w:rPr>
          <w:b/>
        </w:rPr>
      </w:pPr>
      <w:r w:rsidRPr="001D6D1A">
        <w:rPr>
          <w:bCs/>
        </w:rPr>
        <w:t xml:space="preserve">Objekta adrese: </w:t>
      </w:r>
      <w:r w:rsidRPr="001D6D1A">
        <w:rPr>
          <w:b/>
        </w:rPr>
        <w:t xml:space="preserve">Bauskas ielā 209, Rīga </w:t>
      </w:r>
    </w:p>
    <w:p w14:paraId="07961B62" w14:textId="77777777" w:rsidR="001D6D1A" w:rsidRPr="001D6D1A" w:rsidRDefault="001D6D1A" w:rsidP="001D6D1A">
      <w:pPr>
        <w:jc w:val="both"/>
        <w:rPr>
          <w:b/>
        </w:rPr>
      </w:pPr>
      <w:r w:rsidRPr="001D6D1A">
        <w:rPr>
          <w:bCs/>
        </w:rPr>
        <w:t>Objekta nosaukums:</w:t>
      </w:r>
      <w:r w:rsidRPr="001D6D1A">
        <w:rPr>
          <w:b/>
        </w:rPr>
        <w:t xml:space="preserve"> Telpu remonta darbi otrā pacēluma sūkņu stacijā</w:t>
      </w:r>
    </w:p>
    <w:p w14:paraId="24A535C0" w14:textId="77777777" w:rsidR="001D6D1A" w:rsidRPr="00745237" w:rsidRDefault="001D6D1A" w:rsidP="001D6D1A">
      <w:pPr>
        <w:jc w:val="both"/>
        <w:rPr>
          <w:b/>
          <w:sz w:val="26"/>
          <w:szCs w:val="26"/>
        </w:rPr>
      </w:pPr>
    </w:p>
    <w:p w14:paraId="710BD499" w14:textId="0107FB21" w:rsidR="001D6D1A" w:rsidRDefault="001D6D1A" w:rsidP="001D6D1A">
      <w:pPr>
        <w:ind w:firstLine="720"/>
        <w:jc w:val="both"/>
        <w:rPr>
          <w:bCs/>
        </w:rPr>
      </w:pPr>
      <w:r w:rsidRPr="00851E8A">
        <w:t xml:space="preserve">SIA “Rīgas ūdens” valdījumā esošajā </w:t>
      </w:r>
      <w:bookmarkStart w:id="103" w:name="_Hlk79060929"/>
      <w:bookmarkStart w:id="104" w:name="_Hlk34641234"/>
      <w:r w:rsidRPr="00851E8A">
        <w:t xml:space="preserve">ēkā </w:t>
      </w:r>
      <w:r w:rsidRPr="00851E8A">
        <w:rPr>
          <w:bCs/>
        </w:rPr>
        <w:t>ar kadastra Nr.010</w:t>
      </w:r>
      <w:r>
        <w:rPr>
          <w:bCs/>
        </w:rPr>
        <w:t>0 012 0273 006</w:t>
      </w:r>
      <w:r w:rsidRPr="00851E8A">
        <w:rPr>
          <w:bCs/>
        </w:rPr>
        <w:t xml:space="preserve"> “</w:t>
      </w:r>
      <w:r>
        <w:rPr>
          <w:bCs/>
        </w:rPr>
        <w:t>Otrā pacēluma sūkņu stacija</w:t>
      </w:r>
      <w:r w:rsidRPr="00851E8A">
        <w:rPr>
          <w:bCs/>
        </w:rPr>
        <w:t>”</w:t>
      </w:r>
      <w:bookmarkEnd w:id="103"/>
      <w:r>
        <w:rPr>
          <w:bCs/>
        </w:rPr>
        <w:t xml:space="preserve"> un </w:t>
      </w:r>
      <w:r w:rsidRPr="00851E8A">
        <w:rPr>
          <w:bCs/>
        </w:rPr>
        <w:t xml:space="preserve"> </w:t>
      </w:r>
      <w:r w:rsidRPr="00851E8A">
        <w:t xml:space="preserve">ēkā </w:t>
      </w:r>
      <w:r w:rsidRPr="00851E8A">
        <w:rPr>
          <w:bCs/>
        </w:rPr>
        <w:t>ar kadastra (turpmāk – Ēka)</w:t>
      </w:r>
      <w:r>
        <w:rPr>
          <w:bCs/>
        </w:rPr>
        <w:t xml:space="preserve"> Bauskas ielā 209</w:t>
      </w:r>
      <w:r w:rsidRPr="00851E8A">
        <w:rPr>
          <w:bCs/>
        </w:rPr>
        <w:t>, Rīgā personāla</w:t>
      </w:r>
      <w:r>
        <w:rPr>
          <w:bCs/>
        </w:rPr>
        <w:t xml:space="preserve"> telpās, koplietošanas telpās un palīgtelpā</w:t>
      </w:r>
      <w:bookmarkEnd w:id="104"/>
      <w:r>
        <w:rPr>
          <w:bCs/>
        </w:rPr>
        <w:t xml:space="preserve"> </w:t>
      </w:r>
      <w:r w:rsidRPr="00851E8A">
        <w:rPr>
          <w:bCs/>
        </w:rPr>
        <w:t>nepieciešams veikt remontu</w:t>
      </w:r>
      <w:r w:rsidR="001B26BE">
        <w:rPr>
          <w:bCs/>
        </w:rPr>
        <w:t>,</w:t>
      </w:r>
      <w:r w:rsidRPr="00851E8A">
        <w:rPr>
          <w:bCs/>
        </w:rPr>
        <w:t xml:space="preserve"> nodrošinot darbinieku telpas higiēnas prasību ievērošanai.</w:t>
      </w:r>
    </w:p>
    <w:p w14:paraId="6DE7E738" w14:textId="77777777" w:rsidR="001D6D1A" w:rsidRPr="00851E8A" w:rsidRDefault="001D6D1A" w:rsidP="001D6D1A">
      <w:pPr>
        <w:ind w:firstLine="720"/>
        <w:jc w:val="both"/>
        <w:rPr>
          <w:bCs/>
        </w:rPr>
      </w:pPr>
      <w:r>
        <w:rPr>
          <w:bCs/>
        </w:rPr>
        <w:t>Telpu kopējā platība kurās paredzēt veikt remonta darbus – 154,6m</w:t>
      </w:r>
      <w:r w:rsidRPr="008F619E">
        <w:rPr>
          <w:bCs/>
          <w:vertAlign w:val="superscript"/>
        </w:rPr>
        <w:t>2</w:t>
      </w:r>
      <w:r>
        <w:rPr>
          <w:bCs/>
        </w:rPr>
        <w:t>.</w:t>
      </w:r>
    </w:p>
    <w:p w14:paraId="749E3013" w14:textId="77777777" w:rsidR="001D6D1A" w:rsidRDefault="001D6D1A" w:rsidP="001D6D1A">
      <w:pPr>
        <w:ind w:firstLine="720"/>
        <w:jc w:val="both"/>
        <w:rPr>
          <w:b/>
        </w:rPr>
      </w:pPr>
    </w:p>
    <w:p w14:paraId="73A735EC" w14:textId="77777777" w:rsidR="001D6D1A" w:rsidRPr="00851E8A" w:rsidRDefault="001D6D1A" w:rsidP="001D6D1A">
      <w:pPr>
        <w:ind w:firstLine="720"/>
        <w:jc w:val="both"/>
        <w:rPr>
          <w:b/>
        </w:rPr>
      </w:pPr>
      <w:r w:rsidRPr="00851E8A">
        <w:rPr>
          <w:b/>
        </w:rPr>
        <w:t>Vispārējas prasības</w:t>
      </w:r>
    </w:p>
    <w:p w14:paraId="22C35B76" w14:textId="4DC3E86E" w:rsidR="00A11DAA" w:rsidRDefault="001D6D1A" w:rsidP="00A11DAA">
      <w:pPr>
        <w:ind w:firstLine="720"/>
        <w:jc w:val="both"/>
      </w:pPr>
      <w:r w:rsidRPr="00851E8A">
        <w:t xml:space="preserve">Darbus veikt saskaņā ar </w:t>
      </w:r>
      <w:r w:rsidR="00A11DAA">
        <w:t xml:space="preserve">šo </w:t>
      </w:r>
      <w:r w:rsidR="00A11DAA" w:rsidRPr="00851E8A">
        <w:t xml:space="preserve">tehnisko specifikāciju </w:t>
      </w:r>
      <w:r w:rsidR="00A11DAA">
        <w:t xml:space="preserve">– </w:t>
      </w:r>
      <w:r w:rsidRPr="00851E8A">
        <w:t xml:space="preserve">darba uzdevumu. </w:t>
      </w:r>
    </w:p>
    <w:p w14:paraId="70E3DE02" w14:textId="77777777" w:rsidR="001D6D1A" w:rsidRPr="00851E8A" w:rsidRDefault="001D6D1A" w:rsidP="001D6D1A">
      <w:pPr>
        <w:ind w:firstLine="720"/>
        <w:jc w:val="both"/>
      </w:pPr>
      <w:r w:rsidRPr="00851E8A">
        <w:t xml:space="preserve">Darbos iekļauta visa nepieciešamā darbaspēka, iekārtu un aprīkojuma nodrošināšana, nepieciešamie materiāli, lai pabeigtu visas būves, darba, tehnisko un izpildrasējumu sagatavošanu. </w:t>
      </w:r>
    </w:p>
    <w:p w14:paraId="70C8D70E" w14:textId="5F474F8E" w:rsidR="001D6D1A" w:rsidRPr="00851E8A" w:rsidRDefault="001D6D1A" w:rsidP="001D6D1A">
      <w:pPr>
        <w:ind w:firstLine="720"/>
        <w:jc w:val="both"/>
      </w:pPr>
      <w:r w:rsidRPr="00851E8A">
        <w:t xml:space="preserve">Ja Līgumā nav īpaši norādīts pretējais, remontu darbu veicējam jāveic visi darbi un/vai jāpiegādā visas detaļas un materiāli, kas nav Līgumā īpaši pieminēti, bet ir loģiski izrietoši no Līguma kā </w:t>
      </w:r>
      <w:r w:rsidR="00A11DAA">
        <w:t>darbu</w:t>
      </w:r>
      <w:r w:rsidR="00A11DAA" w:rsidRPr="00851E8A">
        <w:t xml:space="preserve"> </w:t>
      </w:r>
      <w:r w:rsidRPr="00851E8A">
        <w:t xml:space="preserve">pabeigšanai nepieciešami, it kā šādi darbi un/vai detaļas un materiāli būtu īpaši nosaukti Līgumā. </w:t>
      </w:r>
    </w:p>
    <w:p w14:paraId="63EF1651" w14:textId="77777777" w:rsidR="001D6D1A" w:rsidRPr="00851E8A" w:rsidRDefault="001D6D1A" w:rsidP="001D6D1A">
      <w:pPr>
        <w:ind w:firstLine="720"/>
        <w:jc w:val="both"/>
      </w:pPr>
      <w:r w:rsidRPr="00851E8A">
        <w:t xml:space="preserve">Visi darbi jāizpilda saskaņā ar spēkā esošajiem Latvijas un starptautiskajiem standartiem un noteikumiem. </w:t>
      </w:r>
    </w:p>
    <w:p w14:paraId="6638005C" w14:textId="77777777" w:rsidR="001D6D1A" w:rsidRPr="002147AA" w:rsidRDefault="001D6D1A" w:rsidP="001D6D1A">
      <w:pPr>
        <w:ind w:firstLine="720"/>
        <w:jc w:val="both"/>
        <w:rPr>
          <w:color w:val="000000" w:themeColor="text1"/>
        </w:rPr>
      </w:pPr>
      <w:r w:rsidRPr="00851E8A">
        <w:t xml:space="preserve">Piecas dienas pirms remontu darbu uzsākšanas uzņēmējs </w:t>
      </w:r>
      <w:r w:rsidRPr="002147AA">
        <w:rPr>
          <w:color w:val="000000" w:themeColor="text1"/>
        </w:rPr>
        <w:t>informē pasūtītāju par darbu uzsākšanu.</w:t>
      </w:r>
    </w:p>
    <w:p w14:paraId="0D72A896" w14:textId="65E296AD" w:rsidR="001D6D1A" w:rsidRPr="002147AA" w:rsidRDefault="001D6D1A" w:rsidP="001D6D1A">
      <w:pPr>
        <w:ind w:firstLine="720"/>
        <w:jc w:val="both"/>
        <w:rPr>
          <w:color w:val="000000" w:themeColor="text1"/>
        </w:rPr>
      </w:pPr>
      <w:r w:rsidRPr="002147AA">
        <w:rPr>
          <w:color w:val="000000" w:themeColor="text1"/>
        </w:rPr>
        <w:t xml:space="preserve">Lai netiktu traucēta uzņēmuma darbība, darbus </w:t>
      </w:r>
      <w:r w:rsidR="002147AA" w:rsidRPr="002147AA">
        <w:rPr>
          <w:color w:val="000000" w:themeColor="text1"/>
        </w:rPr>
        <w:t xml:space="preserve">var </w:t>
      </w:r>
      <w:r w:rsidRPr="002147AA">
        <w:rPr>
          <w:color w:val="000000" w:themeColor="text1"/>
        </w:rPr>
        <w:t>veikt arī brīvdienās, saskaņojot ar pasūtītāju.</w:t>
      </w:r>
    </w:p>
    <w:p w14:paraId="12BB54B0" w14:textId="77777777" w:rsidR="001D6D1A" w:rsidRDefault="001D6D1A" w:rsidP="001D6D1A">
      <w:pPr>
        <w:ind w:firstLine="720"/>
        <w:rPr>
          <w:b/>
        </w:rPr>
      </w:pPr>
    </w:p>
    <w:p w14:paraId="37ACB130" w14:textId="77777777" w:rsidR="001D6D1A" w:rsidRPr="00851E8A" w:rsidRDefault="001D6D1A" w:rsidP="001D6D1A">
      <w:pPr>
        <w:ind w:firstLine="720"/>
        <w:rPr>
          <w:b/>
        </w:rPr>
      </w:pPr>
      <w:r w:rsidRPr="00851E8A">
        <w:rPr>
          <w:b/>
        </w:rPr>
        <w:t>Vispārējs darbu apraksts</w:t>
      </w:r>
    </w:p>
    <w:p w14:paraId="771662B0" w14:textId="6E92DCF9" w:rsidR="001D6D1A" w:rsidRPr="00851E8A" w:rsidRDefault="001D6D1A" w:rsidP="001D6D1A">
      <w:pPr>
        <w:ind w:firstLine="720"/>
        <w:jc w:val="both"/>
      </w:pPr>
      <w:r w:rsidRPr="00851E8A">
        <w:t xml:space="preserve">Veikt Ēkas atsevišķu telpu remontu saskaņā ar telpu plāniem </w:t>
      </w:r>
      <w:r w:rsidR="00883257" w:rsidRPr="00883257">
        <w:t>(</w:t>
      </w:r>
      <w:r w:rsidRPr="00BF1ABF">
        <w:t xml:space="preserve">sk. </w:t>
      </w:r>
      <w:r w:rsidR="009A38BA" w:rsidRPr="00BF1ABF">
        <w:t>Nolikuma 1.pielikuma A pielikumu</w:t>
      </w:r>
      <w:r w:rsidR="00883257" w:rsidRPr="00BF1ABF">
        <w:t>)</w:t>
      </w:r>
      <w:r w:rsidRPr="00BF1ABF">
        <w:t>.</w:t>
      </w:r>
    </w:p>
    <w:p w14:paraId="30D4FB7D" w14:textId="07E5D8C4" w:rsidR="001D6D1A" w:rsidRPr="00851E8A" w:rsidRDefault="001D6D1A" w:rsidP="001D6D1A">
      <w:pPr>
        <w:ind w:firstLine="720"/>
        <w:jc w:val="both"/>
      </w:pPr>
      <w:r w:rsidRPr="00851E8A">
        <w:t xml:space="preserve"> Telpu remonta darbi ietver grīdu, sienu, griestu</w:t>
      </w:r>
      <w:r>
        <w:t>, durvju,</w:t>
      </w:r>
      <w:r w:rsidRPr="00851E8A">
        <w:t xml:space="preserve"> kā arī inženiertīklu (elektrība,</w:t>
      </w:r>
      <w:r>
        <w:t xml:space="preserve"> vājstrāvas, vēdināšana, </w:t>
      </w:r>
      <w:r w:rsidRPr="00851E8A">
        <w:t xml:space="preserve"> ūdens un kanalizācija)  atjaunošanu un daļēju nomaiņu.  </w:t>
      </w:r>
    </w:p>
    <w:p w14:paraId="75C0C67E" w14:textId="77777777" w:rsidR="001D6D1A" w:rsidRPr="00851E8A" w:rsidRDefault="001D6D1A" w:rsidP="001D6D1A">
      <w:pPr>
        <w:ind w:firstLine="720"/>
        <w:jc w:val="both"/>
      </w:pPr>
      <w:r>
        <w:t>Personāla telpā paredzēts nomainīt veco sienu un griestu  apšuvumu. Nomainīt grīdu segumu pret jaunu, kā arī nomainīt elektroinstalāciju.</w:t>
      </w:r>
      <w:r w:rsidRPr="00851E8A">
        <w:t xml:space="preserve"> </w:t>
      </w:r>
    </w:p>
    <w:p w14:paraId="7F8BD90A" w14:textId="384BFB16" w:rsidR="001D6D1A" w:rsidRDefault="001D6D1A">
      <w:pPr>
        <w:ind w:firstLine="720"/>
        <w:jc w:val="both"/>
      </w:pPr>
      <w:r>
        <w:t>Dušas telpā un sanitārajos mezglos</w:t>
      </w:r>
      <w:r w:rsidRPr="00851E8A">
        <w:t xml:space="preserve"> paredzēts </w:t>
      </w:r>
      <w:r>
        <w:t>nomainīt veco sienu un griestu  apšuvumu, grīdu segumu, durvis pret jaunām, kā arī nomainīt inženiertīklus</w:t>
      </w:r>
      <w:r w:rsidR="008E741A">
        <w:t xml:space="preserve"> –</w:t>
      </w:r>
      <w:r>
        <w:t xml:space="preserve"> elektroinstalāciju un sanitārtehniskās iekārtas.</w:t>
      </w:r>
      <w:r w:rsidRPr="00851E8A">
        <w:t xml:space="preserve"> </w:t>
      </w:r>
    </w:p>
    <w:p w14:paraId="33124BD8" w14:textId="77777777" w:rsidR="001D6D1A" w:rsidRPr="00851E8A" w:rsidRDefault="001D6D1A" w:rsidP="001D6D1A">
      <w:pPr>
        <w:ind w:firstLine="720"/>
        <w:jc w:val="both"/>
      </w:pPr>
      <w:r>
        <w:t>Personāla telpās, gaitenī paredzēts nomainīt grīdas segumu, izveidot ģipškartona sienu apšuvumu, izveidot piekārto griestu sistēmu.</w:t>
      </w:r>
    </w:p>
    <w:p w14:paraId="63383623" w14:textId="242E0B07" w:rsidR="00E6757A" w:rsidRPr="00E6757A" w:rsidRDefault="001D6D1A" w:rsidP="00E6757A">
      <w:pPr>
        <w:ind w:firstLine="720"/>
        <w:jc w:val="both"/>
      </w:pPr>
      <w:r w:rsidRPr="00851E8A">
        <w:t>Jaunizveidojamie elektroapgādes ro</w:t>
      </w:r>
      <w:r>
        <w:t>z</w:t>
      </w:r>
      <w:r w:rsidRPr="00851E8A">
        <w:t>ešu un  tīklu izvietojums katrā telpā tiek saskaņots atsevišķi.</w:t>
      </w:r>
    </w:p>
    <w:p w14:paraId="52DA8506" w14:textId="77777777" w:rsidR="00E6757A" w:rsidRDefault="00E6757A" w:rsidP="001D6D1A">
      <w:pPr>
        <w:ind w:firstLine="720"/>
        <w:jc w:val="both"/>
        <w:rPr>
          <w:b/>
          <w:bCs/>
        </w:rPr>
      </w:pPr>
    </w:p>
    <w:p w14:paraId="1859383D" w14:textId="17B31EC7" w:rsidR="00747C48" w:rsidRDefault="00747C48" w:rsidP="001D6D1A">
      <w:pPr>
        <w:ind w:firstLine="720"/>
        <w:jc w:val="both"/>
        <w:rPr>
          <w:b/>
          <w:bCs/>
        </w:rPr>
      </w:pPr>
      <w:r>
        <w:rPr>
          <w:b/>
          <w:bCs/>
        </w:rPr>
        <w:t>Fotofiksācija</w:t>
      </w:r>
    </w:p>
    <w:p w14:paraId="30150755" w14:textId="29756966" w:rsidR="001D6D1A" w:rsidRPr="00851E8A" w:rsidRDefault="008E741A" w:rsidP="001D6D1A">
      <w:pPr>
        <w:ind w:firstLine="720"/>
        <w:jc w:val="both"/>
      </w:pPr>
      <w:r>
        <w:t>D</w:t>
      </w:r>
      <w:r w:rsidR="001D6D1A" w:rsidRPr="00851E8A">
        <w:t xml:space="preserve">arbu veicējs ir atbildīgs par fotogrāfijām  darbu laikā. Darbu veicējam jānofotografē būvlaukums pirms darbu uzsākšanas. Turpmākā darbu fotografēšana jāveic būvniecības laikā tādos intervālos, kas atspoguļo galvenos progresa etapus. </w:t>
      </w:r>
    </w:p>
    <w:p w14:paraId="31C721B8" w14:textId="77777777" w:rsidR="001D6D1A" w:rsidRPr="00851E8A" w:rsidRDefault="001D6D1A" w:rsidP="001D6D1A">
      <w:pPr>
        <w:ind w:firstLine="720"/>
        <w:jc w:val="both"/>
        <w:rPr>
          <w:b/>
          <w:bCs/>
        </w:rPr>
      </w:pPr>
    </w:p>
    <w:p w14:paraId="3F656184" w14:textId="77777777" w:rsidR="001D6D1A" w:rsidRPr="00851E8A" w:rsidRDefault="001D6D1A" w:rsidP="001D6D1A">
      <w:pPr>
        <w:ind w:firstLine="720"/>
        <w:rPr>
          <w:b/>
        </w:rPr>
      </w:pPr>
      <w:r w:rsidRPr="00851E8A">
        <w:rPr>
          <w:b/>
        </w:rPr>
        <w:t>Aizsardzība pret bojājumiem.</w:t>
      </w:r>
    </w:p>
    <w:p w14:paraId="2F5ADE58" w14:textId="77777777" w:rsidR="001D6D1A" w:rsidRPr="00851E8A" w:rsidRDefault="001D6D1A" w:rsidP="001D6D1A">
      <w:pPr>
        <w:ind w:firstLine="720"/>
        <w:jc w:val="both"/>
      </w:pPr>
      <w:r w:rsidRPr="00851E8A">
        <w:t xml:space="preserve">Darbu veicējam jāveic visi nepieciešamie piesardzības pasākumi, lai izvairītos no esošo ēku, to apdares, komunikāciju un citu bojājumu izraisīšanas. </w:t>
      </w:r>
    </w:p>
    <w:p w14:paraId="4C10A432" w14:textId="77777777" w:rsidR="001D6D1A" w:rsidRPr="00851E8A" w:rsidRDefault="001D6D1A" w:rsidP="00AD3478">
      <w:pPr>
        <w:ind w:firstLine="720"/>
        <w:jc w:val="both"/>
      </w:pPr>
      <w:r w:rsidRPr="00851E8A">
        <w:t xml:space="preserve">Ja tiktu atklāti bojājumi vai noplūdes, Darbu veicējam nekavējoties jāinformē Pasūtītājs un jānodrošina bojātās vietas vai iekārtas remonts vai nomaiņai. </w:t>
      </w:r>
    </w:p>
    <w:p w14:paraId="3577DDEB" w14:textId="77777777" w:rsidR="001D6D1A" w:rsidRDefault="001D6D1A" w:rsidP="001D6D1A">
      <w:r w:rsidRPr="00851E8A">
        <w:t xml:space="preserve">             </w:t>
      </w:r>
      <w:bookmarkStart w:id="105" w:name="_Hlk34727900"/>
    </w:p>
    <w:p w14:paraId="52894C59" w14:textId="77777777" w:rsidR="001D6D1A" w:rsidRPr="00851E8A" w:rsidRDefault="001D6D1A" w:rsidP="001D6D1A">
      <w:pPr>
        <w:ind w:firstLine="720"/>
        <w:rPr>
          <w:b/>
        </w:rPr>
      </w:pPr>
      <w:r w:rsidRPr="00851E8A">
        <w:rPr>
          <w:b/>
        </w:rPr>
        <w:t>Pagaidu būves un aprīkojums.</w:t>
      </w:r>
    </w:p>
    <w:p w14:paraId="7842D336" w14:textId="0B839B40" w:rsidR="001D6D1A" w:rsidRPr="00851E8A" w:rsidRDefault="001D6D1A" w:rsidP="001D6D1A">
      <w:pPr>
        <w:ind w:firstLine="720"/>
        <w:jc w:val="both"/>
      </w:pPr>
      <w:r w:rsidRPr="00851E8A">
        <w:t xml:space="preserve">Visas pagaidu būves, kas nepieciešamas līgumā noteikto darbu pabeigšanai (tādas kā drošas sastatnes, apgaismojums, kā arī darbs, aprīkojums, materiāli un būves, kas nepieciešamas drošai, </w:t>
      </w:r>
      <w:r w:rsidRPr="00851E8A">
        <w:lastRenderedPageBreak/>
        <w:t xml:space="preserve">savlaicīgai un kvalitatīvai līgumsaistību izpildei) uzskatāmas par iekļautām </w:t>
      </w:r>
      <w:r w:rsidR="008E741A">
        <w:t>D</w:t>
      </w:r>
      <w:r w:rsidRPr="00851E8A">
        <w:t>arbu veicēja cenā, un par tām nav jāveic papildus maksājumi.</w:t>
      </w:r>
    </w:p>
    <w:p w14:paraId="36ADB980" w14:textId="77777777" w:rsidR="001D6D1A" w:rsidRDefault="001D6D1A" w:rsidP="001D6D1A">
      <w:pPr>
        <w:jc w:val="both"/>
      </w:pPr>
      <w:r w:rsidRPr="00851E8A">
        <w:tab/>
      </w:r>
      <w:r w:rsidRPr="00851E8A">
        <w:tab/>
      </w:r>
    </w:p>
    <w:p w14:paraId="41B23925" w14:textId="77777777" w:rsidR="001D6D1A" w:rsidRPr="00851E8A" w:rsidRDefault="001D6D1A" w:rsidP="001D6D1A">
      <w:pPr>
        <w:ind w:firstLine="720"/>
        <w:jc w:val="both"/>
        <w:rPr>
          <w:b/>
        </w:rPr>
      </w:pPr>
      <w:r w:rsidRPr="00851E8A">
        <w:rPr>
          <w:b/>
        </w:rPr>
        <w:t>Amatpersonu piekļūšana būvlaukumam.</w:t>
      </w:r>
    </w:p>
    <w:p w14:paraId="6D470B84" w14:textId="11E4A466" w:rsidR="001D6D1A" w:rsidRPr="00851E8A" w:rsidRDefault="001D6D1A" w:rsidP="001D6D1A">
      <w:pPr>
        <w:ind w:firstLine="720"/>
        <w:jc w:val="both"/>
      </w:pPr>
      <w:r w:rsidRPr="00851E8A">
        <w:t xml:space="preserve">Pilnvarotām  amatpersonām jābūt pastāvīgai iespējai piekļūt objektam un pie iekārtām visā to sagatavošanas vai darbības laikā, un </w:t>
      </w:r>
      <w:r w:rsidR="008E741A">
        <w:t>D</w:t>
      </w:r>
      <w:r w:rsidRPr="00851E8A">
        <w:t xml:space="preserve">arbu veicējam jānodrošina adekvāta iespēja šādai piekļūšanai un apsekošanai. </w:t>
      </w:r>
    </w:p>
    <w:p w14:paraId="5991C74E" w14:textId="77777777" w:rsidR="001D6D1A" w:rsidRDefault="001D6D1A" w:rsidP="001D6D1A">
      <w:r w:rsidRPr="00851E8A">
        <w:tab/>
      </w:r>
    </w:p>
    <w:p w14:paraId="4897DB05" w14:textId="30621B41" w:rsidR="001D6D1A" w:rsidRPr="00851E8A" w:rsidRDefault="001D6D1A" w:rsidP="00AD3478">
      <w:pPr>
        <w:ind w:firstLine="720"/>
        <w:jc w:val="both"/>
        <w:rPr>
          <w:b/>
        </w:rPr>
      </w:pPr>
      <w:r w:rsidRPr="00851E8A">
        <w:rPr>
          <w:b/>
        </w:rPr>
        <w:t>Vides apsaimniekošana Būvniecības laikā- laukumi atkritumu izvietošanai un būvlaukuma tīrība</w:t>
      </w:r>
    </w:p>
    <w:p w14:paraId="04BA26F0" w14:textId="52E79095" w:rsidR="001D6D1A" w:rsidRPr="00851E8A" w:rsidRDefault="008E741A" w:rsidP="001D6D1A">
      <w:pPr>
        <w:ind w:firstLine="720"/>
        <w:jc w:val="both"/>
      </w:pPr>
      <w:r>
        <w:t>D</w:t>
      </w:r>
      <w:r w:rsidR="001D6D1A" w:rsidRPr="00851E8A">
        <w:t xml:space="preserve">arbu veicējam jānodrošina nepieciešamie atkritumu konteineri un to izvešana. </w:t>
      </w:r>
    </w:p>
    <w:p w14:paraId="747469AD" w14:textId="18A29606" w:rsidR="001D6D1A" w:rsidRPr="00851E8A" w:rsidRDefault="008E741A" w:rsidP="00AD3478">
      <w:pPr>
        <w:ind w:firstLine="720"/>
        <w:jc w:val="both"/>
      </w:pPr>
      <w:r>
        <w:t>D</w:t>
      </w:r>
      <w:r w:rsidR="001D6D1A" w:rsidRPr="00851E8A">
        <w:t>arbu veicējs ir atbildīgs par adekvātu Būvlaukuma un būvju apkopi. Materiāli un aprīkojums jānovieto, jāuzglabā un jāsakrauj tādā kārtībā</w:t>
      </w:r>
      <w:r>
        <w:t>,</w:t>
      </w:r>
      <w:r w:rsidR="001D6D1A" w:rsidRPr="00851E8A">
        <w:t xml:space="preserve"> kā to nosaka ražotājs un kas iespējami samazinātu vietējo aktivitāšu traucējumus un pārtraukumus. </w:t>
      </w:r>
    </w:p>
    <w:p w14:paraId="3106FD4C" w14:textId="77777777" w:rsidR="001D6D1A" w:rsidRDefault="001D6D1A" w:rsidP="001D6D1A">
      <w:pPr>
        <w:ind w:firstLine="720"/>
        <w:rPr>
          <w:b/>
        </w:rPr>
      </w:pPr>
    </w:p>
    <w:p w14:paraId="7430125D" w14:textId="77777777" w:rsidR="001D6D1A" w:rsidRPr="00851E8A" w:rsidRDefault="001D6D1A" w:rsidP="001D6D1A">
      <w:pPr>
        <w:ind w:left="720"/>
        <w:rPr>
          <w:b/>
        </w:rPr>
      </w:pPr>
      <w:r w:rsidRPr="00851E8A">
        <w:rPr>
          <w:b/>
        </w:rPr>
        <w:t>Uzkopšana-Būvlaukuma tīrīšana būvdarbu laikā un pēc darbu pabeigšanas.</w:t>
      </w:r>
    </w:p>
    <w:p w14:paraId="733D7E1B" w14:textId="3EBC537F" w:rsidR="001D6D1A" w:rsidRPr="00851E8A" w:rsidRDefault="008E741A" w:rsidP="001D6D1A">
      <w:pPr>
        <w:ind w:firstLine="720"/>
        <w:jc w:val="both"/>
      </w:pPr>
      <w:r>
        <w:t>D</w:t>
      </w:r>
      <w:r w:rsidR="001D6D1A" w:rsidRPr="00851E8A">
        <w:t>arbu veicējam jāuzkopj objekts katras dienas beigās, kā arī būvgruži, būvizstrādājumi un citi priekšmeti, kas traucē darbu veikšanai un var izraisīt paklupšanas, paslīdēšanas vai citus nelaimes gadījuma faktorus – jānovāc nekavējoties.</w:t>
      </w:r>
    </w:p>
    <w:p w14:paraId="191BC99F" w14:textId="700EC86E" w:rsidR="001D6D1A" w:rsidRDefault="001D6D1A" w:rsidP="00AD3478">
      <w:pPr>
        <w:ind w:firstLine="720"/>
        <w:jc w:val="both"/>
      </w:pPr>
      <w:r w:rsidRPr="00851E8A">
        <w:t>Tā kā remontējamās telpas atrodas iekšpus ekspluatējamās ēkas, jānodrošina gružu neiznešanas ārpus remontējamajām telpām. Pēc būvdarbu pabeigšanas jāveic telpu ģenerālā tīrīšana</w:t>
      </w:r>
      <w:r w:rsidR="008E741A">
        <w:t>,</w:t>
      </w:r>
      <w:r w:rsidRPr="00851E8A">
        <w:t xml:space="preserve"> ietverot logu mazgāšanu.</w:t>
      </w:r>
    </w:p>
    <w:p w14:paraId="5A129D52" w14:textId="77777777" w:rsidR="001D6D1A" w:rsidRPr="00851E8A" w:rsidRDefault="001D6D1A" w:rsidP="001D6D1A">
      <w:pPr>
        <w:jc w:val="both"/>
      </w:pPr>
    </w:p>
    <w:p w14:paraId="172A3459" w14:textId="77777777" w:rsidR="001D6D1A" w:rsidRPr="00851E8A" w:rsidRDefault="001D6D1A" w:rsidP="001D6D1A">
      <w:pPr>
        <w:ind w:firstLine="720"/>
        <w:rPr>
          <w:b/>
        </w:rPr>
      </w:pPr>
      <w:r w:rsidRPr="00851E8A">
        <w:rPr>
          <w:b/>
        </w:rPr>
        <w:t>Esošās komunikācijas</w:t>
      </w:r>
    </w:p>
    <w:p w14:paraId="492700D7" w14:textId="6AF61316" w:rsidR="001D6D1A" w:rsidRPr="00851E8A" w:rsidRDefault="001D6D1A" w:rsidP="001D6D1A">
      <w:pPr>
        <w:ind w:firstLine="720"/>
        <w:jc w:val="both"/>
      </w:pPr>
      <w:r w:rsidRPr="00851E8A">
        <w:t xml:space="preserve">Darbu veicējam jākonsultējas ar Pasūtītāju pirms darbu uzsākšanas un jānoskaidro precīza esošo komunikāciju atrašanās vieta, kas var ietekmēt vai ko var ietekmēt darbi. Esošo komunikāciju uzturēšana un aizsardzība, kā arī visus komunikāciju bojājumus darbu veicējs novērš par saviem līdzekļiem. </w:t>
      </w:r>
    </w:p>
    <w:p w14:paraId="78580F05" w14:textId="59DC0288" w:rsidR="001D6D1A" w:rsidRPr="00851E8A" w:rsidRDefault="001D6D1A" w:rsidP="001D6D1A">
      <w:pPr>
        <w:ind w:firstLine="720"/>
        <w:jc w:val="both"/>
      </w:pPr>
      <w:r w:rsidRPr="00851E8A">
        <w:t xml:space="preserve">Gadījumā, ja </w:t>
      </w:r>
      <w:r w:rsidR="008E741A">
        <w:t>D</w:t>
      </w:r>
      <w:r w:rsidRPr="00851E8A">
        <w:t xml:space="preserve">arbu veicēja vainas dēļ tiek bojātas ūdens, kanalizācijas, elektrības, telefona vai citas komunikācijas (neatkarīgi no to marķējuma), darbu veicējam nekavējoties jāinformē Pasūtītājs. </w:t>
      </w:r>
    </w:p>
    <w:p w14:paraId="654527A1" w14:textId="5F169890" w:rsidR="001D6D1A" w:rsidRDefault="001D6D1A" w:rsidP="001D6D1A">
      <w:pPr>
        <w:ind w:firstLine="720"/>
        <w:jc w:val="both"/>
      </w:pPr>
      <w:r w:rsidRPr="00851E8A">
        <w:t xml:space="preserve">Jebkuri </w:t>
      </w:r>
      <w:r w:rsidR="008E741A">
        <w:t>D</w:t>
      </w:r>
      <w:r w:rsidRPr="00851E8A">
        <w:t xml:space="preserve">arbu veicēja izraisīti bojājumi esošajās komunikācijās, ēkā vai tai piegulošajā teritorijā jāsalabo līdz sākotnējam vai labākam stāvoklim uz paša </w:t>
      </w:r>
      <w:r w:rsidR="008E741A">
        <w:t>D</w:t>
      </w:r>
      <w:r w:rsidRPr="00851E8A">
        <w:t xml:space="preserve">arbu veicēja rēķina, pirms tam saskaņojot ar Pasūtītāju remonta darbu metodes un pielietojamos materiālus. Pēc darbu pabeigšanas jāuzrāda Pasūtītājam labojuma vieta. </w:t>
      </w:r>
    </w:p>
    <w:p w14:paraId="290E2C39" w14:textId="77777777" w:rsidR="001D6D1A" w:rsidRPr="00851E8A" w:rsidRDefault="001D6D1A" w:rsidP="001D6D1A">
      <w:pPr>
        <w:ind w:firstLine="720"/>
        <w:jc w:val="both"/>
      </w:pPr>
    </w:p>
    <w:p w14:paraId="1FC34D4B" w14:textId="5501C3FC" w:rsidR="001D6D1A" w:rsidRPr="00851E8A" w:rsidRDefault="001D6D1A" w:rsidP="001D6D1A">
      <w:pPr>
        <w:ind w:firstLine="720"/>
      </w:pPr>
      <w:r w:rsidRPr="00851E8A">
        <w:rPr>
          <w:b/>
        </w:rPr>
        <w:t>Pieslēgums pie esošajiem cauruļvadiem</w:t>
      </w:r>
    </w:p>
    <w:p w14:paraId="2278EDC5" w14:textId="56CBDF11" w:rsidR="001D6D1A" w:rsidRPr="00851E8A" w:rsidRDefault="001D6D1A" w:rsidP="001D6D1A">
      <w:pPr>
        <w:ind w:firstLine="720"/>
        <w:jc w:val="both"/>
      </w:pPr>
      <w:r w:rsidRPr="00851E8A">
        <w:t xml:space="preserve">Darbu veicējam būs jāizbūvē pieslēgumi pie esošajiem cauruļvadiem (t.sk., spiedvadiem, ja tādi ir). Viņam jāpieņem, ka kopumā noslēgvārsti un iztukšošanas iekārtas uz esošajiem cauruļvadiem nav pieejami un atbilstoši jāplāno savs darbs. Jauno cauruļvadu pieslēgums pie esošajiem cauruļvadiem netiks izbūvēts, kamēr netiks pabeigtas visas nepieciešamās jauno cauruļvadu apskates un testi un noskaidrots, ka tie pilnībā atbilst līguma prasībām. </w:t>
      </w:r>
      <w:r w:rsidR="008E741A">
        <w:t>D</w:t>
      </w:r>
      <w:r w:rsidRPr="00851E8A">
        <w:t xml:space="preserve">arbu veicējam darbi jāplāno tā, lai iespējami samazinātu esošo iekārtu darbības traucējumus. Tas nozīmē, ka </w:t>
      </w:r>
      <w:r w:rsidR="008E741A">
        <w:t>Būvd</w:t>
      </w:r>
      <w:r w:rsidRPr="00851E8A">
        <w:t>arbu veicējam nāktos strādāt ārpus parastā darba laika, par to nepiestādot papildus rēķinu Pasūtītājam.</w:t>
      </w:r>
    </w:p>
    <w:p w14:paraId="144668E6" w14:textId="7135C4BD" w:rsidR="001D6D1A" w:rsidRDefault="001D6D1A" w:rsidP="001D6D1A">
      <w:pPr>
        <w:ind w:firstLine="720"/>
        <w:jc w:val="both"/>
      </w:pPr>
      <w:r>
        <w:t>Ja nepieciešams uz būvdarbu laiku pārvietot ugunsdzēsības signalizācijas trauksmes uztvērējus/devējus</w:t>
      </w:r>
      <w:r w:rsidR="008E741A">
        <w:t>,</w:t>
      </w:r>
      <w:r>
        <w:t xml:space="preserve"> </w:t>
      </w:r>
      <w:r w:rsidR="008E741A">
        <w:t>D</w:t>
      </w:r>
      <w:r>
        <w:t xml:space="preserve">arbu </w:t>
      </w:r>
      <w:r w:rsidR="008E741A">
        <w:t xml:space="preserve">veicējs </w:t>
      </w:r>
      <w:r>
        <w:t>to veic saviem spēkiem un finanšu līdzekļiem, iepriekš informējot pasūtītāju.</w:t>
      </w:r>
    </w:p>
    <w:p w14:paraId="6C32FA39" w14:textId="0FF3D44D" w:rsidR="001D6D1A" w:rsidRDefault="001D6D1A" w:rsidP="001D6D1A">
      <w:pPr>
        <w:ind w:firstLine="720"/>
        <w:jc w:val="both"/>
      </w:pPr>
      <w:r>
        <w:t xml:space="preserve">Visus darbus kas saistīti ar iespējamu nepieciešamību atslēgt apkuri vai samazināt spiedienu apkures sistēmā </w:t>
      </w:r>
      <w:r w:rsidR="008E741A">
        <w:t>D</w:t>
      </w:r>
      <w:r>
        <w:t xml:space="preserve">arbu </w:t>
      </w:r>
      <w:r w:rsidR="008E741A">
        <w:t>veicējs</w:t>
      </w:r>
      <w:r>
        <w:t xml:space="preserve"> veic par saviem finanšu līdzekļiem.  </w:t>
      </w:r>
    </w:p>
    <w:p w14:paraId="07E631D3" w14:textId="77777777" w:rsidR="008E741A" w:rsidRPr="00851E8A" w:rsidRDefault="008E741A" w:rsidP="001D6D1A">
      <w:pPr>
        <w:ind w:firstLine="720"/>
        <w:jc w:val="both"/>
      </w:pPr>
    </w:p>
    <w:p w14:paraId="7AB63F29" w14:textId="77777777" w:rsidR="001D6D1A" w:rsidRPr="00851E8A" w:rsidRDefault="001D6D1A" w:rsidP="001D6D1A">
      <w:pPr>
        <w:ind w:firstLine="720"/>
        <w:rPr>
          <w:b/>
        </w:rPr>
      </w:pPr>
      <w:r w:rsidRPr="00851E8A">
        <w:rPr>
          <w:b/>
        </w:rPr>
        <w:t>Darbu apjomu apstiprināšana</w:t>
      </w:r>
    </w:p>
    <w:p w14:paraId="3CA1FBCF" w14:textId="77777777" w:rsidR="001D6D1A" w:rsidRPr="00851E8A" w:rsidRDefault="001D6D1A" w:rsidP="001D6D1A">
      <w:pPr>
        <w:ind w:firstLine="720"/>
      </w:pPr>
      <w:r w:rsidRPr="00851E8A">
        <w:t>Darbu veicējam jāveic izpildīto darbu apjomu uzmērījums, kas jāiesniedz kopā ar maksājuma pieprasījumu.</w:t>
      </w:r>
    </w:p>
    <w:p w14:paraId="2D460E0A" w14:textId="77777777" w:rsidR="001D6D1A" w:rsidRDefault="001D6D1A" w:rsidP="001D6D1A">
      <w:pPr>
        <w:ind w:firstLine="720"/>
      </w:pPr>
    </w:p>
    <w:p w14:paraId="7395674D" w14:textId="48FC882D" w:rsidR="001D6D1A" w:rsidRDefault="001D6D1A" w:rsidP="001D6D1A">
      <w:pPr>
        <w:ind w:firstLine="720"/>
      </w:pPr>
    </w:p>
    <w:p w14:paraId="1B010762" w14:textId="77777777" w:rsidR="008E741A" w:rsidRPr="00851E8A" w:rsidRDefault="008E741A" w:rsidP="001D6D1A">
      <w:pPr>
        <w:ind w:firstLine="720"/>
      </w:pPr>
    </w:p>
    <w:p w14:paraId="45A8F4BA" w14:textId="77777777" w:rsidR="001D6D1A" w:rsidRPr="00851E8A" w:rsidRDefault="001D6D1A" w:rsidP="001D6D1A">
      <w:pPr>
        <w:ind w:firstLine="720"/>
        <w:rPr>
          <w:b/>
        </w:rPr>
      </w:pPr>
      <w:r w:rsidRPr="00851E8A">
        <w:rPr>
          <w:b/>
        </w:rPr>
        <w:lastRenderedPageBreak/>
        <w:t>Būvmateriālu vispārīgs apraksts</w:t>
      </w:r>
    </w:p>
    <w:p w14:paraId="7DC151DE" w14:textId="182442BA" w:rsidR="001D6D1A" w:rsidRPr="00851E8A" w:rsidRDefault="001D6D1A" w:rsidP="004D024F">
      <w:pPr>
        <w:ind w:firstLine="720"/>
        <w:jc w:val="both"/>
      </w:pPr>
      <w:r w:rsidRPr="00851E8A">
        <w:t xml:space="preserve">Visām Precēm un Materiāliem, kas jānodrošina </w:t>
      </w:r>
      <w:r w:rsidR="008E741A">
        <w:t>D</w:t>
      </w:r>
      <w:r w:rsidRPr="00851E8A">
        <w:t xml:space="preserve">arbu veicējam, jābūt jauniem un nelietotiem. </w:t>
      </w:r>
    </w:p>
    <w:p w14:paraId="7C6EAABB" w14:textId="78DCF195" w:rsidR="001D6D1A" w:rsidRPr="002147AA" w:rsidRDefault="001D6D1A" w:rsidP="004D024F">
      <w:pPr>
        <w:ind w:firstLine="720"/>
        <w:jc w:val="both"/>
        <w:rPr>
          <w:color w:val="FF0000"/>
        </w:rPr>
      </w:pPr>
      <w:r w:rsidRPr="00851E8A">
        <w:t xml:space="preserve">Prasības </w:t>
      </w:r>
      <w:r w:rsidRPr="00371292">
        <w:rPr>
          <w:color w:val="000000" w:themeColor="text1"/>
        </w:rPr>
        <w:t>pielietojamiem materiāliem: saskaņā ar M</w:t>
      </w:r>
      <w:r w:rsidR="00E6757A" w:rsidRPr="00371292">
        <w:rPr>
          <w:color w:val="000000" w:themeColor="text1"/>
        </w:rPr>
        <w:t xml:space="preserve">inistru kabineta </w:t>
      </w:r>
      <w:r w:rsidRPr="00371292">
        <w:rPr>
          <w:color w:val="000000" w:themeColor="text1"/>
        </w:rPr>
        <w:t>2016.g</w:t>
      </w:r>
      <w:r w:rsidR="00371292" w:rsidRPr="00371292">
        <w:rPr>
          <w:color w:val="000000" w:themeColor="text1"/>
        </w:rPr>
        <w:t>ada 12.jūlija noteikumu Nr.2</w:t>
      </w:r>
      <w:r w:rsidRPr="00371292">
        <w:rPr>
          <w:color w:val="000000" w:themeColor="text1"/>
        </w:rPr>
        <w:t xml:space="preserve"> ,,Vienotās prasības valsts pārvaldes iestāžu biroju ēkām un biroju telpām” </w:t>
      </w:r>
      <w:r w:rsidR="00E6757A" w:rsidRPr="00371292">
        <w:rPr>
          <w:color w:val="000000" w:themeColor="text1"/>
        </w:rPr>
        <w:t xml:space="preserve"> </w:t>
      </w:r>
      <w:r w:rsidR="00371292" w:rsidRPr="00371292">
        <w:rPr>
          <w:color w:val="000000" w:themeColor="text1"/>
        </w:rPr>
        <w:t xml:space="preserve">3.pielikumu </w:t>
      </w:r>
      <w:r w:rsidRPr="00371292">
        <w:rPr>
          <w:color w:val="000000" w:themeColor="text1"/>
        </w:rPr>
        <w:t>,,Prasības telpu apdares materiāliem un izstrādājumiem”.</w:t>
      </w:r>
    </w:p>
    <w:p w14:paraId="3C98B627" w14:textId="77777777" w:rsidR="001D6D1A" w:rsidRPr="00851E8A" w:rsidRDefault="001D6D1A" w:rsidP="004D024F">
      <w:pPr>
        <w:ind w:firstLine="720"/>
        <w:jc w:val="both"/>
      </w:pPr>
      <w:r w:rsidRPr="00851E8A">
        <w:t>Būvizstrādājumus pielietot atbilstoši ražotāja noteiktajām iestrādes prasībām.</w:t>
      </w:r>
    </w:p>
    <w:p w14:paraId="4990D780" w14:textId="77777777" w:rsidR="001D6D1A" w:rsidRDefault="001D6D1A" w:rsidP="004D024F">
      <w:pPr>
        <w:ind w:firstLine="720"/>
        <w:jc w:val="both"/>
      </w:pPr>
      <w:r w:rsidRPr="00851E8A">
        <w:t>Visus iestrādājamos būvizstrādājumus jāsaskaņo ar Pasūtītāju.</w:t>
      </w:r>
    </w:p>
    <w:p w14:paraId="54A82177" w14:textId="59A663EF" w:rsidR="001D6D1A" w:rsidRDefault="001D6D1A" w:rsidP="004D024F">
      <w:pPr>
        <w:ind w:firstLine="720"/>
        <w:jc w:val="both"/>
      </w:pPr>
      <w:r w:rsidRPr="00851E8A">
        <w:t>Piekārt</w:t>
      </w:r>
      <w:r>
        <w:t>ie</w:t>
      </w:r>
      <w:r w:rsidRPr="00851E8A">
        <w:t xml:space="preserve"> griest</w:t>
      </w:r>
      <w:r>
        <w:t xml:space="preserve">i personāla telpās un gaitenī </w:t>
      </w:r>
      <w:r w:rsidRPr="00851E8A">
        <w:t>minerālšķiedras plātnes</w:t>
      </w:r>
      <w:r>
        <w:t>, dušas telpās mitrumizturīgas plātnes.</w:t>
      </w:r>
    </w:p>
    <w:p w14:paraId="5118B582" w14:textId="77777777" w:rsidR="001D6D1A" w:rsidRPr="00D465D2" w:rsidRDefault="001D6D1A" w:rsidP="004D024F">
      <w:pPr>
        <w:ind w:firstLine="720"/>
        <w:jc w:val="both"/>
      </w:pPr>
      <w:r w:rsidRPr="008E741A">
        <w:t>Sienu un griestu</w:t>
      </w:r>
      <w:r w:rsidRPr="00D465D2">
        <w:t xml:space="preserve"> krāsojums -  (spīduma koeficients 20) ūdens dispersijas akrilāta krāsa pusspīdīga, iztur 2000–10000 tīrīšanas ciklus.</w:t>
      </w:r>
    </w:p>
    <w:p w14:paraId="3BF82FEB" w14:textId="77777777" w:rsidR="001D6D1A" w:rsidRDefault="001D6D1A" w:rsidP="004D024F">
      <w:pPr>
        <w:ind w:firstLine="720"/>
        <w:jc w:val="both"/>
      </w:pPr>
      <w:r w:rsidRPr="00851E8A">
        <w:t>Sienas flīžu stūra profils, nerūsējošā tērauda, kvadrātveida (PROJOLLY SQUARE).</w:t>
      </w:r>
    </w:p>
    <w:p w14:paraId="3B530F3B" w14:textId="77777777" w:rsidR="001D6D1A" w:rsidRPr="00851E8A" w:rsidRDefault="001D6D1A" w:rsidP="004D024F">
      <w:pPr>
        <w:ind w:firstLine="720"/>
        <w:jc w:val="both"/>
      </w:pPr>
      <w:r>
        <w:t>Sienas flīzes uz flīžu līmes PEI4 izmēri 40x40cm</w:t>
      </w:r>
    </w:p>
    <w:p w14:paraId="7C7C217F" w14:textId="42208840" w:rsidR="001D6D1A" w:rsidRPr="00851E8A" w:rsidRDefault="001D6D1A" w:rsidP="004D024F">
      <w:pPr>
        <w:ind w:firstLine="720"/>
        <w:jc w:val="both"/>
      </w:pPr>
      <w:r>
        <w:t>Grīdas f</w:t>
      </w:r>
      <w:r w:rsidRPr="00851E8A">
        <w:t>līzes uz flīžu līmes,  PEI</w:t>
      </w:r>
      <w:r>
        <w:t>5,</w:t>
      </w:r>
      <w:r w:rsidRPr="00851E8A">
        <w:t xml:space="preserve"> </w:t>
      </w:r>
      <w:r>
        <w:t>6</w:t>
      </w:r>
      <w:r w:rsidRPr="00851E8A">
        <w:t>0x</w:t>
      </w:r>
      <w:r>
        <w:t>6</w:t>
      </w:r>
      <w:r w:rsidRPr="00851E8A">
        <w:t>0cm, pretslīdes koeficients R10, nodiluma izturība 5-grupa (saskaņā ar EN102)</w:t>
      </w:r>
      <w:r>
        <w:t xml:space="preserve">, flīžu toni pirms darbu veikšanas saskaņot ar </w:t>
      </w:r>
      <w:r w:rsidR="00BA019E">
        <w:t>P</w:t>
      </w:r>
      <w:r>
        <w:t>asūtītāju.</w:t>
      </w:r>
    </w:p>
    <w:p w14:paraId="411E07E3" w14:textId="77777777" w:rsidR="001D6D1A" w:rsidRPr="00851E8A" w:rsidRDefault="001D6D1A" w:rsidP="004D024F">
      <w:pPr>
        <w:ind w:firstLine="720"/>
        <w:jc w:val="both"/>
      </w:pPr>
      <w:r w:rsidRPr="00851E8A">
        <w:t>Apgaismojums telpā LED paneļi ar barošanas bloku piekārtajos griestos 60x60cm, ne mazāk par 40W, ar dienas gaismu, kas atbilst 4000K, 4200lm, IP 20, gaismas krāsa neitrāli balta. LED paneļu tiešais izmērs 595x595mm, kas tieši sakrīt ar Armstrong griestu izmēriem.</w:t>
      </w:r>
    </w:p>
    <w:p w14:paraId="382167F5" w14:textId="77777777" w:rsidR="001D6D1A" w:rsidRDefault="001D6D1A" w:rsidP="004D024F">
      <w:pPr>
        <w:ind w:firstLine="720"/>
        <w:jc w:val="both"/>
      </w:pPr>
      <w:r w:rsidRPr="00851E8A">
        <w:t>Telpu sienu krāsojuma  un flīžu toni  pirms darbu uzsākšanas saskaņot ar Pasūtītāj</w:t>
      </w:r>
      <w:bookmarkEnd w:id="105"/>
      <w:r>
        <w:t>u.</w:t>
      </w:r>
    </w:p>
    <w:p w14:paraId="749DE955" w14:textId="77777777" w:rsidR="001D6D1A" w:rsidRDefault="001D6D1A" w:rsidP="001D6D1A">
      <w:pPr>
        <w:pStyle w:val="Sarakstarindkopa"/>
        <w:ind w:left="360"/>
        <w:rPr>
          <w:b/>
        </w:rPr>
      </w:pPr>
    </w:p>
    <w:p w14:paraId="690D5F15" w14:textId="77777777" w:rsidR="001D6D1A" w:rsidRPr="002663FA" w:rsidRDefault="001D6D1A" w:rsidP="00D465D2">
      <w:pPr>
        <w:ind w:firstLine="720"/>
        <w:rPr>
          <w:b/>
        </w:rPr>
      </w:pPr>
      <w:r w:rsidRPr="002663FA">
        <w:rPr>
          <w:b/>
        </w:rPr>
        <w:t>Pārbaudes</w:t>
      </w:r>
    </w:p>
    <w:p w14:paraId="4105968D" w14:textId="77777777" w:rsidR="001D6D1A" w:rsidRDefault="001D6D1A" w:rsidP="002663FA">
      <w:pPr>
        <w:spacing w:line="20" w:lineRule="atLeast"/>
      </w:pPr>
      <w:r>
        <w:t>Iekšējie ūdensvada tīkli:</w:t>
      </w:r>
    </w:p>
    <w:p w14:paraId="0E6D649C" w14:textId="2AE5EA93" w:rsidR="001D6D1A" w:rsidRDefault="001D6D1A" w:rsidP="002663FA">
      <w:pPr>
        <w:spacing w:line="20" w:lineRule="atLeast"/>
        <w:jc w:val="both"/>
      </w:pPr>
      <w:r>
        <w:t>Hidrauliskā pārbaude ar 1.5 reizes lielāku spiedienu nekā darba</w:t>
      </w:r>
      <w:r w:rsidR="00BA019E">
        <w:t>.</w:t>
      </w:r>
    </w:p>
    <w:p w14:paraId="5164C083" w14:textId="77777777" w:rsidR="00BA019E" w:rsidRDefault="00BA019E" w:rsidP="002663FA">
      <w:pPr>
        <w:spacing w:line="20" w:lineRule="atLeast"/>
        <w:jc w:val="both"/>
      </w:pPr>
    </w:p>
    <w:p w14:paraId="15B96FCB" w14:textId="77777777" w:rsidR="001D6D1A" w:rsidRDefault="001D6D1A" w:rsidP="002663FA">
      <w:pPr>
        <w:spacing w:line="20" w:lineRule="atLeast"/>
        <w:jc w:val="both"/>
      </w:pPr>
      <w:r>
        <w:t>Iekšējie kanalizācijas tīkli:</w:t>
      </w:r>
    </w:p>
    <w:p w14:paraId="06027E4A" w14:textId="52950645" w:rsidR="001D6D1A" w:rsidRDefault="001D6D1A" w:rsidP="002663FA">
      <w:pPr>
        <w:spacing w:line="20" w:lineRule="atLeast"/>
        <w:jc w:val="both"/>
      </w:pPr>
      <w:r>
        <w:t>Kanalizācijas skalošanas akts</w:t>
      </w:r>
      <w:r w:rsidR="00BA019E">
        <w:t>.</w:t>
      </w:r>
    </w:p>
    <w:p w14:paraId="3A1E55C4" w14:textId="77777777" w:rsidR="00BA019E" w:rsidRDefault="00BA019E" w:rsidP="002663FA">
      <w:pPr>
        <w:spacing w:line="20" w:lineRule="atLeast"/>
        <w:jc w:val="both"/>
      </w:pPr>
    </w:p>
    <w:p w14:paraId="28B3918F" w14:textId="77777777" w:rsidR="001D6D1A" w:rsidRDefault="001D6D1A" w:rsidP="002663FA">
      <w:r>
        <w:t>Elektrības kabeļi:</w:t>
      </w:r>
    </w:p>
    <w:p w14:paraId="0BE3E907" w14:textId="77777777" w:rsidR="001D6D1A" w:rsidRDefault="001D6D1A" w:rsidP="002663FA">
      <w:pPr>
        <w:spacing w:line="304" w:lineRule="auto"/>
        <w:jc w:val="both"/>
      </w:pPr>
      <w:r>
        <w:t>Pretestības mērījumi.</w:t>
      </w:r>
    </w:p>
    <w:p w14:paraId="416F6F5C" w14:textId="77777777" w:rsidR="001D6D1A" w:rsidRDefault="001D6D1A" w:rsidP="001D6D1A">
      <w:pPr>
        <w:pStyle w:val="Sarakstarindkopa"/>
        <w:spacing w:line="304" w:lineRule="auto"/>
        <w:ind w:left="1474"/>
        <w:jc w:val="both"/>
      </w:pPr>
    </w:p>
    <w:p w14:paraId="6B0FF0A4" w14:textId="77777777" w:rsidR="001D6D1A" w:rsidRPr="004163F1" w:rsidRDefault="001D6D1A" w:rsidP="00D465D2">
      <w:pPr>
        <w:ind w:firstLine="720"/>
        <w:rPr>
          <w:b/>
        </w:rPr>
      </w:pPr>
      <w:r w:rsidRPr="004163F1">
        <w:rPr>
          <w:b/>
        </w:rPr>
        <w:t>Izpilddokumentācija</w:t>
      </w:r>
    </w:p>
    <w:p w14:paraId="5D8FA3B6" w14:textId="77777777" w:rsidR="001D6D1A" w:rsidRPr="003B09FF" w:rsidRDefault="001D6D1A" w:rsidP="001D6D1A">
      <w:pPr>
        <w:rPr>
          <w:bCs/>
        </w:rPr>
      </w:pPr>
      <w:r w:rsidRPr="003B09FF">
        <w:rPr>
          <w:bCs/>
        </w:rPr>
        <w:t>Segto darbu akti</w:t>
      </w:r>
      <w:r>
        <w:rPr>
          <w:bCs/>
        </w:rPr>
        <w:t>.</w:t>
      </w:r>
    </w:p>
    <w:p w14:paraId="6A8858C1" w14:textId="77777777" w:rsidR="001D6D1A" w:rsidRDefault="001D6D1A" w:rsidP="001D6D1A">
      <w:r>
        <w:t>Pielietoto būvizstrādājumu kvalitāti apliecinošie dokumenti.</w:t>
      </w:r>
    </w:p>
    <w:p w14:paraId="0BC1C393" w14:textId="77777777" w:rsidR="001D6D1A" w:rsidRDefault="001D6D1A" w:rsidP="001D6D1A">
      <w:r>
        <w:t>Elektroinstalācijas izpildshēma.</w:t>
      </w:r>
    </w:p>
    <w:p w14:paraId="2378A19D" w14:textId="77777777" w:rsidR="001D6D1A" w:rsidRDefault="001D6D1A" w:rsidP="001D6D1A">
      <w:r>
        <w:t>Vājstrāvu tīkla izpildshēma.</w:t>
      </w:r>
    </w:p>
    <w:p w14:paraId="65DCDB40" w14:textId="77777777" w:rsidR="001D6D1A" w:rsidRDefault="001D6D1A" w:rsidP="001D6D1A">
      <w:r>
        <w:t>Izpilddokumentācijas viens eksemplārs tiek iesniegts elektroniskā veidā un viens papīra formātā.</w:t>
      </w:r>
    </w:p>
    <w:p w14:paraId="64D41092" w14:textId="77777777" w:rsidR="001D6D1A" w:rsidRDefault="001D6D1A" w:rsidP="001D6D1A"/>
    <w:p w14:paraId="368CA794" w14:textId="77777777" w:rsidR="001D6D1A" w:rsidRDefault="001D6D1A" w:rsidP="001D6D1A"/>
    <w:p w14:paraId="4D0599E1" w14:textId="77777777" w:rsidR="001D6D1A" w:rsidRDefault="001D6D1A" w:rsidP="001D6D1A"/>
    <w:p w14:paraId="6AED20A8" w14:textId="3CE2898B" w:rsidR="001D6D1A" w:rsidRDefault="001D6D1A" w:rsidP="001D6D1A"/>
    <w:p w14:paraId="59C371FC" w14:textId="39F8BE3E" w:rsidR="004B6403" w:rsidRDefault="004B6403" w:rsidP="001D6D1A"/>
    <w:p w14:paraId="16A7275E" w14:textId="259E08A2" w:rsidR="004B6403" w:rsidRDefault="004B6403" w:rsidP="001D6D1A"/>
    <w:p w14:paraId="3ABDED44" w14:textId="23442F4F" w:rsidR="004B6403" w:rsidRDefault="004B6403" w:rsidP="001D6D1A"/>
    <w:p w14:paraId="017A07D5" w14:textId="2AD791A5" w:rsidR="009E2F3F" w:rsidRDefault="009E2F3F" w:rsidP="009E2F3F"/>
    <w:p w14:paraId="418B3791" w14:textId="77777777" w:rsidR="009E2F3F" w:rsidRDefault="009E2F3F" w:rsidP="009E2F3F">
      <w:pPr>
        <w:jc w:val="right"/>
      </w:pPr>
    </w:p>
    <w:p w14:paraId="57ECA30B" w14:textId="77777777" w:rsidR="00883257" w:rsidRDefault="00883257" w:rsidP="009E2F3F">
      <w:pPr>
        <w:jc w:val="right"/>
      </w:pPr>
      <w:r>
        <w:br w:type="page"/>
      </w:r>
    </w:p>
    <w:p w14:paraId="14DF9091" w14:textId="1FC80821" w:rsidR="009E2F3F" w:rsidRPr="00D465D2" w:rsidRDefault="00EB5C5F" w:rsidP="009E2F3F">
      <w:pPr>
        <w:jc w:val="right"/>
        <w:rPr>
          <w:b/>
          <w:bCs/>
        </w:rPr>
      </w:pPr>
      <w:r w:rsidRPr="00D465D2">
        <w:rPr>
          <w:b/>
          <w:bCs/>
        </w:rPr>
        <w:lastRenderedPageBreak/>
        <w:t>Nolikuma 1.pielikuma A pielikums</w:t>
      </w:r>
    </w:p>
    <w:p w14:paraId="5FB9D647" w14:textId="77777777" w:rsidR="009E2F3F" w:rsidRDefault="009E2F3F" w:rsidP="009E2F3F">
      <w:pPr>
        <w:jc w:val="center"/>
      </w:pPr>
    </w:p>
    <w:p w14:paraId="775E4632" w14:textId="2FDEAE4B" w:rsidR="009E2F3F" w:rsidRDefault="009E2F3F" w:rsidP="009E2F3F">
      <w:pPr>
        <w:jc w:val="center"/>
      </w:pPr>
      <w:r>
        <w:t>Remontējamo telpu plāni</w:t>
      </w:r>
    </w:p>
    <w:p w14:paraId="76B7D549" w14:textId="77777777" w:rsidR="009E2F3F" w:rsidRDefault="009E2F3F" w:rsidP="009E2F3F">
      <w:pPr>
        <w:rPr>
          <w:noProof/>
        </w:rPr>
      </w:pPr>
    </w:p>
    <w:p w14:paraId="057E4BBB" w14:textId="77777777" w:rsidR="009E2F3F" w:rsidRDefault="009E2F3F" w:rsidP="009E2F3F">
      <w:pPr>
        <w:jc w:val="center"/>
        <w:rPr>
          <w:noProof/>
        </w:rPr>
      </w:pPr>
      <w:r>
        <w:rPr>
          <w:noProof/>
        </w:rPr>
        <w:t>(1.stāvs)</w:t>
      </w:r>
    </w:p>
    <w:p w14:paraId="592C024C" w14:textId="77777777" w:rsidR="009E2F3F" w:rsidRDefault="009E2F3F" w:rsidP="009E2F3F">
      <w:pPr>
        <w:rPr>
          <w:noProof/>
        </w:rPr>
      </w:pPr>
      <w:r>
        <w:rPr>
          <w:noProof/>
        </w:rPr>
        <mc:AlternateContent>
          <mc:Choice Requires="wps">
            <w:drawing>
              <wp:anchor distT="0" distB="0" distL="114300" distR="114300" simplePos="0" relativeHeight="251659264" behindDoc="0" locked="0" layoutInCell="1" allowOverlap="1" wp14:anchorId="3FB213C6" wp14:editId="2DAD66C7">
                <wp:simplePos x="0" y="0"/>
                <wp:positionH relativeFrom="column">
                  <wp:posOffset>3469132</wp:posOffset>
                </wp:positionH>
                <wp:positionV relativeFrom="paragraph">
                  <wp:posOffset>147447</wp:posOffset>
                </wp:positionV>
                <wp:extent cx="798576" cy="932688"/>
                <wp:effectExtent l="19050" t="19050" r="40005" b="39370"/>
                <wp:wrapNone/>
                <wp:docPr id="13" name="Taisnstūris 13"/>
                <wp:cNvGraphicFramePr/>
                <a:graphic xmlns:a="http://schemas.openxmlformats.org/drawingml/2006/main">
                  <a:graphicData uri="http://schemas.microsoft.com/office/word/2010/wordprocessingShape">
                    <wps:wsp>
                      <wps:cNvSpPr/>
                      <wps:spPr>
                        <a:xfrm>
                          <a:off x="0" y="0"/>
                          <a:ext cx="798576" cy="932688"/>
                        </a:xfrm>
                        <a:prstGeom prst="rect">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053988" id="Taisnstūris 13" o:spid="_x0000_s1026" style="position:absolute;margin-left:273.15pt;margin-top:11.6pt;width:62.9pt;height:7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coTpQIAAJMFAAAOAAAAZHJzL2Uyb0RvYy54bWysVN1u2yAUvp+0d0Dcr3bSpkmtOlXUKtOk&#10;qo3WTr0mGGIkzGFA4mSvtOfYe+2AHTfqql1M8wUGzjnf4Tt/1zf7RpOdcF6BKenoLKdEGA6VMpuS&#10;fntefppR4gMzFdNgREkPwtOb+ccP160txBhq0JVwBEGML1pb0joEW2SZ57VomD8DKwwKJbiGBTy6&#10;TVY51iJ6o7Nxnl9mLbjKOuDCe7y964R0nvClFDw8SulFILqk+LaQVpfWdVyz+TUrNo7ZWvH+Gewf&#10;XtEwZdDpAHXHAiNbp/6AahR34EGGMw5NBlIqLhIHZDPK37B5qpkViQsGx9shTP7/wfKH3coRVWHu&#10;zikxrMEcPTPljQ+/fjrlCV5jjFrrC1R9sivXnzxuI+G9dE38IxWyT3E9DHEV+0A4Xk6vZpPpJSUc&#10;RVfn48vZLGJmr8bW+fBZQEPipqQO05aiyXb3PnSqR5Xoy8BSaY33rNCGtCWdTEeTPFl40KqK0ij0&#10;brO+1Y7sGGZ/iV+eEo6OT9TwpA2+JlLsSKVdOGjROfgqJAYIaYw7D7E0xQDLOBcmjDpRzSrReZvk&#10;+PUsUzFHi8RZGwSMyBJfOWD3AO9jdxHo9aOpSJU9GPfU/2Y8WCTPYMJg3CgD7j1mGln1njv9Y5C6&#10;0MQoraE6YPk46PrKW75UmMF75sOKOWwkbDkcDuERF6kBMwX9jpIa3I/37qM+1jdKKWmxMUvqv2+Z&#10;E5ToLwYr/2p0cRE7OR0uJtMxHtypZH0qMdvmFjD7IxxDlqdt1A/6uJUOmhecIYvoFUXMcPRdUh7c&#10;8XAbuoGBU4iLxSKpYfdaFu7Nk+URPEY1Vujz/oU525dxwPp/gGMTs+JNNXe60dLAYhtAqlTqr3Ht&#10;442dnwqnn1JxtJyek9brLJ3/BgAA//8DAFBLAwQUAAYACAAAACEAER6aKuIAAAAKAQAADwAAAGRy&#10;cy9kb3ducmV2LnhtbEyPy07DMBBF90j8gzVI7KjzaFMa4lQIVBZIINEWCXZuPCQR8TjEbhP+nmEF&#10;y9E9uvdMsZ5sJ044+NaRgngWgUCqnGmpVrDfba6uQfigyejOESr4Rg/r8vys0LlxI73gaRtqwSXk&#10;c62gCaHPpfRVg1b7meuROPtwg9WBz6GWZtAjl9tOJlGUSatb4oVG93jXYPW5PVoFm/RpbsbnYb/q&#10;d/fvr28Pj3K1+FLq8mK6vQERcAp/MPzqszqU7HRwRzJedAoW8yxlVEGSJiAYyJZJDOLA5DKKQZaF&#10;/P9C+QMAAP//AwBQSwECLQAUAAYACAAAACEAtoM4kv4AAADhAQAAEwAAAAAAAAAAAAAAAAAAAAAA&#10;W0NvbnRlbnRfVHlwZXNdLnhtbFBLAQItABQABgAIAAAAIQA4/SH/1gAAAJQBAAALAAAAAAAAAAAA&#10;AAAAAC8BAABfcmVscy8ucmVsc1BLAQItABQABgAIAAAAIQCe6coTpQIAAJMFAAAOAAAAAAAAAAAA&#10;AAAAAC4CAABkcnMvZTJvRG9jLnhtbFBLAQItABQABgAIAAAAIQARHpoq4gAAAAoBAAAPAAAAAAAA&#10;AAAAAAAAAP8EAABkcnMvZG93bnJldi54bWxQSwUGAAAAAAQABADzAAAADgYAAAAA&#10;" filled="f" strokecolor="yellow" strokeweight="4.5pt"/>
            </w:pict>
          </mc:Fallback>
        </mc:AlternateContent>
      </w:r>
      <w:r>
        <w:rPr>
          <w:noProof/>
        </w:rPr>
        <w:t xml:space="preserve">                                      </w:t>
      </w:r>
      <w:r w:rsidRPr="00361F0B">
        <w:rPr>
          <w:noProof/>
        </w:rPr>
        <w:drawing>
          <wp:inline distT="0" distB="0" distL="0" distR="0" wp14:anchorId="704C9D95" wp14:editId="46464D4C">
            <wp:extent cx="2865120" cy="3368830"/>
            <wp:effectExtent l="0" t="0" r="0" b="317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2087" cy="3388780"/>
                    </a:xfrm>
                    <a:prstGeom prst="rect">
                      <a:avLst/>
                    </a:prstGeom>
                    <a:noFill/>
                    <a:ln>
                      <a:noFill/>
                    </a:ln>
                  </pic:spPr>
                </pic:pic>
              </a:graphicData>
            </a:graphic>
          </wp:inline>
        </w:drawing>
      </w:r>
    </w:p>
    <w:p w14:paraId="086114C0" w14:textId="77777777" w:rsidR="009E2F3F" w:rsidRDefault="009E2F3F" w:rsidP="009E2F3F">
      <w:pPr>
        <w:rPr>
          <w:noProof/>
        </w:rPr>
      </w:pPr>
    </w:p>
    <w:p w14:paraId="0F65B5E3" w14:textId="77777777" w:rsidR="009E2F3F" w:rsidRDefault="009E2F3F" w:rsidP="009E2F3F">
      <w:pPr>
        <w:rPr>
          <w:noProof/>
        </w:rPr>
      </w:pPr>
    </w:p>
    <w:p w14:paraId="4BFF786A" w14:textId="77777777" w:rsidR="009E2F3F" w:rsidRDefault="009E2F3F" w:rsidP="009E2F3F">
      <w:pPr>
        <w:rPr>
          <w:noProof/>
        </w:rPr>
      </w:pPr>
    </w:p>
    <w:p w14:paraId="22BB6821" w14:textId="77777777" w:rsidR="009E2F3F" w:rsidRDefault="009E2F3F" w:rsidP="009E2F3F">
      <w:pPr>
        <w:jc w:val="center"/>
        <w:rPr>
          <w:noProof/>
        </w:rPr>
      </w:pPr>
      <w:r>
        <w:rPr>
          <w:noProof/>
        </w:rPr>
        <w:t>(2.stāvs)</w:t>
      </w:r>
    </w:p>
    <w:p w14:paraId="0A9689DE" w14:textId="77777777" w:rsidR="009E2F3F" w:rsidRDefault="009E2F3F" w:rsidP="009E2F3F">
      <w:pPr>
        <w:rPr>
          <w:noProof/>
        </w:rPr>
      </w:pPr>
    </w:p>
    <w:p w14:paraId="54C0FE33" w14:textId="0170072C" w:rsidR="00F04B78" w:rsidRDefault="009E2F3F">
      <w:r>
        <w:rPr>
          <w:noProof/>
        </w:rPr>
        <mc:AlternateContent>
          <mc:Choice Requires="wps">
            <w:drawing>
              <wp:anchor distT="0" distB="0" distL="114300" distR="114300" simplePos="0" relativeHeight="251669504" behindDoc="0" locked="0" layoutInCell="1" allowOverlap="1" wp14:anchorId="1210334E" wp14:editId="128CF0E2">
                <wp:simplePos x="0" y="0"/>
                <wp:positionH relativeFrom="column">
                  <wp:posOffset>2225421</wp:posOffset>
                </wp:positionH>
                <wp:positionV relativeFrom="paragraph">
                  <wp:posOffset>623697</wp:posOffset>
                </wp:positionV>
                <wp:extent cx="12319" cy="786384"/>
                <wp:effectExtent l="19050" t="19050" r="26035" b="33020"/>
                <wp:wrapNone/>
                <wp:docPr id="26" name="Taisns savienotājs 26"/>
                <wp:cNvGraphicFramePr/>
                <a:graphic xmlns:a="http://schemas.openxmlformats.org/drawingml/2006/main">
                  <a:graphicData uri="http://schemas.microsoft.com/office/word/2010/wordprocessingShape">
                    <wps:wsp>
                      <wps:cNvCnPr/>
                      <wps:spPr>
                        <a:xfrm>
                          <a:off x="0" y="0"/>
                          <a:ext cx="12319" cy="786384"/>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D1B525" id="Taisns savienotājs 2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75.25pt,49.1pt" to="176.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jp5gEAABQEAAAOAAAAZHJzL2Uyb0RvYy54bWysU02P0zAQvSPxHyzfaZIWlRI13cOuygVB&#10;Bbs/wHXsxshf8pikPfLf+GGMnTS7ArTSInJwbM+8N/Oe7e3N2WjSiwDK2YZWi5ISYblrlT019OF+&#10;/2ZDCURmW6adFQ29CKA3u9evtoOvxdJ1TrciECSxUA++oV2Mvi4K4J0wDBbOC4tB6YJhEZfhVLSB&#10;DchudLEsy3UxuND64LgAwN27MUh3mV9KweNnKUFEohuKvcU8hjwe01jstqw+BeY7xac22D90YZiy&#10;WHSmumORke9B/UFlFA8OnIwL7kzhpFRcZA2opip/U/O1Y15kLWgO+Nkm+H+0/FN/CES1DV2uKbHM&#10;4BndMwUWCLBeCevizx/fgGAUrRo81Ii4tYcwrcAfQtJ9lsGkPyoi52zvZbZXnCPhuFktV9V7SjhG&#10;3m3Wq83bRFk8Yn2A+EE4Q9KkoVrZJJ7VrP8IcUy9pqRtbcnQ0NWmKsucBk6rdq+0TkEIp+OtDqRn&#10;ePB7/DBppHiShrW1xRaSrFFInsWLFmOBL0KiN6n1sUK6lWKmZZwLG6uJV1vMTjCJLczAqbXngFN+&#10;gop8Y18CnhG5srNxBhtlXfhb2/F8bVmO+VcHRt3JgqNrL/mIszV49fI5Tc8k3e2n6wx/fMy7XwAA&#10;AP//AwBQSwMEFAAGAAgAAAAhAFyFJZjeAAAACgEAAA8AAABkcnMvZG93bnJldi54bWxMjzFPwzAQ&#10;hXck/oN1SGzUxm2gCXEqhNQNhqQdOrrxkUTY5yh20/DvMROMp/fpve/K3eIsm3EKgycFjysBDKn1&#10;ZqBOwfGwf9gCC1GT0dYTKvjGALvq9qbUhfFXqnFuYsdSCYVCK+hjHAvOQ9uj02HlR6SUffrJ6ZjO&#10;qeNm0tdU7iyXQjxxpwdKC70e8a3H9qu5OAWu/cib+TTb4/P7nk451ZtItVL3d8vrC7CIS/yD4Vc/&#10;qUOVnM7+QiYwq2CdiSyhCvKtBJaAdSY3wM4KpJQCeFXy/y9UPwAAAP//AwBQSwECLQAUAAYACAAA&#10;ACEAtoM4kv4AAADhAQAAEwAAAAAAAAAAAAAAAAAAAAAAW0NvbnRlbnRfVHlwZXNdLnhtbFBLAQIt&#10;ABQABgAIAAAAIQA4/SH/1gAAAJQBAAALAAAAAAAAAAAAAAAAAC8BAABfcmVscy8ucmVsc1BLAQIt&#10;ABQABgAIAAAAIQCGHVjp5gEAABQEAAAOAAAAAAAAAAAAAAAAAC4CAABkcnMvZTJvRG9jLnhtbFBL&#10;AQItABQABgAIAAAAIQBchSWY3gAAAAoBAAAPAAAAAAAAAAAAAAAAAEAEAABkcnMvZG93bnJldi54&#10;bWxQSwUGAAAAAAQABADzAAAASwUAAAAA&#10;" strokecolor="yellow" strokeweight="3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4401D4C2" wp14:editId="154BFB55">
                <wp:simplePos x="0" y="0"/>
                <wp:positionH relativeFrom="column">
                  <wp:posOffset>1420876</wp:posOffset>
                </wp:positionH>
                <wp:positionV relativeFrom="paragraph">
                  <wp:posOffset>617601</wp:posOffset>
                </wp:positionV>
                <wp:extent cx="804672" cy="0"/>
                <wp:effectExtent l="0" t="19050" r="33655" b="19050"/>
                <wp:wrapNone/>
                <wp:docPr id="25" name="Taisns savienotājs 25"/>
                <wp:cNvGraphicFramePr/>
                <a:graphic xmlns:a="http://schemas.openxmlformats.org/drawingml/2006/main">
                  <a:graphicData uri="http://schemas.microsoft.com/office/word/2010/wordprocessingShape">
                    <wps:wsp>
                      <wps:cNvCnPr/>
                      <wps:spPr>
                        <a:xfrm>
                          <a:off x="0" y="0"/>
                          <a:ext cx="804672" cy="0"/>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8891D0" id="Taisns savienotājs 25"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1.9pt,48.65pt" to="175.2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DJ4QEAABAEAAAOAAAAZHJzL2Uyb0RvYy54bWysU02P0zAQvSPxHyzfadICSxU13cOuygVB&#10;BcsPcJ1xa+QveUyTHvlv/DDGTppdAUICkYNje+a9mfdsb24Ha9gZImrvWr5c1JyBk77T7tjyzw+7&#10;F2vOMAnXCeMdtPwCyG+3z59t+tDAyp+86SAyInHY9KHlp5RCU1UoT2AFLnwAR0HloxWJlvFYdVH0&#10;xG5Ntarrm6r3sQvRS0Ck3fsxyLeFXymQ6YNSCImZllNvqYyxjIc8VtuNaI5RhJOWUxviH7qwQjsq&#10;OlPdiyTY16h/obJaRo9epYX0tvJKaQlFA6lZ1j+p+XQSAYoWMgfDbBP+P1r5/ryPTHctX73mzAlL&#10;Z/QgNDpkKM4anE/fv31BRlGyqg/YEOLO7eO0wrCPWfegos1/UsSGYu9ltheGxCRtrutXN29WnMlr&#10;qHrEhYjpLXjL8qTlRrssXDTi/A4T1aLUa0reNo71LX+5XtZ1SUNvdLfTxuQgxuPhzkR2FnToO/oo&#10;aaR4kkaExhFvljSKKLN0MTAW+AiKfKG2l2OFfCNhphVSgkvLidc4ys4wRS3MwKm1PwGn/AyFclv/&#10;BjwjSmXv0gy22vn4u7bTcG1ZjflXB0bd2YKD7y7leIs1dO2K+dMTyff66brAHx/y9gcAAAD//wMA&#10;UEsDBBQABgAIAAAAIQD7kpBX3AAAAAkBAAAPAAAAZHJzL2Rvd25yZXYueG1sTI/BTsMwEETvSPyD&#10;tUjcqENCKQlxKoTUGxwSeujRjZckwl5HsZuGv2cRB3rc2dHMm3K7OCtmnMLgScH9KgGB1HozUKdg&#10;/7G7ewIRoiajrSdU8I0BttX1VakL489U49zETnAIhUIr6GMcCylD26PTYeVHJP59+snpyOfUSTPp&#10;M4c7K9MkeZROD8QNvR7xtcf2qzk5Ba59z5v5MNv95m1Hh5zqh0i1Urc3y8sziIhL/DfDLz6jQ8VM&#10;R38iE4RVkKYZo0cF+SYDwYZsnaxBHP8EWZXyckH1AwAA//8DAFBLAQItABQABgAIAAAAIQC2gziS&#10;/gAAAOEBAAATAAAAAAAAAAAAAAAAAAAAAABbQ29udGVudF9UeXBlc10ueG1sUEsBAi0AFAAGAAgA&#10;AAAhADj9If/WAAAAlAEAAAsAAAAAAAAAAAAAAAAALwEAAF9yZWxzLy5yZWxzUEsBAi0AFAAGAAgA&#10;AAAhAGvtEMnhAQAAEAQAAA4AAAAAAAAAAAAAAAAALgIAAGRycy9lMm9Eb2MueG1sUEsBAi0AFAAG&#10;AAgAAAAhAPuSkFfcAAAACQEAAA8AAAAAAAAAAAAAAAAAOwQAAGRycy9kb3ducmV2LnhtbFBLBQYA&#10;AAAABAAEAPMAAABEBQAAAAA=&#10;" strokecolor="yellow" strokeweight="3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1EF5B217" wp14:editId="52BDD766">
                <wp:simplePos x="0" y="0"/>
                <wp:positionH relativeFrom="column">
                  <wp:posOffset>1384300</wp:posOffset>
                </wp:positionH>
                <wp:positionV relativeFrom="paragraph">
                  <wp:posOffset>617601</wp:posOffset>
                </wp:positionV>
                <wp:extent cx="12192" cy="1194689"/>
                <wp:effectExtent l="19050" t="19050" r="26035" b="5715"/>
                <wp:wrapNone/>
                <wp:docPr id="24" name="Taisns savienotājs 24"/>
                <wp:cNvGraphicFramePr/>
                <a:graphic xmlns:a="http://schemas.openxmlformats.org/drawingml/2006/main">
                  <a:graphicData uri="http://schemas.microsoft.com/office/word/2010/wordprocessingShape">
                    <wps:wsp>
                      <wps:cNvCnPr/>
                      <wps:spPr>
                        <a:xfrm flipH="1" flipV="1">
                          <a:off x="0" y="0"/>
                          <a:ext cx="12192" cy="1194689"/>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BF8D46" id="Taisns savienotājs 24" o:spid="_x0000_s1026" style="position:absolute;flip:x y;z-index:251667456;visibility:visible;mso-wrap-style:square;mso-wrap-distance-left:9pt;mso-wrap-distance-top:0;mso-wrap-distance-right:9pt;mso-wrap-distance-bottom:0;mso-position-horizontal:absolute;mso-position-horizontal-relative:text;mso-position-vertical:absolute;mso-position-vertical-relative:text" from="109pt,48.65pt" to="109.95pt,1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uN18gEAACkEAAAOAAAAZHJzL2Uyb0RvYy54bWysU02P0zAQvSPxHyzfaZKyWrVR0z3sqnBA&#10;UMHC3XXsxshf8pgkPfLf+GGMnTSsACGByMGyPfPezHue7O5Go0kvAihnG1qtSkqE5a5V9tzQj4+H&#10;FxtKIDLbMu2saOhFAL3bP3+2G3wt1q5zuhWBIImFevAN7WL0dVEA74RhsHJeWAxKFwyLeAznog1s&#10;QHaji3VZ3haDC60PjgsAvH2YgnSf+aUUPL6TEkQkuqHYW8xryOsprcV+x+pzYL5TfG6D/UMXhimL&#10;RReqBxYZ+RLUL1RG8eDAybjizhROSsVF1oBqqvInNR865kXWguaAX2yC/0fL3/bHQFTb0PUNJZYZ&#10;fKNHpsACAdYrYV389vUzEIyiVYOHGhH39hjmE/hjSLpHGQyRWvnXOAU07z6lXYqhSjJmyy+L5WKM&#10;hONlta62a0o4Rqpqe3O72aY6xUSYwD5AfCWcIWnTUK1scoTVrH8DcUq9pqRrbcnQ0JebqixzGjit&#10;2oPSOgUhnE/3OpCe4TQc8MOkieJJGtbWFltIWid1eRcvWkwF3guJhqXepwppVMVCyzgXNlYzr7aY&#10;nWASW1iAc2t/As75CSryGP8NeEHkys7GBWyUdeF3bcfx2rKc8q8OTLqTBSfXXvK7Z2twHvM7zf9O&#10;Gvin5wz/8YfvvwMAAP//AwBQSwMEFAAGAAgAAAAhAM5U3THgAAAACgEAAA8AAABkcnMvZG93bnJl&#10;di54bWxMj81OwzAQhO9IvIO1SNyok/DTOI1TRQi4cWjhkpsTu4khXkex2waenuUEt1nNaPabcru4&#10;kZ3MHKxHCekqAWaw89piL+H97fkmBxaiQq1Gj0bClwmwrS4vSlVof8adOe1jz6gEQ6EkDDFOBeeh&#10;G4xTYeUng+Qd/OxUpHPuuZ7VmcrdyLMkeeBOWaQPg5rM42C6z/3RSWiiFi9T/fEUxKFu2ldhm29l&#10;pby+WuoNsGiW+BeGX3xCh4qYWn9EHdgoIUtz2hIliPUtMApkqRDAWhL5/R3wquT/J1Q/AAAA//8D&#10;AFBLAQItABQABgAIAAAAIQC2gziS/gAAAOEBAAATAAAAAAAAAAAAAAAAAAAAAABbQ29udGVudF9U&#10;eXBlc10ueG1sUEsBAi0AFAAGAAgAAAAhADj9If/WAAAAlAEAAAsAAAAAAAAAAAAAAAAALwEAAF9y&#10;ZWxzLy5yZWxzUEsBAi0AFAAGAAgAAAAhAJsa43XyAQAAKQQAAA4AAAAAAAAAAAAAAAAALgIAAGRy&#10;cy9lMm9Eb2MueG1sUEsBAi0AFAAGAAgAAAAhAM5U3THgAAAACgEAAA8AAAAAAAAAAAAAAAAATAQA&#10;AGRycy9kb3ducmV2LnhtbFBLBQYAAAAABAAEAPMAAABZBQAAAAA=&#10;" strokecolor="yellow" strokeweight="3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57FD42FD" wp14:editId="29FFC312">
                <wp:simplePos x="0" y="0"/>
                <wp:positionH relativeFrom="column">
                  <wp:posOffset>4115054</wp:posOffset>
                </wp:positionH>
                <wp:positionV relativeFrom="paragraph">
                  <wp:posOffset>227457</wp:posOffset>
                </wp:positionV>
                <wp:extent cx="0" cy="1169924"/>
                <wp:effectExtent l="19050" t="0" r="19050" b="30480"/>
                <wp:wrapNone/>
                <wp:docPr id="23" name="Taisns savienotājs 23"/>
                <wp:cNvGraphicFramePr/>
                <a:graphic xmlns:a="http://schemas.openxmlformats.org/drawingml/2006/main">
                  <a:graphicData uri="http://schemas.microsoft.com/office/word/2010/wordprocessingShape">
                    <wps:wsp>
                      <wps:cNvCnPr/>
                      <wps:spPr>
                        <a:xfrm>
                          <a:off x="0" y="0"/>
                          <a:ext cx="0" cy="1169924"/>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4074ED" id="Taisns savienotājs 2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24pt,17.9pt" to="324pt,1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wWL4gEAABEEAAAOAAAAZHJzL2Uyb0RvYy54bWysU8uO0zAU3SPxD5b3NEkHjWaiprOYUdkg&#10;qGDmA1znujXyS76maZf8Gx/GtZNmRoCQQGThxPY9555z7KzuTtawI0TU3nW8WdScgZO+127f8afH&#10;zZsbzjAJ1wvjHXT8DMjv1q9frYbQwtIfvOkhMiJx2A6h44eUQltVKA9gBS58AEebykcrEk3jvuqj&#10;GIjdmmpZ19fV4GMfopeASKsP4yZfF36lQKaPSiEkZjpO2lIZYxl3eazWK9HuowgHLScZ4h9UWKEd&#10;NZ2pHkQS7GvUv1BZLaNHr9JCelt5pbSE4oHcNPVPbj4fRIDihcLBMMeE/49WfjhuI9N9x5dXnDlh&#10;6YwehUaHDMVRg/Pp+7cvyGiXohoCtoS4d9s4zTBsY/Z9UtHmNzlipxLveY4XTonJcVHSatNc394u&#10;32a+6hkYIqZ34C3LHx032mXnohXH95jG0ktJXjaODR2/umnqupShN7rfaGPyJsb97t5EdhR06ht6&#10;qGikeFFGvY0jCdnT6KJ8pbOBscEnUBQM6W7GDvlKwkwrpASXmonXOKrOMEUSZuAk7U/AqT5DoVzX&#10;vwHPiNLZuzSDrXY+/k52Ol0kq7H+ksDoO0ew8/25nG+Jhu5dOafpH8kX++W8wJ//5PUPAAAA//8D&#10;AFBLAwQUAAYACAAAACEAWOCsfNwAAAAKAQAADwAAAGRycy9kb3ducmV2LnhtbEyPsU7DQBBEeyT+&#10;4bRIdORMCCFxvI4QUjoobFKkvPg2toVvz/JdHPP3LKIg5c6OZuZl28l1aqQhtJ4RHmcJKOLK25Zr&#10;hP3n7mEFKkTD1nSeCeGbAmzz25vMpNZfuKCxjLWSEA6pQWhi7FOtQ9WQM2Hme2L5nfzgTJRzqLUd&#10;zEXCXafnSbLUzrQsDY3p6a2h6qs8OwRXfazL8TB2+5f3HR/WXCwiF4j3d9PrBlSkKf6b4Xe+TIdc&#10;Nh39mW1QHcJysRKWiPD0LAhi+BOOCHMpBp1n+hoh/wEAAP//AwBQSwECLQAUAAYACAAAACEAtoM4&#10;kv4AAADhAQAAEwAAAAAAAAAAAAAAAAAAAAAAW0NvbnRlbnRfVHlwZXNdLnhtbFBLAQItABQABgAI&#10;AAAAIQA4/SH/1gAAAJQBAAALAAAAAAAAAAAAAAAAAC8BAABfcmVscy8ucmVsc1BLAQItABQABgAI&#10;AAAAIQBQ0wWL4gEAABEEAAAOAAAAAAAAAAAAAAAAAC4CAABkcnMvZTJvRG9jLnhtbFBLAQItABQA&#10;BgAIAAAAIQBY4Kx83AAAAAoBAAAPAAAAAAAAAAAAAAAAADwEAABkcnMvZG93bnJldi54bWxQSwUG&#10;AAAAAAQABADzAAAARQUAAAAA&#10;" strokecolor="yellow" strokeweight="3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53EB573D" wp14:editId="067EA6DD">
                <wp:simplePos x="0" y="0"/>
                <wp:positionH relativeFrom="column">
                  <wp:posOffset>4115054</wp:posOffset>
                </wp:positionH>
                <wp:positionV relativeFrom="paragraph">
                  <wp:posOffset>221361</wp:posOffset>
                </wp:positionV>
                <wp:extent cx="535940" cy="0"/>
                <wp:effectExtent l="19050" t="19050" r="16510" b="19050"/>
                <wp:wrapNone/>
                <wp:docPr id="22" name="Taisns savienotājs 22"/>
                <wp:cNvGraphicFramePr/>
                <a:graphic xmlns:a="http://schemas.openxmlformats.org/drawingml/2006/main">
                  <a:graphicData uri="http://schemas.microsoft.com/office/word/2010/wordprocessingShape">
                    <wps:wsp>
                      <wps:cNvCnPr/>
                      <wps:spPr>
                        <a:xfrm flipH="1">
                          <a:off x="0" y="0"/>
                          <a:ext cx="535940" cy="0"/>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E623CA" id="Taisns savienotājs 22"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324pt,17.45pt" to="366.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8de7AEAABoEAAAOAAAAZHJzL2Uyb0RvYy54bWysU02P0zAQvSPxHyzfadIui5ao6R52VTgg&#10;qNjlB7jOuDXylzymSY/8N34YYycNC4gDiBys2DPvzbzn8fp2sIadIKL2ruXLRc0ZOOk77Q4t//S4&#10;fXHDGSbhOmG8g5afAfnt5vmzdR8aWPmjNx1ERiQOmz60/JhSaKoK5RGswIUP4CiofLQi0TYeqi6K&#10;ntitqVZ1/arqfexC9BIQ6fR+DPJN4VcKZPqgFEJipuXUWyprLOs+r9VmLZpDFOGo5dSG+IcurNCO&#10;is5U9yIJ9iXq36isltGjV2khva28UlpC0UBqlvUvah6OIkDRQuZgmG3C/0cr3592kemu5asVZ05Y&#10;uqNHodEhQ3HS4Hz69vUzMoqSVX3AhhB3bhenHYZdzLoHFS1TRoe3NAXFCdLGhmL0eTYahsQkHV5f&#10;Xb9+SdchL6FqZMhMIWJ6A96y/NNyo122QDTi9A4TVaXUS0o+No71Lb+6WdZ1SUNvdLfVxuQgxsP+&#10;zkR2EnT9W/ooaaR4kkaExhFvFjfKKX/pbGAs8BEUOURtj8LKbMJMK6QEl5YTr3GUnWGKWpiBU2t5&#10;qP8EnPIzFMrc/g14RpTK3qUZbLXzcTTm5+ppuLSsxvyLA6PubMHed+dy0cUaGsBi/vRY8oQ/3Rf4&#10;jye9+Q4AAP//AwBQSwMEFAAGAAgAAAAhAIL0RC/dAAAACQEAAA8AAABkcnMvZG93bnJldi54bWxM&#10;j8FuwjAQRO+V+g/WVuJWHCCCkMZBCNFbJdSE3k28jSPidRQ7If37GnFoj7Mzmn2T7SbTshF711gS&#10;sJhHwJAqqxqqBZzL99cEmPOSlGwtoYAfdLDLn58ymSp7o08cC1+zUEIulQK0913Kuas0GunmtkMK&#10;3rftjfRB9jVXvbyFctPyZRStuZENhQ9adnjQWF2LwQgYqs3X8bAtjjZOyvrcnU4fuhyFmL1M+zdg&#10;Hif/F4Y7fkCHPDBd7EDKsVbAOk7CFi9gFW+BhcBmtYyBXR4Hnmf8/4L8FwAA//8DAFBLAQItABQA&#10;BgAIAAAAIQC2gziS/gAAAOEBAAATAAAAAAAAAAAAAAAAAAAAAABbQ29udGVudF9UeXBlc10ueG1s&#10;UEsBAi0AFAAGAAgAAAAhADj9If/WAAAAlAEAAAsAAAAAAAAAAAAAAAAALwEAAF9yZWxzLy5yZWxz&#10;UEsBAi0AFAAGAAgAAAAhAMRfx17sAQAAGgQAAA4AAAAAAAAAAAAAAAAALgIAAGRycy9lMm9Eb2Mu&#10;eG1sUEsBAi0AFAAGAAgAAAAhAIL0RC/dAAAACQEAAA8AAAAAAAAAAAAAAAAARgQAAGRycy9kb3du&#10;cmV2LnhtbFBLBQYAAAAABAAEAPMAAABQBQAAAAA=&#10;" strokecolor="yellow" strokeweight="3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43D42EBF" wp14:editId="3E1233A6">
                <wp:simplePos x="0" y="0"/>
                <wp:positionH relativeFrom="column">
                  <wp:posOffset>4639564</wp:posOffset>
                </wp:positionH>
                <wp:positionV relativeFrom="paragraph">
                  <wp:posOffset>221361</wp:posOffset>
                </wp:positionV>
                <wp:extent cx="11811" cy="3907536"/>
                <wp:effectExtent l="19050" t="19050" r="26670" b="36195"/>
                <wp:wrapNone/>
                <wp:docPr id="15" name="Taisns savienotājs 15"/>
                <wp:cNvGraphicFramePr/>
                <a:graphic xmlns:a="http://schemas.openxmlformats.org/drawingml/2006/main">
                  <a:graphicData uri="http://schemas.microsoft.com/office/word/2010/wordprocessingShape">
                    <wps:wsp>
                      <wps:cNvCnPr/>
                      <wps:spPr>
                        <a:xfrm>
                          <a:off x="0" y="0"/>
                          <a:ext cx="11811" cy="3907536"/>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1E025" id="Taisns savienotājs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3pt,17.45pt" to="366.25pt,3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Lh65QEAABUEAAAOAAAAZHJzL2Uyb0RvYy54bWysU02P0zAQvSPxHyzfaZJd7VKipnvYVbkg&#10;qGD5Aa4zbo38JY9p2iP/jR/G2EmzK0BIIHJwYs+8N/PeOKu7kzXsCBG1dx1vFjVn4KTvtdt3/PPj&#10;5tWSM0zC9cJ4Bx0/A/K79csXqyG0cOUP3vQQGZE4bIfQ8UNKoa0qlAewAhc+gKOg8tGKRNu4r/oo&#10;BmK3prqq69tq8LEP0UtApNOHMcjXhV8pkOmDUgiJmY5Tb6mssay7vFbrlWj3UYSDllMb4h+6sEI7&#10;KjpTPYgk2Neof6GyWkaPXqWF9LbySmkJRQOpaeqf1Hw6iABFC5mDYbYJ/x+tfH/cRqZ7mt0NZ05Y&#10;mtGj0OiQoThqcD59//YFGUXJqiFgS4h7t43TDsM2Zt0nFW1+kyJ2KvaeZ3vhlJikw6ZZNg1nkiLX&#10;b+rXN9e3mbN6AoeI6S14y/JHx412Wb1oxfEdpjH1kpKPjWMDUS2bui5p6I3uN9qYHMS4392byI6C&#10;Jr+hh5JGimdpVNs4aiHrGpWUr3Q2MBb4CIrMyb2PFfK1hJlWSAkuNROvcZSdYYpamIFTa38CTvkZ&#10;CuXK/g14RpTK3qUZbLXz8Xdtp9OlZTXmXxwYdWcLdr4/lxkXa+julTlN/0m+3M/3Bf70N69/AAAA&#10;//8DAFBLAwQUAAYACAAAACEAqFEn/N4AAAAKAQAADwAAAGRycy9kb3ducmV2LnhtbEyPMU/DMBCF&#10;dyT+g3VIbNSmaROSxqkQUjcYEjp0dONrEmGfo9hNw7/HTDCe3qf3viv3izVsxskPjiQ8rwQwpNbp&#10;gToJx8/D0wswHxRpZRyhhG/0sK/u70pVaHejGucmdCyWkC+UhD6EseDctz1a5VduRIrZxU1WhXhO&#10;HdeTusVya/haiJRbNVBc6NWIbz22X83VSrDtR97Mp9kcs/cDnXKqN4FqKR8fltcdsIBL+IPhVz+q&#10;QxWdzu5K2jMjIUtEGlEJySYHFoEsWW+BnSWkW5EAr0r+/4XqBwAA//8DAFBLAQItABQABgAIAAAA&#10;IQC2gziS/gAAAOEBAAATAAAAAAAAAAAAAAAAAAAAAABbQ29udGVudF9UeXBlc10ueG1sUEsBAi0A&#10;FAAGAAgAAAAhADj9If/WAAAAlAEAAAsAAAAAAAAAAAAAAAAALwEAAF9yZWxzLy5yZWxzUEsBAi0A&#10;FAAGAAgAAAAhAC6suHrlAQAAFQQAAA4AAAAAAAAAAAAAAAAALgIAAGRycy9lMm9Eb2MueG1sUEsB&#10;Ai0AFAAGAAgAAAAhAKhRJ/zeAAAACgEAAA8AAAAAAAAAAAAAAAAAPwQAAGRycy9kb3ducmV2Lnht&#10;bFBLBQYAAAAABAAEAPMAAABKBQAAAAA=&#10;" strokecolor="yellow" strokeweight="3pt">
                <v:stroke joinstyle="miter"/>
              </v:line>
            </w:pict>
          </mc:Fallback>
        </mc:AlternateContent>
      </w:r>
      <w:r>
        <w:rPr>
          <w:noProof/>
        </w:rPr>
        <mc:AlternateContent>
          <mc:Choice Requires="wps">
            <w:drawing>
              <wp:anchor distT="0" distB="0" distL="114300" distR="114300" simplePos="0" relativeHeight="251660288" behindDoc="0" locked="0" layoutInCell="1" allowOverlap="1" wp14:anchorId="5B542E1C" wp14:editId="4779DAF6">
                <wp:simplePos x="0" y="0"/>
                <wp:positionH relativeFrom="column">
                  <wp:posOffset>2231645</wp:posOffset>
                </wp:positionH>
                <wp:positionV relativeFrom="paragraph">
                  <wp:posOffset>1379600</wp:posOffset>
                </wp:positionV>
                <wp:extent cx="1883664" cy="18161"/>
                <wp:effectExtent l="19050" t="19050" r="21590" b="20320"/>
                <wp:wrapNone/>
                <wp:docPr id="14" name="Taisns savienotājs 14"/>
                <wp:cNvGraphicFramePr/>
                <a:graphic xmlns:a="http://schemas.openxmlformats.org/drawingml/2006/main">
                  <a:graphicData uri="http://schemas.microsoft.com/office/word/2010/wordprocessingShape">
                    <wps:wsp>
                      <wps:cNvCnPr/>
                      <wps:spPr>
                        <a:xfrm flipV="1">
                          <a:off x="0" y="0"/>
                          <a:ext cx="1883664" cy="18161"/>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C5E0C" id="Taisns savienotājs 1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7pt,108.65pt" to="324pt,1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uZ6wEAAB8EAAAOAAAAZHJzL2Uyb0RvYy54bWysU02P0zAQvSPxHyzfaZJdVFVR0z3sqlwQ&#10;VLDs3XXGrZG/5DFNeuS/8cMYO21YAUICkYMVe+a9mfc8Xt+N1rATRNTedbxZ1JyBk77X7tDxT4/b&#10;VyvOMAnXC+MddPwMyO82L1+sh9DCjT9600NkROKwHULHjymFtqpQHsEKXPgAjoLKRysSbeOh6qMY&#10;iN2a6qaul9XgYx+il4BIpw9TkG8Kv1Ig03ulEBIzHafeUlljWfd5rTZr0R6iCEctL22If+jCCu2o&#10;6Ez1IJJgX6L+hcpqGT16lRbS28orpSUUDaSmqX9S8/EoAhQtZA6G2Sb8f7Ty3WkXme7p7l5z5oSl&#10;O3oUGh0yFCcNzqdvXz8joyhZNQRsCXHvdvGyw7CLWfeoomXK6PBETMUJ0sbGYvR5NhrGxCQdNqvV&#10;7XJJBSXFmlWzbDJ7NdFkuhAxvQFvWf7puNEu+yBacXqLaUq9puRj49jQ8dtVU9clDb3R/VYbk4MY&#10;D/t7E9lJ0Axs6aOkieJZGtU2jlrICidN5S+dDUwFPoAim3LvU4U8oDDTCinBpasK4yg7wxS1MAMv&#10;rf0JeMnPUCjD+zfgGVEqe5dmsNXOx9+1ncZry2rKvzow6c4W7H1/LrddrKEpLPd0eTF5zJ/vC/zH&#10;u958BwAA//8DAFBLAwQUAAYACAAAACEAzeydGuAAAAALAQAADwAAAGRycy9kb3ducmV2LnhtbEyP&#10;wW6DMAyG75P2DpEn7bYGKGsZJVRT1d0mVYPunpKUoBEHkUDZ2887bUfbn35/f7FfbM9mPfrOoYB4&#10;FQHT2DjVYSvgXL89ZcB8kKhk71AL+NYe9uX9XSFz5W74oecqtIxC0OdSgAlhyDn3jdFW+pUbNNLt&#10;6kYrA41jy9UobxRue55E0YZb2SF9MHLQB6Obr2qyAqZm+3k8vFRHl2Z1ex5Op3dTz0I8PiyvO2BB&#10;L+EPhl99UoeSnC5uQuVZL2D9HKeECkji7RoYEZs0o3YX2iRRArws+P8O5Q8AAAD//wMAUEsBAi0A&#10;FAAGAAgAAAAhALaDOJL+AAAA4QEAABMAAAAAAAAAAAAAAAAAAAAAAFtDb250ZW50X1R5cGVzXS54&#10;bWxQSwECLQAUAAYACAAAACEAOP0h/9YAAACUAQAACwAAAAAAAAAAAAAAAAAvAQAAX3JlbHMvLnJl&#10;bHNQSwECLQAUAAYACAAAACEAxjWLmesBAAAfBAAADgAAAAAAAAAAAAAAAAAuAgAAZHJzL2Uyb0Rv&#10;Yy54bWxQSwECLQAUAAYACAAAACEAzeydGuAAAAALAQAADwAAAAAAAAAAAAAAAABFBAAAZHJzL2Rv&#10;d25yZXYueG1sUEsFBgAAAAAEAAQA8wAAAFIFAAAAAA==&#10;" strokecolor="yellow" strokeweight="3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28D1F3B3" wp14:editId="197ED5D3">
                <wp:simplePos x="0" y="0"/>
                <wp:positionH relativeFrom="column">
                  <wp:posOffset>1396492</wp:posOffset>
                </wp:positionH>
                <wp:positionV relativeFrom="paragraph">
                  <wp:posOffset>1800225</wp:posOffset>
                </wp:positionV>
                <wp:extent cx="1877568" cy="12192"/>
                <wp:effectExtent l="19050" t="19050" r="8890" b="26035"/>
                <wp:wrapNone/>
                <wp:docPr id="21" name="Taisns savienotājs 21"/>
                <wp:cNvGraphicFramePr/>
                <a:graphic xmlns:a="http://schemas.openxmlformats.org/drawingml/2006/main">
                  <a:graphicData uri="http://schemas.microsoft.com/office/word/2010/wordprocessingShape">
                    <wps:wsp>
                      <wps:cNvCnPr/>
                      <wps:spPr>
                        <a:xfrm flipH="1">
                          <a:off x="0" y="0"/>
                          <a:ext cx="1877568" cy="12192"/>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F6B975" id="Taisns savienotājs 21"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109.95pt,141.75pt" to="257.8pt,1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MvF7gEAAB8EAAAOAAAAZHJzL2Uyb0RvYy54bWysU02P0zAQvSPxHyzfaZIidkvUdA+7KhwQ&#10;VOzyA1xn3Br5Sx7TtEf+Gz+MsdOGFaCVFpGDFXtm3rz3PF7eHK1hB4iovet4M6s5Ayd9r92u418e&#10;1q8WnGESrhfGO+j4CZDfrF6+WA6hhbnfe9NDZATisB1Cx/cphbaqUO7BCpz5AI6CykcrEm3jruqj&#10;GAjdmmpe11fV4GMfopeASKd3Y5CvCr5SINMnpRASMx0nbqmssazbvFarpWh3UYS9lmca4h9YWKEd&#10;NZ2g7kQS7FvUf0BZLaNHr9JMelt5pbSEooHUNPVvau73IkDRQuZgmGzC/wcrPx42kem+4/OGMycs&#10;3dGD0OiQoThocD79+P4VGUXJqiFgSxW3bhPPOwybmHUfVbRMGR3e0xQUJ0gbOxajT5PRcExM0mGz&#10;uL5+c0WjISnWzJu384xejTAZLkRM78Bbln86brTLPohWHD5gGlMvKfnYODZ0/PWiqeuSht7ofq2N&#10;yUGMu+2tiewgaAbW9FHSCPEojXobRxSywlFT+UsnA2ODz6DIpsx97JAHFCZYISW4VDwqSJSdyxRR&#10;mArP1J4qPOfnUijD+5ziqaJ09i5NxVY7H/9GOx0vlNWYf3Fg1J0t2Pr+VG67WENTWO7p/GLymD/e&#10;l/Jf73r1EwAA//8DAFBLAwQUAAYACAAAACEAbC6aA98AAAALAQAADwAAAGRycy9kb3ducmV2Lnht&#10;bEyPTU+DQBCG7yb+h82YeLMLtVRAlsY09WbSCPW+ZUeWyO4SdqH4752e7G0+nrzzTLFbTM9mHH3n&#10;rIB4FQFD2zjV2VbAqX5/SoH5IK2SvbMo4Bc97Mr7u0Lmyl3sJ85VaBmFWJ9LATqEIefcNxqN9Cs3&#10;oKXdtxuNDNSOLVejvFC46fk6irbcyM7SBS0H3GtsfqrJCJial6/DPqsObpPW7Wk4Hj90PQvx+LC8&#10;vQILuIR/GK76pA4lOZ3dZJVnvYB1nGWEUpE+J8CISOJkC+x8nSQb4GXBb38o/wAAAP//AwBQSwEC&#10;LQAUAAYACAAAACEAtoM4kv4AAADhAQAAEwAAAAAAAAAAAAAAAAAAAAAAW0NvbnRlbnRfVHlwZXNd&#10;LnhtbFBLAQItABQABgAIAAAAIQA4/SH/1gAAAJQBAAALAAAAAAAAAAAAAAAAAC8BAABfcmVscy8u&#10;cmVsc1BLAQItABQABgAIAAAAIQDCbMvF7gEAAB8EAAAOAAAAAAAAAAAAAAAAAC4CAABkcnMvZTJv&#10;RG9jLnhtbFBLAQItABQABgAIAAAAIQBsLpoD3wAAAAsBAAAPAAAAAAAAAAAAAAAAAEgEAABkcnMv&#10;ZG93bnJldi54bWxQSwUGAAAAAAQABADzAAAAVAUAAAAA&#10;" strokecolor="yellow" strokeweight="3pt">
                <v:stroke joinstyle="miter"/>
              </v:line>
            </w:pict>
          </mc:Fallback>
        </mc:AlternateContent>
      </w:r>
      <w:r>
        <w:rPr>
          <w:noProof/>
        </w:rPr>
        <mc:AlternateContent>
          <mc:Choice Requires="wps">
            <w:drawing>
              <wp:anchor distT="0" distB="0" distL="114300" distR="114300" simplePos="0" relativeHeight="251663360" behindDoc="0" locked="0" layoutInCell="1" allowOverlap="1" wp14:anchorId="31DDB12E" wp14:editId="20E30E06">
                <wp:simplePos x="0" y="0"/>
                <wp:positionH relativeFrom="column">
                  <wp:posOffset>3274060</wp:posOffset>
                </wp:positionH>
                <wp:positionV relativeFrom="paragraph">
                  <wp:posOffset>1794129</wp:posOffset>
                </wp:positionV>
                <wp:extent cx="30480" cy="2359025"/>
                <wp:effectExtent l="19050" t="19050" r="26670" b="3175"/>
                <wp:wrapNone/>
                <wp:docPr id="20" name="Taisns savienotājs 20"/>
                <wp:cNvGraphicFramePr/>
                <a:graphic xmlns:a="http://schemas.openxmlformats.org/drawingml/2006/main">
                  <a:graphicData uri="http://schemas.microsoft.com/office/word/2010/wordprocessingShape">
                    <wps:wsp>
                      <wps:cNvCnPr/>
                      <wps:spPr>
                        <a:xfrm flipH="1" flipV="1">
                          <a:off x="0" y="0"/>
                          <a:ext cx="30480" cy="2359025"/>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9AACC5" id="Taisns savienotājs 20"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57.8pt,141.25pt" to="260.2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NJH9QEAACkEAAAOAAAAZHJzL2Uyb0RvYy54bWysU02P0zAQvSPxHyzfadIui0rUdA+7KhwQ&#10;VLDs3XXGrZG/5DFNe+S/8cMYO2lYWHEAkYNle+a9mfc8Wd2crGFHiKi9a/l8VnMGTvpOu33LP99v&#10;Xiw5wyRcJ4x30PIzIL9ZP3+26kMDC3/wpoPIiMRh04eWH1IKTVWhPIAVOPMBHAWVj1YkOsZ91UXR&#10;E7s11aKuX1W9j12IXgIi3d4NQb4u/EqBTB+UQkjMtJx6S2WNZd3ltVqvRLOPIhy0HNsQ/9CFFdpR&#10;0YnqTiTBvkb9hMpqGT16lWbS28orpSUUDaRmXv+m5tNBBChayBwMk034/2jl++M2Mt21fEH2OGHp&#10;je6FRocMxVGD8+n7ty/IKEpW9QEbQty6bRxPGLYx6z6paJkyOrylKeBl95B3OUYq2alYfp4sh1Ni&#10;ki6v6pdLKiwpsri6fl0vrnOdaiDM4BAxvQFvWd603GiXHRGNOL7DNKReUvK1cawn1uW8rksaeqO7&#10;jTYmBzHud7cmsqOgadjQR0kDxaM0qm0ctZC1DurKLp0NDAU+giLDqPdBXRlVmGiFlODSfOQ1jrIz&#10;TFELE3BsLc/4n4BjfoZCGeO/AU+IUtm7NIGtdj4OxvxaPZ0uLash/+LAoDtbsPPdubx7sYbmsbzT&#10;+O/kgX98LvCff/j6BwAAAP//AwBQSwMEFAAGAAgAAAAhAMo6gIDgAAAACwEAAA8AAABkcnMvZG93&#10;bnJldi54bWxMjzFPwzAQhXck/oN1SGzUblRHTYhTRQjYGCgs2S7xNUkb21HstoFfj5lgPL1P731X&#10;7BYzsgvNfnBWwXolgJFtnR5sp+Dz4+VhC8wHtBpHZ0nBF3nYlbc3BebaXe07XfahY7HE+hwV9CFM&#10;Oee+7cmgX7mJbMwObjYY4jl3XM94jeVm5IkQKTc42LjQ40RPPbWn/dkoqIPOXqfq+OyzQ1U3b9lQ&#10;f+Og1P3dUj0CC7SEPxh+9aM6lNGpcWerPRsVyLVMI6og2SYSWCRkIjbAGgWp3AjgZcH//1D+AAAA&#10;//8DAFBLAQItABQABgAIAAAAIQC2gziS/gAAAOEBAAATAAAAAAAAAAAAAAAAAAAAAABbQ29udGVu&#10;dF9UeXBlc10ueG1sUEsBAi0AFAAGAAgAAAAhADj9If/WAAAAlAEAAAsAAAAAAAAAAAAAAAAALwEA&#10;AF9yZWxzLy5yZWxzUEsBAi0AFAAGAAgAAAAhALFI0kf1AQAAKQQAAA4AAAAAAAAAAAAAAAAALgIA&#10;AGRycy9lMm9Eb2MueG1sUEsBAi0AFAAGAAgAAAAhAMo6gIDgAAAACwEAAA8AAAAAAAAAAAAAAAAA&#10;TwQAAGRycy9kb3ducmV2LnhtbFBLBQYAAAAABAAEAPMAAABcBQAAAAA=&#10;" strokecolor="yellow" strokeweight="3pt">
                <v:stroke joinstyle="miter"/>
              </v:line>
            </w:pict>
          </mc:Fallback>
        </mc:AlternateContent>
      </w:r>
      <w:r>
        <w:rPr>
          <w:noProof/>
        </w:rPr>
        <mc:AlternateContent>
          <mc:Choice Requires="wps">
            <w:drawing>
              <wp:anchor distT="0" distB="0" distL="114300" distR="114300" simplePos="0" relativeHeight="251662336" behindDoc="0" locked="0" layoutInCell="1" allowOverlap="1" wp14:anchorId="419DCDA1" wp14:editId="5DE65DF9">
                <wp:simplePos x="0" y="0"/>
                <wp:positionH relativeFrom="column">
                  <wp:posOffset>3322828</wp:posOffset>
                </wp:positionH>
                <wp:positionV relativeFrom="paragraph">
                  <wp:posOffset>4141089</wp:posOffset>
                </wp:positionV>
                <wp:extent cx="1341120" cy="12192"/>
                <wp:effectExtent l="19050" t="19050" r="11430" b="26035"/>
                <wp:wrapNone/>
                <wp:docPr id="19" name="Taisns savienotājs 19"/>
                <wp:cNvGraphicFramePr/>
                <a:graphic xmlns:a="http://schemas.openxmlformats.org/drawingml/2006/main">
                  <a:graphicData uri="http://schemas.microsoft.com/office/word/2010/wordprocessingShape">
                    <wps:wsp>
                      <wps:cNvCnPr/>
                      <wps:spPr>
                        <a:xfrm flipH="1">
                          <a:off x="0" y="0"/>
                          <a:ext cx="1341120" cy="12192"/>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A81165" id="Taisns savienotājs 1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65pt,326.05pt" to="367.2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rJb7QEAAB8EAAAOAAAAZHJzL2Uyb0RvYy54bWysU02P0zAQvSPxHyzfaZIuQrtR0z3sqnBA&#10;UMHyA1xn3Br5Sx7TtEf+Gz+MsZOGFaxWApGDFXvmvXnzxl7dnqxhR4iovet4s6g5Ayd9r92+418e&#10;Nq+uOcMkXC+Md9DxMyC/Xb98sRpCC0t/8KaHyIjEYTuEjh9SCm1VoTyAFbjwARwFlY9WJNrGfdVH&#10;MRC7NdWyrt9Ug499iF4CIp3ej0G+LvxKgUwflUJIzHSctKWyxrLu8lqtV6LdRxEOWk4yxD+osEI7&#10;KjpT3Ysk2Leo/6CyWkaPXqWF9LbySmkJpQfqpql/6+bzQQQovZA5GGab8P/Ryg/HbWS6p9ndcOaE&#10;pRk9CI0OGYqjBufTj+9fkVGUrBoCtoS4c9s47TBsY+77pKJlyujwjpiKE9QbOxWjz7PRcEpM0mFz&#10;9bppljQPSbFm2dwsM3s10mS6EDG9BW9Z/um40S77IFpxfI9pTL2k5GPj2NDxq+umrksaeqP7jTYm&#10;BzHud3cmsqOgO7Chj5JGikdpVNs4kpA7HHsqf+lsYCzwCRTZlLWPFfIFhZlWSAkuNROvcZSdYYok&#10;zMBJ2nPAKT9DoVzevwHPiFLZuzSDrXY+PiU7nS6S1Zh/cWDsO1uw8/25TLtYQ7ewzGl6MfmaP94X&#10;+K93vf4JAAD//wMAUEsDBBQABgAIAAAAIQCsAjI+4AAAAAsBAAAPAAAAZHJzL2Rvd25yZXYueG1s&#10;TI/LTsMwEEX3SPyDNUjsqNM82hLiVKgqO6SKpOzdeIgj4nEUO2n4e9wVLGfm6M65xX4xPZtxdJ0l&#10;AetVBAypsaqjVsC5fnvaAXNekpK9JRTwgw725f1dIXNlr/SBc+VbFkLI5VKA9n7IOXeNRiPdyg5I&#10;4fZlRyN9GMeWq1FeQ7jpeRxFG25kR+GDlgMeNDbf1WQETM3283h4ro423dXteTid3nU9C/H4sLy+&#10;APO4+D8YbvpBHcrgdLETKcd6AVmcJAEVsMniNbBAbJM0A3a5bdIIeFnw/x3KXwAAAP//AwBQSwEC&#10;LQAUAAYACAAAACEAtoM4kv4AAADhAQAAEwAAAAAAAAAAAAAAAAAAAAAAW0NvbnRlbnRfVHlwZXNd&#10;LnhtbFBLAQItABQABgAIAAAAIQA4/SH/1gAAAJQBAAALAAAAAAAAAAAAAAAAAC8BAABfcmVscy8u&#10;cmVsc1BLAQItABQABgAIAAAAIQD3ArJb7QEAAB8EAAAOAAAAAAAAAAAAAAAAAC4CAABkcnMvZTJv&#10;RG9jLnhtbFBLAQItABQABgAIAAAAIQCsAjI+4AAAAAsBAAAPAAAAAAAAAAAAAAAAAEcEAABkcnMv&#10;ZG93bnJldi54bWxQSwUGAAAAAAQABADzAAAAVAUAAAAA&#10;" strokecolor="yellow" strokeweight="3pt">
                <v:stroke joinstyle="miter"/>
              </v:line>
            </w:pict>
          </mc:Fallback>
        </mc:AlternateContent>
      </w:r>
      <w:r>
        <w:t xml:space="preserve">                             </w:t>
      </w:r>
      <w:r w:rsidRPr="00361F0B">
        <w:rPr>
          <w:noProof/>
        </w:rPr>
        <w:drawing>
          <wp:inline distT="0" distB="0" distL="0" distR="0" wp14:anchorId="69AFF40B" wp14:editId="1E323AFE">
            <wp:extent cx="3666766" cy="4242816"/>
            <wp:effectExtent l="0" t="0" r="0" b="571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79633" cy="4257704"/>
                    </a:xfrm>
                    <a:prstGeom prst="rect">
                      <a:avLst/>
                    </a:prstGeom>
                    <a:noFill/>
                    <a:ln>
                      <a:noFill/>
                    </a:ln>
                  </pic:spPr>
                </pic:pic>
              </a:graphicData>
            </a:graphic>
          </wp:inline>
        </w:drawing>
      </w:r>
    </w:p>
    <w:p w14:paraId="057CA69C" w14:textId="77777777" w:rsidR="00EF0CB2" w:rsidRPr="00EF0CB2" w:rsidRDefault="00EF0CB2" w:rsidP="009E2F3F">
      <w:pPr>
        <w:rPr>
          <w:b/>
          <w:bCs/>
        </w:rPr>
      </w:pPr>
    </w:p>
    <w:bookmarkEnd w:id="102"/>
    <w:p w14:paraId="3EE27191" w14:textId="24666D77" w:rsidR="00785346" w:rsidRPr="00DD681A" w:rsidRDefault="0010049C" w:rsidP="00967FAB">
      <w:pPr>
        <w:spacing w:after="160" w:line="259" w:lineRule="auto"/>
        <w:jc w:val="right"/>
      </w:pPr>
      <w:r>
        <w:rPr>
          <w:b/>
        </w:rPr>
        <w:t>Nolikuma 2.pielikums</w:t>
      </w:r>
    </w:p>
    <w:p w14:paraId="102B8BD4" w14:textId="77777777" w:rsidR="00785346" w:rsidRPr="00DD681A" w:rsidRDefault="00785346" w:rsidP="00DA4083">
      <w:pPr>
        <w:widowControl w:val="0"/>
        <w:tabs>
          <w:tab w:val="left" w:pos="426"/>
          <w:tab w:val="left" w:pos="9000"/>
        </w:tabs>
        <w:jc w:val="center"/>
        <w:rPr>
          <w:b/>
        </w:rPr>
      </w:pPr>
    </w:p>
    <w:p w14:paraId="719FEC06" w14:textId="6D1CB87F" w:rsidR="00871EEC" w:rsidRPr="00F1249B" w:rsidRDefault="00785346" w:rsidP="00DA4083">
      <w:pPr>
        <w:widowControl w:val="0"/>
        <w:jc w:val="center"/>
        <w:rPr>
          <w:b/>
          <w:color w:val="000000" w:themeColor="text1"/>
        </w:rPr>
      </w:pPr>
      <w:bookmarkStart w:id="106" w:name="jj"/>
      <w:bookmarkEnd w:id="106"/>
      <w:r w:rsidRPr="00F1249B">
        <w:rPr>
          <w:b/>
          <w:color w:val="000000" w:themeColor="text1"/>
        </w:rPr>
        <w:t xml:space="preserve">Pieteikums dalībai </w:t>
      </w:r>
      <w:r w:rsidR="0083417E" w:rsidRPr="00F1249B">
        <w:rPr>
          <w:b/>
          <w:color w:val="000000" w:themeColor="text1"/>
        </w:rPr>
        <w:t>atklātā konkursā</w:t>
      </w:r>
      <w:r w:rsidR="008763FE" w:rsidRPr="00F1249B">
        <w:rPr>
          <w:b/>
          <w:color w:val="000000" w:themeColor="text1"/>
        </w:rPr>
        <w:t xml:space="preserve"> </w:t>
      </w:r>
      <w:r w:rsidR="0030031E" w:rsidRPr="00F1249B">
        <w:rPr>
          <w:b/>
          <w:color w:val="000000" w:themeColor="text1"/>
        </w:rPr>
        <w:t>„</w:t>
      </w:r>
      <w:r w:rsidR="00F1249B" w:rsidRPr="00F1249B">
        <w:rPr>
          <w:b/>
          <w:color w:val="000000" w:themeColor="text1"/>
        </w:rPr>
        <w:t>Telpu remonta darbi sūkņu stacijā Bauskas ielā 209, Rīga</w:t>
      </w:r>
      <w:r w:rsidR="0030031E" w:rsidRPr="00F1249B">
        <w:rPr>
          <w:b/>
          <w:color w:val="000000" w:themeColor="text1"/>
        </w:rPr>
        <w:t>”,  iepir</w:t>
      </w:r>
      <w:r w:rsidR="00364D93" w:rsidRPr="00F1249B">
        <w:rPr>
          <w:b/>
          <w:color w:val="000000" w:themeColor="text1"/>
        </w:rPr>
        <w:t>kuma identifikācijas Nr. RŪ-</w:t>
      </w:r>
      <w:r w:rsidR="005F092B" w:rsidRPr="00F1249B">
        <w:rPr>
          <w:b/>
          <w:color w:val="000000" w:themeColor="text1"/>
        </w:rPr>
        <w:t>202</w:t>
      </w:r>
      <w:r w:rsidR="00F1249B" w:rsidRPr="00F1249B">
        <w:rPr>
          <w:b/>
          <w:color w:val="000000" w:themeColor="text1"/>
        </w:rPr>
        <w:t>2</w:t>
      </w:r>
      <w:r w:rsidR="005F092B" w:rsidRPr="00F1249B">
        <w:rPr>
          <w:b/>
          <w:color w:val="000000" w:themeColor="text1"/>
        </w:rPr>
        <w:t>/13</w:t>
      </w:r>
      <w:r w:rsidR="00F1249B" w:rsidRPr="00F1249B">
        <w:rPr>
          <w:b/>
          <w:color w:val="000000" w:themeColor="text1"/>
        </w:rPr>
        <w:t>7</w:t>
      </w:r>
    </w:p>
    <w:p w14:paraId="1F2EA23C" w14:textId="77777777" w:rsidR="00785346" w:rsidRPr="00DD681A" w:rsidRDefault="00785346" w:rsidP="00DA4083">
      <w:pPr>
        <w:widowControl w:val="0"/>
        <w:tabs>
          <w:tab w:val="left" w:pos="360"/>
          <w:tab w:val="left" w:pos="720"/>
          <w:tab w:val="left" w:pos="9000"/>
          <w:tab w:val="left" w:pos="9360"/>
        </w:tabs>
        <w:jc w:val="center"/>
      </w:pPr>
    </w:p>
    <w:p w14:paraId="5B129B9B" w14:textId="77777777" w:rsidR="00785346" w:rsidRPr="00DD681A" w:rsidRDefault="00785346" w:rsidP="00DA4083">
      <w:pPr>
        <w:widowControl w:val="0"/>
        <w:tabs>
          <w:tab w:val="left" w:pos="284"/>
          <w:tab w:val="left" w:pos="9000"/>
        </w:tabs>
        <w:jc w:val="both"/>
      </w:pPr>
    </w:p>
    <w:p w14:paraId="73E871E8" w14:textId="132703CB" w:rsidR="00F90508" w:rsidRPr="00DD681A" w:rsidRDefault="0030031E" w:rsidP="00543299">
      <w:pPr>
        <w:widowControl w:val="0"/>
        <w:numPr>
          <w:ilvl w:val="0"/>
          <w:numId w:val="16"/>
        </w:numPr>
        <w:tabs>
          <w:tab w:val="clear" w:pos="540"/>
          <w:tab w:val="right" w:pos="284"/>
        </w:tabs>
        <w:ind w:left="284" w:hanging="426"/>
        <w:jc w:val="both"/>
      </w:pPr>
      <w:r w:rsidRPr="00DD681A">
        <w:t xml:space="preserve">Iesniedzot šo pieteikumu, </w:t>
      </w:r>
      <w:r w:rsidR="00B748D1" w:rsidRPr="00DD681A">
        <w:rPr>
          <w:highlight w:val="lightGray"/>
        </w:rPr>
        <w:t>&lt;Pretendenta nosaukums, reģistrācijas numurs&gt;</w:t>
      </w:r>
      <w:r w:rsidR="00B748D1" w:rsidRPr="00DD681A">
        <w:t xml:space="preserve"> (turpmāk – Pretendents) </w:t>
      </w:r>
      <w:r w:rsidRPr="00DD681A">
        <w:t>piesak</w:t>
      </w:r>
      <w:r w:rsidR="00B748D1" w:rsidRPr="00DD681A">
        <w:t>a</w:t>
      </w:r>
      <w:r w:rsidRPr="00DD681A">
        <w:t xml:space="preserve"> savu dalību SIA </w:t>
      </w:r>
      <w:r w:rsidR="001843EB" w:rsidRPr="00DD681A">
        <w:t xml:space="preserve">“Rīgas ūdens” organizētajam atklātam konkursam </w:t>
      </w:r>
      <w:r w:rsidRPr="00DD681A">
        <w:t>“</w:t>
      </w:r>
      <w:r w:rsidR="00EF0CB2">
        <w:t xml:space="preserve">Telpu remonta darbi </w:t>
      </w:r>
      <w:r w:rsidR="00480165">
        <w:t>sūkņu stacijā</w:t>
      </w:r>
      <w:r w:rsidR="00EF0CB2">
        <w:t xml:space="preserve"> Bauskas ielā 209</w:t>
      </w:r>
      <w:r w:rsidR="00480165">
        <w:t>, Rīg</w:t>
      </w:r>
      <w:r w:rsidR="0028286A">
        <w:t>a</w:t>
      </w:r>
      <w:r w:rsidR="00543867" w:rsidRPr="00DD681A">
        <w:t xml:space="preserve">”, </w:t>
      </w:r>
      <w:r w:rsidRPr="00DD681A">
        <w:t>iepir</w:t>
      </w:r>
      <w:r w:rsidR="00D978F3" w:rsidRPr="00DD681A">
        <w:t>kuma identifikā</w:t>
      </w:r>
      <w:r w:rsidR="00717364" w:rsidRPr="00DD681A">
        <w:t>cijas</w:t>
      </w:r>
      <w:r w:rsidR="00DB0713" w:rsidRPr="00DD681A">
        <w:t xml:space="preserve"> </w:t>
      </w:r>
      <w:r w:rsidR="00441ED3" w:rsidRPr="00DD681A">
        <w:t>Nr.</w:t>
      </w:r>
      <w:r w:rsidR="00117F75" w:rsidRPr="00DD681A">
        <w:t>RŪ-</w:t>
      </w:r>
      <w:r w:rsidR="005F092B">
        <w:t>202</w:t>
      </w:r>
      <w:r w:rsidR="00560DA9">
        <w:t>2</w:t>
      </w:r>
      <w:r w:rsidR="005F092B">
        <w:t>/13</w:t>
      </w:r>
      <w:r w:rsidR="00560DA9">
        <w:t>7</w:t>
      </w:r>
      <w:r w:rsidR="00F3229C" w:rsidRPr="00DD681A">
        <w:t xml:space="preserve"> </w:t>
      </w:r>
      <w:r w:rsidR="00375948" w:rsidRPr="00DD681A">
        <w:t>(turpmāk – atklāts konkurss)</w:t>
      </w:r>
      <w:r w:rsidR="00F90508" w:rsidRPr="00DD681A">
        <w:t>.</w:t>
      </w:r>
    </w:p>
    <w:p w14:paraId="3766C100" w14:textId="370A36F9" w:rsidR="009F7820" w:rsidRPr="00DD681A" w:rsidRDefault="00785346" w:rsidP="00543299">
      <w:pPr>
        <w:widowControl w:val="0"/>
        <w:numPr>
          <w:ilvl w:val="0"/>
          <w:numId w:val="16"/>
        </w:numPr>
        <w:tabs>
          <w:tab w:val="clear" w:pos="540"/>
          <w:tab w:val="right" w:pos="284"/>
        </w:tabs>
        <w:ind w:left="284" w:hanging="426"/>
        <w:jc w:val="both"/>
      </w:pPr>
      <w:r w:rsidRPr="00DD681A">
        <w:t xml:space="preserve">Piedāvājam </w:t>
      </w:r>
      <w:r w:rsidR="0083417E" w:rsidRPr="00DD681A">
        <w:t>atklāt</w:t>
      </w:r>
      <w:r w:rsidR="00C16A92" w:rsidRPr="00DD681A">
        <w:t>a</w:t>
      </w:r>
      <w:r w:rsidR="0083417E" w:rsidRPr="00DD681A">
        <w:t xml:space="preserve"> konkursa nolikum</w:t>
      </w:r>
      <w:r w:rsidR="00375948" w:rsidRPr="00DD681A">
        <w:t>ā</w:t>
      </w:r>
      <w:r w:rsidRPr="00DD681A">
        <w:t xml:space="preserve"> norādītos </w:t>
      </w:r>
      <w:r w:rsidR="008A0FB0" w:rsidRPr="00DD681A">
        <w:t>D</w:t>
      </w:r>
      <w:r w:rsidR="0083417E" w:rsidRPr="00DD681A">
        <w:t>arbus</w:t>
      </w:r>
      <w:r w:rsidRPr="00DD681A">
        <w:t xml:space="preserve"> veikt saskaņā ar </w:t>
      </w:r>
      <w:r w:rsidR="0083417E" w:rsidRPr="00DD681A">
        <w:t>atklāt</w:t>
      </w:r>
      <w:r w:rsidR="00C16A92" w:rsidRPr="00DD681A">
        <w:t>a</w:t>
      </w:r>
      <w:r w:rsidR="0083417E" w:rsidRPr="00DD681A">
        <w:t xml:space="preserve"> konkursa nolikuma </w:t>
      </w:r>
      <w:r w:rsidRPr="00DD681A">
        <w:t>noteikumu un saistošo normatīvo aktu prasībām</w:t>
      </w:r>
      <w:r w:rsidR="00BA019E">
        <w:t xml:space="preserve"> </w:t>
      </w:r>
      <w:r w:rsidR="00BA019E" w:rsidRPr="00BB10D9">
        <w:rPr>
          <w:highlight w:val="lightGray"/>
        </w:rPr>
        <w:t>&lt;</w:t>
      </w:r>
      <w:r w:rsidR="00BA019E">
        <w:rPr>
          <w:highlight w:val="lightGray"/>
        </w:rPr>
        <w:t>dienu</w:t>
      </w:r>
      <w:r w:rsidR="00BA019E" w:rsidRPr="00BB10D9">
        <w:rPr>
          <w:highlight w:val="lightGray"/>
        </w:rPr>
        <w:t xml:space="preserve"> skaits, bet ne vairāk kā </w:t>
      </w:r>
      <w:r w:rsidR="00BA019E">
        <w:rPr>
          <w:highlight w:val="lightGray"/>
        </w:rPr>
        <w:t>70 (septiņdesmit) dienas</w:t>
      </w:r>
      <w:r w:rsidR="00BA019E" w:rsidRPr="00BB10D9">
        <w:rPr>
          <w:highlight w:val="lightGray"/>
        </w:rPr>
        <w:t>&gt;</w:t>
      </w:r>
      <w:r w:rsidR="00BA019E">
        <w:t xml:space="preserve"> </w:t>
      </w:r>
      <w:r w:rsidR="00BA019E" w:rsidRPr="00204A5E">
        <w:t xml:space="preserve">laikā </w:t>
      </w:r>
      <w:r w:rsidR="00BA019E">
        <w:t>no Līguma spēkā stāšanās dienas</w:t>
      </w:r>
      <w:r w:rsidRPr="00DD681A">
        <w:t>.</w:t>
      </w:r>
    </w:p>
    <w:p w14:paraId="7C06F03E" w14:textId="77777777" w:rsidR="00785346" w:rsidRPr="00DD681A" w:rsidRDefault="00785346" w:rsidP="00543299">
      <w:pPr>
        <w:widowControl w:val="0"/>
        <w:numPr>
          <w:ilvl w:val="0"/>
          <w:numId w:val="16"/>
        </w:numPr>
        <w:tabs>
          <w:tab w:val="clear" w:pos="540"/>
          <w:tab w:val="right" w:pos="284"/>
        </w:tabs>
        <w:ind w:left="284" w:hanging="426"/>
        <w:jc w:val="both"/>
      </w:pPr>
      <w:r w:rsidRPr="00DD681A">
        <w:t>Apliecinām, ka:</w:t>
      </w:r>
    </w:p>
    <w:p w14:paraId="313B7329" w14:textId="77777777" w:rsidR="00785346" w:rsidRPr="00DD681A" w:rsidRDefault="00785346" w:rsidP="00543299">
      <w:pPr>
        <w:widowControl w:val="0"/>
        <w:numPr>
          <w:ilvl w:val="1"/>
          <w:numId w:val="15"/>
        </w:numPr>
        <w:tabs>
          <w:tab w:val="clear" w:pos="1440"/>
          <w:tab w:val="num" w:pos="709"/>
          <w:tab w:val="left" w:pos="9000"/>
        </w:tabs>
        <w:ind w:left="709" w:hanging="425"/>
        <w:jc w:val="both"/>
      </w:pPr>
      <w:r w:rsidRPr="00DD681A">
        <w:t xml:space="preserve">visa </w:t>
      </w:r>
      <w:r w:rsidR="0083417E" w:rsidRPr="00DD681A">
        <w:t>atklātam konkursam</w:t>
      </w:r>
      <w:r w:rsidRPr="00DD681A">
        <w:t xml:space="preserve"> sniegtā informācija ir patiesa</w:t>
      </w:r>
      <w:r w:rsidR="00C74AD5" w:rsidRPr="00DD681A">
        <w:t>;</w:t>
      </w:r>
    </w:p>
    <w:p w14:paraId="50BDB074" w14:textId="2A7E771E" w:rsidR="00785346" w:rsidRPr="00DD681A" w:rsidRDefault="00785346" w:rsidP="00543299">
      <w:pPr>
        <w:widowControl w:val="0"/>
        <w:numPr>
          <w:ilvl w:val="1"/>
          <w:numId w:val="15"/>
        </w:numPr>
        <w:tabs>
          <w:tab w:val="clear" w:pos="1440"/>
          <w:tab w:val="num" w:pos="709"/>
          <w:tab w:val="left" w:pos="9000"/>
        </w:tabs>
        <w:ind w:left="709" w:hanging="425"/>
        <w:jc w:val="both"/>
      </w:pPr>
      <w:r w:rsidRPr="00DD681A">
        <w:t xml:space="preserve">uz </w:t>
      </w:r>
      <w:r w:rsidR="00B748D1" w:rsidRPr="00DD681A">
        <w:t>Pretendentu</w:t>
      </w:r>
      <w:r w:rsidRPr="00DD681A">
        <w:t xml:space="preserve"> neattiecas Sabiedrisko pakalpojumu</w:t>
      </w:r>
      <w:r w:rsidR="00841D90" w:rsidRPr="00DD681A">
        <w:t xml:space="preserve"> sniedzēju iepirkumu likuma</w:t>
      </w:r>
      <w:r w:rsidR="00A223B8" w:rsidRPr="00DD681A">
        <w:t xml:space="preserve"> 4</w:t>
      </w:r>
      <w:r w:rsidR="00673ECB" w:rsidRPr="00DD681A">
        <w:t xml:space="preserve">8.panta pirmajā daļā </w:t>
      </w:r>
      <w:r w:rsidR="00495520">
        <w:t xml:space="preserve">vai otrās daļas 1.punktā </w:t>
      </w:r>
      <w:r w:rsidR="00673ECB" w:rsidRPr="00DD681A">
        <w:t>norādītie</w:t>
      </w:r>
      <w:r w:rsidR="00A223B8" w:rsidRPr="00DD681A">
        <w:t xml:space="preserve"> izslēgšanas nosacījumiem</w:t>
      </w:r>
      <w:r w:rsidR="00C74AD5" w:rsidRPr="00DD681A">
        <w:t>;</w:t>
      </w:r>
    </w:p>
    <w:p w14:paraId="182733B3" w14:textId="77777777" w:rsidR="00C74AD5" w:rsidRPr="00DD681A" w:rsidRDefault="00C74AD5" w:rsidP="00543299">
      <w:pPr>
        <w:widowControl w:val="0"/>
        <w:numPr>
          <w:ilvl w:val="1"/>
          <w:numId w:val="15"/>
        </w:numPr>
        <w:tabs>
          <w:tab w:val="clear" w:pos="1440"/>
          <w:tab w:val="num" w:pos="709"/>
          <w:tab w:val="left" w:pos="9000"/>
        </w:tabs>
        <w:ind w:left="709" w:hanging="425"/>
        <w:jc w:val="both"/>
      </w:pPr>
      <w:r w:rsidRPr="00DD681A">
        <w:t>esam iepazinušies ar informāciju, kas nepieciešama piedāvājuma atklātam konkursam sagatavošanai un konkursa nolikum</w:t>
      </w:r>
      <w:r w:rsidR="00C16A92" w:rsidRPr="00DD681A">
        <w:t>ā</w:t>
      </w:r>
      <w:r w:rsidRPr="00DD681A">
        <w:t xml:space="preserve"> norādīto Darbu izpildei;</w:t>
      </w:r>
    </w:p>
    <w:p w14:paraId="32F72089" w14:textId="77777777" w:rsidR="00785346" w:rsidRPr="00DD681A" w:rsidRDefault="0083417E" w:rsidP="00543299">
      <w:pPr>
        <w:widowControl w:val="0"/>
        <w:numPr>
          <w:ilvl w:val="1"/>
          <w:numId w:val="15"/>
        </w:numPr>
        <w:tabs>
          <w:tab w:val="clear" w:pos="1440"/>
          <w:tab w:val="num" w:pos="709"/>
          <w:tab w:val="left" w:pos="9000"/>
        </w:tabs>
        <w:ind w:left="709" w:hanging="425"/>
        <w:jc w:val="both"/>
      </w:pPr>
      <w:r w:rsidRPr="00DD681A">
        <w:t>atklāt</w:t>
      </w:r>
      <w:r w:rsidR="00C16A92" w:rsidRPr="00DD681A">
        <w:t>a</w:t>
      </w:r>
      <w:r w:rsidRPr="00DD681A">
        <w:t xml:space="preserve"> konkursa nolikuma</w:t>
      </w:r>
      <w:r w:rsidR="00785346" w:rsidRPr="00DD681A">
        <w:t xml:space="preserve"> prasības un nosacījumi ir skaidri un saprotami</w:t>
      </w:r>
      <w:r w:rsidR="00C74AD5" w:rsidRPr="00DD681A">
        <w:t>;</w:t>
      </w:r>
    </w:p>
    <w:p w14:paraId="4DA7FEB0" w14:textId="77777777" w:rsidR="00785346" w:rsidRPr="00DD681A" w:rsidRDefault="00785346" w:rsidP="00543299">
      <w:pPr>
        <w:widowControl w:val="0"/>
        <w:numPr>
          <w:ilvl w:val="1"/>
          <w:numId w:val="15"/>
        </w:numPr>
        <w:tabs>
          <w:tab w:val="num" w:pos="709"/>
          <w:tab w:val="left" w:pos="9000"/>
        </w:tabs>
        <w:ind w:left="709" w:hanging="425"/>
        <w:jc w:val="both"/>
      </w:pPr>
      <w:r w:rsidRPr="00DD681A">
        <w:t xml:space="preserve">mūsu rīcībā ir atbilstoši resursi </w:t>
      </w:r>
      <w:r w:rsidR="00105617" w:rsidRPr="00DD681A">
        <w:t xml:space="preserve">atklāta </w:t>
      </w:r>
      <w:r w:rsidR="004A4D45" w:rsidRPr="00DD681A">
        <w:t>konkursa nolikuma noteikumos norādīto Darbu</w:t>
      </w:r>
      <w:r w:rsidR="008763FE" w:rsidRPr="00DD681A">
        <w:t xml:space="preserve"> </w:t>
      </w:r>
      <w:r w:rsidRPr="00DD681A">
        <w:t xml:space="preserve">izpildei </w:t>
      </w:r>
      <w:r w:rsidR="0083417E" w:rsidRPr="00DD681A">
        <w:t>atklāt</w:t>
      </w:r>
      <w:r w:rsidR="00C16A92" w:rsidRPr="00DD681A">
        <w:t>a</w:t>
      </w:r>
      <w:r w:rsidR="0083417E" w:rsidRPr="00DD681A">
        <w:t xml:space="preserve"> konkursa nolikuma</w:t>
      </w:r>
      <w:r w:rsidRPr="00DD681A">
        <w:t xml:space="preserve"> noteikumos norādītajā laikā un apjomā</w:t>
      </w:r>
      <w:r w:rsidR="00375948" w:rsidRPr="00DD681A">
        <w:t>.</w:t>
      </w:r>
    </w:p>
    <w:p w14:paraId="40E27463" w14:textId="77777777" w:rsidR="00785346" w:rsidRPr="00DD681A" w:rsidRDefault="00785346" w:rsidP="00543299">
      <w:pPr>
        <w:widowControl w:val="0"/>
        <w:numPr>
          <w:ilvl w:val="0"/>
          <w:numId w:val="15"/>
        </w:numPr>
        <w:tabs>
          <w:tab w:val="clear" w:pos="360"/>
          <w:tab w:val="left" w:pos="284"/>
          <w:tab w:val="left" w:pos="426"/>
          <w:tab w:val="left" w:pos="1560"/>
          <w:tab w:val="left" w:pos="9000"/>
        </w:tabs>
        <w:ind w:left="284" w:hanging="426"/>
        <w:jc w:val="both"/>
        <w:rPr>
          <w:i/>
        </w:rPr>
      </w:pPr>
      <w:r w:rsidRPr="00DD681A">
        <w:t xml:space="preserve">Pretendenta kontaktpersona: </w:t>
      </w:r>
      <w:r w:rsidR="00673ECB" w:rsidRPr="00DD681A">
        <w:rPr>
          <w:highlight w:val="lightGray"/>
        </w:rPr>
        <w:t>&lt;</w:t>
      </w:r>
      <w:r w:rsidRPr="00DD681A">
        <w:rPr>
          <w:highlight w:val="lightGray"/>
        </w:rPr>
        <w:t>vārds, uzvārds, amats, tālrunis</w:t>
      </w:r>
      <w:r w:rsidR="00670C48" w:rsidRPr="00DD681A">
        <w:rPr>
          <w:highlight w:val="lightGray"/>
        </w:rPr>
        <w:t>, e pasta adrese</w:t>
      </w:r>
      <w:r w:rsidR="00673ECB" w:rsidRPr="00DD681A">
        <w:rPr>
          <w:highlight w:val="lightGray"/>
        </w:rPr>
        <w:t>&gt;</w:t>
      </w:r>
      <w:r w:rsidRPr="00DD681A">
        <w:rPr>
          <w:i/>
        </w:rPr>
        <w:t>.</w:t>
      </w:r>
    </w:p>
    <w:p w14:paraId="4A97DA9F" w14:textId="77777777" w:rsidR="00744C9C" w:rsidRPr="00DD681A" w:rsidRDefault="00744C9C" w:rsidP="00744C9C">
      <w:pPr>
        <w:widowControl w:val="0"/>
        <w:tabs>
          <w:tab w:val="left" w:pos="284"/>
          <w:tab w:val="left" w:pos="426"/>
          <w:tab w:val="left" w:pos="1560"/>
          <w:tab w:val="left" w:pos="9000"/>
        </w:tabs>
        <w:jc w:val="both"/>
        <w:rPr>
          <w:i/>
        </w:rPr>
      </w:pPr>
    </w:p>
    <w:p w14:paraId="3EAAEBBD" w14:textId="77777777" w:rsidR="00782A36" w:rsidRPr="00DD681A" w:rsidRDefault="00782A36" w:rsidP="00744C9C">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782A36" w:rsidRPr="00DD681A" w14:paraId="4F87D113" w14:textId="77777777" w:rsidTr="0046527F">
        <w:tc>
          <w:tcPr>
            <w:tcW w:w="9464" w:type="dxa"/>
          </w:tcPr>
          <w:p w14:paraId="3E2293AB" w14:textId="77777777" w:rsidR="00782A36" w:rsidRPr="00DD681A" w:rsidRDefault="00782A36" w:rsidP="002E4134">
            <w:pPr>
              <w:pStyle w:val="Galvene"/>
              <w:widowControl w:val="0"/>
              <w:tabs>
                <w:tab w:val="left" w:pos="284"/>
                <w:tab w:val="left" w:pos="426"/>
                <w:tab w:val="left" w:pos="9000"/>
              </w:tabs>
              <w:spacing w:after="40"/>
              <w:rPr>
                <w:rFonts w:ascii="Times New Roman" w:hAnsi="Times New Roman"/>
                <w:sz w:val="24"/>
                <w:highlight w:val="lightGray"/>
                <w:lang w:val="lv-LV"/>
              </w:rPr>
            </w:pPr>
            <w:r w:rsidRPr="00DD681A">
              <w:rPr>
                <w:rFonts w:ascii="Times New Roman" w:hAnsi="Times New Roman"/>
                <w:sz w:val="24"/>
                <w:highlight w:val="lightGray"/>
                <w:lang w:val="lv-LV"/>
              </w:rPr>
              <w:t>&lt;Pretendenta nosaukums, reģistrācijas numurs&gt;</w:t>
            </w:r>
          </w:p>
        </w:tc>
      </w:tr>
      <w:tr w:rsidR="00782A36" w:rsidRPr="00DD681A" w14:paraId="6BD41B33" w14:textId="77777777" w:rsidTr="0046527F">
        <w:tc>
          <w:tcPr>
            <w:tcW w:w="9464" w:type="dxa"/>
          </w:tcPr>
          <w:p w14:paraId="286CAA75" w14:textId="77777777" w:rsidR="00782A36" w:rsidRPr="00DD681A" w:rsidRDefault="00782A36" w:rsidP="002E4134">
            <w:pPr>
              <w:pStyle w:val="Galvene"/>
              <w:widowControl w:val="0"/>
              <w:tabs>
                <w:tab w:val="left" w:pos="284"/>
                <w:tab w:val="left" w:pos="426"/>
                <w:tab w:val="left" w:pos="9000"/>
              </w:tabs>
              <w:spacing w:after="40"/>
              <w:rPr>
                <w:rFonts w:ascii="Times New Roman" w:hAnsi="Times New Roman"/>
                <w:sz w:val="24"/>
                <w:highlight w:val="lightGray"/>
                <w:lang w:val="lv-LV"/>
              </w:rPr>
            </w:pPr>
            <w:r w:rsidRPr="00DD681A">
              <w:rPr>
                <w:rFonts w:ascii="Times New Roman" w:hAnsi="Times New Roman"/>
                <w:sz w:val="24"/>
                <w:highlight w:val="lightGray"/>
                <w:lang w:val="lv-LV"/>
              </w:rPr>
              <w:t>&lt;Pretendenta juridiskā un pasta adreses, tālruņ</w:t>
            </w:r>
            <w:r w:rsidR="00967FAB" w:rsidRPr="00DD681A">
              <w:rPr>
                <w:rFonts w:ascii="Times New Roman" w:hAnsi="Times New Roman"/>
                <w:sz w:val="24"/>
                <w:highlight w:val="lightGray"/>
                <w:lang w:val="lv-LV"/>
              </w:rPr>
              <w:t>a</w:t>
            </w:r>
            <w:r w:rsidRPr="00DD681A">
              <w:rPr>
                <w:rFonts w:ascii="Times New Roman" w:hAnsi="Times New Roman"/>
                <w:sz w:val="24"/>
                <w:highlight w:val="lightGray"/>
                <w:lang w:val="lv-LV"/>
              </w:rPr>
              <w:t xml:space="preserve"> numur</w:t>
            </w:r>
            <w:r w:rsidR="00967FAB" w:rsidRPr="00DD681A">
              <w:rPr>
                <w:rFonts w:ascii="Times New Roman" w:hAnsi="Times New Roman"/>
                <w:sz w:val="24"/>
                <w:highlight w:val="lightGray"/>
                <w:lang w:val="lv-LV"/>
              </w:rPr>
              <w:t>s</w:t>
            </w:r>
            <w:r w:rsidRPr="00DD681A">
              <w:rPr>
                <w:rFonts w:ascii="Times New Roman" w:hAnsi="Times New Roman"/>
                <w:sz w:val="24"/>
                <w:highlight w:val="lightGray"/>
                <w:lang w:val="lv-LV"/>
              </w:rPr>
              <w:t>, e-pasta adrese&gt;</w:t>
            </w:r>
          </w:p>
        </w:tc>
      </w:tr>
      <w:tr w:rsidR="00782A36" w:rsidRPr="00DD681A" w14:paraId="6653974E" w14:textId="77777777" w:rsidTr="0046527F">
        <w:tc>
          <w:tcPr>
            <w:tcW w:w="9464" w:type="dxa"/>
          </w:tcPr>
          <w:p w14:paraId="4324656B" w14:textId="77777777" w:rsidR="00782A36" w:rsidRPr="00DD681A" w:rsidRDefault="00782A36" w:rsidP="002E4134">
            <w:pPr>
              <w:pStyle w:val="Galvene"/>
              <w:widowControl w:val="0"/>
              <w:tabs>
                <w:tab w:val="left" w:pos="426"/>
                <w:tab w:val="left" w:pos="9000"/>
              </w:tabs>
              <w:spacing w:after="40"/>
              <w:rPr>
                <w:rFonts w:ascii="Times New Roman" w:hAnsi="Times New Roman"/>
                <w:sz w:val="24"/>
                <w:highlight w:val="lightGray"/>
                <w:lang w:val="lv-LV"/>
              </w:rPr>
            </w:pPr>
            <w:r w:rsidRPr="00DD681A">
              <w:rPr>
                <w:rFonts w:ascii="Times New Roman" w:hAnsi="Times New Roman"/>
                <w:sz w:val="24"/>
                <w:highlight w:val="lightGray"/>
                <w:lang w:val="lv-LV"/>
              </w:rPr>
              <w:t>&lt;Pretendenta bankas rekvizīti&gt;</w:t>
            </w:r>
          </w:p>
        </w:tc>
      </w:tr>
      <w:tr w:rsidR="00782A36" w:rsidRPr="00DD681A" w14:paraId="517EBF86" w14:textId="77777777" w:rsidTr="0046527F">
        <w:tc>
          <w:tcPr>
            <w:tcW w:w="9464" w:type="dxa"/>
          </w:tcPr>
          <w:p w14:paraId="2FE07895" w14:textId="77777777" w:rsidR="00782A36" w:rsidRPr="00DD681A" w:rsidRDefault="00782A36" w:rsidP="002E4134">
            <w:pPr>
              <w:pStyle w:val="Galvene"/>
              <w:widowControl w:val="0"/>
              <w:tabs>
                <w:tab w:val="left" w:pos="426"/>
                <w:tab w:val="left" w:pos="9000"/>
              </w:tabs>
              <w:spacing w:after="40"/>
              <w:rPr>
                <w:rFonts w:ascii="Times New Roman" w:hAnsi="Times New Roman"/>
                <w:sz w:val="24"/>
                <w:highlight w:val="lightGray"/>
                <w:lang w:val="lv-LV"/>
              </w:rPr>
            </w:pPr>
            <w:r w:rsidRPr="00DD681A">
              <w:rPr>
                <w:rFonts w:ascii="Times New Roman" w:hAnsi="Times New Roman"/>
                <w:sz w:val="24"/>
                <w:highlight w:val="lightGray"/>
                <w:lang w:val="lv-LV"/>
              </w:rPr>
              <w:t>&lt;Pretendenta paraksttiesīgās vai pilnvarotās personas vārds, uzvārds, amats&gt;</w:t>
            </w:r>
          </w:p>
        </w:tc>
      </w:tr>
      <w:tr w:rsidR="00782A36" w:rsidRPr="00DD681A" w14:paraId="6AE681FE" w14:textId="77777777" w:rsidTr="0046527F">
        <w:tc>
          <w:tcPr>
            <w:tcW w:w="9464" w:type="dxa"/>
          </w:tcPr>
          <w:p w14:paraId="068657E4" w14:textId="77777777" w:rsidR="00782A36" w:rsidRPr="00DD681A" w:rsidRDefault="00782A36" w:rsidP="002E4134">
            <w:pPr>
              <w:pStyle w:val="Galvene"/>
              <w:widowControl w:val="0"/>
              <w:tabs>
                <w:tab w:val="left" w:pos="426"/>
                <w:tab w:val="left" w:pos="9000"/>
              </w:tabs>
              <w:spacing w:after="40"/>
              <w:jc w:val="both"/>
              <w:rPr>
                <w:rFonts w:ascii="Times New Roman" w:hAnsi="Times New Roman"/>
                <w:sz w:val="24"/>
                <w:highlight w:val="lightGray"/>
                <w:lang w:val="lv-LV"/>
              </w:rPr>
            </w:pPr>
            <w:r w:rsidRPr="00DD681A">
              <w:rPr>
                <w:rFonts w:ascii="Times New Roman" w:hAnsi="Times New Roman"/>
                <w:sz w:val="24"/>
                <w:highlight w:val="lightGray"/>
                <w:lang w:val="lv-LV"/>
              </w:rPr>
              <w:t>&lt;Paraksts&gt;</w:t>
            </w:r>
          </w:p>
        </w:tc>
      </w:tr>
      <w:tr w:rsidR="00782A36" w:rsidRPr="00DD681A" w14:paraId="6B725C95" w14:textId="77777777" w:rsidTr="0046527F">
        <w:tc>
          <w:tcPr>
            <w:tcW w:w="9464" w:type="dxa"/>
          </w:tcPr>
          <w:p w14:paraId="2815E802" w14:textId="77777777" w:rsidR="00782A36" w:rsidRPr="00DD681A" w:rsidRDefault="00782A36" w:rsidP="002E4134">
            <w:pPr>
              <w:pStyle w:val="Galvene"/>
              <w:widowControl w:val="0"/>
              <w:tabs>
                <w:tab w:val="left" w:pos="426"/>
                <w:tab w:val="left" w:pos="9000"/>
              </w:tabs>
              <w:spacing w:after="40"/>
              <w:jc w:val="both"/>
              <w:rPr>
                <w:rFonts w:ascii="Times New Roman" w:hAnsi="Times New Roman"/>
                <w:sz w:val="24"/>
                <w:highlight w:val="lightGray"/>
                <w:lang w:val="lv-LV"/>
              </w:rPr>
            </w:pPr>
            <w:r w:rsidRPr="00DD681A">
              <w:rPr>
                <w:rFonts w:ascii="Times New Roman" w:hAnsi="Times New Roman"/>
                <w:sz w:val="24"/>
                <w:highlight w:val="lightGray"/>
                <w:lang w:val="lv-LV"/>
              </w:rPr>
              <w:t>&lt;Datums, vieta&gt;</w:t>
            </w:r>
          </w:p>
        </w:tc>
      </w:tr>
      <w:tr w:rsidR="00782A36" w:rsidRPr="00DD681A" w14:paraId="1F7A241D" w14:textId="77777777" w:rsidTr="0046527F">
        <w:tc>
          <w:tcPr>
            <w:tcW w:w="9464" w:type="dxa"/>
          </w:tcPr>
          <w:p w14:paraId="1D56A163" w14:textId="77777777" w:rsidR="00782A36" w:rsidRPr="00DD681A" w:rsidRDefault="00782A36" w:rsidP="002E4134">
            <w:pPr>
              <w:pStyle w:val="Galvene"/>
              <w:widowControl w:val="0"/>
              <w:tabs>
                <w:tab w:val="left" w:pos="426"/>
                <w:tab w:val="left" w:pos="9000"/>
              </w:tabs>
              <w:spacing w:after="40"/>
              <w:jc w:val="both"/>
              <w:rPr>
                <w:rFonts w:ascii="Times New Roman" w:hAnsi="Times New Roman"/>
                <w:sz w:val="24"/>
                <w:highlight w:val="lightGray"/>
                <w:lang w:val="lv-LV"/>
              </w:rPr>
            </w:pPr>
          </w:p>
        </w:tc>
      </w:tr>
      <w:tr w:rsidR="00782A36" w:rsidRPr="00DD681A" w14:paraId="3B9FD54D" w14:textId="77777777" w:rsidTr="0046527F">
        <w:tc>
          <w:tcPr>
            <w:tcW w:w="9464" w:type="dxa"/>
          </w:tcPr>
          <w:p w14:paraId="2BC83B83" w14:textId="77777777" w:rsidR="00782A36" w:rsidRPr="00DD681A" w:rsidRDefault="00782A36" w:rsidP="002E4134">
            <w:pPr>
              <w:pStyle w:val="Galvene"/>
              <w:widowControl w:val="0"/>
              <w:tabs>
                <w:tab w:val="left" w:pos="426"/>
                <w:tab w:val="left" w:pos="9000"/>
              </w:tabs>
              <w:spacing w:after="40"/>
              <w:jc w:val="both"/>
              <w:rPr>
                <w:rFonts w:ascii="Times New Roman" w:hAnsi="Times New Roman"/>
                <w:sz w:val="24"/>
                <w:highlight w:val="lightGray"/>
                <w:lang w:val="lv-LV"/>
              </w:rPr>
            </w:pPr>
          </w:p>
        </w:tc>
      </w:tr>
    </w:tbl>
    <w:p w14:paraId="7DC6B419" w14:textId="77777777" w:rsidR="008F3691" w:rsidRPr="00DD681A" w:rsidRDefault="008F3691" w:rsidP="00DA4083">
      <w:pPr>
        <w:pStyle w:val="Rindkopa"/>
        <w:widowControl w:val="0"/>
        <w:tabs>
          <w:tab w:val="left" w:pos="426"/>
          <w:tab w:val="left" w:pos="9000"/>
        </w:tabs>
        <w:suppressAutoHyphens w:val="0"/>
        <w:ind w:left="0"/>
        <w:rPr>
          <w:rFonts w:ascii="Times New Roman" w:hAnsi="Times New Roman"/>
          <w:i/>
          <w:sz w:val="24"/>
        </w:rPr>
      </w:pPr>
    </w:p>
    <w:p w14:paraId="4AF82E13" w14:textId="77777777" w:rsidR="00785346" w:rsidRPr="00DD681A" w:rsidRDefault="00785346" w:rsidP="00DA4083">
      <w:pPr>
        <w:widowControl w:val="0"/>
        <w:tabs>
          <w:tab w:val="left" w:pos="426"/>
          <w:tab w:val="left" w:pos="9000"/>
        </w:tabs>
        <w:rPr>
          <w:i/>
          <w:lang w:eastAsia="en-US"/>
        </w:rPr>
      </w:pPr>
    </w:p>
    <w:p w14:paraId="2E0C66A5" w14:textId="77777777" w:rsidR="006638E5" w:rsidRPr="00DD681A" w:rsidRDefault="006638E5" w:rsidP="00DA4083">
      <w:pPr>
        <w:widowControl w:val="0"/>
        <w:tabs>
          <w:tab w:val="left" w:pos="360"/>
          <w:tab w:val="left" w:pos="720"/>
          <w:tab w:val="left" w:pos="9000"/>
          <w:tab w:val="left" w:pos="9360"/>
        </w:tabs>
        <w:ind w:hanging="360"/>
      </w:pPr>
    </w:p>
    <w:p w14:paraId="2CCA9651" w14:textId="77777777" w:rsidR="006638E5" w:rsidRPr="00DD681A" w:rsidRDefault="006638E5" w:rsidP="00DA4083">
      <w:pPr>
        <w:widowControl w:val="0"/>
        <w:tabs>
          <w:tab w:val="left" w:pos="360"/>
          <w:tab w:val="left" w:pos="720"/>
          <w:tab w:val="left" w:pos="9000"/>
          <w:tab w:val="left" w:pos="9360"/>
        </w:tabs>
        <w:ind w:hanging="360"/>
      </w:pPr>
    </w:p>
    <w:p w14:paraId="72F57B1D" w14:textId="77777777" w:rsidR="006638E5" w:rsidRPr="00DD681A" w:rsidRDefault="006638E5" w:rsidP="00DA4083">
      <w:pPr>
        <w:widowControl w:val="0"/>
        <w:tabs>
          <w:tab w:val="left" w:pos="360"/>
          <w:tab w:val="left" w:pos="720"/>
          <w:tab w:val="left" w:pos="9000"/>
          <w:tab w:val="left" w:pos="9360"/>
        </w:tabs>
        <w:ind w:hanging="360"/>
      </w:pPr>
    </w:p>
    <w:p w14:paraId="4E80F1A2" w14:textId="77777777" w:rsidR="006638E5" w:rsidRPr="00DD681A" w:rsidRDefault="006638E5" w:rsidP="00DA4083">
      <w:pPr>
        <w:widowControl w:val="0"/>
        <w:tabs>
          <w:tab w:val="left" w:pos="360"/>
          <w:tab w:val="left" w:pos="720"/>
          <w:tab w:val="left" w:pos="9000"/>
          <w:tab w:val="left" w:pos="9360"/>
        </w:tabs>
        <w:ind w:hanging="360"/>
      </w:pPr>
    </w:p>
    <w:p w14:paraId="43C2B57C" w14:textId="77777777" w:rsidR="006638E5" w:rsidRPr="00DD681A" w:rsidRDefault="006638E5" w:rsidP="00DA4083">
      <w:pPr>
        <w:widowControl w:val="0"/>
        <w:tabs>
          <w:tab w:val="left" w:pos="360"/>
          <w:tab w:val="left" w:pos="720"/>
          <w:tab w:val="left" w:pos="9000"/>
          <w:tab w:val="left" w:pos="9360"/>
        </w:tabs>
        <w:ind w:hanging="360"/>
      </w:pPr>
    </w:p>
    <w:p w14:paraId="1FB92386" w14:textId="77777777" w:rsidR="006638E5" w:rsidRPr="00DD681A" w:rsidRDefault="006638E5" w:rsidP="00DA4083">
      <w:pPr>
        <w:widowControl w:val="0"/>
        <w:tabs>
          <w:tab w:val="left" w:pos="360"/>
          <w:tab w:val="left" w:pos="720"/>
          <w:tab w:val="left" w:pos="9000"/>
          <w:tab w:val="left" w:pos="9360"/>
        </w:tabs>
        <w:ind w:hanging="360"/>
      </w:pPr>
    </w:p>
    <w:p w14:paraId="1C949E7A" w14:textId="77777777" w:rsidR="006638E5" w:rsidRPr="00DD681A" w:rsidRDefault="006638E5" w:rsidP="00DA4083">
      <w:pPr>
        <w:widowControl w:val="0"/>
        <w:tabs>
          <w:tab w:val="left" w:pos="360"/>
          <w:tab w:val="left" w:pos="720"/>
          <w:tab w:val="left" w:pos="9000"/>
          <w:tab w:val="left" w:pos="9360"/>
        </w:tabs>
        <w:ind w:hanging="360"/>
      </w:pPr>
    </w:p>
    <w:p w14:paraId="0C907D26" w14:textId="77777777" w:rsidR="006638E5" w:rsidRPr="00DD681A" w:rsidRDefault="006638E5" w:rsidP="00DA4083">
      <w:pPr>
        <w:widowControl w:val="0"/>
        <w:tabs>
          <w:tab w:val="left" w:pos="360"/>
          <w:tab w:val="left" w:pos="720"/>
          <w:tab w:val="left" w:pos="9000"/>
          <w:tab w:val="left" w:pos="9360"/>
        </w:tabs>
        <w:ind w:hanging="360"/>
      </w:pPr>
    </w:p>
    <w:p w14:paraId="1E1DD194" w14:textId="77777777" w:rsidR="00601E29" w:rsidRPr="00DD681A" w:rsidRDefault="00785346" w:rsidP="00DA4083">
      <w:pPr>
        <w:widowControl w:val="0"/>
        <w:tabs>
          <w:tab w:val="left" w:pos="360"/>
          <w:tab w:val="left" w:pos="720"/>
          <w:tab w:val="left" w:pos="9000"/>
          <w:tab w:val="left" w:pos="9360"/>
        </w:tabs>
        <w:ind w:hanging="360"/>
      </w:pPr>
      <w:r w:rsidRPr="00DD681A">
        <w:br w:type="page"/>
      </w:r>
    </w:p>
    <w:p w14:paraId="78FDEC22" w14:textId="17D4B62B" w:rsidR="0083417E" w:rsidRPr="00DD681A" w:rsidRDefault="00E52A2C" w:rsidP="00DA4083">
      <w:pPr>
        <w:widowControl w:val="0"/>
        <w:tabs>
          <w:tab w:val="left" w:pos="360"/>
          <w:tab w:val="left" w:pos="720"/>
          <w:tab w:val="left" w:pos="9000"/>
          <w:tab w:val="left" w:pos="9360"/>
        </w:tabs>
        <w:ind w:hanging="360"/>
        <w:jc w:val="right"/>
        <w:rPr>
          <w:b/>
        </w:rPr>
      </w:pPr>
      <w:r>
        <w:rPr>
          <w:b/>
        </w:rPr>
        <w:lastRenderedPageBreak/>
        <w:t>Nolikuma 3.pielikums</w:t>
      </w:r>
    </w:p>
    <w:p w14:paraId="4058DE98" w14:textId="77777777" w:rsidR="0083417E" w:rsidRPr="00DD681A" w:rsidRDefault="0083417E" w:rsidP="00DA4083">
      <w:pPr>
        <w:widowControl w:val="0"/>
        <w:tabs>
          <w:tab w:val="left" w:pos="360"/>
          <w:tab w:val="left" w:pos="720"/>
          <w:tab w:val="left" w:pos="9000"/>
          <w:tab w:val="left" w:pos="9360"/>
        </w:tabs>
        <w:ind w:hanging="360"/>
      </w:pPr>
    </w:p>
    <w:p w14:paraId="2C604C01" w14:textId="77777777" w:rsidR="0083417E" w:rsidRPr="00E52A2C" w:rsidRDefault="0083417E" w:rsidP="00DA4083">
      <w:pPr>
        <w:pStyle w:val="Stils1"/>
        <w:numPr>
          <w:ilvl w:val="0"/>
          <w:numId w:val="0"/>
        </w:numPr>
        <w:tabs>
          <w:tab w:val="left" w:pos="426"/>
          <w:tab w:val="left" w:pos="9000"/>
        </w:tabs>
        <w:spacing w:line="240" w:lineRule="auto"/>
        <w:jc w:val="center"/>
        <w:rPr>
          <w:color w:val="000000" w:themeColor="text1"/>
          <w:sz w:val="24"/>
          <w:szCs w:val="24"/>
        </w:rPr>
      </w:pPr>
      <w:r w:rsidRPr="00E52A2C">
        <w:rPr>
          <w:color w:val="000000" w:themeColor="text1"/>
          <w:sz w:val="24"/>
          <w:szCs w:val="24"/>
        </w:rPr>
        <w:t>Informācija par Pretendenta pieredzi</w:t>
      </w:r>
    </w:p>
    <w:p w14:paraId="05509397" w14:textId="77777777" w:rsidR="0083417E" w:rsidRPr="00DD681A" w:rsidRDefault="0083417E" w:rsidP="00DA4083">
      <w:pPr>
        <w:widowControl w:val="0"/>
        <w:tabs>
          <w:tab w:val="left" w:pos="426"/>
          <w:tab w:val="left" w:pos="9000"/>
        </w:tabs>
        <w:jc w:val="both"/>
        <w:rPr>
          <w:b/>
        </w:rPr>
      </w:pPr>
    </w:p>
    <w:p w14:paraId="7F3AB76E" w14:textId="48A6A932" w:rsidR="00B14563" w:rsidRPr="00DD681A" w:rsidRDefault="00B14563" w:rsidP="00B14563">
      <w:pPr>
        <w:pStyle w:val="Stils1"/>
        <w:numPr>
          <w:ilvl w:val="0"/>
          <w:numId w:val="0"/>
        </w:numPr>
        <w:tabs>
          <w:tab w:val="left" w:pos="0"/>
          <w:tab w:val="left" w:pos="426"/>
          <w:tab w:val="left" w:pos="9000"/>
        </w:tabs>
        <w:spacing w:line="240" w:lineRule="auto"/>
        <w:jc w:val="both"/>
        <w:rPr>
          <w:b w:val="0"/>
          <w:sz w:val="24"/>
          <w:szCs w:val="24"/>
        </w:rPr>
      </w:pPr>
      <w:r w:rsidRPr="00DD681A">
        <w:rPr>
          <w:b w:val="0"/>
          <w:sz w:val="24"/>
          <w:szCs w:val="24"/>
          <w:lang w:eastAsia="ar-SA"/>
        </w:rPr>
        <w:t xml:space="preserve">Apliecinu, ka pretendents </w:t>
      </w:r>
      <w:r w:rsidRPr="00DD681A">
        <w:rPr>
          <w:b w:val="0"/>
          <w:i/>
          <w:iCs/>
          <w:sz w:val="24"/>
          <w:highlight w:val="lightGray"/>
        </w:rPr>
        <w:t>&lt;pretendenta nosaukums, reģistrācijas numurs&gt;</w:t>
      </w:r>
      <w:r w:rsidRPr="00DD681A">
        <w:rPr>
          <w:b w:val="0"/>
          <w:sz w:val="24"/>
          <w:szCs w:val="24"/>
          <w:lang w:eastAsia="ar-SA"/>
        </w:rPr>
        <w:t xml:space="preserve"> ir veicis šādus </w:t>
      </w:r>
      <w:r w:rsidR="0012056D" w:rsidRPr="00DD681A">
        <w:rPr>
          <w:b w:val="0"/>
          <w:sz w:val="24"/>
          <w:szCs w:val="24"/>
          <w:lang w:eastAsia="ar-SA"/>
        </w:rPr>
        <w:t xml:space="preserve">telpu remonta </w:t>
      </w:r>
      <w:r w:rsidRPr="00DD681A">
        <w:rPr>
          <w:b w:val="0"/>
          <w:sz w:val="24"/>
        </w:rPr>
        <w:t>darbus</w:t>
      </w:r>
      <w:r w:rsidRPr="00DD681A">
        <w:rPr>
          <w:rStyle w:val="Vresatsauce"/>
          <w:b w:val="0"/>
          <w:sz w:val="24"/>
          <w:szCs w:val="24"/>
          <w:lang w:eastAsia="ar-SA"/>
        </w:rPr>
        <w:footnoteReference w:id="2"/>
      </w:r>
      <w:r w:rsidRPr="00DD681A">
        <w:rPr>
          <w:b w:val="0"/>
          <w:sz w:val="24"/>
          <w:szCs w:val="24"/>
          <w:lang w:eastAsia="ar-SA"/>
        </w:rPr>
        <w:t xml:space="preserve">: </w:t>
      </w:r>
    </w:p>
    <w:p w14:paraId="0A9C0447" w14:textId="77777777" w:rsidR="00B14563" w:rsidRPr="00DD681A" w:rsidRDefault="00B14563" w:rsidP="00B14563">
      <w:pPr>
        <w:rPr>
          <w:lang w:eastAsia="ar-SA"/>
        </w:rPr>
      </w:pP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2113"/>
        <w:gridCol w:w="1843"/>
        <w:gridCol w:w="2263"/>
        <w:gridCol w:w="2551"/>
      </w:tblGrid>
      <w:tr w:rsidR="008B1FBD" w:rsidRPr="00DD681A" w14:paraId="722E86E8" w14:textId="77777777" w:rsidTr="00764182">
        <w:trPr>
          <w:trHeight w:val="1816"/>
          <w:jc w:val="center"/>
        </w:trPr>
        <w:tc>
          <w:tcPr>
            <w:tcW w:w="717" w:type="dxa"/>
            <w:shd w:val="clear" w:color="auto" w:fill="auto"/>
            <w:vAlign w:val="center"/>
          </w:tcPr>
          <w:p w14:paraId="1E5CE173" w14:textId="77777777" w:rsidR="008B1FBD" w:rsidRPr="00DD681A" w:rsidRDefault="008B1FBD" w:rsidP="008B1FBD">
            <w:pPr>
              <w:widowControl w:val="0"/>
              <w:tabs>
                <w:tab w:val="left" w:pos="307"/>
                <w:tab w:val="left" w:pos="426"/>
                <w:tab w:val="left" w:pos="9000"/>
              </w:tabs>
              <w:jc w:val="center"/>
            </w:pPr>
            <w:r w:rsidRPr="00DD681A">
              <w:t>N.p.k.</w:t>
            </w:r>
          </w:p>
        </w:tc>
        <w:tc>
          <w:tcPr>
            <w:tcW w:w="2113" w:type="dxa"/>
            <w:shd w:val="clear" w:color="auto" w:fill="auto"/>
            <w:vAlign w:val="center"/>
          </w:tcPr>
          <w:p w14:paraId="6C41C175" w14:textId="35A63B12" w:rsidR="008B1FBD" w:rsidRPr="00DD681A" w:rsidRDefault="008B1FBD">
            <w:pPr>
              <w:widowControl w:val="0"/>
              <w:tabs>
                <w:tab w:val="left" w:pos="426"/>
                <w:tab w:val="left" w:pos="9000"/>
              </w:tabs>
              <w:jc w:val="center"/>
              <w:rPr>
                <w:bCs/>
              </w:rPr>
            </w:pPr>
            <w:r w:rsidRPr="00DD681A">
              <w:rPr>
                <w:bCs/>
              </w:rPr>
              <w:t>Veikto darbu</w:t>
            </w:r>
            <w:r w:rsidR="0012056D" w:rsidRPr="00DD681A">
              <w:rPr>
                <w:bCs/>
              </w:rPr>
              <w:t xml:space="preserve"> </w:t>
            </w:r>
            <w:r w:rsidRPr="00DD681A">
              <w:rPr>
                <w:bCs/>
              </w:rPr>
              <w:t>īss apraksts (</w:t>
            </w:r>
            <w:r w:rsidR="0012056D" w:rsidRPr="00DD681A">
              <w:rPr>
                <w:bCs/>
              </w:rPr>
              <w:t xml:space="preserve">t.sk. </w:t>
            </w:r>
            <w:r w:rsidR="004C319D" w:rsidRPr="00DD681A">
              <w:rPr>
                <w:bCs/>
              </w:rPr>
              <w:t>remontēto</w:t>
            </w:r>
            <w:r w:rsidR="0012056D" w:rsidRPr="00DD681A">
              <w:rPr>
                <w:bCs/>
              </w:rPr>
              <w:t xml:space="preserve"> telpu apraksts</w:t>
            </w:r>
            <w:r w:rsidRPr="00DD681A">
              <w:rPr>
                <w:bCs/>
              </w:rPr>
              <w:t>)</w:t>
            </w:r>
          </w:p>
        </w:tc>
        <w:tc>
          <w:tcPr>
            <w:tcW w:w="1843" w:type="dxa"/>
            <w:shd w:val="clear" w:color="auto" w:fill="auto"/>
            <w:vAlign w:val="center"/>
          </w:tcPr>
          <w:p w14:paraId="31A786B0" w14:textId="77777777" w:rsidR="008B1FBD" w:rsidRPr="00DD681A" w:rsidRDefault="008B1FBD" w:rsidP="008B1FBD">
            <w:pPr>
              <w:widowControl w:val="0"/>
              <w:tabs>
                <w:tab w:val="left" w:pos="426"/>
                <w:tab w:val="left" w:pos="9000"/>
              </w:tabs>
              <w:jc w:val="center"/>
              <w:rPr>
                <w:bCs/>
              </w:rPr>
            </w:pPr>
            <w:r w:rsidRPr="00DD681A">
              <w:rPr>
                <w:bCs/>
              </w:rPr>
              <w:t xml:space="preserve">Darbu uzsākšanas un pabeigšanas gads un mēnesis </w:t>
            </w:r>
          </w:p>
        </w:tc>
        <w:tc>
          <w:tcPr>
            <w:tcW w:w="2263" w:type="dxa"/>
            <w:shd w:val="clear" w:color="auto" w:fill="auto"/>
            <w:vAlign w:val="center"/>
          </w:tcPr>
          <w:p w14:paraId="02E6D80C" w14:textId="77777777" w:rsidR="008B1FBD" w:rsidRPr="00DD681A" w:rsidRDefault="008B1FBD" w:rsidP="008B1FBD">
            <w:pPr>
              <w:widowControl w:val="0"/>
              <w:tabs>
                <w:tab w:val="left" w:pos="426"/>
                <w:tab w:val="left" w:pos="9000"/>
              </w:tabs>
              <w:jc w:val="center"/>
              <w:rPr>
                <w:bCs/>
              </w:rPr>
            </w:pPr>
            <w:r w:rsidRPr="00DD681A">
              <w:rPr>
                <w:bCs/>
              </w:rPr>
              <w:t>Darbu pasūtītāja nosaukums, reģistrācijas Nr.</w:t>
            </w:r>
          </w:p>
        </w:tc>
        <w:tc>
          <w:tcPr>
            <w:tcW w:w="2551" w:type="dxa"/>
            <w:shd w:val="clear" w:color="auto" w:fill="auto"/>
            <w:vAlign w:val="center"/>
          </w:tcPr>
          <w:p w14:paraId="6CFAEA1F" w14:textId="77777777" w:rsidR="008B1FBD" w:rsidRPr="00DD681A" w:rsidRDefault="008B1FBD" w:rsidP="008B1FBD">
            <w:pPr>
              <w:tabs>
                <w:tab w:val="left" w:pos="426"/>
                <w:tab w:val="left" w:pos="9000"/>
              </w:tabs>
              <w:ind w:left="-81" w:right="-108"/>
              <w:jc w:val="center"/>
              <w:rPr>
                <w:bCs/>
              </w:rPr>
            </w:pPr>
            <w:r w:rsidRPr="00DD681A">
              <w:rPr>
                <w:bCs/>
              </w:rPr>
              <w:t xml:space="preserve">Pasūtītāja kontaktinformācija </w:t>
            </w:r>
          </w:p>
          <w:p w14:paraId="70F49615" w14:textId="77777777" w:rsidR="008B1FBD" w:rsidRPr="00DD681A" w:rsidRDefault="008B1FBD" w:rsidP="008B1FBD">
            <w:pPr>
              <w:widowControl w:val="0"/>
              <w:tabs>
                <w:tab w:val="left" w:pos="426"/>
                <w:tab w:val="left" w:pos="9000"/>
              </w:tabs>
              <w:jc w:val="center"/>
              <w:rPr>
                <w:bCs/>
              </w:rPr>
            </w:pPr>
            <w:r w:rsidRPr="00DD681A">
              <w:rPr>
                <w:bCs/>
              </w:rPr>
              <w:t>(vārds, uzvārds, amats, tālruņa numurs, e-pasta adrese)</w:t>
            </w:r>
          </w:p>
        </w:tc>
      </w:tr>
      <w:tr w:rsidR="008B1FBD" w:rsidRPr="00DD681A" w14:paraId="4E30C6FA" w14:textId="77777777" w:rsidTr="00764182">
        <w:trPr>
          <w:jc w:val="center"/>
        </w:trPr>
        <w:tc>
          <w:tcPr>
            <w:tcW w:w="717" w:type="dxa"/>
            <w:shd w:val="clear" w:color="auto" w:fill="auto"/>
          </w:tcPr>
          <w:p w14:paraId="7DFA660B" w14:textId="77777777" w:rsidR="008B1FBD" w:rsidRPr="00DD681A" w:rsidRDefault="008B1FBD" w:rsidP="002E4134">
            <w:pPr>
              <w:widowControl w:val="0"/>
              <w:tabs>
                <w:tab w:val="left" w:pos="426"/>
                <w:tab w:val="left" w:pos="9000"/>
              </w:tabs>
              <w:jc w:val="center"/>
            </w:pPr>
            <w:r w:rsidRPr="00DD681A">
              <w:t>1.</w:t>
            </w:r>
          </w:p>
        </w:tc>
        <w:tc>
          <w:tcPr>
            <w:tcW w:w="2113" w:type="dxa"/>
            <w:shd w:val="clear" w:color="auto" w:fill="auto"/>
          </w:tcPr>
          <w:p w14:paraId="0A29A644" w14:textId="77777777" w:rsidR="008B1FBD" w:rsidRPr="00DC4180" w:rsidRDefault="008B1FBD" w:rsidP="002E4134">
            <w:pPr>
              <w:widowControl w:val="0"/>
              <w:tabs>
                <w:tab w:val="left" w:pos="426"/>
                <w:tab w:val="left" w:pos="9000"/>
              </w:tabs>
              <w:jc w:val="center"/>
              <w:rPr>
                <w:highlight w:val="lightGray"/>
              </w:rPr>
            </w:pPr>
            <w:r w:rsidRPr="00DC4180">
              <w:rPr>
                <w:highlight w:val="lightGray"/>
              </w:rPr>
              <w:t>&lt;…&gt;</w:t>
            </w:r>
          </w:p>
        </w:tc>
        <w:tc>
          <w:tcPr>
            <w:tcW w:w="1843" w:type="dxa"/>
            <w:shd w:val="clear" w:color="auto" w:fill="auto"/>
          </w:tcPr>
          <w:p w14:paraId="7ADC3253" w14:textId="77777777" w:rsidR="008B1FBD" w:rsidRPr="00DC4180" w:rsidRDefault="008B1FBD" w:rsidP="002E4134">
            <w:pPr>
              <w:widowControl w:val="0"/>
              <w:tabs>
                <w:tab w:val="left" w:pos="426"/>
                <w:tab w:val="left" w:pos="9000"/>
              </w:tabs>
              <w:jc w:val="center"/>
              <w:rPr>
                <w:highlight w:val="lightGray"/>
              </w:rPr>
            </w:pPr>
            <w:r w:rsidRPr="00DC4180">
              <w:rPr>
                <w:highlight w:val="lightGray"/>
              </w:rPr>
              <w:t>&lt;…&gt;</w:t>
            </w:r>
          </w:p>
        </w:tc>
        <w:tc>
          <w:tcPr>
            <w:tcW w:w="2263" w:type="dxa"/>
            <w:shd w:val="clear" w:color="auto" w:fill="auto"/>
          </w:tcPr>
          <w:p w14:paraId="6C83A01F" w14:textId="77777777" w:rsidR="008B1FBD" w:rsidRPr="00DC4180" w:rsidRDefault="008B1FBD" w:rsidP="002E4134">
            <w:pPr>
              <w:widowControl w:val="0"/>
              <w:tabs>
                <w:tab w:val="left" w:pos="426"/>
                <w:tab w:val="left" w:pos="9000"/>
              </w:tabs>
              <w:jc w:val="center"/>
              <w:rPr>
                <w:highlight w:val="lightGray"/>
              </w:rPr>
            </w:pPr>
            <w:r w:rsidRPr="00DC4180">
              <w:rPr>
                <w:highlight w:val="lightGray"/>
              </w:rPr>
              <w:t>&lt;…&gt;</w:t>
            </w:r>
          </w:p>
        </w:tc>
        <w:tc>
          <w:tcPr>
            <w:tcW w:w="2551" w:type="dxa"/>
            <w:shd w:val="clear" w:color="auto" w:fill="auto"/>
          </w:tcPr>
          <w:p w14:paraId="10A2BCC7" w14:textId="77777777" w:rsidR="008B1FBD" w:rsidRPr="00DC4180" w:rsidRDefault="008B1FBD" w:rsidP="002E4134">
            <w:pPr>
              <w:widowControl w:val="0"/>
              <w:tabs>
                <w:tab w:val="left" w:pos="426"/>
                <w:tab w:val="left" w:pos="9000"/>
              </w:tabs>
              <w:jc w:val="center"/>
              <w:rPr>
                <w:highlight w:val="lightGray"/>
              </w:rPr>
            </w:pPr>
            <w:r w:rsidRPr="00DC4180">
              <w:rPr>
                <w:highlight w:val="lightGray"/>
              </w:rPr>
              <w:t>&lt;…&gt;</w:t>
            </w:r>
          </w:p>
        </w:tc>
      </w:tr>
      <w:tr w:rsidR="008B1FBD" w:rsidRPr="00DD681A" w14:paraId="34B47E65" w14:textId="77777777" w:rsidTr="00764182">
        <w:trPr>
          <w:jc w:val="center"/>
        </w:trPr>
        <w:tc>
          <w:tcPr>
            <w:tcW w:w="717" w:type="dxa"/>
            <w:shd w:val="clear" w:color="auto" w:fill="auto"/>
          </w:tcPr>
          <w:p w14:paraId="404E56DD" w14:textId="77777777" w:rsidR="008B1FBD" w:rsidRPr="00DD681A" w:rsidRDefault="008B1FBD" w:rsidP="002E4134">
            <w:pPr>
              <w:jc w:val="center"/>
            </w:pPr>
            <w:r w:rsidRPr="00DD681A">
              <w:t>&lt;...&gt;</w:t>
            </w:r>
          </w:p>
        </w:tc>
        <w:tc>
          <w:tcPr>
            <w:tcW w:w="2113" w:type="dxa"/>
            <w:shd w:val="clear" w:color="auto" w:fill="auto"/>
          </w:tcPr>
          <w:p w14:paraId="1867214C" w14:textId="77777777" w:rsidR="008B1FBD" w:rsidRPr="00DC4180" w:rsidRDefault="008B1FBD" w:rsidP="002E4134">
            <w:pPr>
              <w:jc w:val="center"/>
              <w:rPr>
                <w:highlight w:val="lightGray"/>
              </w:rPr>
            </w:pPr>
            <w:r w:rsidRPr="00DC4180">
              <w:rPr>
                <w:highlight w:val="lightGray"/>
              </w:rPr>
              <w:t>&lt;…&gt;</w:t>
            </w:r>
          </w:p>
        </w:tc>
        <w:tc>
          <w:tcPr>
            <w:tcW w:w="1843" w:type="dxa"/>
            <w:shd w:val="clear" w:color="auto" w:fill="auto"/>
          </w:tcPr>
          <w:p w14:paraId="47751F40" w14:textId="77777777" w:rsidR="008B1FBD" w:rsidRPr="00DC4180" w:rsidRDefault="008B1FBD" w:rsidP="002E4134">
            <w:pPr>
              <w:jc w:val="center"/>
              <w:rPr>
                <w:highlight w:val="lightGray"/>
              </w:rPr>
            </w:pPr>
            <w:r w:rsidRPr="00DC4180">
              <w:rPr>
                <w:highlight w:val="lightGray"/>
              </w:rPr>
              <w:t>&lt;…&gt;</w:t>
            </w:r>
          </w:p>
        </w:tc>
        <w:tc>
          <w:tcPr>
            <w:tcW w:w="2263" w:type="dxa"/>
            <w:shd w:val="clear" w:color="auto" w:fill="auto"/>
          </w:tcPr>
          <w:p w14:paraId="733CAE64" w14:textId="77777777" w:rsidR="008B1FBD" w:rsidRPr="00DC4180" w:rsidRDefault="008B1FBD" w:rsidP="002E4134">
            <w:pPr>
              <w:jc w:val="center"/>
              <w:rPr>
                <w:highlight w:val="lightGray"/>
              </w:rPr>
            </w:pPr>
            <w:r w:rsidRPr="00DC4180">
              <w:rPr>
                <w:highlight w:val="lightGray"/>
              </w:rPr>
              <w:t>&lt;…&gt;</w:t>
            </w:r>
          </w:p>
        </w:tc>
        <w:tc>
          <w:tcPr>
            <w:tcW w:w="2551" w:type="dxa"/>
            <w:shd w:val="clear" w:color="auto" w:fill="auto"/>
          </w:tcPr>
          <w:p w14:paraId="79FB31DA" w14:textId="77777777" w:rsidR="008B1FBD" w:rsidRPr="00DC4180" w:rsidRDefault="008B1FBD" w:rsidP="002E4134">
            <w:pPr>
              <w:jc w:val="center"/>
              <w:rPr>
                <w:highlight w:val="lightGray"/>
              </w:rPr>
            </w:pPr>
            <w:r w:rsidRPr="00DC4180">
              <w:rPr>
                <w:highlight w:val="lightGray"/>
              </w:rPr>
              <w:t>&lt;…&gt;</w:t>
            </w:r>
          </w:p>
        </w:tc>
      </w:tr>
    </w:tbl>
    <w:p w14:paraId="0B61A875" w14:textId="77777777" w:rsidR="00B14563" w:rsidRPr="00DD681A" w:rsidRDefault="00B14563" w:rsidP="00B14563">
      <w:pPr>
        <w:widowControl w:val="0"/>
        <w:tabs>
          <w:tab w:val="left" w:pos="426"/>
          <w:tab w:val="left" w:pos="9000"/>
        </w:tabs>
        <w:jc w:val="both"/>
      </w:pPr>
    </w:p>
    <w:p w14:paraId="3C885A16" w14:textId="77777777" w:rsidR="00B14563" w:rsidRPr="00DD681A" w:rsidRDefault="00B14563" w:rsidP="00B14563">
      <w:pPr>
        <w:widowControl w:val="0"/>
        <w:tabs>
          <w:tab w:val="left" w:pos="426"/>
          <w:tab w:val="left" w:pos="9000"/>
        </w:tabs>
      </w:pPr>
    </w:p>
    <w:p w14:paraId="55F4BFB4" w14:textId="77777777" w:rsidR="00B14563" w:rsidRPr="00DD681A" w:rsidRDefault="00B14563" w:rsidP="00B14563">
      <w:pPr>
        <w:widowControl w:val="0"/>
        <w:tabs>
          <w:tab w:val="left" w:pos="426"/>
          <w:tab w:val="left" w:pos="9000"/>
        </w:tabs>
      </w:pPr>
    </w:p>
    <w:p w14:paraId="296B41B2" w14:textId="77777777" w:rsidR="00B14563" w:rsidRPr="00DD681A" w:rsidRDefault="00B14563" w:rsidP="00B14563">
      <w:pPr>
        <w:pStyle w:val="Galvene"/>
        <w:widowControl w:val="0"/>
        <w:tabs>
          <w:tab w:val="left" w:pos="426"/>
          <w:tab w:val="left" w:pos="9000"/>
        </w:tabs>
        <w:rPr>
          <w:rFonts w:ascii="Times New Roman" w:hAnsi="Times New Roman"/>
          <w:i/>
          <w:sz w:val="24"/>
          <w:szCs w:val="24"/>
          <w:lang w:val="lv-LV"/>
        </w:rPr>
      </w:pPr>
    </w:p>
    <w:p w14:paraId="12C41352" w14:textId="77777777" w:rsidR="00B14563" w:rsidRPr="00DD681A" w:rsidRDefault="00B14563" w:rsidP="00B14563">
      <w:pPr>
        <w:pStyle w:val="Galvene"/>
        <w:widowControl w:val="0"/>
        <w:tabs>
          <w:tab w:val="left" w:pos="426"/>
          <w:tab w:val="left" w:pos="9000"/>
        </w:tabs>
        <w:rPr>
          <w:rFonts w:ascii="Times New Roman" w:hAnsi="Times New Roman"/>
          <w:i/>
          <w:sz w:val="24"/>
          <w:szCs w:val="24"/>
          <w:lang w:val="lv-LV"/>
        </w:rPr>
      </w:pPr>
    </w:p>
    <w:p w14:paraId="0725F979" w14:textId="77777777" w:rsidR="00B14563" w:rsidRPr="00DD681A" w:rsidRDefault="00B14563" w:rsidP="00B14563">
      <w:pPr>
        <w:pStyle w:val="Galvene"/>
        <w:widowControl w:val="0"/>
        <w:tabs>
          <w:tab w:val="left" w:pos="426"/>
          <w:tab w:val="left" w:pos="9000"/>
        </w:tabs>
        <w:rPr>
          <w:rFonts w:ascii="Times New Roman" w:hAnsi="Times New Roman"/>
          <w:i/>
          <w:sz w:val="24"/>
          <w:szCs w:val="24"/>
          <w:lang w:val="lv-LV"/>
        </w:rPr>
      </w:pPr>
    </w:p>
    <w:tbl>
      <w:tblPr>
        <w:tblW w:w="9889" w:type="dxa"/>
        <w:tblLook w:val="0000" w:firstRow="0" w:lastRow="0" w:firstColumn="0" w:lastColumn="0" w:noHBand="0" w:noVBand="0"/>
      </w:tblPr>
      <w:tblGrid>
        <w:gridCol w:w="9889"/>
      </w:tblGrid>
      <w:tr w:rsidR="00B14563" w:rsidRPr="00DC4180" w14:paraId="76AE0952" w14:textId="77777777" w:rsidTr="0046527F">
        <w:tc>
          <w:tcPr>
            <w:tcW w:w="9889" w:type="dxa"/>
          </w:tcPr>
          <w:p w14:paraId="56E051C6" w14:textId="77777777" w:rsidR="00B14563" w:rsidRPr="00DC4180" w:rsidRDefault="00B14563" w:rsidP="002E4134">
            <w:pPr>
              <w:pStyle w:val="Galvene"/>
              <w:widowControl w:val="0"/>
              <w:tabs>
                <w:tab w:val="left" w:pos="426"/>
                <w:tab w:val="left" w:pos="9000"/>
              </w:tabs>
              <w:rPr>
                <w:rFonts w:ascii="Times New Roman" w:hAnsi="Times New Roman"/>
                <w:sz w:val="24"/>
                <w:highlight w:val="lightGray"/>
                <w:lang w:val="lv-LV"/>
              </w:rPr>
            </w:pPr>
            <w:r w:rsidRPr="00DC4180">
              <w:rPr>
                <w:rFonts w:ascii="Times New Roman" w:hAnsi="Times New Roman"/>
                <w:sz w:val="24"/>
                <w:highlight w:val="lightGray"/>
                <w:lang w:val="lv-LV"/>
              </w:rPr>
              <w:t>&lt;Pretendenta paraksttiesīgās vai pilnvarotās personas vārds, uzvārds, amats&gt;</w:t>
            </w:r>
          </w:p>
        </w:tc>
      </w:tr>
      <w:tr w:rsidR="00B14563" w:rsidRPr="00DC4180" w14:paraId="13691BB8" w14:textId="77777777" w:rsidTr="0046527F">
        <w:trPr>
          <w:trHeight w:val="80"/>
        </w:trPr>
        <w:tc>
          <w:tcPr>
            <w:tcW w:w="9889" w:type="dxa"/>
          </w:tcPr>
          <w:p w14:paraId="0DA87A51" w14:textId="77777777" w:rsidR="00B14563" w:rsidRPr="00DC4180" w:rsidRDefault="00B14563" w:rsidP="002E4134">
            <w:pPr>
              <w:pStyle w:val="Galvene"/>
              <w:widowControl w:val="0"/>
              <w:tabs>
                <w:tab w:val="left" w:pos="426"/>
                <w:tab w:val="left" w:pos="9000"/>
              </w:tabs>
              <w:jc w:val="both"/>
              <w:rPr>
                <w:rFonts w:ascii="Times New Roman" w:hAnsi="Times New Roman"/>
                <w:sz w:val="24"/>
                <w:highlight w:val="lightGray"/>
                <w:lang w:val="lv-LV"/>
              </w:rPr>
            </w:pPr>
            <w:r w:rsidRPr="00DC4180">
              <w:rPr>
                <w:rFonts w:ascii="Times New Roman" w:hAnsi="Times New Roman"/>
                <w:sz w:val="24"/>
                <w:highlight w:val="lightGray"/>
                <w:lang w:val="lv-LV"/>
              </w:rPr>
              <w:t>&lt;Paraksts&gt;</w:t>
            </w:r>
          </w:p>
        </w:tc>
      </w:tr>
      <w:tr w:rsidR="00B14563" w:rsidRPr="00DD681A" w14:paraId="6D88687C" w14:textId="77777777" w:rsidTr="0046527F">
        <w:tc>
          <w:tcPr>
            <w:tcW w:w="9889" w:type="dxa"/>
          </w:tcPr>
          <w:p w14:paraId="42590E5A" w14:textId="77777777" w:rsidR="00B14563" w:rsidRPr="00DD681A" w:rsidRDefault="00B14563" w:rsidP="002E4134">
            <w:pPr>
              <w:pStyle w:val="Galvene"/>
              <w:widowControl w:val="0"/>
              <w:tabs>
                <w:tab w:val="left" w:pos="426"/>
                <w:tab w:val="left" w:pos="9000"/>
              </w:tabs>
              <w:jc w:val="both"/>
              <w:rPr>
                <w:rFonts w:ascii="Times New Roman" w:hAnsi="Times New Roman"/>
                <w:sz w:val="24"/>
                <w:szCs w:val="24"/>
                <w:lang w:val="lv-LV"/>
              </w:rPr>
            </w:pPr>
            <w:r w:rsidRPr="00DC4180">
              <w:rPr>
                <w:rFonts w:ascii="Times New Roman" w:hAnsi="Times New Roman"/>
                <w:sz w:val="24"/>
                <w:highlight w:val="lightGray"/>
                <w:lang w:val="lv-LV"/>
              </w:rPr>
              <w:t>&lt;Datums, vieta&gt;</w:t>
            </w:r>
          </w:p>
        </w:tc>
      </w:tr>
    </w:tbl>
    <w:p w14:paraId="251D5C6D" w14:textId="77777777" w:rsidR="0083417E" w:rsidRPr="00DD681A" w:rsidRDefault="0083417E" w:rsidP="00DA4083">
      <w:pPr>
        <w:widowControl w:val="0"/>
        <w:tabs>
          <w:tab w:val="left" w:pos="426"/>
          <w:tab w:val="left" w:pos="9000"/>
        </w:tabs>
      </w:pPr>
    </w:p>
    <w:p w14:paraId="726F9357" w14:textId="77777777" w:rsidR="0083417E" w:rsidRPr="00DD681A" w:rsidRDefault="0083417E" w:rsidP="00DA4083">
      <w:pPr>
        <w:pStyle w:val="Vresteksts"/>
        <w:widowControl w:val="0"/>
        <w:tabs>
          <w:tab w:val="left" w:pos="360"/>
          <w:tab w:val="left" w:pos="720"/>
          <w:tab w:val="left" w:pos="9000"/>
          <w:tab w:val="left" w:pos="9360"/>
        </w:tabs>
        <w:ind w:hanging="360"/>
        <w:jc w:val="both"/>
        <w:rPr>
          <w:sz w:val="24"/>
          <w:szCs w:val="24"/>
        </w:rPr>
      </w:pPr>
    </w:p>
    <w:p w14:paraId="3D747754" w14:textId="77777777" w:rsidR="00FF017B" w:rsidRPr="00DD681A" w:rsidRDefault="005B0E74" w:rsidP="004A62AD">
      <w:pPr>
        <w:pStyle w:val="Virsraksts2"/>
        <w:keepNext w:val="0"/>
        <w:widowControl w:val="0"/>
        <w:numPr>
          <w:ilvl w:val="0"/>
          <w:numId w:val="0"/>
        </w:numPr>
        <w:tabs>
          <w:tab w:val="left" w:pos="9000"/>
        </w:tabs>
        <w:spacing w:before="0"/>
        <w:rPr>
          <w:lang w:val="lv-LV"/>
        </w:rPr>
      </w:pPr>
      <w:r w:rsidRPr="00DD681A">
        <w:rPr>
          <w:lang w:val="lv-LV"/>
        </w:rPr>
        <w:br w:type="page"/>
      </w:r>
    </w:p>
    <w:p w14:paraId="38129BC5" w14:textId="5BE814D3" w:rsidR="00785346" w:rsidRPr="00EE6A69" w:rsidRDefault="005A0D59" w:rsidP="00DA4083">
      <w:pPr>
        <w:pStyle w:val="Virsraksts2"/>
        <w:keepNext w:val="0"/>
        <w:widowControl w:val="0"/>
        <w:numPr>
          <w:ilvl w:val="0"/>
          <w:numId w:val="0"/>
        </w:numPr>
        <w:tabs>
          <w:tab w:val="left" w:pos="9000"/>
        </w:tabs>
        <w:spacing w:before="0"/>
        <w:jc w:val="right"/>
        <w:rPr>
          <w:color w:val="000000" w:themeColor="text1"/>
          <w:lang w:val="lv-LV"/>
        </w:rPr>
      </w:pPr>
      <w:r w:rsidRPr="00EE6A69">
        <w:rPr>
          <w:color w:val="000000" w:themeColor="text1"/>
          <w:lang w:val="lv-LV"/>
        </w:rPr>
        <w:lastRenderedPageBreak/>
        <w:t>Nolikuma 4.pielikums</w:t>
      </w:r>
    </w:p>
    <w:p w14:paraId="3CEEAEA1" w14:textId="77777777" w:rsidR="008B1FBD" w:rsidRPr="00EE6A69" w:rsidRDefault="008B1FBD" w:rsidP="008B1FBD">
      <w:pPr>
        <w:jc w:val="center"/>
        <w:rPr>
          <w:b/>
          <w:color w:val="000000" w:themeColor="text1"/>
        </w:rPr>
      </w:pPr>
      <w:r w:rsidRPr="00EE6A69">
        <w:rPr>
          <w:b/>
          <w:color w:val="000000" w:themeColor="text1"/>
        </w:rPr>
        <w:t>Līguma projekts</w:t>
      </w:r>
    </w:p>
    <w:p w14:paraId="2BAE3D11" w14:textId="77777777" w:rsidR="008B1FBD" w:rsidRPr="00DD681A" w:rsidRDefault="008B1FBD" w:rsidP="008B1FBD">
      <w:pPr>
        <w:jc w:val="center"/>
        <w:rPr>
          <w:b/>
        </w:rPr>
      </w:pPr>
    </w:p>
    <w:p w14:paraId="56698233" w14:textId="77777777" w:rsidR="008B1FBD" w:rsidRPr="00DD681A" w:rsidRDefault="008B1FBD" w:rsidP="008B1FBD">
      <w:pPr>
        <w:jc w:val="center"/>
        <w:rPr>
          <w:b/>
          <w:u w:val="single"/>
        </w:rPr>
      </w:pPr>
      <w:r w:rsidRPr="00DD681A">
        <w:rPr>
          <w:b/>
        </w:rPr>
        <w:t>Līgums Nr.___________</w:t>
      </w:r>
    </w:p>
    <w:p w14:paraId="28B4D43E" w14:textId="375262E0" w:rsidR="008B1FBD" w:rsidRPr="00DD681A" w:rsidRDefault="00373F4F" w:rsidP="008B1FBD">
      <w:pPr>
        <w:jc w:val="center"/>
        <w:rPr>
          <w:b/>
          <w:bCs/>
        </w:rPr>
      </w:pPr>
      <w:r w:rsidRPr="00DD681A">
        <w:rPr>
          <w:b/>
          <w:bCs/>
        </w:rPr>
        <w:t>par telpu remontu Rīgā, Bauskas ielā 209</w:t>
      </w:r>
    </w:p>
    <w:p w14:paraId="3C3F0FB6" w14:textId="3B9C79CA" w:rsidR="008B1FBD" w:rsidRPr="00DD681A" w:rsidRDefault="008B1FBD" w:rsidP="008B1FBD">
      <w:pPr>
        <w:pStyle w:val="Nosaukums"/>
        <w:rPr>
          <w:b w:val="0"/>
          <w:bCs/>
          <w:sz w:val="24"/>
          <w:szCs w:val="24"/>
        </w:rPr>
      </w:pPr>
      <w:r w:rsidRPr="00DD681A">
        <w:rPr>
          <w:b w:val="0"/>
          <w:bCs/>
          <w:sz w:val="24"/>
          <w:szCs w:val="24"/>
        </w:rPr>
        <w:t>(iepirkuma id.Nr.RŪ-</w:t>
      </w:r>
      <w:r w:rsidR="005F092B">
        <w:rPr>
          <w:b w:val="0"/>
          <w:bCs/>
          <w:sz w:val="24"/>
          <w:szCs w:val="24"/>
        </w:rPr>
        <w:t>202</w:t>
      </w:r>
      <w:r w:rsidR="007C04F9">
        <w:rPr>
          <w:b w:val="0"/>
          <w:bCs/>
          <w:sz w:val="24"/>
          <w:szCs w:val="24"/>
        </w:rPr>
        <w:t>2</w:t>
      </w:r>
      <w:r w:rsidR="005F092B">
        <w:rPr>
          <w:b w:val="0"/>
          <w:bCs/>
          <w:sz w:val="24"/>
          <w:szCs w:val="24"/>
        </w:rPr>
        <w:t>/13</w:t>
      </w:r>
      <w:r w:rsidR="007C04F9">
        <w:rPr>
          <w:b w:val="0"/>
          <w:bCs/>
          <w:sz w:val="24"/>
          <w:szCs w:val="24"/>
        </w:rPr>
        <w:t>7</w:t>
      </w:r>
      <w:r w:rsidRPr="00DD681A">
        <w:rPr>
          <w:b w:val="0"/>
          <w:bCs/>
          <w:sz w:val="24"/>
          <w:szCs w:val="24"/>
        </w:rPr>
        <w:t>)</w:t>
      </w:r>
    </w:p>
    <w:p w14:paraId="5A4A9401" w14:textId="77777777" w:rsidR="008B1FBD" w:rsidRPr="00DD681A" w:rsidRDefault="008B1FBD" w:rsidP="008B1FBD">
      <w:pPr>
        <w:pStyle w:val="Apakvirsraksts"/>
        <w:rPr>
          <w:b w:val="0"/>
          <w:sz w:val="24"/>
          <w:szCs w:val="24"/>
        </w:rPr>
      </w:pPr>
    </w:p>
    <w:p w14:paraId="7A1CD0DD" w14:textId="69B42A53" w:rsidR="008B1FBD" w:rsidRPr="00DD681A" w:rsidRDefault="008B1FBD" w:rsidP="008B1FBD">
      <w:pPr>
        <w:pStyle w:val="Apakvirsraksts"/>
        <w:jc w:val="left"/>
        <w:outlineLvl w:val="0"/>
        <w:rPr>
          <w:b w:val="0"/>
          <w:bCs/>
          <w:sz w:val="24"/>
          <w:szCs w:val="24"/>
        </w:rPr>
      </w:pPr>
      <w:r w:rsidRPr="00DD681A">
        <w:rPr>
          <w:b w:val="0"/>
          <w:bCs/>
          <w:sz w:val="24"/>
          <w:szCs w:val="24"/>
        </w:rPr>
        <w:t>Rīgā, 202</w:t>
      </w:r>
      <w:r w:rsidR="002F0F75">
        <w:rPr>
          <w:b w:val="0"/>
          <w:bCs/>
          <w:sz w:val="24"/>
          <w:szCs w:val="24"/>
        </w:rPr>
        <w:t>2</w:t>
      </w:r>
      <w:r w:rsidRPr="00DD681A">
        <w:rPr>
          <w:b w:val="0"/>
          <w:bCs/>
          <w:sz w:val="24"/>
          <w:szCs w:val="24"/>
        </w:rPr>
        <w:t>.gada ___.___________</w:t>
      </w:r>
    </w:p>
    <w:p w14:paraId="3E859AB5" w14:textId="77777777" w:rsidR="008B1FBD" w:rsidRPr="00DD681A" w:rsidRDefault="008B1FBD" w:rsidP="008B1FBD">
      <w:pPr>
        <w:pStyle w:val="Apakvirsraksts"/>
        <w:outlineLvl w:val="0"/>
        <w:rPr>
          <w:b w:val="0"/>
          <w:sz w:val="24"/>
          <w:szCs w:val="24"/>
        </w:rPr>
      </w:pPr>
    </w:p>
    <w:p w14:paraId="268CE54D" w14:textId="0EF89412" w:rsidR="008B1FBD" w:rsidRPr="00DD681A" w:rsidRDefault="008B1FBD" w:rsidP="008B1FBD">
      <w:pPr>
        <w:jc w:val="both"/>
      </w:pPr>
      <w:r w:rsidRPr="00DD681A">
        <w:rPr>
          <w:b/>
        </w:rPr>
        <w:t>SIA „Rīgas ūdens”</w:t>
      </w:r>
      <w:r w:rsidRPr="00DD681A">
        <w:t xml:space="preserve">, reģ. Nr. </w:t>
      </w:r>
      <w:r w:rsidRPr="00DD681A">
        <w:rPr>
          <w:b/>
        </w:rPr>
        <w:t>40103023035</w:t>
      </w:r>
      <w:r w:rsidRPr="00DD681A">
        <w:t>, tās _____________ personā, kur__ darbojas uz SIA „Rīgas ūdens” valdes _______________ lēmuma (protokols Nr.2.4.1/</w:t>
      </w:r>
      <w:r w:rsidR="002A4A21" w:rsidRPr="00DD681A">
        <w:t>202</w:t>
      </w:r>
      <w:r w:rsidR="003D4885">
        <w:t>2</w:t>
      </w:r>
      <w:r w:rsidRPr="00DD681A">
        <w:t>/__) pamata, turpmāk – „Pasūtītājs”, no vienas puses, un</w:t>
      </w:r>
    </w:p>
    <w:p w14:paraId="064582C2" w14:textId="77777777" w:rsidR="008B1FBD" w:rsidRPr="00DD681A" w:rsidRDefault="008B1FBD" w:rsidP="008B1FBD">
      <w:pPr>
        <w:jc w:val="both"/>
      </w:pPr>
      <w:r w:rsidRPr="00DD681A">
        <w:rPr>
          <w:b/>
        </w:rPr>
        <w:t>________________</w:t>
      </w:r>
      <w:r w:rsidRPr="00DD681A">
        <w:t xml:space="preserve">, reģ. Nr. </w:t>
      </w:r>
      <w:r w:rsidRPr="00DD681A">
        <w:rPr>
          <w:b/>
        </w:rPr>
        <w:t>_____________</w:t>
      </w:r>
      <w:r w:rsidRPr="00DD681A">
        <w:t>, tās _______________ personā, kur___ darbojas uz ____________ pamata, turpmāk – „Uzņēmējs”, no otras puses,</w:t>
      </w:r>
    </w:p>
    <w:p w14:paraId="33B60067" w14:textId="77777777" w:rsidR="008B1FBD" w:rsidRPr="00DD681A" w:rsidRDefault="008B1FBD" w:rsidP="008B1FBD">
      <w:pPr>
        <w:jc w:val="both"/>
      </w:pPr>
      <w:r w:rsidRPr="00DD681A">
        <w:t>turpmāk abi kopā – „Puses”, noslēdz šo līgumu, turpmāk – „Līgums”, par sekojošo:</w:t>
      </w:r>
    </w:p>
    <w:p w14:paraId="1BD94A9C" w14:textId="5E58E4E8" w:rsidR="008B1FBD" w:rsidRPr="00DD681A" w:rsidRDefault="008B1FBD" w:rsidP="008B1FBD">
      <w:pPr>
        <w:jc w:val="right"/>
        <w:rPr>
          <w:b/>
        </w:rPr>
      </w:pPr>
      <w:bookmarkStart w:id="107" w:name="_Pielikums_Nr.1_"/>
      <w:bookmarkEnd w:id="107"/>
    </w:p>
    <w:p w14:paraId="6A870DAB" w14:textId="77777777" w:rsidR="006C777B" w:rsidRPr="00DD681A" w:rsidRDefault="006C777B" w:rsidP="00F56BED">
      <w:pPr>
        <w:numPr>
          <w:ilvl w:val="0"/>
          <w:numId w:val="30"/>
        </w:numPr>
        <w:tabs>
          <w:tab w:val="left" w:pos="709"/>
          <w:tab w:val="left" w:pos="3969"/>
        </w:tabs>
        <w:overflowPunct w:val="0"/>
        <w:autoSpaceDE w:val="0"/>
        <w:autoSpaceDN w:val="0"/>
        <w:adjustRightInd w:val="0"/>
        <w:jc w:val="center"/>
        <w:textAlignment w:val="baseline"/>
        <w:rPr>
          <w:b/>
          <w:lang w:eastAsia="en-US"/>
        </w:rPr>
      </w:pPr>
      <w:r w:rsidRPr="00DD681A">
        <w:rPr>
          <w:b/>
          <w:lang w:eastAsia="en-US"/>
        </w:rPr>
        <w:t>Apzīmējumi</w:t>
      </w:r>
    </w:p>
    <w:p w14:paraId="5A24592C" w14:textId="77777777" w:rsidR="006C777B" w:rsidRPr="00DD681A" w:rsidRDefault="006C777B" w:rsidP="00F56BED">
      <w:pPr>
        <w:numPr>
          <w:ilvl w:val="1"/>
          <w:numId w:val="31"/>
        </w:numPr>
        <w:tabs>
          <w:tab w:val="clear" w:pos="420"/>
          <w:tab w:val="num" w:pos="567"/>
        </w:tabs>
        <w:ind w:left="567" w:hanging="567"/>
        <w:jc w:val="both"/>
      </w:pPr>
      <w:r w:rsidRPr="00DD681A">
        <w:t>Līgums - Līdzēju parakstīts Līgums, ieskaitot visus tā pielikumus, kā arī jebkuru dokumentu, kas papildina vai groza šo Līgumu vai tā pielikumus.</w:t>
      </w:r>
    </w:p>
    <w:p w14:paraId="3F7DD715" w14:textId="77777777" w:rsidR="006C777B" w:rsidRPr="00DD681A" w:rsidRDefault="006C777B" w:rsidP="00F56BED">
      <w:pPr>
        <w:numPr>
          <w:ilvl w:val="1"/>
          <w:numId w:val="31"/>
        </w:numPr>
        <w:tabs>
          <w:tab w:val="clear" w:pos="420"/>
          <w:tab w:val="num" w:pos="567"/>
        </w:tabs>
        <w:ind w:left="567" w:hanging="567"/>
        <w:jc w:val="both"/>
      </w:pPr>
      <w:r w:rsidRPr="00DD681A">
        <w:t>Līguma izpildes dokumenti - akti par izpildītājiem darbiem (formas Nr.2, Nr.3), Darbu nodošanas - pieņemšanas akts, Garantijas laika nodrošinājums, apdrošināšanas polises un apdrošināšanas prēmijas samaksas apliecinošie dokumenti, citi Līguma izpildes dokumenti.</w:t>
      </w:r>
    </w:p>
    <w:p w14:paraId="59B12242" w14:textId="77777777" w:rsidR="006C777B" w:rsidRPr="00DD681A" w:rsidRDefault="006C777B" w:rsidP="00F56BED">
      <w:pPr>
        <w:numPr>
          <w:ilvl w:val="1"/>
          <w:numId w:val="31"/>
        </w:numPr>
        <w:tabs>
          <w:tab w:val="clear" w:pos="420"/>
          <w:tab w:val="num" w:pos="567"/>
        </w:tabs>
        <w:ind w:left="567" w:hanging="567"/>
        <w:jc w:val="both"/>
      </w:pPr>
      <w:r w:rsidRPr="00DD681A">
        <w:t>Darbu vadītājs - Pasūtītāja apstiprināts Uzņēmēja pārstāvis, kurš kā sertificēts atbildīgais būvdarbu vadītājs nodrošina Darbu izpildi atbilstoši spēkā esošajiem normatīvajiem aktiem un Līgumam.</w:t>
      </w:r>
    </w:p>
    <w:p w14:paraId="7B7C31D0" w14:textId="77777777" w:rsidR="006C777B" w:rsidRPr="00DD681A" w:rsidRDefault="006C777B" w:rsidP="00F56BED">
      <w:pPr>
        <w:numPr>
          <w:ilvl w:val="1"/>
          <w:numId w:val="31"/>
        </w:numPr>
        <w:tabs>
          <w:tab w:val="clear" w:pos="420"/>
          <w:tab w:val="num" w:pos="567"/>
        </w:tabs>
        <w:ind w:left="567" w:hanging="567"/>
        <w:jc w:val="both"/>
      </w:pPr>
      <w:r w:rsidRPr="00DD681A">
        <w:t>Darbi - visas darbības - Būvobjektā veiktie būvdarbu sagatavošanas darbi un būvdarbi u.c. darbības - kuras Uzņēmējam ir jāveic saskaņā ar Līgumu, Vispārīgajiem būvnoteikumiem un citiem saistošajiem normatīvajiem aktiem.</w:t>
      </w:r>
    </w:p>
    <w:p w14:paraId="668FF1B8" w14:textId="77777777" w:rsidR="006C777B" w:rsidRPr="00DD681A" w:rsidRDefault="006C777B" w:rsidP="00F56BED">
      <w:pPr>
        <w:numPr>
          <w:ilvl w:val="1"/>
          <w:numId w:val="31"/>
        </w:numPr>
        <w:tabs>
          <w:tab w:val="clear" w:pos="420"/>
          <w:tab w:val="num" w:pos="567"/>
        </w:tabs>
        <w:ind w:left="567" w:hanging="567"/>
        <w:jc w:val="both"/>
      </w:pPr>
      <w:r w:rsidRPr="00DD681A">
        <w:t>Līguma cena - kopējā cena par visu Darbu izpildi, kas ir noteikta Līguma 3.punktā.</w:t>
      </w:r>
    </w:p>
    <w:p w14:paraId="3B39151B" w14:textId="29B3FD13" w:rsidR="006C777B" w:rsidRPr="00DD681A" w:rsidRDefault="006C777B" w:rsidP="00F56BED">
      <w:pPr>
        <w:numPr>
          <w:ilvl w:val="1"/>
          <w:numId w:val="31"/>
        </w:numPr>
        <w:tabs>
          <w:tab w:val="clear" w:pos="420"/>
          <w:tab w:val="num" w:pos="567"/>
        </w:tabs>
        <w:ind w:left="567" w:hanging="567"/>
        <w:jc w:val="both"/>
      </w:pPr>
      <w:r w:rsidRPr="00DD681A">
        <w:t>Būvobjekts vai Objekts - Līguma 2.1.punktā minēt</w:t>
      </w:r>
      <w:r w:rsidR="00F042F2" w:rsidRPr="00DD681A">
        <w:t>ais</w:t>
      </w:r>
      <w:r w:rsidRPr="00DD681A">
        <w:t xml:space="preserve"> objekt</w:t>
      </w:r>
      <w:r w:rsidR="00F042F2" w:rsidRPr="00DD681A">
        <w:t>s</w:t>
      </w:r>
      <w:r w:rsidRPr="00DD681A">
        <w:t>.</w:t>
      </w:r>
    </w:p>
    <w:p w14:paraId="17EB90EA" w14:textId="52936EEE" w:rsidR="006C777B" w:rsidRPr="00DD681A" w:rsidRDefault="006C777B" w:rsidP="00F56BED">
      <w:pPr>
        <w:numPr>
          <w:ilvl w:val="1"/>
          <w:numId w:val="31"/>
        </w:numPr>
        <w:tabs>
          <w:tab w:val="clear" w:pos="420"/>
          <w:tab w:val="num" w:pos="567"/>
        </w:tabs>
        <w:ind w:left="567" w:hanging="567"/>
        <w:jc w:val="both"/>
      </w:pPr>
      <w:r w:rsidRPr="00DD681A">
        <w:t>Piedāvājums - Uzņēmēja piedāvājums atklātam konkursam ar id.Nr.RŪ-</w:t>
      </w:r>
      <w:r w:rsidR="005F092B">
        <w:t>202</w:t>
      </w:r>
      <w:r w:rsidR="00C75504">
        <w:t>2</w:t>
      </w:r>
      <w:r w:rsidR="005F092B">
        <w:t>/13</w:t>
      </w:r>
      <w:r w:rsidR="00C75504">
        <w:t>7</w:t>
      </w:r>
      <w:r w:rsidRPr="00DD681A">
        <w:t>.</w:t>
      </w:r>
    </w:p>
    <w:p w14:paraId="43232E42" w14:textId="77777777" w:rsidR="006C777B" w:rsidRPr="00DD681A" w:rsidRDefault="006C777B" w:rsidP="006C777B">
      <w:pPr>
        <w:tabs>
          <w:tab w:val="num" w:pos="709"/>
        </w:tabs>
        <w:ind w:left="567"/>
        <w:jc w:val="both"/>
      </w:pPr>
    </w:p>
    <w:p w14:paraId="37B27E3B" w14:textId="77777777" w:rsidR="006C777B" w:rsidRPr="00DD681A" w:rsidRDefault="006C777B" w:rsidP="00F56BED">
      <w:pPr>
        <w:numPr>
          <w:ilvl w:val="0"/>
          <w:numId w:val="30"/>
        </w:numPr>
        <w:tabs>
          <w:tab w:val="left" w:pos="709"/>
        </w:tabs>
        <w:overflowPunct w:val="0"/>
        <w:autoSpaceDE w:val="0"/>
        <w:autoSpaceDN w:val="0"/>
        <w:adjustRightInd w:val="0"/>
        <w:jc w:val="center"/>
        <w:textAlignment w:val="baseline"/>
        <w:rPr>
          <w:b/>
          <w:lang w:eastAsia="en-US"/>
        </w:rPr>
      </w:pPr>
      <w:r w:rsidRPr="00DD681A">
        <w:rPr>
          <w:b/>
          <w:lang w:eastAsia="en-US"/>
        </w:rPr>
        <w:t>Līguma priekšmets</w:t>
      </w:r>
    </w:p>
    <w:p w14:paraId="55A1789F" w14:textId="5F739DD2" w:rsidR="006C777B" w:rsidRPr="00DD681A" w:rsidRDefault="006C777B" w:rsidP="00F56BED">
      <w:pPr>
        <w:numPr>
          <w:ilvl w:val="1"/>
          <w:numId w:val="30"/>
        </w:numPr>
        <w:tabs>
          <w:tab w:val="clear" w:pos="792"/>
        </w:tabs>
        <w:overflowPunct w:val="0"/>
        <w:autoSpaceDE w:val="0"/>
        <w:autoSpaceDN w:val="0"/>
        <w:adjustRightInd w:val="0"/>
        <w:ind w:left="567" w:hanging="567"/>
        <w:jc w:val="both"/>
        <w:textAlignment w:val="baseline"/>
        <w:rPr>
          <w:lang w:eastAsia="en-US"/>
        </w:rPr>
      </w:pPr>
      <w:r w:rsidRPr="00DD681A">
        <w:rPr>
          <w:lang w:eastAsia="en-US"/>
        </w:rPr>
        <w:t>Uzņēmējs Līgumā noteiktajā kārtībā un termiņos, pienācīgā kvalitātē, ievērojot normatīvo aktu prasības, Pasūtītāja Darba uzdevumu (Pielikums Nr.1)</w:t>
      </w:r>
      <w:r w:rsidR="00620E11" w:rsidRPr="00DD681A">
        <w:rPr>
          <w:lang w:eastAsia="en-US"/>
        </w:rPr>
        <w:t xml:space="preserve"> un</w:t>
      </w:r>
      <w:r w:rsidRPr="00DD681A">
        <w:rPr>
          <w:lang w:eastAsia="en-US"/>
        </w:rPr>
        <w:t xml:space="preserve"> Uzņēmēja Piedāvājumu apņemas veikt telpu remonta darbus</w:t>
      </w:r>
      <w:r w:rsidR="00FD7600" w:rsidRPr="00DD681A">
        <w:rPr>
          <w:lang w:eastAsia="en-US"/>
        </w:rPr>
        <w:t xml:space="preserve"> </w:t>
      </w:r>
      <w:r w:rsidR="007A3FDF">
        <w:rPr>
          <w:lang w:eastAsia="en-US"/>
        </w:rPr>
        <w:t>sūkņu stacijā</w:t>
      </w:r>
      <w:r w:rsidR="00EF0CB2">
        <w:rPr>
          <w:lang w:eastAsia="en-US"/>
        </w:rPr>
        <w:t xml:space="preserve"> </w:t>
      </w:r>
      <w:r w:rsidRPr="00DD681A">
        <w:rPr>
          <w:lang w:eastAsia="en-US"/>
        </w:rPr>
        <w:t>Rīgā, Bauskas ielā 209.</w:t>
      </w:r>
    </w:p>
    <w:p w14:paraId="2E9D47C6" w14:textId="77777777" w:rsidR="006C777B" w:rsidRPr="00DD681A" w:rsidRDefault="006C777B" w:rsidP="00F56BED">
      <w:pPr>
        <w:numPr>
          <w:ilvl w:val="1"/>
          <w:numId w:val="30"/>
        </w:numPr>
        <w:tabs>
          <w:tab w:val="clear" w:pos="792"/>
        </w:tabs>
        <w:overflowPunct w:val="0"/>
        <w:autoSpaceDE w:val="0"/>
        <w:autoSpaceDN w:val="0"/>
        <w:adjustRightInd w:val="0"/>
        <w:ind w:left="567" w:hanging="567"/>
        <w:jc w:val="both"/>
        <w:textAlignment w:val="baseline"/>
        <w:rPr>
          <w:lang w:eastAsia="en-US"/>
        </w:rPr>
      </w:pPr>
      <w:r w:rsidRPr="00DD681A">
        <w:rPr>
          <w:lang w:eastAsia="en-US"/>
        </w:rPr>
        <w:t>Uzņēmējs Darbus veic ar darbaspēku, darba rīkiem, ierīcēm un materiāliem, kuru vērtība ierēķināta Līguma cenā.</w:t>
      </w:r>
    </w:p>
    <w:p w14:paraId="62D752DD" w14:textId="77777777" w:rsidR="006C777B" w:rsidRPr="00DD681A" w:rsidRDefault="006C777B" w:rsidP="006C777B">
      <w:pPr>
        <w:overflowPunct w:val="0"/>
        <w:autoSpaceDE w:val="0"/>
        <w:autoSpaceDN w:val="0"/>
        <w:adjustRightInd w:val="0"/>
        <w:ind w:left="567"/>
        <w:jc w:val="both"/>
        <w:textAlignment w:val="baseline"/>
        <w:rPr>
          <w:lang w:eastAsia="en-US"/>
        </w:rPr>
      </w:pPr>
    </w:p>
    <w:p w14:paraId="7992E39D" w14:textId="77777777" w:rsidR="006C777B" w:rsidRPr="00DD681A" w:rsidRDefault="006C777B" w:rsidP="00F56BED">
      <w:pPr>
        <w:numPr>
          <w:ilvl w:val="0"/>
          <w:numId w:val="32"/>
        </w:numPr>
        <w:tabs>
          <w:tab w:val="clear" w:pos="764"/>
          <w:tab w:val="num" w:pos="480"/>
        </w:tabs>
        <w:ind w:left="480"/>
        <w:jc w:val="center"/>
        <w:rPr>
          <w:b/>
        </w:rPr>
      </w:pPr>
      <w:r w:rsidRPr="00DD681A">
        <w:rPr>
          <w:b/>
        </w:rPr>
        <w:t>Līguma cena</w:t>
      </w:r>
    </w:p>
    <w:p w14:paraId="1332FD7E" w14:textId="634F534B" w:rsidR="006C777B" w:rsidRPr="00DD681A" w:rsidRDefault="006C777B" w:rsidP="00F56BED">
      <w:pPr>
        <w:numPr>
          <w:ilvl w:val="1"/>
          <w:numId w:val="32"/>
        </w:numPr>
        <w:tabs>
          <w:tab w:val="clear" w:pos="480"/>
          <w:tab w:val="num" w:pos="567"/>
        </w:tabs>
        <w:ind w:left="567" w:hanging="567"/>
        <w:jc w:val="both"/>
        <w:rPr>
          <w:color w:val="000000"/>
          <w:spacing w:val="-2"/>
        </w:rPr>
      </w:pPr>
      <w:r w:rsidRPr="00DD681A">
        <w:t xml:space="preserve">Līguma cena par Līgumā noteikto Darbu izpildi tiek noteikta </w:t>
      </w:r>
      <w:r w:rsidRPr="00DD681A">
        <w:rPr>
          <w:b/>
        </w:rPr>
        <w:t xml:space="preserve">EUR </w:t>
      </w:r>
      <w:r w:rsidR="00DB279A" w:rsidRPr="00DD681A">
        <w:rPr>
          <w:b/>
          <w:color w:val="000000"/>
        </w:rPr>
        <w:t>____________</w:t>
      </w:r>
      <w:r w:rsidRPr="00DD681A">
        <w:rPr>
          <w:b/>
        </w:rPr>
        <w:t xml:space="preserve"> (</w:t>
      </w:r>
      <w:r w:rsidR="00DB279A" w:rsidRPr="00DD681A">
        <w:rPr>
          <w:b/>
        </w:rPr>
        <w:t>_____________</w:t>
      </w:r>
      <w:r w:rsidRPr="00DD681A">
        <w:rPr>
          <w:b/>
        </w:rPr>
        <w:t xml:space="preserve"> </w:t>
      </w:r>
      <w:r w:rsidRPr="00DD681A">
        <w:rPr>
          <w:b/>
          <w:i/>
        </w:rPr>
        <w:t xml:space="preserve">euro </w:t>
      </w:r>
      <w:r w:rsidRPr="00DD681A">
        <w:rPr>
          <w:b/>
        </w:rPr>
        <w:t xml:space="preserve">un </w:t>
      </w:r>
      <w:r w:rsidR="00DB279A" w:rsidRPr="00DD681A">
        <w:rPr>
          <w:b/>
        </w:rPr>
        <w:t>__</w:t>
      </w:r>
      <w:r w:rsidRPr="00DD681A">
        <w:rPr>
          <w:b/>
        </w:rPr>
        <w:t xml:space="preserve"> centi) </w:t>
      </w:r>
      <w:r w:rsidRPr="00DD681A">
        <w:t>apmērā, neskaitot pievienotās vērtības nodokli, saskaņā ar Pielikumu Nr.</w:t>
      </w:r>
      <w:r w:rsidR="00BD33B8" w:rsidRPr="00DD681A">
        <w:t>3</w:t>
      </w:r>
      <w:r w:rsidRPr="00DD681A">
        <w:t>. Pasūtītājs nodrošina Līguma cenas samaksu Uzņēmējam saskaņā ar Līguma noteikumiem ar nosacījumu, ka Uzņēmējs izpilda saistības. Līguma cena atbilst Uzņēmēja Piedāvājumam.</w:t>
      </w:r>
    </w:p>
    <w:p w14:paraId="26337D34" w14:textId="77777777" w:rsidR="006C777B" w:rsidRPr="00DD681A" w:rsidRDefault="006C777B" w:rsidP="00F56BED">
      <w:pPr>
        <w:numPr>
          <w:ilvl w:val="1"/>
          <w:numId w:val="32"/>
        </w:numPr>
        <w:tabs>
          <w:tab w:val="clear" w:pos="480"/>
          <w:tab w:val="num" w:pos="567"/>
        </w:tabs>
        <w:ind w:left="567" w:hanging="567"/>
        <w:jc w:val="both"/>
        <w:rPr>
          <w:color w:val="000000"/>
          <w:spacing w:val="-2"/>
        </w:rPr>
      </w:pPr>
      <w:r w:rsidRPr="00DD681A">
        <w:t>Uzņēmējs apliecina, ka Piedāvājumā iekļauti visi darbi un materiāli, kuri nepieciešami pilnīgai Darbu izpildei.</w:t>
      </w:r>
    </w:p>
    <w:p w14:paraId="2056F0BC" w14:textId="77777777" w:rsidR="006C777B" w:rsidRPr="00DD681A" w:rsidRDefault="006C777B" w:rsidP="006C777B"/>
    <w:p w14:paraId="425E22A8" w14:textId="77777777" w:rsidR="006C777B" w:rsidRPr="00DD681A" w:rsidRDefault="006C777B" w:rsidP="00F56BED">
      <w:pPr>
        <w:numPr>
          <w:ilvl w:val="0"/>
          <w:numId w:val="32"/>
        </w:numPr>
        <w:tabs>
          <w:tab w:val="clear" w:pos="764"/>
          <w:tab w:val="num" w:pos="480"/>
        </w:tabs>
        <w:overflowPunct w:val="0"/>
        <w:autoSpaceDE w:val="0"/>
        <w:autoSpaceDN w:val="0"/>
        <w:adjustRightInd w:val="0"/>
        <w:ind w:left="480"/>
        <w:jc w:val="center"/>
        <w:textAlignment w:val="baseline"/>
        <w:rPr>
          <w:b/>
          <w:lang w:eastAsia="en-US"/>
        </w:rPr>
      </w:pPr>
      <w:r w:rsidRPr="00DD681A">
        <w:rPr>
          <w:b/>
          <w:lang w:eastAsia="en-US"/>
        </w:rPr>
        <w:t>Līdzēju pārstāvji</w:t>
      </w:r>
    </w:p>
    <w:p w14:paraId="30645003"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pPr>
      <w:r w:rsidRPr="00DD681A">
        <w:rPr>
          <w:lang w:eastAsia="en-US"/>
        </w:rPr>
        <w:t>Uzņēmējs nodrošina, ka Darbu izpildē tiek iesaistīti vienīgi atbilstoši sertificēti speciālisti.</w:t>
      </w:r>
    </w:p>
    <w:p w14:paraId="135E59C9" w14:textId="0398924D"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pPr>
      <w:r w:rsidRPr="00DD681A">
        <w:rPr>
          <w:lang w:eastAsia="en-US"/>
        </w:rPr>
        <w:t>Uzņēmējs nodrošina, ka Darbu vadītāja pienākumus Darbu izpildē veic vienīgi Uzņēmēja Piedāvājumā norādītais Darbu vadītājs</w:t>
      </w:r>
      <w:r w:rsidR="006558E1" w:rsidRPr="00DD681A">
        <w:rPr>
          <w:lang w:eastAsia="en-US"/>
        </w:rPr>
        <w:t>:</w:t>
      </w:r>
      <w:r w:rsidR="00DB279A" w:rsidRPr="00DD681A">
        <w:rPr>
          <w:lang w:eastAsia="en-US"/>
        </w:rPr>
        <w:t xml:space="preserve"> ________________</w:t>
      </w:r>
      <w:r w:rsidRPr="00DD681A">
        <w:rPr>
          <w:lang w:eastAsia="en-US"/>
        </w:rPr>
        <w:t xml:space="preserve">. </w:t>
      </w:r>
    </w:p>
    <w:p w14:paraId="25A72D91"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pPr>
      <w:r w:rsidRPr="00DD681A">
        <w:rPr>
          <w:lang w:eastAsia="en-US"/>
        </w:rPr>
        <w:t xml:space="preserve">Pasūtītājs jebkurā laikā var pieprasīt Uzņēmēja Darbu vadītāju vai citu speciālistu nomaiņu, norādot pamatojumu. Uzņēmējs veic Darbu vadītāja vai citu speciālistu nomaiņu 10 (desmit) darba </w:t>
      </w:r>
      <w:r w:rsidRPr="00DD681A">
        <w:rPr>
          <w:lang w:eastAsia="en-US"/>
        </w:rPr>
        <w:lastRenderedPageBreak/>
        <w:t xml:space="preserve">dienu laikā no dienas, kurā saņemts Pasūtītāja rakstisks pieprasījums un nekavējoties par to paziņo Pasūtītājam. </w:t>
      </w:r>
    </w:p>
    <w:p w14:paraId="198BDA56" w14:textId="77777777" w:rsidR="006C777B" w:rsidRPr="00DD681A" w:rsidRDefault="006C777B" w:rsidP="006C777B">
      <w:pPr>
        <w:jc w:val="both"/>
        <w:rPr>
          <w:lang w:eastAsia="en-US"/>
        </w:rPr>
      </w:pPr>
    </w:p>
    <w:p w14:paraId="2543D3BC" w14:textId="77777777" w:rsidR="006C777B" w:rsidRPr="000542DC" w:rsidRDefault="006C777B" w:rsidP="00F56BED">
      <w:pPr>
        <w:numPr>
          <w:ilvl w:val="0"/>
          <w:numId w:val="32"/>
        </w:numPr>
        <w:tabs>
          <w:tab w:val="clear" w:pos="764"/>
          <w:tab w:val="num" w:pos="480"/>
        </w:tabs>
        <w:overflowPunct w:val="0"/>
        <w:autoSpaceDE w:val="0"/>
        <w:autoSpaceDN w:val="0"/>
        <w:adjustRightInd w:val="0"/>
        <w:ind w:left="480"/>
        <w:jc w:val="center"/>
        <w:textAlignment w:val="baseline"/>
        <w:rPr>
          <w:b/>
          <w:lang w:eastAsia="en-US"/>
        </w:rPr>
      </w:pPr>
      <w:r w:rsidRPr="000542DC">
        <w:rPr>
          <w:b/>
          <w:lang w:eastAsia="en-US"/>
        </w:rPr>
        <w:t>Darbu organizācijas kārtība un Darbu izpildes noteikumi</w:t>
      </w:r>
    </w:p>
    <w:p w14:paraId="361E9981" w14:textId="5B51F474" w:rsidR="006C777B" w:rsidRPr="00465391"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0542DC">
        <w:rPr>
          <w:lang w:eastAsia="en-US"/>
        </w:rPr>
        <w:t xml:space="preserve">Uzņēmējs 10 (desmit) kalendāra dienu laikā no Līguma parakstīšanas dienas ar pavadvēstuli iesniedz Pasūtītājam </w:t>
      </w:r>
      <w:r w:rsidR="00394B18" w:rsidRPr="000542DC">
        <w:rPr>
          <w:lang w:eastAsia="en-US"/>
        </w:rPr>
        <w:t xml:space="preserve">ar </w:t>
      </w:r>
      <w:r w:rsidR="00394B18" w:rsidRPr="000542DC">
        <w:t xml:space="preserve">apdrošināšanas kompāniju noslēgtu līgumu par būvniecības visu risku apdrošināšanu (CAR) uz pilnu Līguma summu uz periodu līdz izpildīto Darbu nodošanai </w:t>
      </w:r>
      <w:r w:rsidR="00394B18" w:rsidRPr="00465391">
        <w:t>Pasūtītājam</w:t>
      </w:r>
      <w:r w:rsidRPr="00465391">
        <w:rPr>
          <w:lang w:eastAsia="en-US"/>
        </w:rPr>
        <w:t>.</w:t>
      </w:r>
    </w:p>
    <w:p w14:paraId="4EF3CB45" w14:textId="7879BE0E" w:rsidR="006C777B" w:rsidRPr="00465391" w:rsidRDefault="00982B49"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465391">
        <w:t>Darbu organizāciju Uzņēmējs saskaņo ar Pasūtītāja pilnvaroto personu.</w:t>
      </w:r>
      <w:r w:rsidR="006C777B" w:rsidRPr="00465391">
        <w:rPr>
          <w:lang w:eastAsia="en-US"/>
        </w:rPr>
        <w:t xml:space="preserve"> </w:t>
      </w:r>
    </w:p>
    <w:p w14:paraId="79C9F4FF" w14:textId="77777777" w:rsidR="006C777B" w:rsidRPr="000542DC"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465391">
        <w:rPr>
          <w:lang w:eastAsia="en-US"/>
        </w:rPr>
        <w:t>Uzņēmējs par saviem līdzekļiem saņem nepieciešamās atļaujas un saskaņojumus, kas</w:t>
      </w:r>
      <w:r w:rsidRPr="000542DC">
        <w:rPr>
          <w:lang w:eastAsia="en-US"/>
        </w:rPr>
        <w:t xml:space="preserve"> nepieciešami Darbu izpildei.</w:t>
      </w:r>
    </w:p>
    <w:p w14:paraId="53C8E028"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Visus sagatavošanas darbus pilnā apmērā veic Uzņēmējs.</w:t>
      </w:r>
    </w:p>
    <w:p w14:paraId="5C4C52BE" w14:textId="06D80FAF"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 xml:space="preserve">Ievērojot Līguma noteikumus, Uzņēmējs apņemas Darbus pabeigt </w:t>
      </w:r>
      <w:r w:rsidR="00BA019E">
        <w:rPr>
          <w:b/>
          <w:bCs/>
          <w:color w:val="000000" w:themeColor="text1"/>
          <w:lang w:eastAsia="en-US"/>
        </w:rPr>
        <w:t>_______</w:t>
      </w:r>
      <w:r w:rsidRPr="00923F66">
        <w:rPr>
          <w:b/>
          <w:bCs/>
          <w:color w:val="000000" w:themeColor="text1"/>
          <w:lang w:eastAsia="en-US"/>
        </w:rPr>
        <w:t xml:space="preserve"> kalendāra </w:t>
      </w:r>
      <w:r w:rsidRPr="003358D8">
        <w:rPr>
          <w:b/>
          <w:bCs/>
          <w:lang w:eastAsia="en-US"/>
        </w:rPr>
        <w:t>dienu laikā</w:t>
      </w:r>
      <w:r w:rsidRPr="00DD681A">
        <w:rPr>
          <w:lang w:eastAsia="en-US"/>
        </w:rPr>
        <w:t xml:space="preserve"> no Līguma spēkā stāšanās dienas, tai skaitā iesniegt Pasūtītājam Darbu pieņemšanas - nodošanas aktu un visu ar Darbu izpildi saistīto izpilddokumentāciju. </w:t>
      </w:r>
    </w:p>
    <w:p w14:paraId="770F38A8"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bCs/>
          <w:lang w:eastAsia="en-US"/>
        </w:rPr>
        <w:t xml:space="preserve">Ja Darbu izpildīšanas procesā Uzņēmējam ir radušies fiziski šķēršļi vai apstākļi, kurus tas, kā pieredzējis un kvalificēts Uzņēmējs iepriekš nevarēja paredzēt, tad viņam ir tiesības, vispirms saskaņojot ar Pasūtītāju iepriekš minēto šķēršļu likvidēšanas metodi un izmaksas, saņemt Darbu izpildes termiņa pagarinājumu, kas atbilst šo fizisko šķēršļu vai apstākļu darbības ilgumam. </w:t>
      </w:r>
    </w:p>
    <w:p w14:paraId="1DFD8BFB"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Līdzējs 5 (piecu) darba dienu laikā rakstiski paziņo otram Līdzējam par apstākļiem (izmaiņām), kuri var ietekmēt Līguma būtiskos noteikumus. Ja Uzņēmējs 30 (trīsdesmit) kalendāra dienu laikā no dienas, kad viņam ir kļuvuši zināmi apstākļi, kas ļauj prasīt Līguma izpildes pagarinājumu vai papildus samaksu, nav iesniedzis Pasūtītājam motivētu pamatojumu, Uzņēmējs zaudē tiesības uz termiņa pagarinājumu vai papildus samaksu.</w:t>
      </w:r>
    </w:p>
    <w:p w14:paraId="22EFD4E8"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Līdzēji nekavējoties (Līguma izpratnē - 3 (trīs) darba dienu laikā) informē viens otru, ja konstatē, ka:</w:t>
      </w:r>
    </w:p>
    <w:p w14:paraId="65C78F03"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276" w:hanging="709"/>
        <w:jc w:val="both"/>
        <w:textAlignment w:val="baseline"/>
        <w:rPr>
          <w:lang w:eastAsia="en-US"/>
        </w:rPr>
      </w:pPr>
      <w:r w:rsidRPr="00DD681A">
        <w:rPr>
          <w:lang w:eastAsia="en-US"/>
        </w:rPr>
        <w:t>starp Līguma dokumentu datiem ir pretrunas;</w:t>
      </w:r>
    </w:p>
    <w:p w14:paraId="33C651EA"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276" w:hanging="709"/>
        <w:jc w:val="both"/>
        <w:textAlignment w:val="baseline"/>
        <w:rPr>
          <w:lang w:eastAsia="en-US"/>
        </w:rPr>
      </w:pPr>
      <w:r w:rsidRPr="00DD681A">
        <w:rPr>
          <w:lang w:eastAsia="en-US"/>
        </w:rPr>
        <w:t>Līguma dokumentos sniegtie dati atšķiras no reālajiem apstākļiem;</w:t>
      </w:r>
    </w:p>
    <w:p w14:paraId="5A414018"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276" w:hanging="709"/>
        <w:jc w:val="both"/>
        <w:textAlignment w:val="baseline"/>
        <w:rPr>
          <w:lang w:eastAsia="en-US"/>
        </w:rPr>
      </w:pPr>
      <w:r w:rsidRPr="00DD681A">
        <w:rPr>
          <w:lang w:eastAsia="en-US"/>
        </w:rPr>
        <w:t>Līguma dokumenti ir nepilnīgi vai kļūdaini;</w:t>
      </w:r>
    </w:p>
    <w:p w14:paraId="1444BA81"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134" w:hanging="567"/>
        <w:jc w:val="both"/>
        <w:textAlignment w:val="baseline"/>
        <w:rPr>
          <w:lang w:eastAsia="en-US"/>
        </w:rPr>
      </w:pPr>
      <w:r w:rsidRPr="00DD681A">
        <w:rPr>
          <w:lang w:eastAsia="en-US"/>
        </w:rPr>
        <w:t>informācija, dati vai instrukcijas, kas iesniegtas Darbu izpildes laikā, atšķiras no Līguma dokumentiem;</w:t>
      </w:r>
    </w:p>
    <w:p w14:paraId="2BB39BEA"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276" w:hanging="709"/>
        <w:jc w:val="both"/>
        <w:textAlignment w:val="baseline"/>
        <w:rPr>
          <w:lang w:eastAsia="en-US"/>
        </w:rPr>
      </w:pPr>
      <w:r w:rsidRPr="00DD681A">
        <w:rPr>
          <w:lang w:eastAsia="en-US"/>
        </w:rPr>
        <w:t>Līguma izpildei nozīmīgi apstākļi ir mainījušies vai radušies jauni.</w:t>
      </w:r>
    </w:p>
    <w:p w14:paraId="24712A90" w14:textId="77777777" w:rsidR="006C777B" w:rsidRPr="00DD681A" w:rsidRDefault="006C777B" w:rsidP="006C777B">
      <w:pPr>
        <w:jc w:val="both"/>
        <w:rPr>
          <w:lang w:eastAsia="en-US"/>
        </w:rPr>
      </w:pPr>
    </w:p>
    <w:p w14:paraId="247AA5E3" w14:textId="77777777" w:rsidR="006C777B" w:rsidRPr="00DD681A" w:rsidRDefault="006C777B" w:rsidP="00F56BED">
      <w:pPr>
        <w:numPr>
          <w:ilvl w:val="0"/>
          <w:numId w:val="32"/>
        </w:numPr>
        <w:tabs>
          <w:tab w:val="clear" w:pos="764"/>
          <w:tab w:val="num" w:pos="480"/>
          <w:tab w:val="left" w:pos="3119"/>
        </w:tabs>
        <w:overflowPunct w:val="0"/>
        <w:autoSpaceDE w:val="0"/>
        <w:autoSpaceDN w:val="0"/>
        <w:adjustRightInd w:val="0"/>
        <w:ind w:left="480"/>
        <w:jc w:val="center"/>
        <w:textAlignment w:val="baseline"/>
        <w:rPr>
          <w:b/>
          <w:lang w:eastAsia="en-US"/>
        </w:rPr>
      </w:pPr>
      <w:r w:rsidRPr="00DD681A">
        <w:rPr>
          <w:b/>
          <w:lang w:eastAsia="en-US"/>
        </w:rPr>
        <w:t>Līdzēju pienākumi un tiesības</w:t>
      </w:r>
    </w:p>
    <w:p w14:paraId="103ACB90"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Uzņēmējs atbild par:</w:t>
      </w:r>
    </w:p>
    <w:p w14:paraId="3A9FFB7A"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191" w:hanging="624"/>
        <w:jc w:val="both"/>
        <w:textAlignment w:val="baseline"/>
        <w:rPr>
          <w:lang w:eastAsia="en-US"/>
        </w:rPr>
      </w:pPr>
      <w:r w:rsidRPr="00DD681A">
        <w:rPr>
          <w:lang w:eastAsia="en-US"/>
        </w:rPr>
        <w:t xml:space="preserve"> Darbu veikšanu un organizēšanu atbilstoši Līguma un saistošo normatīvo aktu prasībām;</w:t>
      </w:r>
    </w:p>
    <w:p w14:paraId="267F3896"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191" w:hanging="624"/>
        <w:jc w:val="both"/>
        <w:textAlignment w:val="baseline"/>
        <w:rPr>
          <w:lang w:eastAsia="en-US"/>
        </w:rPr>
      </w:pPr>
      <w:r w:rsidRPr="00DD681A">
        <w:rPr>
          <w:lang w:eastAsia="en-US"/>
        </w:rPr>
        <w:t xml:space="preserve"> savlaicīgu Pasūtītāja informēšanu par iespējamām izmaiņām, pretrunām dokumentos un citiem apstākļiem;</w:t>
      </w:r>
    </w:p>
    <w:p w14:paraId="79AA8DFB"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191" w:hanging="624"/>
        <w:jc w:val="both"/>
        <w:textAlignment w:val="baseline"/>
        <w:rPr>
          <w:lang w:eastAsia="en-US"/>
        </w:rPr>
      </w:pPr>
      <w:r w:rsidRPr="00DD681A">
        <w:rPr>
          <w:lang w:eastAsia="en-US"/>
        </w:rPr>
        <w:t xml:space="preserve"> jebkuru Darbu izpildes procesā radušos nepieciešamo atkāpju no Līdzēju sākotnējās vienošanās rakstiskā saskaņošanu ar Pasūtītāju;</w:t>
      </w:r>
    </w:p>
    <w:p w14:paraId="1F15DEEE"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191" w:hanging="624"/>
        <w:jc w:val="both"/>
        <w:textAlignment w:val="baseline"/>
        <w:rPr>
          <w:lang w:eastAsia="en-US"/>
        </w:rPr>
      </w:pPr>
      <w:r w:rsidRPr="00DD681A">
        <w:rPr>
          <w:lang w:eastAsia="en-US"/>
        </w:rPr>
        <w:t xml:space="preserve"> Pasūtītāja brīdināšanu, ja Darbu izpildes gaitā radušies apstākļi, kas var būt bīstami cilvēku veselībai, dzīvībai vai apkārtējai videi, un visu nepieciešamo pasākumu veikšanu to novēršanai; </w:t>
      </w:r>
    </w:p>
    <w:p w14:paraId="251616F8"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191" w:hanging="624"/>
        <w:jc w:val="both"/>
        <w:textAlignment w:val="baseline"/>
        <w:rPr>
          <w:lang w:eastAsia="en-US"/>
        </w:rPr>
      </w:pPr>
      <w:r w:rsidRPr="00DD681A">
        <w:rPr>
          <w:lang w:eastAsia="en-US"/>
        </w:rPr>
        <w:t xml:space="preserve"> riskiem (nelaimes gadījumiem, būves sagrūšanu (bojāeju), bojājumu rašanos, zaudējumu nodarīšanu trešajām personām u.c.) Būvobjektā līdz Darbu nodošanas - pieņemšanas akta abpusējai parakstīšanai;</w:t>
      </w:r>
    </w:p>
    <w:p w14:paraId="5B7BFF02"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276" w:hanging="709"/>
        <w:jc w:val="both"/>
        <w:textAlignment w:val="baseline"/>
        <w:rPr>
          <w:lang w:eastAsia="en-US"/>
        </w:rPr>
      </w:pPr>
      <w:r w:rsidRPr="00DD681A">
        <w:rPr>
          <w:lang w:eastAsia="en-US"/>
        </w:rPr>
        <w:t xml:space="preserve"> apakšuzņēmēju darbu, kā arī viņu pieļautajām kļūdām;</w:t>
      </w:r>
    </w:p>
    <w:p w14:paraId="3EF2E48A"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276" w:hanging="709"/>
        <w:jc w:val="both"/>
        <w:textAlignment w:val="baseline"/>
        <w:rPr>
          <w:lang w:eastAsia="en-US"/>
        </w:rPr>
      </w:pPr>
      <w:r w:rsidRPr="00DD681A">
        <w:rPr>
          <w:lang w:eastAsia="en-US"/>
        </w:rPr>
        <w:t xml:space="preserve"> visu darba drošības pasākumu organizāciju un ievērošanu Būvobjektā;</w:t>
      </w:r>
    </w:p>
    <w:p w14:paraId="073662CB"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191" w:hanging="624"/>
        <w:jc w:val="both"/>
        <w:textAlignment w:val="baseline"/>
        <w:rPr>
          <w:lang w:eastAsia="en-US"/>
        </w:rPr>
      </w:pPr>
      <w:r w:rsidRPr="00DD681A">
        <w:rPr>
          <w:lang w:eastAsia="en-US"/>
        </w:rPr>
        <w:t xml:space="preserve"> tīrību Darbu teritorijā visā Darbu izpildes laikā. Uzņēmējs nodrošina, lai Būvobjektā esošie gruži un materiālu atliekas nepiesārņo būvlaukumam pieguļošo teritoriju;</w:t>
      </w:r>
    </w:p>
    <w:p w14:paraId="4C78C55C"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191" w:hanging="624"/>
        <w:jc w:val="both"/>
        <w:textAlignment w:val="baseline"/>
        <w:rPr>
          <w:lang w:eastAsia="en-US"/>
        </w:rPr>
      </w:pPr>
      <w:r w:rsidRPr="00DD681A">
        <w:rPr>
          <w:lang w:eastAsia="en-US"/>
        </w:rPr>
        <w:t xml:space="preserve"> savlaicīgu drošības pasākumu organizāciju Būvobjektā, ja Darbu laikā rodas apdraudējums jebkuru personu dzīvībai, veselībai vai mantai;</w:t>
      </w:r>
    </w:p>
    <w:p w14:paraId="50383C6D"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276" w:hanging="709"/>
        <w:jc w:val="both"/>
        <w:textAlignment w:val="baseline"/>
        <w:rPr>
          <w:lang w:eastAsia="en-US"/>
        </w:rPr>
      </w:pPr>
      <w:r w:rsidRPr="00DD681A">
        <w:rPr>
          <w:lang w:eastAsia="en-US"/>
        </w:rPr>
        <w:lastRenderedPageBreak/>
        <w:t>Uzņēmējam pieejamo ūdensapgādes un kanalizācijas, elektroapgādes, siltumapgādes un būvgružu izvešanas pakalpojumu, kas ir nepieciešami un paredzēti Darbu atbilstošai organizācijai un izpildei, apmaksu par saviem līdzekļiem;</w:t>
      </w:r>
    </w:p>
    <w:p w14:paraId="187311EB" w14:textId="77777777" w:rsidR="006C777B" w:rsidRPr="00DD681A" w:rsidRDefault="006C777B" w:rsidP="00F56BED">
      <w:pPr>
        <w:numPr>
          <w:ilvl w:val="2"/>
          <w:numId w:val="32"/>
        </w:numPr>
        <w:tabs>
          <w:tab w:val="clear" w:pos="720"/>
          <w:tab w:val="num" w:pos="1146"/>
          <w:tab w:val="num" w:pos="1276"/>
        </w:tabs>
        <w:overflowPunct w:val="0"/>
        <w:autoSpaceDE w:val="0"/>
        <w:autoSpaceDN w:val="0"/>
        <w:adjustRightInd w:val="0"/>
        <w:ind w:left="1276" w:hanging="709"/>
        <w:jc w:val="both"/>
        <w:textAlignment w:val="baseline"/>
        <w:rPr>
          <w:lang w:eastAsia="en-US"/>
        </w:rPr>
      </w:pPr>
      <w:r w:rsidRPr="00DD681A">
        <w:rPr>
          <w:lang w:eastAsia="en-US"/>
        </w:rPr>
        <w:t>normatīvo aktu prasību ievērošanu, lai nepasliktinātu un nepiesārņotu apkārtējo vidi;</w:t>
      </w:r>
    </w:p>
    <w:p w14:paraId="11832291" w14:textId="77777777" w:rsidR="006C777B" w:rsidRPr="000542DC" w:rsidRDefault="006C777B" w:rsidP="00F56BED">
      <w:pPr>
        <w:numPr>
          <w:ilvl w:val="2"/>
          <w:numId w:val="32"/>
        </w:numPr>
        <w:tabs>
          <w:tab w:val="clear" w:pos="720"/>
          <w:tab w:val="num" w:pos="1146"/>
          <w:tab w:val="num" w:pos="1276"/>
        </w:tabs>
        <w:overflowPunct w:val="0"/>
        <w:autoSpaceDE w:val="0"/>
        <w:autoSpaceDN w:val="0"/>
        <w:adjustRightInd w:val="0"/>
        <w:ind w:left="1276" w:hanging="709"/>
        <w:jc w:val="both"/>
        <w:textAlignment w:val="baseline"/>
        <w:rPr>
          <w:lang w:eastAsia="en-US"/>
        </w:rPr>
      </w:pPr>
      <w:r w:rsidRPr="000542DC">
        <w:rPr>
          <w:lang w:eastAsia="en-US"/>
        </w:rPr>
        <w:t xml:space="preserve">Pasūtītāja pārstāvju iekļūšanu Būvobjektā. </w:t>
      </w:r>
    </w:p>
    <w:p w14:paraId="6ED1BF02" w14:textId="77777777" w:rsidR="006C777B" w:rsidRPr="000542DC"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0542DC">
        <w:rPr>
          <w:lang w:eastAsia="en-US"/>
        </w:rPr>
        <w:t>Uzņēmēja pienākums ir nodrošināt, lai Uzņēmēja Piedāvājumā norādītais Darbu vadītājs nodrošinātu savu klātbūtni Būvobjektā visā Darbu veikšanas laikā.</w:t>
      </w:r>
    </w:p>
    <w:p w14:paraId="7F99A19D" w14:textId="77777777" w:rsidR="006C777B" w:rsidRPr="000542DC"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0542DC">
        <w:rPr>
          <w:rFonts w:eastAsia="Calibri"/>
          <w:lang w:eastAsia="en-US"/>
        </w:rPr>
        <w:t xml:space="preserve">Uzņēmējam ir pienākums nekavējoties rakstveidā informēt Pasūtītāju par katru Līguma izpildes termiņa kavējuma iemeslu un darīt visu iespējamo, lai kavējums būtu pēc iespējas īsāks. </w:t>
      </w:r>
    </w:p>
    <w:p w14:paraId="43DA07D6" w14:textId="77777777" w:rsidR="006C777B" w:rsidRPr="000542DC"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0542DC">
        <w:rPr>
          <w:lang w:eastAsia="en-US"/>
        </w:rPr>
        <w:t>Pasūtītājs atbild par:</w:t>
      </w:r>
    </w:p>
    <w:p w14:paraId="1E6B63B4" w14:textId="77777777" w:rsidR="006C777B" w:rsidRPr="000542DC" w:rsidRDefault="006C777B" w:rsidP="00F56BED">
      <w:pPr>
        <w:numPr>
          <w:ilvl w:val="2"/>
          <w:numId w:val="32"/>
        </w:numPr>
        <w:tabs>
          <w:tab w:val="clear" w:pos="720"/>
          <w:tab w:val="num" w:pos="1146"/>
          <w:tab w:val="num" w:pos="1418"/>
        </w:tabs>
        <w:overflowPunct w:val="0"/>
        <w:autoSpaceDE w:val="0"/>
        <w:autoSpaceDN w:val="0"/>
        <w:adjustRightInd w:val="0"/>
        <w:ind w:left="1134" w:hanging="567"/>
        <w:jc w:val="both"/>
        <w:textAlignment w:val="baseline"/>
        <w:rPr>
          <w:lang w:eastAsia="en-US"/>
        </w:rPr>
      </w:pPr>
      <w:r w:rsidRPr="000542DC">
        <w:rPr>
          <w:lang w:eastAsia="en-US"/>
        </w:rPr>
        <w:t>Uzņēmēja darbības nodrošināšanai nepieciešamo Pasūtītāja atbildībā esošo dokumentu, informācijas un izmaiņu savlaicīgu nodošanu Uzņēmējam;</w:t>
      </w:r>
    </w:p>
    <w:p w14:paraId="18DCA465" w14:textId="77777777" w:rsidR="006C777B" w:rsidRPr="00DD681A" w:rsidRDefault="006C777B" w:rsidP="00F56BED">
      <w:pPr>
        <w:numPr>
          <w:ilvl w:val="2"/>
          <w:numId w:val="32"/>
        </w:numPr>
        <w:tabs>
          <w:tab w:val="clear" w:pos="720"/>
          <w:tab w:val="num" w:pos="1146"/>
          <w:tab w:val="num" w:pos="1418"/>
        </w:tabs>
        <w:overflowPunct w:val="0"/>
        <w:autoSpaceDE w:val="0"/>
        <w:autoSpaceDN w:val="0"/>
        <w:adjustRightInd w:val="0"/>
        <w:ind w:left="1418" w:hanging="851"/>
        <w:jc w:val="both"/>
        <w:textAlignment w:val="baseline"/>
        <w:rPr>
          <w:lang w:eastAsia="en-US"/>
        </w:rPr>
      </w:pPr>
      <w:r w:rsidRPr="00DD681A">
        <w:rPr>
          <w:lang w:eastAsia="en-US"/>
        </w:rPr>
        <w:t>Pasūtītāja pilnvaroto pārstāvju darba organizāciju;</w:t>
      </w:r>
    </w:p>
    <w:p w14:paraId="639B6C6A" w14:textId="77777777" w:rsidR="006C777B" w:rsidRPr="00DD681A" w:rsidRDefault="006C777B" w:rsidP="00F56BED">
      <w:pPr>
        <w:numPr>
          <w:ilvl w:val="2"/>
          <w:numId w:val="32"/>
        </w:numPr>
        <w:tabs>
          <w:tab w:val="clear" w:pos="720"/>
          <w:tab w:val="num" w:pos="1146"/>
          <w:tab w:val="num" w:pos="1418"/>
        </w:tabs>
        <w:overflowPunct w:val="0"/>
        <w:autoSpaceDE w:val="0"/>
        <w:autoSpaceDN w:val="0"/>
        <w:adjustRightInd w:val="0"/>
        <w:ind w:left="1418" w:hanging="851"/>
        <w:jc w:val="both"/>
        <w:textAlignment w:val="baseline"/>
        <w:rPr>
          <w:lang w:eastAsia="en-US"/>
        </w:rPr>
      </w:pPr>
      <w:r w:rsidRPr="00DD681A">
        <w:rPr>
          <w:lang w:eastAsia="en-US"/>
        </w:rPr>
        <w:t>maksājumu veikšanas organizāciju Līgumā norādītajos termiņos un kārtībā.</w:t>
      </w:r>
    </w:p>
    <w:p w14:paraId="5C9B0169" w14:textId="77777777" w:rsidR="006C777B" w:rsidRPr="00DD681A" w:rsidRDefault="006C777B" w:rsidP="00F56BED">
      <w:pPr>
        <w:numPr>
          <w:ilvl w:val="1"/>
          <w:numId w:val="32"/>
        </w:numPr>
        <w:tabs>
          <w:tab w:val="num" w:pos="567"/>
        </w:tabs>
        <w:overflowPunct w:val="0"/>
        <w:autoSpaceDE w:val="0"/>
        <w:autoSpaceDN w:val="0"/>
        <w:adjustRightInd w:val="0"/>
        <w:ind w:left="482" w:hanging="482"/>
        <w:jc w:val="both"/>
        <w:textAlignment w:val="baseline"/>
        <w:rPr>
          <w:lang w:eastAsia="en-US"/>
        </w:rPr>
      </w:pPr>
      <w:r w:rsidRPr="00DD681A">
        <w:rPr>
          <w:lang w:eastAsia="en-US"/>
        </w:rPr>
        <w:t>Pasūtītājs atturas no darbībām, kas traucētu Darbu izpildi, ja vien tas nav saistīts ar konstatētiem būvniecības noteikumu pārkāpumiem no Uzņēmēja puses.</w:t>
      </w:r>
    </w:p>
    <w:p w14:paraId="4192105B" w14:textId="77777777" w:rsidR="006C777B" w:rsidRPr="00DD681A" w:rsidRDefault="006C777B" w:rsidP="00F56BED">
      <w:pPr>
        <w:numPr>
          <w:ilvl w:val="1"/>
          <w:numId w:val="32"/>
        </w:numPr>
        <w:overflowPunct w:val="0"/>
        <w:autoSpaceDE w:val="0"/>
        <w:autoSpaceDN w:val="0"/>
        <w:adjustRightInd w:val="0"/>
        <w:jc w:val="both"/>
        <w:textAlignment w:val="baseline"/>
        <w:rPr>
          <w:lang w:eastAsia="en-US"/>
        </w:rPr>
      </w:pPr>
      <w:r w:rsidRPr="00DD681A">
        <w:rPr>
          <w:lang w:eastAsia="en-US"/>
        </w:rPr>
        <w:t>Ziņojumi vai rīkojumi, kas tiek doti saskaņā ar Līgumu, Līdzējiem jānoformē rakstiski un par to saņemšanu jāsaņem adresāta apstiprinājums.</w:t>
      </w:r>
    </w:p>
    <w:p w14:paraId="1B8A4C87" w14:textId="77777777" w:rsidR="006C777B" w:rsidRPr="00DD681A" w:rsidRDefault="006C777B" w:rsidP="006C777B">
      <w:pPr>
        <w:tabs>
          <w:tab w:val="num" w:pos="1418"/>
        </w:tabs>
        <w:ind w:left="567" w:hanging="567"/>
        <w:jc w:val="center"/>
        <w:rPr>
          <w:b/>
          <w:lang w:eastAsia="en-US"/>
        </w:rPr>
      </w:pPr>
    </w:p>
    <w:p w14:paraId="23A685E0" w14:textId="77777777" w:rsidR="006C777B" w:rsidRPr="00DD681A" w:rsidRDefault="006C777B" w:rsidP="00F56BED">
      <w:pPr>
        <w:numPr>
          <w:ilvl w:val="0"/>
          <w:numId w:val="32"/>
        </w:numPr>
        <w:tabs>
          <w:tab w:val="clear" w:pos="764"/>
          <w:tab w:val="num" w:pos="480"/>
        </w:tabs>
        <w:overflowPunct w:val="0"/>
        <w:autoSpaceDE w:val="0"/>
        <w:autoSpaceDN w:val="0"/>
        <w:adjustRightInd w:val="0"/>
        <w:ind w:left="480"/>
        <w:jc w:val="center"/>
        <w:textAlignment w:val="baseline"/>
        <w:rPr>
          <w:b/>
          <w:lang w:eastAsia="en-US"/>
        </w:rPr>
      </w:pPr>
      <w:r w:rsidRPr="00DD681A">
        <w:rPr>
          <w:b/>
          <w:lang w:eastAsia="en-US"/>
        </w:rPr>
        <w:t>Apakšlīgumi</w:t>
      </w:r>
    </w:p>
    <w:p w14:paraId="466AAA02" w14:textId="77777777" w:rsidR="006C777B" w:rsidRPr="00DD681A" w:rsidRDefault="006C777B" w:rsidP="00F56BED">
      <w:pPr>
        <w:numPr>
          <w:ilvl w:val="1"/>
          <w:numId w:val="32"/>
        </w:numPr>
        <w:tabs>
          <w:tab w:val="num" w:pos="720"/>
        </w:tabs>
        <w:jc w:val="both"/>
      </w:pPr>
      <w:r w:rsidRPr="00DD681A">
        <w:t>Uzņēmējam ir atļauts slēgt līgumus par noteiktu Darbu izpildi tikai ar Piedāvājumā norādītajiem apakšuzņēmējiem. Līguma darbības laikā apakšuzņēmējus var mainīt vienīgi ar Pasūtītāja rakstveida</w:t>
      </w:r>
      <w:r w:rsidRPr="00DD681A">
        <w:rPr>
          <w:color w:val="0000FF"/>
        </w:rPr>
        <w:t xml:space="preserve"> </w:t>
      </w:r>
      <w:r w:rsidRPr="00DD681A">
        <w:t xml:space="preserve">piekrišanu. </w:t>
      </w:r>
    </w:p>
    <w:p w14:paraId="0508DB15" w14:textId="77777777" w:rsidR="006C777B" w:rsidRPr="00DD681A" w:rsidRDefault="006C777B" w:rsidP="00F56BED">
      <w:pPr>
        <w:numPr>
          <w:ilvl w:val="1"/>
          <w:numId w:val="32"/>
        </w:numPr>
        <w:tabs>
          <w:tab w:val="num" w:pos="720"/>
        </w:tabs>
        <w:ind w:left="482" w:hanging="482"/>
        <w:jc w:val="both"/>
      </w:pPr>
      <w:r w:rsidRPr="00DD681A">
        <w:t>Uzņēmējs koordinē apakšuzņēmēju darbību un uzņemas pilnu atbildību par apakšuzņēmēju Darbu izpildes kvalitāti un Līguma noteikumu ievērošanu.</w:t>
      </w:r>
    </w:p>
    <w:p w14:paraId="3FC96BA0" w14:textId="77777777" w:rsidR="006C777B" w:rsidRPr="00DD681A" w:rsidRDefault="006C777B" w:rsidP="006C777B">
      <w:pPr>
        <w:tabs>
          <w:tab w:val="num" w:pos="720"/>
        </w:tabs>
        <w:ind w:left="482"/>
        <w:jc w:val="both"/>
      </w:pPr>
    </w:p>
    <w:p w14:paraId="2D32BF67" w14:textId="77777777" w:rsidR="006C777B" w:rsidRPr="00DD681A" w:rsidRDefault="006C777B" w:rsidP="00F56BED">
      <w:pPr>
        <w:numPr>
          <w:ilvl w:val="0"/>
          <w:numId w:val="32"/>
        </w:numPr>
        <w:tabs>
          <w:tab w:val="clear" w:pos="764"/>
          <w:tab w:val="num" w:pos="480"/>
        </w:tabs>
        <w:overflowPunct w:val="0"/>
        <w:autoSpaceDE w:val="0"/>
        <w:autoSpaceDN w:val="0"/>
        <w:adjustRightInd w:val="0"/>
        <w:ind w:left="480"/>
        <w:jc w:val="center"/>
        <w:textAlignment w:val="baseline"/>
        <w:rPr>
          <w:b/>
          <w:lang w:eastAsia="en-US"/>
        </w:rPr>
      </w:pPr>
      <w:r w:rsidRPr="00DD681A">
        <w:rPr>
          <w:b/>
          <w:lang w:eastAsia="en-US"/>
        </w:rPr>
        <w:t>Darbu nodošanas un pieņemšanas kārtība</w:t>
      </w:r>
    </w:p>
    <w:p w14:paraId="0EE5A9F0" w14:textId="1E1EBE43" w:rsidR="006C777B" w:rsidRPr="00DD681A" w:rsidRDefault="006C777B" w:rsidP="00F56BED">
      <w:pPr>
        <w:numPr>
          <w:ilvl w:val="1"/>
          <w:numId w:val="32"/>
        </w:numPr>
        <w:tabs>
          <w:tab w:val="clear" w:pos="480"/>
          <w:tab w:val="num" w:pos="567"/>
        </w:tabs>
        <w:ind w:left="567" w:hanging="567"/>
        <w:jc w:val="both"/>
      </w:pPr>
      <w:r w:rsidRPr="00DD681A">
        <w:t>Izpildītie Darbi netiek pieņemti, ja tie neatbilst Līgumam, Piedāvājumam, normatīvo aktu prasībām, vai arī ja dokumentos uzrādītie Darbi neatbilst faktiski izpildītajam Darbu apjomam.</w:t>
      </w:r>
    </w:p>
    <w:p w14:paraId="1BB515A9" w14:textId="77777777" w:rsidR="006C777B" w:rsidRPr="00DD681A" w:rsidRDefault="006C777B" w:rsidP="00F56BED">
      <w:pPr>
        <w:numPr>
          <w:ilvl w:val="1"/>
          <w:numId w:val="32"/>
        </w:numPr>
        <w:tabs>
          <w:tab w:val="clear" w:pos="480"/>
          <w:tab w:val="num" w:pos="567"/>
        </w:tabs>
        <w:ind w:left="567" w:hanging="567"/>
        <w:jc w:val="both"/>
      </w:pPr>
      <w:r w:rsidRPr="00DD681A">
        <w:t>Pēc Darbu pilnīgas pabeigšanas Uzņēmējs rakstiski paziņo Pasūtītājam par Darbu gatavību nodošanai.</w:t>
      </w:r>
    </w:p>
    <w:p w14:paraId="0D0CB416" w14:textId="0724D11A" w:rsidR="006C777B" w:rsidRPr="00DD681A" w:rsidRDefault="006C777B" w:rsidP="00F56BED">
      <w:pPr>
        <w:numPr>
          <w:ilvl w:val="1"/>
          <w:numId w:val="32"/>
        </w:numPr>
        <w:tabs>
          <w:tab w:val="clear" w:pos="480"/>
          <w:tab w:val="num" w:pos="567"/>
        </w:tabs>
        <w:ind w:left="567" w:hanging="567"/>
        <w:jc w:val="both"/>
      </w:pPr>
      <w:r w:rsidRPr="00DD681A">
        <w:t>Par Darbu pilnīgu pabeigšanu Uzņēmējs sastāda Aktu par izpildītajiem darbiem un Darbu pieņemšanas - nodošanas aktu saskaņā ar Pielikumā Nr.</w:t>
      </w:r>
      <w:r w:rsidR="00BD33B8" w:rsidRPr="00DD681A">
        <w:t>2</w:t>
      </w:r>
      <w:r w:rsidRPr="00DD681A">
        <w:t xml:space="preserve"> pievienoto paraugu (turpmāk - Akti) un iesniedz tos Pasūtītājam. </w:t>
      </w:r>
    </w:p>
    <w:p w14:paraId="3B65729B" w14:textId="77777777" w:rsidR="006C777B" w:rsidRPr="00DD681A" w:rsidRDefault="006C777B" w:rsidP="00F56BED">
      <w:pPr>
        <w:numPr>
          <w:ilvl w:val="1"/>
          <w:numId w:val="32"/>
        </w:numPr>
        <w:tabs>
          <w:tab w:val="clear" w:pos="480"/>
          <w:tab w:val="num" w:pos="567"/>
        </w:tabs>
        <w:ind w:left="567" w:hanging="567"/>
        <w:jc w:val="both"/>
      </w:pPr>
      <w:r w:rsidRPr="00DD681A">
        <w:t xml:space="preserve">Pasūtītājs paraksta Aktus 10 (desmit) darba dienu laikā no to saņemšanas dienas vai sniedz Uzņēmējam motivētu atteikumu Aktus parakstīt. </w:t>
      </w:r>
    </w:p>
    <w:p w14:paraId="3DEA6A24" w14:textId="77777777" w:rsidR="006C777B" w:rsidRPr="00DD681A" w:rsidRDefault="006C777B" w:rsidP="00F56BED">
      <w:pPr>
        <w:numPr>
          <w:ilvl w:val="1"/>
          <w:numId w:val="32"/>
        </w:numPr>
        <w:tabs>
          <w:tab w:val="clear" w:pos="480"/>
          <w:tab w:val="num" w:pos="567"/>
        </w:tabs>
        <w:ind w:left="567" w:hanging="567"/>
        <w:jc w:val="both"/>
      </w:pPr>
      <w:r w:rsidRPr="00DD681A">
        <w:t>Līguma 8.4.punktā minētā atteikuma gadījumā Uzņēmējs 3 (trīs) darba dienu laikā rakstveidā paziņo Pasūtītājam termiņu, kurā tiks novērstas konstatētās nepilnības Darbos vai iesniedz pamatotus iebildumus.</w:t>
      </w:r>
    </w:p>
    <w:p w14:paraId="64F6CC01" w14:textId="77777777" w:rsidR="006C777B" w:rsidRPr="00DD681A" w:rsidRDefault="006C777B" w:rsidP="00F56BED">
      <w:pPr>
        <w:numPr>
          <w:ilvl w:val="1"/>
          <w:numId w:val="32"/>
        </w:numPr>
        <w:tabs>
          <w:tab w:val="clear" w:pos="480"/>
          <w:tab w:val="num" w:pos="567"/>
        </w:tabs>
        <w:ind w:left="567" w:hanging="567"/>
        <w:jc w:val="both"/>
      </w:pPr>
      <w:r w:rsidRPr="00DD681A">
        <w:t>Pēc konstatēto nepilnību novēršanas Uzņēmējs iesniedz Aktus atkārtoti un tie tiek izskatīti ievērojot Līguma 8.4. un 8.5.punkta noteikumus.</w:t>
      </w:r>
    </w:p>
    <w:p w14:paraId="0F09BC35" w14:textId="77777777" w:rsidR="006C777B" w:rsidRPr="00DD681A" w:rsidRDefault="006C777B" w:rsidP="00F56BED">
      <w:pPr>
        <w:numPr>
          <w:ilvl w:val="1"/>
          <w:numId w:val="32"/>
        </w:numPr>
        <w:tabs>
          <w:tab w:val="clear" w:pos="480"/>
          <w:tab w:val="num" w:pos="567"/>
        </w:tabs>
        <w:ind w:left="567" w:hanging="567"/>
        <w:jc w:val="both"/>
      </w:pPr>
      <w:r w:rsidRPr="00DD681A">
        <w:t xml:space="preserve">Darbu nodošanas - pieņemšanas akta parakstīšana neatbrīvo Uzņēmēju no atbildības par Darbu defektiem, kuri atklājas pēc minētā akta parakstīšanas. </w:t>
      </w:r>
    </w:p>
    <w:p w14:paraId="0385F647" w14:textId="77777777" w:rsidR="006C777B" w:rsidRPr="00DD681A" w:rsidRDefault="006C777B" w:rsidP="006C777B">
      <w:r w:rsidRPr="00DD681A">
        <w:t xml:space="preserve"> </w:t>
      </w:r>
    </w:p>
    <w:p w14:paraId="4545BE09" w14:textId="77777777" w:rsidR="006C777B" w:rsidRPr="00DD681A" w:rsidRDefault="006C777B" w:rsidP="00F56BED">
      <w:pPr>
        <w:numPr>
          <w:ilvl w:val="0"/>
          <w:numId w:val="32"/>
        </w:numPr>
        <w:tabs>
          <w:tab w:val="clear" w:pos="764"/>
          <w:tab w:val="num" w:pos="480"/>
        </w:tabs>
        <w:overflowPunct w:val="0"/>
        <w:autoSpaceDE w:val="0"/>
        <w:autoSpaceDN w:val="0"/>
        <w:adjustRightInd w:val="0"/>
        <w:ind w:left="480"/>
        <w:jc w:val="center"/>
        <w:textAlignment w:val="baseline"/>
        <w:rPr>
          <w:b/>
          <w:lang w:eastAsia="en-US"/>
        </w:rPr>
      </w:pPr>
      <w:r w:rsidRPr="00DD681A">
        <w:rPr>
          <w:b/>
          <w:lang w:eastAsia="en-US"/>
        </w:rPr>
        <w:t>Garantijas laiks un defektu novēršana</w:t>
      </w:r>
    </w:p>
    <w:p w14:paraId="1F983A9C"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Darbu un tajos izmantoto būvizstrādājumu garantijas laiks ir 24 (divdesmit četri) kalendāra mēneši pēc Darbu pieņemšanas - nodošanas akta parakstīšanas.</w:t>
      </w:r>
    </w:p>
    <w:p w14:paraId="2E0D3642"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 xml:space="preserve">Ja Līgums tiek lauzts pirms termiņa, garantijas laiks tiek skaitīts no Līguma laušanas dienas un attiecas uz Darbiem, kuru pabeigšana noformēta ar segto darbu aktiem. </w:t>
      </w:r>
    </w:p>
    <w:p w14:paraId="4BE755AC"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Darbu veikšanas laikā konstatēto defektu novēršanā tiek pielietoti sekojoši noteikumi:</w:t>
      </w:r>
    </w:p>
    <w:p w14:paraId="04CE7D35" w14:textId="77777777" w:rsidR="006C777B" w:rsidRPr="00DD681A"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t>Uzņēmējs novērš visus pārbaudes aktā konstatētos defektus. Par Darbu laikā konstatēto defektu novēršanas termiņu Līdzēji vienojas katrā atsevišķā gadījumā;</w:t>
      </w:r>
    </w:p>
    <w:p w14:paraId="00A605F1" w14:textId="5D15C12C" w:rsidR="006C777B" w:rsidRPr="00DD681A"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t>Uzņēmēja vainas dēļ radušos defektus Uzņēmējs novērš par saviem līdzekļiem Līguma 5.</w:t>
      </w:r>
      <w:r w:rsidR="00C479CC" w:rsidRPr="00DD681A">
        <w:rPr>
          <w:lang w:eastAsia="en-US"/>
        </w:rPr>
        <w:t>5</w:t>
      </w:r>
      <w:r w:rsidRPr="00DD681A">
        <w:rPr>
          <w:lang w:eastAsia="en-US"/>
        </w:rPr>
        <w:t>.punktā noteikto izpildes termiņu ietvaros;</w:t>
      </w:r>
    </w:p>
    <w:p w14:paraId="7C3E9E0D" w14:textId="77777777" w:rsidR="006C777B" w:rsidRPr="00DD681A"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lastRenderedPageBreak/>
        <w:t>ja Uzņēmējs uzskata, ka nav vainojams defektā, Uzņēmējs nekavējoties rakstiski ziņo Pasūtītājam un sniedz apgalvojuma pamatojumu. Ja Pasūtītājs nepiekrīt Uzņēmēja argumentiem un pieprasa novērst defektu, tas ir Uzņēmēja pienākums. Uzņēmēja atteikšanās gadījumā Pasūtītājs patur sev tiesību defektu novēršanai pieaicināt citu būvdarbu veicēju;</w:t>
      </w:r>
    </w:p>
    <w:p w14:paraId="09425F13" w14:textId="77777777" w:rsidR="006C777B" w:rsidRPr="00DD681A"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t>Pasūtītājs netraucē Uzņēmējam veikt Darbu defektu novēršanu. Uzņēmējs defektu novēršanu veic Pasūtītājam visizdevīgākajā veidā un kārtībā, kā arī atbild par zaudējumiem, kas rodas Pasūtītājam Darbu defektu novēršanas darbu rezultātā.</w:t>
      </w:r>
    </w:p>
    <w:p w14:paraId="64B1CEF1"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Uzņēmējs uzņemas pilnu atbildību par Darbu kvalitāti. Garantijas laikā Objektā konstatētos Darbu defektus Uzņēmējs apņemas novērst par saviem līdzekļiem un ar savu darbaspēku.</w:t>
      </w:r>
    </w:p>
    <w:p w14:paraId="145CEDE9"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Garantijas laikā Uzņēmējs novērš Objekta ekspluatācijas laikā konstatētos Darbu defektus 5 (piecu) darba dienu laikā no brīža, kad Uzņēmējs no Pasūtītāja ir saņēmis rakstveida paziņojumu - pretenziju par atklāto defektu.</w:t>
      </w:r>
    </w:p>
    <w:p w14:paraId="4C1FCEDF"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Ja objektīvu šķēršļu dēļ (tehniski vai tehnoloģiski darbu veikšanas termiņš pārsniedz 5 (piecas) darba dienas vai papildus normatīvajos aktos ir paredzēti veicamo darbu saskaņojumi vai papildus tehniskie noteikumi) konstatētie būvdarbu defekti nav novēršami 5 (piecu) darba dienu laikā, Līdzēji vienojas par citu defektu novēršanas termiņu.</w:t>
      </w:r>
    </w:p>
    <w:p w14:paraId="7B5028EF"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Ja Uzņēmējs uzskata, ka nav atbildīgs par garantijas laikā radušos defektu, Uzņēmējs 3 (trīs) darba dienu laikā no pretenzijas saņemšanas dienas par to rakstiski paziņo Pasūtītājam.</w:t>
      </w:r>
    </w:p>
    <w:p w14:paraId="4D3F568E"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Ja Pasūtītājs 3 (trīs) darba dienu laikā nesaņem Līguma 9.8.punktā minēto Uzņēmēja paziņojumu, uzskatāms, ka Uzņēmējs ir piekritis izvirzītajai pretenzijai. Strīdus un domstarpības Līdzēji risina sarunu ceļā, nepieciešamības gadījumā pieaicinot neatkarīgu ekspertu.</w:t>
      </w:r>
    </w:p>
    <w:p w14:paraId="11E857A3" w14:textId="7933587A"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Ja Uzņēmējs pēc Līguma 9.</w:t>
      </w:r>
      <w:r w:rsidR="003728C0" w:rsidRPr="00DD681A">
        <w:rPr>
          <w:lang w:eastAsia="en-US"/>
        </w:rPr>
        <w:t>5</w:t>
      </w:r>
      <w:r w:rsidRPr="00DD681A">
        <w:rPr>
          <w:lang w:eastAsia="en-US"/>
        </w:rPr>
        <w:t>.punktā minētā paziņojuma saņemšanas neuzsāk Darbu defektu novēršanas darbus vai neiesniedz Līguma 9.</w:t>
      </w:r>
      <w:r w:rsidR="003728C0" w:rsidRPr="00DD681A">
        <w:rPr>
          <w:lang w:eastAsia="en-US"/>
        </w:rPr>
        <w:t>7</w:t>
      </w:r>
      <w:r w:rsidRPr="00DD681A">
        <w:rPr>
          <w:lang w:eastAsia="en-US"/>
        </w:rPr>
        <w:t>.punktā minēto paziņojumu, Pasūtītājs ir tiesīgs uzskatīt, ka Uzņēmējs atsakās novērst Darbu defektus.</w:t>
      </w:r>
    </w:p>
    <w:p w14:paraId="1976B7B9" w14:textId="314CC0FE"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Ja Uzņēmējs atsakās novērst Darbu defektu, Pasūtītājs bez saskaņošanas ar Uzņēmēju ir tiesīgs šo darbu veikšanai pieaicināt citu uzņēmēju. Šajā gadījumā Pasūtītājam ir prasījuma tiesības pret Uzņēmēju par faktiskajām Darbu defektu novēršanas darbu izmaksām.</w:t>
      </w:r>
    </w:p>
    <w:p w14:paraId="7A72EDD3" w14:textId="77777777" w:rsidR="006C777B" w:rsidRPr="00DD681A" w:rsidRDefault="006C777B" w:rsidP="006C777B">
      <w:pPr>
        <w:tabs>
          <w:tab w:val="num" w:pos="851"/>
        </w:tabs>
        <w:overflowPunct w:val="0"/>
        <w:autoSpaceDE w:val="0"/>
        <w:autoSpaceDN w:val="0"/>
        <w:adjustRightInd w:val="0"/>
        <w:jc w:val="both"/>
        <w:textAlignment w:val="baseline"/>
        <w:rPr>
          <w:lang w:eastAsia="en-US"/>
        </w:rPr>
      </w:pPr>
    </w:p>
    <w:p w14:paraId="261AABA5" w14:textId="77777777" w:rsidR="006C777B" w:rsidRPr="00DD681A" w:rsidRDefault="006C777B" w:rsidP="00F56BED">
      <w:pPr>
        <w:keepNext/>
        <w:numPr>
          <w:ilvl w:val="0"/>
          <w:numId w:val="32"/>
        </w:numPr>
        <w:tabs>
          <w:tab w:val="clear" w:pos="764"/>
          <w:tab w:val="num" w:pos="480"/>
        </w:tabs>
        <w:overflowPunct w:val="0"/>
        <w:autoSpaceDE w:val="0"/>
        <w:autoSpaceDN w:val="0"/>
        <w:adjustRightInd w:val="0"/>
        <w:ind w:left="480"/>
        <w:jc w:val="center"/>
        <w:textAlignment w:val="baseline"/>
        <w:rPr>
          <w:b/>
          <w:lang w:eastAsia="en-US"/>
        </w:rPr>
      </w:pPr>
      <w:r w:rsidRPr="00DD681A">
        <w:rPr>
          <w:b/>
          <w:lang w:eastAsia="en-US"/>
        </w:rPr>
        <w:t>Norēķinu kārtība</w:t>
      </w:r>
    </w:p>
    <w:p w14:paraId="240120B9" w14:textId="77777777" w:rsidR="00265181" w:rsidRPr="0084151B" w:rsidRDefault="00265181" w:rsidP="00F56BED">
      <w:pPr>
        <w:widowControl w:val="0"/>
        <w:numPr>
          <w:ilvl w:val="1"/>
          <w:numId w:val="32"/>
        </w:numPr>
        <w:tabs>
          <w:tab w:val="clear" w:pos="480"/>
          <w:tab w:val="num" w:pos="709"/>
        </w:tabs>
        <w:ind w:left="567" w:hanging="567"/>
        <w:jc w:val="both"/>
      </w:pPr>
      <w:r w:rsidRPr="00DD681A">
        <w:t xml:space="preserve">Pasūtītājs nodrošina samaksu Uzņēmējam saskaņā ar Līguma noteikumiem ar nosacījumu, ka Uzņēmējs izpilda </w:t>
      </w:r>
      <w:r w:rsidRPr="0084151B">
        <w:t>saistības. Uzņēmējs apliecina, ka izmaksās ir iekļauti visi darbi un materiāli, kuri nepieciešami pilnīgai Darbu izpildei.</w:t>
      </w:r>
    </w:p>
    <w:p w14:paraId="2065F73D" w14:textId="77777777" w:rsidR="00480D73" w:rsidRPr="0084151B" w:rsidRDefault="00265181" w:rsidP="00F56BED">
      <w:pPr>
        <w:widowControl w:val="0"/>
        <w:numPr>
          <w:ilvl w:val="1"/>
          <w:numId w:val="32"/>
        </w:numPr>
        <w:tabs>
          <w:tab w:val="clear" w:pos="480"/>
          <w:tab w:val="num" w:pos="709"/>
        </w:tabs>
        <w:ind w:left="567" w:hanging="567"/>
        <w:jc w:val="both"/>
      </w:pPr>
      <w:r w:rsidRPr="0084151B">
        <w:t>Pasūtītājs veic samaksu Uzņēmējam</w:t>
      </w:r>
      <w:r w:rsidR="00480D73" w:rsidRPr="0084151B">
        <w:t xml:space="preserve"> šādā kārtībā:</w:t>
      </w:r>
    </w:p>
    <w:p w14:paraId="7AEBBB54" w14:textId="4D7C47AF" w:rsidR="00480D73" w:rsidRPr="0084151B" w:rsidRDefault="006720B0" w:rsidP="00F56BED">
      <w:pPr>
        <w:pStyle w:val="Sarakstarindkopa"/>
        <w:widowControl w:val="0"/>
        <w:numPr>
          <w:ilvl w:val="2"/>
          <w:numId w:val="32"/>
        </w:numPr>
        <w:tabs>
          <w:tab w:val="clear" w:pos="720"/>
        </w:tabs>
        <w:ind w:left="1276"/>
        <w:jc w:val="both"/>
      </w:pPr>
      <w:r w:rsidRPr="0084151B">
        <w:t>P</w:t>
      </w:r>
      <w:r w:rsidR="00480D73" w:rsidRPr="0084151B">
        <w:t>riekšapmaksa 20% (divdesmit procentu) apmērā no</w:t>
      </w:r>
      <w:r w:rsidRPr="0084151B">
        <w:t xml:space="preserve"> Līguma</w:t>
      </w:r>
      <w:r w:rsidR="00480D73" w:rsidRPr="0084151B">
        <w:t xml:space="preserve"> </w:t>
      </w:r>
      <w:r w:rsidR="00480D73" w:rsidRPr="0084151B">
        <w:rPr>
          <w:b/>
        </w:rPr>
        <w:t xml:space="preserve">3.1.punktā </w:t>
      </w:r>
      <w:r w:rsidR="00480D73" w:rsidRPr="0084151B">
        <w:t>minētās Līguma cenas bez PVN</w:t>
      </w:r>
      <w:r w:rsidRPr="0084151B">
        <w:t xml:space="preserve"> Pasūtītājs samaksā Uzņēmējam</w:t>
      </w:r>
      <w:r w:rsidR="00480D73" w:rsidRPr="0084151B">
        <w:t xml:space="preserve"> 20 (divdesmit) kalendāra dienu laikā pēc Uzņēmēja rēķina un bankas vai apdrošināšanas kompānijas garantijas saņemšanas priekšapmaksas summas apmērā, kas sagatavota, ievērojot Līguma </w:t>
      </w:r>
      <w:r w:rsidR="00947971" w:rsidRPr="0084151B">
        <w:rPr>
          <w:b/>
        </w:rPr>
        <w:t>10.3</w:t>
      </w:r>
      <w:r w:rsidR="00480D73" w:rsidRPr="0084151B">
        <w:rPr>
          <w:b/>
        </w:rPr>
        <w:t>.punktā</w:t>
      </w:r>
      <w:r w:rsidR="00480D73" w:rsidRPr="0084151B">
        <w:t xml:space="preserve"> minētos nosacījumus;</w:t>
      </w:r>
    </w:p>
    <w:p w14:paraId="5A51276E" w14:textId="0D86686D" w:rsidR="00265181" w:rsidRPr="0084151B" w:rsidRDefault="00480D73" w:rsidP="00F56BED">
      <w:pPr>
        <w:pStyle w:val="Sarakstarindkopa"/>
        <w:widowControl w:val="0"/>
        <w:numPr>
          <w:ilvl w:val="2"/>
          <w:numId w:val="32"/>
        </w:numPr>
        <w:tabs>
          <w:tab w:val="clear" w:pos="720"/>
        </w:tabs>
        <w:ind w:left="1276"/>
        <w:jc w:val="both"/>
      </w:pPr>
      <w:r w:rsidRPr="0084151B">
        <w:t>Gala maksājum</w:t>
      </w:r>
      <w:r w:rsidR="005B1654" w:rsidRPr="0084151B">
        <w:t>u</w:t>
      </w:r>
      <w:r w:rsidRPr="0084151B">
        <w:t xml:space="preserve"> </w:t>
      </w:r>
      <w:r w:rsidR="00265181" w:rsidRPr="0084151B">
        <w:t xml:space="preserve">par faktiski izpildītajiem Darbu apjomiem </w:t>
      </w:r>
      <w:r w:rsidR="005B1654" w:rsidRPr="0084151B">
        <w:t xml:space="preserve">Pasūtītājs samaksā Uzņēmējam </w:t>
      </w:r>
      <w:r w:rsidR="00265181" w:rsidRPr="0084151B">
        <w:t xml:space="preserve">30 (trīsdesmit) dienu laikā, skaitot no Darbu pieņemšanas – nodošanas akta un Akta par izpildītiem darbiem parakstīšanas dienas, pamatojoties uz Uzņēmēja rēķinu. </w:t>
      </w:r>
    </w:p>
    <w:p w14:paraId="4691C397" w14:textId="7AC26FFD" w:rsidR="00F2646A" w:rsidRPr="0084151B" w:rsidRDefault="00F2646A" w:rsidP="00F56BED">
      <w:pPr>
        <w:widowControl w:val="0"/>
        <w:numPr>
          <w:ilvl w:val="1"/>
          <w:numId w:val="32"/>
        </w:numPr>
        <w:tabs>
          <w:tab w:val="clear" w:pos="480"/>
          <w:tab w:val="num" w:pos="709"/>
        </w:tabs>
        <w:ind w:left="567" w:hanging="567"/>
        <w:jc w:val="both"/>
      </w:pPr>
      <w:r w:rsidRPr="0084151B">
        <w:t>Priekšapmaksas saņemšanai Uzņēmējs iesniedz Pasūtītājam kredītiestādes, kura saņēmusi atļauju sniegt finanšu pakalpojumu Latvijas Republikā, vai apdrošināšanas kompānijas, kura saņēmusi atļauju sniegt apdrošināšanas pakalpojumus Latvijas Republikā, ekspromisorisku garantiju, kuras teksts ir iepriekš saskaņots ar Pasūtītāju. Garantijā jābūt nepārprotami norādītām, ka tai ir piemērojami Starptautiskās Tirdzniecības palātas izdotie Vienotie noteikumi par pieprasījumu garantijām Nr.758 („The ICC Uniform Rules for Demand Guaranties”, ICC Publication No.758). Visus jautājumus, ko neregulē minētie noteikumi, regulē Latvijas likums. Priekšapmaksas garantijai jābūt spēkā no tās izsniegšanas dienas līdz īsākajam no šādiem termiņiem:</w:t>
      </w:r>
    </w:p>
    <w:p w14:paraId="2194399E" w14:textId="18474C80" w:rsidR="00F2646A" w:rsidRPr="0084151B" w:rsidRDefault="00F2646A" w:rsidP="00F56BED">
      <w:pPr>
        <w:pStyle w:val="Sarakstarindkopa"/>
        <w:widowControl w:val="0"/>
        <w:numPr>
          <w:ilvl w:val="2"/>
          <w:numId w:val="32"/>
        </w:numPr>
        <w:tabs>
          <w:tab w:val="clear" w:pos="720"/>
        </w:tabs>
        <w:ind w:left="1276"/>
        <w:jc w:val="both"/>
      </w:pPr>
      <w:r w:rsidRPr="0084151B">
        <w:rPr>
          <w:lang w:eastAsia="en-US"/>
        </w:rPr>
        <w:t>Līdz Darbu pieņemšanas – nodošanas akta parakstīšanas dienai;</w:t>
      </w:r>
    </w:p>
    <w:p w14:paraId="52696007" w14:textId="05B2D4D8" w:rsidR="00F2646A" w:rsidRPr="0084151B" w:rsidRDefault="00F2646A" w:rsidP="00F56BED">
      <w:pPr>
        <w:pStyle w:val="Sarakstarindkopa"/>
        <w:widowControl w:val="0"/>
        <w:numPr>
          <w:ilvl w:val="2"/>
          <w:numId w:val="32"/>
        </w:numPr>
        <w:tabs>
          <w:tab w:val="clear" w:pos="720"/>
        </w:tabs>
        <w:ind w:left="1276"/>
        <w:jc w:val="both"/>
      </w:pPr>
      <w:r w:rsidRPr="0084151B">
        <w:rPr>
          <w:lang w:eastAsia="en-US"/>
        </w:rPr>
        <w:t xml:space="preserve">45 (četrdesmit piecas) kalendārās dienas pēc Līguma </w:t>
      </w:r>
      <w:r w:rsidR="003358D8" w:rsidRPr="0084151B">
        <w:rPr>
          <w:b/>
          <w:lang w:eastAsia="en-US"/>
        </w:rPr>
        <w:t>5.5</w:t>
      </w:r>
      <w:r w:rsidRPr="0084151B">
        <w:rPr>
          <w:b/>
          <w:lang w:eastAsia="en-US"/>
        </w:rPr>
        <w:t>.punktā</w:t>
      </w:r>
      <w:r w:rsidRPr="0084151B">
        <w:rPr>
          <w:lang w:eastAsia="en-US"/>
        </w:rPr>
        <w:t xml:space="preserve"> norādītā termiņa beigām. Ja šajā laikā Darbu pieņemšanas – nodošanas akts netiek parakstīts, Uzņēmēja pienākums ir savlaicīgi pagarināt priekšapmaksas maksājuma garantijas derīguma termiņu un šādu </w:t>
      </w:r>
      <w:r w:rsidRPr="0084151B">
        <w:rPr>
          <w:lang w:eastAsia="en-US"/>
        </w:rPr>
        <w:lastRenderedPageBreak/>
        <w:t>garantiju iesniegt Pasūtītājam garantijas spēkā esamības laikā.</w:t>
      </w:r>
    </w:p>
    <w:p w14:paraId="3F97603E" w14:textId="15D5CFCE" w:rsidR="00265181" w:rsidRPr="0084151B" w:rsidRDefault="00F2646A" w:rsidP="00F56BED">
      <w:pPr>
        <w:widowControl w:val="0"/>
        <w:numPr>
          <w:ilvl w:val="1"/>
          <w:numId w:val="32"/>
        </w:numPr>
        <w:tabs>
          <w:tab w:val="clear" w:pos="480"/>
          <w:tab w:val="num" w:pos="709"/>
        </w:tabs>
        <w:ind w:left="567" w:hanging="567"/>
        <w:jc w:val="both"/>
      </w:pPr>
      <w:r w:rsidRPr="0084151B">
        <w:t>Pasūtītājs veic Līguma cenas samaksu ar pārskaitījumu uz Uzņēmēja rēķinos norādīto norēķinu kontu. Par rēķina apmaksas dienu uzskatāma diena, kad maksājums tiek ieskaitīts Uzņēmēja bankas kontā.</w:t>
      </w:r>
    </w:p>
    <w:p w14:paraId="2D540B8F" w14:textId="683EC984" w:rsidR="00265181" w:rsidRPr="00DD681A" w:rsidRDefault="00265181" w:rsidP="00F56BED">
      <w:pPr>
        <w:widowControl w:val="0"/>
        <w:numPr>
          <w:ilvl w:val="1"/>
          <w:numId w:val="32"/>
        </w:numPr>
        <w:tabs>
          <w:tab w:val="clear" w:pos="480"/>
          <w:tab w:val="num" w:pos="709"/>
        </w:tabs>
        <w:ind w:left="567" w:hanging="567"/>
        <w:jc w:val="both"/>
      </w:pPr>
      <w:r w:rsidRPr="0084151B">
        <w:t>Uzņēmējs apņemas iesniegt</w:t>
      </w:r>
      <w:r w:rsidRPr="00DD681A">
        <w:t xml:space="preserve"> Līguma </w:t>
      </w:r>
      <w:r w:rsidR="00CD55E2" w:rsidRPr="00DD681A">
        <w:t>10.2</w:t>
      </w:r>
      <w:r w:rsidRPr="00DD681A">
        <w:t>.punktā minēto</w:t>
      </w:r>
      <w:r w:rsidR="003D348A">
        <w:t>s</w:t>
      </w:r>
      <w:r w:rsidRPr="00DD681A">
        <w:t xml:space="preserve"> rēķinu</w:t>
      </w:r>
      <w:r w:rsidR="003D348A">
        <w:t>s</w:t>
      </w:r>
      <w:r w:rsidRPr="00DD681A">
        <w:t xml:space="preserve"> vismaz 20 (divdesmit) dienas pirms to apmaksas termiņa. Ja Uzņēmējs nokavē šajā</w:t>
      </w:r>
      <w:r w:rsidRPr="00DD681A">
        <w:rPr>
          <w:b/>
          <w:bCs/>
        </w:rPr>
        <w:t xml:space="preserve"> </w:t>
      </w:r>
      <w:r w:rsidRPr="00DD681A">
        <w:t xml:space="preserve">punktā norādīto rēķinu iesniegšanas termiņu, Pasūtītājs ir tiesīgs no Uzņēmēja pieprasīt līgumsodu EUR 40,00 (četrdesmit </w:t>
      </w:r>
      <w:r w:rsidRPr="00DD681A">
        <w:rPr>
          <w:i/>
        </w:rPr>
        <w:t>euro</w:t>
      </w:r>
      <w:r w:rsidRPr="00DD681A">
        <w:t xml:space="preserve"> un 00 centi) apmērā par katra rēķina iesniegšanas termiņa kavējumu. Pasūtītājam ir tiesības šī līgumsoda summu ieturēt no Uzņēmējam pienākošās naudas summas.</w:t>
      </w:r>
    </w:p>
    <w:p w14:paraId="48B1704A" w14:textId="77777777" w:rsidR="006C777B" w:rsidRPr="00DD681A" w:rsidRDefault="006C777B" w:rsidP="006C777B">
      <w:pPr>
        <w:overflowPunct w:val="0"/>
        <w:autoSpaceDE w:val="0"/>
        <w:autoSpaceDN w:val="0"/>
        <w:adjustRightInd w:val="0"/>
        <w:jc w:val="both"/>
        <w:textAlignment w:val="baseline"/>
        <w:rPr>
          <w:lang w:eastAsia="en-US"/>
        </w:rPr>
      </w:pPr>
    </w:p>
    <w:p w14:paraId="5A2D9901" w14:textId="77777777" w:rsidR="006C777B" w:rsidRPr="00DD681A" w:rsidRDefault="006C777B" w:rsidP="00F56BED">
      <w:pPr>
        <w:keepNext/>
        <w:numPr>
          <w:ilvl w:val="0"/>
          <w:numId w:val="32"/>
        </w:numPr>
        <w:tabs>
          <w:tab w:val="clear" w:pos="764"/>
          <w:tab w:val="num" w:pos="480"/>
          <w:tab w:val="left" w:pos="567"/>
        </w:tabs>
        <w:overflowPunct w:val="0"/>
        <w:autoSpaceDE w:val="0"/>
        <w:autoSpaceDN w:val="0"/>
        <w:adjustRightInd w:val="0"/>
        <w:ind w:left="480"/>
        <w:jc w:val="center"/>
        <w:textAlignment w:val="baseline"/>
        <w:rPr>
          <w:b/>
          <w:lang w:eastAsia="en-US"/>
        </w:rPr>
      </w:pPr>
      <w:r w:rsidRPr="00DD681A">
        <w:rPr>
          <w:b/>
          <w:lang w:eastAsia="en-US"/>
        </w:rPr>
        <w:t>Līdzēju mantiskā atbildība</w:t>
      </w:r>
    </w:p>
    <w:p w14:paraId="22539834" w14:textId="77777777" w:rsidR="006C777B" w:rsidRPr="00DD681A" w:rsidRDefault="006C777B" w:rsidP="00F56BED">
      <w:pPr>
        <w:keepNext/>
        <w:numPr>
          <w:ilvl w:val="1"/>
          <w:numId w:val="32"/>
        </w:numPr>
        <w:tabs>
          <w:tab w:val="clear" w:pos="480"/>
          <w:tab w:val="num" w:pos="567"/>
          <w:tab w:val="num" w:pos="1276"/>
        </w:tabs>
        <w:overflowPunct w:val="0"/>
        <w:autoSpaceDE w:val="0"/>
        <w:autoSpaceDN w:val="0"/>
        <w:adjustRightInd w:val="0"/>
        <w:ind w:left="567" w:hanging="567"/>
        <w:jc w:val="both"/>
        <w:textAlignment w:val="baseline"/>
        <w:rPr>
          <w:lang w:eastAsia="en-US"/>
        </w:rPr>
      </w:pPr>
      <w:r w:rsidRPr="00DD681A">
        <w:rPr>
          <w:lang w:eastAsia="en-US"/>
        </w:rPr>
        <w:t xml:space="preserve">Līdzēji atbild par kaitējumu, kas viņu vainas dēļ Darbu laikā nodarīts otra Līdzēja tehniskajiem līdzekļiem un darbiem. Par trešo personu nodarīto kaitējumu Darbu laikā atbild šī trešā persona. Par zaudējumu nodarīšanu Darbu laikā trešajai personai atbild vainīgais Līdzējs. </w:t>
      </w:r>
    </w:p>
    <w:p w14:paraId="7C02B863" w14:textId="77777777" w:rsidR="006C777B" w:rsidRPr="00DD681A" w:rsidRDefault="006C777B" w:rsidP="00F56BED">
      <w:pPr>
        <w:keepNext/>
        <w:numPr>
          <w:ilvl w:val="1"/>
          <w:numId w:val="32"/>
        </w:numPr>
        <w:tabs>
          <w:tab w:val="clear" w:pos="480"/>
          <w:tab w:val="num" w:pos="567"/>
          <w:tab w:val="num" w:pos="1276"/>
        </w:tabs>
        <w:overflowPunct w:val="0"/>
        <w:autoSpaceDE w:val="0"/>
        <w:autoSpaceDN w:val="0"/>
        <w:adjustRightInd w:val="0"/>
        <w:ind w:left="567" w:hanging="567"/>
        <w:jc w:val="both"/>
        <w:textAlignment w:val="baseline"/>
        <w:rPr>
          <w:lang w:eastAsia="en-US"/>
        </w:rPr>
      </w:pPr>
      <w:r w:rsidRPr="00DD681A">
        <w:rPr>
          <w:lang w:eastAsia="en-US"/>
        </w:rPr>
        <w:t xml:space="preserve">Pasūtītājs tiesīgs Uzņēmējam piemērot līgumsodu par Līguma </w:t>
      </w:r>
      <w:r w:rsidRPr="00DD681A">
        <w:rPr>
          <w:bCs/>
          <w:lang w:eastAsia="en-US"/>
        </w:rPr>
        <w:t>5.5.punktā</w:t>
      </w:r>
      <w:r w:rsidRPr="00DD681A">
        <w:rPr>
          <w:lang w:eastAsia="en-US"/>
        </w:rPr>
        <w:t xml:space="preserve"> noteiktā Darbu pabeigšanas un Darbu nodošanas – pieņemšanas akta un izpilddokumentācijas iesniegšanas termiņa kavējumu – 0,1% (nulle komats viens procents) apmērā no faktiskās Līguma cenas par Darbu izpildi par katru kavējuma dienu, bet ne vairāk par 10% (desmit procentiem) no faktiskās Līguma cenas bez PVN.</w:t>
      </w:r>
    </w:p>
    <w:p w14:paraId="0F68A255" w14:textId="77777777" w:rsidR="006C777B" w:rsidRPr="000542DC" w:rsidRDefault="006C777B" w:rsidP="00F56BED">
      <w:pPr>
        <w:numPr>
          <w:ilvl w:val="1"/>
          <w:numId w:val="32"/>
        </w:numPr>
        <w:tabs>
          <w:tab w:val="clear" w:pos="480"/>
          <w:tab w:val="num" w:pos="567"/>
          <w:tab w:val="num" w:pos="1276"/>
        </w:tabs>
        <w:overflowPunct w:val="0"/>
        <w:autoSpaceDE w:val="0"/>
        <w:autoSpaceDN w:val="0"/>
        <w:adjustRightInd w:val="0"/>
        <w:ind w:left="567" w:hanging="567"/>
        <w:jc w:val="both"/>
        <w:textAlignment w:val="baseline"/>
        <w:rPr>
          <w:lang w:eastAsia="en-US"/>
        </w:rPr>
      </w:pPr>
      <w:r w:rsidRPr="000542DC">
        <w:rPr>
          <w:lang w:eastAsia="en-US"/>
        </w:rPr>
        <w:t xml:space="preserve">Uzņēmējs maksā Pasūtītājam līgumsodu EUR 150,00 (simt piecdesmit </w:t>
      </w:r>
      <w:r w:rsidRPr="000542DC">
        <w:rPr>
          <w:i/>
          <w:lang w:eastAsia="en-US"/>
        </w:rPr>
        <w:t xml:space="preserve">euro </w:t>
      </w:r>
      <w:r w:rsidRPr="000542DC">
        <w:rPr>
          <w:lang w:eastAsia="en-US"/>
        </w:rPr>
        <w:t>un 00 centi) par katru Līguma 6.2.punktā</w:t>
      </w:r>
      <w:r w:rsidRPr="000542DC">
        <w:rPr>
          <w:i/>
          <w:lang w:eastAsia="en-US"/>
        </w:rPr>
        <w:t xml:space="preserve"> </w:t>
      </w:r>
      <w:r w:rsidRPr="000542DC">
        <w:rPr>
          <w:lang w:eastAsia="en-US"/>
        </w:rPr>
        <w:t>noteikto saistību neizpildes faktu.</w:t>
      </w:r>
    </w:p>
    <w:p w14:paraId="3C284DCD" w14:textId="77777777" w:rsidR="006C777B" w:rsidRPr="00DD681A" w:rsidRDefault="006C777B" w:rsidP="00F56BED">
      <w:pPr>
        <w:numPr>
          <w:ilvl w:val="1"/>
          <w:numId w:val="32"/>
        </w:numPr>
        <w:tabs>
          <w:tab w:val="clear" w:pos="480"/>
          <w:tab w:val="num" w:pos="567"/>
          <w:tab w:val="num" w:pos="1276"/>
        </w:tabs>
        <w:overflowPunct w:val="0"/>
        <w:autoSpaceDE w:val="0"/>
        <w:autoSpaceDN w:val="0"/>
        <w:adjustRightInd w:val="0"/>
        <w:ind w:left="567" w:hanging="567"/>
        <w:jc w:val="both"/>
        <w:textAlignment w:val="baseline"/>
        <w:rPr>
          <w:lang w:eastAsia="en-US"/>
        </w:rPr>
      </w:pPr>
      <w:r w:rsidRPr="000542DC">
        <w:rPr>
          <w:lang w:eastAsia="en-US"/>
        </w:rPr>
        <w:t>Par zaudējumiem un Līguma pārkāpumiem, kas rodas nepārvaramas varas darbības rezultātā vai tādu objektīvu no Līdzējiem neatkarīgu apstākļu dēļ, kurus tie neparedzēja, nevarēja paredzēt, kā</w:t>
      </w:r>
      <w:r w:rsidRPr="00DD681A">
        <w:rPr>
          <w:lang w:eastAsia="en-US"/>
        </w:rPr>
        <w:t xml:space="preserve"> arī nevarēja novērst to nelabvēlīgās sekas, atbildība neiestājas.</w:t>
      </w:r>
    </w:p>
    <w:p w14:paraId="713D90C7" w14:textId="77777777" w:rsidR="006C777B" w:rsidRPr="00DD681A" w:rsidRDefault="006C777B" w:rsidP="00F56BED">
      <w:pPr>
        <w:numPr>
          <w:ilvl w:val="1"/>
          <w:numId w:val="32"/>
        </w:numPr>
        <w:tabs>
          <w:tab w:val="clear" w:pos="480"/>
          <w:tab w:val="num" w:pos="567"/>
          <w:tab w:val="num" w:pos="1276"/>
        </w:tabs>
        <w:overflowPunct w:val="0"/>
        <w:autoSpaceDE w:val="0"/>
        <w:autoSpaceDN w:val="0"/>
        <w:adjustRightInd w:val="0"/>
        <w:ind w:left="567" w:hanging="567"/>
        <w:jc w:val="both"/>
        <w:textAlignment w:val="baseline"/>
        <w:rPr>
          <w:lang w:eastAsia="en-US"/>
        </w:rPr>
      </w:pPr>
      <w:r w:rsidRPr="00DD681A">
        <w:rPr>
          <w:lang w:eastAsia="en-US"/>
        </w:rPr>
        <w:t>Gadījumā, ja Līdzējs bez attaisnojoša iemesla vienpusēji atkāpjas no Līguma, tas atlīdzina otram Līdzējam radušos zaudējumus, izņemot gadījumus, kad vienpusējo atkāpšanos pieļauj Līgums vai normatīvie akti.</w:t>
      </w:r>
    </w:p>
    <w:p w14:paraId="61E8244B" w14:textId="77777777" w:rsidR="006C777B" w:rsidRPr="00DD681A" w:rsidRDefault="006C777B" w:rsidP="00F56BED">
      <w:pPr>
        <w:numPr>
          <w:ilvl w:val="1"/>
          <w:numId w:val="32"/>
        </w:numPr>
        <w:tabs>
          <w:tab w:val="left" w:pos="567"/>
          <w:tab w:val="num" w:pos="1276"/>
        </w:tabs>
        <w:overflowPunct w:val="0"/>
        <w:autoSpaceDE w:val="0"/>
        <w:autoSpaceDN w:val="0"/>
        <w:adjustRightInd w:val="0"/>
        <w:ind w:left="567" w:hanging="567"/>
        <w:jc w:val="both"/>
        <w:textAlignment w:val="baseline"/>
        <w:rPr>
          <w:lang w:eastAsia="en-US"/>
        </w:rPr>
      </w:pPr>
      <w:r w:rsidRPr="00DD681A">
        <w:rPr>
          <w:lang w:eastAsia="en-US"/>
        </w:rPr>
        <w:t xml:space="preserve"> Pasūtītājs ir tiesīgs ieturēt līgumsodus no summām, kas pienākas Uzņēmējam saskaņā ar Līgumu.</w:t>
      </w:r>
    </w:p>
    <w:p w14:paraId="21C530C8" w14:textId="77777777" w:rsidR="006C777B" w:rsidRPr="00DD681A" w:rsidRDefault="006C777B" w:rsidP="00F56BED">
      <w:pPr>
        <w:numPr>
          <w:ilvl w:val="1"/>
          <w:numId w:val="32"/>
        </w:numPr>
        <w:tabs>
          <w:tab w:val="num" w:pos="567"/>
        </w:tabs>
        <w:overflowPunct w:val="0"/>
        <w:autoSpaceDE w:val="0"/>
        <w:autoSpaceDN w:val="0"/>
        <w:adjustRightInd w:val="0"/>
        <w:ind w:left="567" w:hanging="567"/>
        <w:jc w:val="both"/>
        <w:textAlignment w:val="baseline"/>
        <w:rPr>
          <w:lang w:eastAsia="en-US"/>
        </w:rPr>
      </w:pPr>
      <w:r w:rsidRPr="00DD681A">
        <w:rPr>
          <w:lang w:eastAsia="en-US"/>
        </w:rPr>
        <w:t xml:space="preserve"> Pasūtītājs neatbild par Uzņēmēja saistībām, kuras tas uzņēmies attiecībā pret trešajām personām, lai nodrošinātu Līguma izpildi vai sakarā ar Līgumu. Jebkādas šāda veida saistības vai līgumi kļūst Pasūtītājam saistoši tikai ar viņa tiešu un nepārprotamu rakstveida piekrišanu.</w:t>
      </w:r>
    </w:p>
    <w:p w14:paraId="24ED32D6" w14:textId="77777777" w:rsidR="006C777B" w:rsidRPr="00DD681A" w:rsidRDefault="006C777B" w:rsidP="006C777B">
      <w:pPr>
        <w:overflowPunct w:val="0"/>
        <w:autoSpaceDE w:val="0"/>
        <w:autoSpaceDN w:val="0"/>
        <w:adjustRightInd w:val="0"/>
        <w:ind w:left="567"/>
        <w:jc w:val="both"/>
        <w:textAlignment w:val="baseline"/>
        <w:rPr>
          <w:lang w:eastAsia="en-US"/>
        </w:rPr>
      </w:pPr>
    </w:p>
    <w:p w14:paraId="3AC40ED7" w14:textId="77777777" w:rsidR="006C777B" w:rsidRPr="00DD681A" w:rsidRDefault="006C777B" w:rsidP="00F56BED">
      <w:pPr>
        <w:numPr>
          <w:ilvl w:val="0"/>
          <w:numId w:val="32"/>
        </w:numPr>
        <w:tabs>
          <w:tab w:val="clear" w:pos="764"/>
          <w:tab w:val="num" w:pos="480"/>
        </w:tabs>
        <w:overflowPunct w:val="0"/>
        <w:autoSpaceDE w:val="0"/>
        <w:autoSpaceDN w:val="0"/>
        <w:adjustRightInd w:val="0"/>
        <w:ind w:left="480"/>
        <w:jc w:val="center"/>
        <w:textAlignment w:val="baseline"/>
        <w:rPr>
          <w:b/>
          <w:lang w:eastAsia="en-US"/>
        </w:rPr>
      </w:pPr>
      <w:r w:rsidRPr="00DD681A">
        <w:rPr>
          <w:b/>
          <w:lang w:eastAsia="en-US"/>
        </w:rPr>
        <w:t>Līguma darbība</w:t>
      </w:r>
    </w:p>
    <w:p w14:paraId="0E7A1272"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Līgums stājas spēkā dienā, kad Pasūtītājs ir saņēmis Līguma 5.1.punktā minēto polisi. Līgums paliek spēkā līdz Līdzēji ir izpildījuši savas saistības vai līdz Līdzēji ir panākuši vienošanos par Līguma izpildes pārtraukšanu, vai arī līdz kāds no Līdzējiem to vienpusēji lauž saskaņā ar šo Līgumu.</w:t>
      </w:r>
    </w:p>
    <w:p w14:paraId="7C2245B3" w14:textId="77777777" w:rsidR="006C777B" w:rsidRPr="00DD681A" w:rsidRDefault="006C777B" w:rsidP="00F56BED">
      <w:pPr>
        <w:numPr>
          <w:ilvl w:val="1"/>
          <w:numId w:val="32"/>
        </w:numPr>
        <w:tabs>
          <w:tab w:val="clear" w:pos="480"/>
          <w:tab w:val="num" w:pos="567"/>
        </w:tabs>
        <w:overflowPunct w:val="0"/>
        <w:autoSpaceDE w:val="0"/>
        <w:autoSpaceDN w:val="0"/>
        <w:adjustRightInd w:val="0"/>
        <w:ind w:left="567" w:hanging="567"/>
        <w:jc w:val="both"/>
        <w:textAlignment w:val="baseline"/>
        <w:rPr>
          <w:lang w:eastAsia="en-US"/>
        </w:rPr>
      </w:pPr>
      <w:r w:rsidRPr="00DD681A">
        <w:rPr>
          <w:lang w:eastAsia="en-US"/>
        </w:rPr>
        <w:t>Pasūtītājs var vienpusēji atkāpties no Līguma, paziņojot par to Uzņēmējam 7 (septiņas) kalendāra dienas iepriekš, ja:</w:t>
      </w:r>
    </w:p>
    <w:p w14:paraId="49D8DD43" w14:textId="77777777" w:rsidR="006C777B" w:rsidRPr="00DD681A"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t>Uzņēmējs nav uzsācis būvdarbus 30 (trīsdesmit) kalendāra dienu laikā pēc Līguma spēkā stāšanās dienas;</w:t>
      </w:r>
    </w:p>
    <w:p w14:paraId="1FAD2949" w14:textId="77777777" w:rsidR="006C777B" w:rsidRPr="00DD681A"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t>Darbi tiek kavēti tādā apmērā, ka to pabeigšana nav iespējama Līgumā paredzētajā termiņā. Par šādu termiņa kavējumu tiek uzskatīts Uzņēmēja vainojams kavējums Darbu izpildē vairāk par 20 (divdesmit) darba dienām;</w:t>
      </w:r>
    </w:p>
    <w:p w14:paraId="5115961B" w14:textId="3835F325" w:rsidR="006C777B" w:rsidRPr="00DD681A"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t xml:space="preserve">Darbi tiek veikti neatbilstoši Līguma prasībām, kvalitātes vai tehnoloģijas prasībām, </w:t>
      </w:r>
      <w:r w:rsidR="007C3C4D" w:rsidRPr="00DD681A">
        <w:t>neievērojot normatīvo aktu</w:t>
      </w:r>
      <w:r w:rsidR="00400D8C" w:rsidRPr="00DD681A">
        <w:t xml:space="preserve"> </w:t>
      </w:r>
      <w:r w:rsidR="007C3C4D" w:rsidRPr="00DD681A">
        <w:t>prasības</w:t>
      </w:r>
      <w:r w:rsidR="001A1697" w:rsidRPr="00DD681A">
        <w:rPr>
          <w:lang w:eastAsia="en-US"/>
        </w:rPr>
        <w:t xml:space="preserve">, </w:t>
      </w:r>
      <w:r w:rsidRPr="00DD681A">
        <w:rPr>
          <w:lang w:eastAsia="en-US"/>
        </w:rPr>
        <w:t>pēc atgādinājuma netiek uzsākta defektu novēršana;</w:t>
      </w:r>
    </w:p>
    <w:p w14:paraId="442C79AD" w14:textId="77777777" w:rsidR="006C777B" w:rsidRPr="00DD681A"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t>Uzņēmējs kādā citā veidā nepilda Līgumā noteiktās saistības tādā mērā, ka tiek apdraudēta Darbu kvalitāte vai to izpildes termiņš;</w:t>
      </w:r>
    </w:p>
    <w:p w14:paraId="7944C2F4" w14:textId="77777777" w:rsidR="006C777B" w:rsidRPr="00DD681A"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t>vismaz 3 (trīs) reizes tiek konstatēta Līguma 6.2.punktā noteikto saistību nepildīšana no Uzņēmēja puses;</w:t>
      </w:r>
    </w:p>
    <w:p w14:paraId="5DF7F410" w14:textId="77777777" w:rsidR="006C777B" w:rsidRPr="00DD681A"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t>Uzņēmējs normatīvajos aktos noteiktajā kārtībā ir atzīts par maksātnespējīgu vai pieņemts lēmums par Uzņēmēja likvidāciju;</w:t>
      </w:r>
    </w:p>
    <w:p w14:paraId="0C5AF989" w14:textId="77777777" w:rsidR="006C777B" w:rsidRPr="00DD681A"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t>Uzņēmējs Līgumā noteiktajā kārtībā un termiņā nav iesniedzis Pasūtītājam Līgumā atrunātās garantijas;</w:t>
      </w:r>
    </w:p>
    <w:p w14:paraId="1923A994" w14:textId="77777777" w:rsidR="006C777B" w:rsidRPr="00DD681A"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lastRenderedPageBreak/>
        <w:t>tiek konstatēts, ka Uzņēmējs ir nodevis savu tiešo funkciju veikšanu apakšuzņēmējam, Uzņēmējs ir nodevis ar saviem spēkiem veicamo Darbu izpildi apakšuzņēmējam vai Darbus veic Pasūtītāja neakceptēts apakšuzņēmējs;</w:t>
      </w:r>
    </w:p>
    <w:p w14:paraId="082D5E13" w14:textId="77777777" w:rsidR="006C777B" w:rsidRPr="00DD681A"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t>ārkārtas situācijas rezultātā (avārija, karš vai tā draudi) varas iestādes ir apturējušas Uzņēmēja darbību;</w:t>
      </w:r>
    </w:p>
    <w:p w14:paraId="4F7EA112" w14:textId="77777777" w:rsidR="006C777B" w:rsidRPr="00DD681A"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t>nepārvaramās varas apstākļi ilgst vairāk kā 3 (trīs) kalendāra mēnešus;</w:t>
      </w:r>
    </w:p>
    <w:p w14:paraId="47F602C9" w14:textId="756179E7" w:rsidR="006C777B" w:rsidRDefault="006C777B" w:rsidP="00F56BED">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DD681A">
        <w:rPr>
          <w:lang w:eastAsia="en-US"/>
        </w:rPr>
        <w:t>Pasūtītājs ir pieņēmis lēmumu par Darbu izpildes termiņa pagarināšanu un Uzņēmējs nav iesniedzis pagarinātās apdrošināšanas polises.</w:t>
      </w:r>
    </w:p>
    <w:p w14:paraId="378E931F" w14:textId="77151137" w:rsidR="00C21D83" w:rsidRPr="00DD681A" w:rsidRDefault="00C21D83" w:rsidP="00B011FA">
      <w:pPr>
        <w:numPr>
          <w:ilvl w:val="2"/>
          <w:numId w:val="32"/>
        </w:numPr>
        <w:tabs>
          <w:tab w:val="clear" w:pos="720"/>
          <w:tab w:val="num" w:pos="1276"/>
          <w:tab w:val="left" w:pos="1560"/>
        </w:tabs>
        <w:overflowPunct w:val="0"/>
        <w:autoSpaceDE w:val="0"/>
        <w:autoSpaceDN w:val="0"/>
        <w:adjustRightInd w:val="0"/>
        <w:ind w:left="1276" w:hanging="709"/>
        <w:jc w:val="both"/>
        <w:textAlignment w:val="baseline"/>
        <w:rPr>
          <w:lang w:eastAsia="en-US"/>
        </w:rPr>
      </w:pPr>
      <w:r w:rsidRPr="00C21D83">
        <w:rPr>
          <w:lang w:eastAsia="en-US"/>
        </w:rPr>
        <w:t>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43D5AB4A" w14:textId="7302D094" w:rsidR="006C777B" w:rsidRPr="00DD681A" w:rsidRDefault="006C777B" w:rsidP="00C21D83">
      <w:pPr>
        <w:numPr>
          <w:ilvl w:val="1"/>
          <w:numId w:val="32"/>
        </w:numPr>
        <w:overflowPunct w:val="0"/>
        <w:autoSpaceDE w:val="0"/>
        <w:autoSpaceDN w:val="0"/>
        <w:adjustRightInd w:val="0"/>
        <w:ind w:left="567" w:hanging="567"/>
        <w:jc w:val="both"/>
        <w:textAlignment w:val="baseline"/>
        <w:rPr>
          <w:lang w:eastAsia="en-US"/>
        </w:rPr>
      </w:pPr>
      <w:r w:rsidRPr="00DD681A">
        <w:rPr>
          <w:lang w:eastAsia="en-US"/>
        </w:rPr>
        <w:t>Līguma 12.2.1. līdz 12.2.1</w:t>
      </w:r>
      <w:r w:rsidR="00BA019E">
        <w:rPr>
          <w:lang w:eastAsia="en-US"/>
        </w:rPr>
        <w:t>2</w:t>
      </w:r>
      <w:r w:rsidRPr="00DD681A">
        <w:rPr>
          <w:lang w:eastAsia="en-US"/>
        </w:rPr>
        <w:t xml:space="preserve">.punktos minētajos gadījumos Pasūtītājs atkāpjas no Līguma neatlīdzinot Uzņēmējam un ar viņu saistītajām personām nekādus zaudējumus. </w:t>
      </w:r>
    </w:p>
    <w:p w14:paraId="771920A7" w14:textId="747461E6" w:rsidR="006C777B" w:rsidRPr="00DD681A" w:rsidRDefault="006C777B" w:rsidP="00C21D83">
      <w:pPr>
        <w:numPr>
          <w:ilvl w:val="1"/>
          <w:numId w:val="32"/>
        </w:numPr>
        <w:overflowPunct w:val="0"/>
        <w:autoSpaceDE w:val="0"/>
        <w:autoSpaceDN w:val="0"/>
        <w:adjustRightInd w:val="0"/>
        <w:ind w:left="567" w:hanging="567"/>
        <w:jc w:val="both"/>
        <w:textAlignment w:val="baseline"/>
        <w:rPr>
          <w:lang w:eastAsia="en-US"/>
        </w:rPr>
      </w:pPr>
      <w:r w:rsidRPr="00DD681A">
        <w:rPr>
          <w:lang w:eastAsia="en-US"/>
        </w:rPr>
        <w:t>Uzņēmējs var atkāpties no Līguma</w:t>
      </w:r>
      <w:r w:rsidR="00DC7A66" w:rsidRPr="00DD681A">
        <w:rPr>
          <w:lang w:eastAsia="en-US"/>
        </w:rPr>
        <w:t>,</w:t>
      </w:r>
      <w:r w:rsidRPr="00DD681A">
        <w:rPr>
          <w:lang w:eastAsia="en-US"/>
        </w:rPr>
        <w:t xml:space="preserve"> par to rakstiski paziņojot 30 (trīsdesmit) kalendāra dienas iepriekš, ja:</w:t>
      </w:r>
    </w:p>
    <w:p w14:paraId="1A06A0A7" w14:textId="77777777" w:rsidR="006C777B" w:rsidRPr="00DD681A" w:rsidRDefault="006C777B" w:rsidP="00C21D83">
      <w:pPr>
        <w:numPr>
          <w:ilvl w:val="2"/>
          <w:numId w:val="32"/>
        </w:numPr>
        <w:tabs>
          <w:tab w:val="left" w:pos="1560"/>
        </w:tabs>
        <w:overflowPunct w:val="0"/>
        <w:autoSpaceDE w:val="0"/>
        <w:autoSpaceDN w:val="0"/>
        <w:adjustRightInd w:val="0"/>
        <w:ind w:left="1276" w:hanging="709"/>
        <w:jc w:val="both"/>
        <w:textAlignment w:val="baseline"/>
        <w:rPr>
          <w:lang w:eastAsia="en-US"/>
        </w:rPr>
      </w:pPr>
      <w:r w:rsidRPr="00DD681A">
        <w:rPr>
          <w:lang w:eastAsia="en-US"/>
        </w:rPr>
        <w:t>Pasūtītājs, nevienojoties ar Uzņēmēju, pilnīgi vai daļēji nodevis Darbu izpildi citai personai;</w:t>
      </w:r>
    </w:p>
    <w:p w14:paraId="0B4DF56C" w14:textId="77777777" w:rsidR="006C777B" w:rsidRPr="00DD681A" w:rsidRDefault="006C777B" w:rsidP="00C21D83">
      <w:pPr>
        <w:numPr>
          <w:ilvl w:val="2"/>
          <w:numId w:val="32"/>
        </w:numPr>
        <w:tabs>
          <w:tab w:val="left" w:pos="1560"/>
        </w:tabs>
        <w:overflowPunct w:val="0"/>
        <w:autoSpaceDE w:val="0"/>
        <w:autoSpaceDN w:val="0"/>
        <w:adjustRightInd w:val="0"/>
        <w:ind w:left="1276" w:hanging="709"/>
        <w:jc w:val="both"/>
        <w:textAlignment w:val="baseline"/>
        <w:rPr>
          <w:lang w:eastAsia="en-US"/>
        </w:rPr>
      </w:pPr>
      <w:r w:rsidRPr="00DD681A">
        <w:rPr>
          <w:lang w:eastAsia="en-US"/>
        </w:rPr>
        <w:t>daļa no pārbaudei nenodotiem darbiem tiek sabojāta kara, nemieru, dabas katastrofu vai līdzīgu apstākļu dēļ un zaudējumi ir tik ievērojami, ka Līguma izpilde paredzētajos termiņos nav iespējama vai to izpildes apstākļi ir pilnībā mainīti;</w:t>
      </w:r>
    </w:p>
    <w:p w14:paraId="48CCE00A" w14:textId="77777777" w:rsidR="006C777B" w:rsidRPr="00DD681A" w:rsidRDefault="006C777B" w:rsidP="00C21D83">
      <w:pPr>
        <w:numPr>
          <w:ilvl w:val="2"/>
          <w:numId w:val="32"/>
        </w:numPr>
        <w:tabs>
          <w:tab w:val="left" w:pos="1560"/>
        </w:tabs>
        <w:overflowPunct w:val="0"/>
        <w:autoSpaceDE w:val="0"/>
        <w:autoSpaceDN w:val="0"/>
        <w:adjustRightInd w:val="0"/>
        <w:ind w:left="1276" w:hanging="709"/>
        <w:jc w:val="both"/>
        <w:textAlignment w:val="baseline"/>
        <w:rPr>
          <w:lang w:eastAsia="en-US"/>
        </w:rPr>
      </w:pPr>
      <w:r w:rsidRPr="00DD681A">
        <w:rPr>
          <w:lang w:eastAsia="en-US"/>
        </w:rPr>
        <w:t>ārkārtas situācijas rezultātā (avārija, karš vai tā draudi) varas iestādes ir apturējušas Uzņēmēja darbību;</w:t>
      </w:r>
    </w:p>
    <w:p w14:paraId="76BBB51F" w14:textId="77777777" w:rsidR="006C777B" w:rsidRPr="00DD681A" w:rsidRDefault="006C777B" w:rsidP="00C21D83">
      <w:pPr>
        <w:numPr>
          <w:ilvl w:val="2"/>
          <w:numId w:val="32"/>
        </w:numPr>
        <w:tabs>
          <w:tab w:val="left" w:pos="1560"/>
        </w:tabs>
        <w:overflowPunct w:val="0"/>
        <w:autoSpaceDE w:val="0"/>
        <w:autoSpaceDN w:val="0"/>
        <w:adjustRightInd w:val="0"/>
        <w:ind w:left="1276" w:hanging="709"/>
        <w:jc w:val="both"/>
        <w:textAlignment w:val="baseline"/>
        <w:rPr>
          <w:lang w:eastAsia="en-US"/>
        </w:rPr>
      </w:pPr>
      <w:r w:rsidRPr="00DD681A">
        <w:rPr>
          <w:lang w:eastAsia="en-US"/>
        </w:rPr>
        <w:t>nepārvaramās varas apstākļi ilgst vairāk kā 3 (trīs) kalendāra mēnešus.</w:t>
      </w:r>
    </w:p>
    <w:p w14:paraId="1A207022" w14:textId="77777777" w:rsidR="006C777B" w:rsidRPr="00DD681A" w:rsidRDefault="006C777B" w:rsidP="00C21D83">
      <w:pPr>
        <w:numPr>
          <w:ilvl w:val="1"/>
          <w:numId w:val="32"/>
        </w:numPr>
        <w:overflowPunct w:val="0"/>
        <w:autoSpaceDE w:val="0"/>
        <w:autoSpaceDN w:val="0"/>
        <w:adjustRightInd w:val="0"/>
        <w:ind w:left="567" w:hanging="567"/>
        <w:jc w:val="both"/>
        <w:textAlignment w:val="baseline"/>
        <w:rPr>
          <w:lang w:eastAsia="en-US"/>
        </w:rPr>
      </w:pPr>
      <w:r w:rsidRPr="00DD681A">
        <w:rPr>
          <w:lang w:eastAsia="en-US"/>
        </w:rPr>
        <w:t xml:space="preserve">Līguma </w:t>
      </w:r>
      <w:r w:rsidRPr="00DD681A">
        <w:rPr>
          <w:szCs w:val="20"/>
          <w:lang w:eastAsia="en-US"/>
        </w:rPr>
        <w:t>12.</w:t>
      </w:r>
      <w:r w:rsidRPr="00DD681A">
        <w:rPr>
          <w:lang w:eastAsia="en-US"/>
        </w:rPr>
        <w:t>4</w:t>
      </w:r>
      <w:r w:rsidRPr="00DD681A">
        <w:rPr>
          <w:szCs w:val="20"/>
          <w:lang w:eastAsia="en-US"/>
        </w:rPr>
        <w:t xml:space="preserve">.1. </w:t>
      </w:r>
      <w:r w:rsidRPr="00DD681A">
        <w:rPr>
          <w:lang w:eastAsia="en-US"/>
        </w:rPr>
        <w:t>līdz</w:t>
      </w:r>
      <w:r w:rsidRPr="00DD681A">
        <w:rPr>
          <w:szCs w:val="20"/>
          <w:lang w:eastAsia="en-US"/>
        </w:rPr>
        <w:t xml:space="preserve"> 12.</w:t>
      </w:r>
      <w:r w:rsidRPr="00DD681A">
        <w:rPr>
          <w:lang w:eastAsia="en-US"/>
        </w:rPr>
        <w:t>4</w:t>
      </w:r>
      <w:r w:rsidRPr="00DD681A">
        <w:rPr>
          <w:szCs w:val="20"/>
          <w:lang w:eastAsia="en-US"/>
        </w:rPr>
        <w:t>.4.punktos</w:t>
      </w:r>
      <w:r w:rsidRPr="00DD681A">
        <w:rPr>
          <w:lang w:eastAsia="en-US"/>
        </w:rPr>
        <w:t xml:space="preserve"> minētajos gadījumos Uzņēmējs atkāpjas no Līguma, nemaksājot līgumsodu un neatlīdzinot Pasūtītājam nekādus zaudējumus.</w:t>
      </w:r>
    </w:p>
    <w:p w14:paraId="697A8438" w14:textId="77777777" w:rsidR="006C777B" w:rsidRPr="00DD681A" w:rsidRDefault="006C777B" w:rsidP="00C21D83">
      <w:pPr>
        <w:numPr>
          <w:ilvl w:val="1"/>
          <w:numId w:val="32"/>
        </w:numPr>
        <w:overflowPunct w:val="0"/>
        <w:autoSpaceDE w:val="0"/>
        <w:autoSpaceDN w:val="0"/>
        <w:adjustRightInd w:val="0"/>
        <w:ind w:left="567" w:hanging="567"/>
        <w:jc w:val="both"/>
        <w:textAlignment w:val="baseline"/>
        <w:rPr>
          <w:lang w:eastAsia="en-US"/>
        </w:rPr>
      </w:pPr>
      <w:r w:rsidRPr="00DD681A">
        <w:rPr>
          <w:lang w:eastAsia="en-US"/>
        </w:rPr>
        <w:t>Atlīdzības prasījumi iesniedzami rakstiski 6 (sešu) kalendāra mēnešu laikā pēc Līguma izbeigšanas dienas.</w:t>
      </w:r>
    </w:p>
    <w:p w14:paraId="0FFA8CD9" w14:textId="7015506B" w:rsidR="00C21D83" w:rsidRPr="00DD681A" w:rsidRDefault="006C777B" w:rsidP="000A1757">
      <w:pPr>
        <w:numPr>
          <w:ilvl w:val="1"/>
          <w:numId w:val="32"/>
        </w:numPr>
        <w:overflowPunct w:val="0"/>
        <w:autoSpaceDE w:val="0"/>
        <w:autoSpaceDN w:val="0"/>
        <w:adjustRightInd w:val="0"/>
        <w:ind w:left="567" w:hanging="567"/>
        <w:jc w:val="both"/>
        <w:textAlignment w:val="baseline"/>
        <w:rPr>
          <w:lang w:eastAsia="en-US"/>
        </w:rPr>
      </w:pPr>
      <w:r w:rsidRPr="00DD681A">
        <w:rPr>
          <w:lang w:eastAsia="en-US"/>
        </w:rPr>
        <w:t>Ja Līgums tiek pārtraukts pirms termiņa Uzņēmēja vainas dēļ, Būvobjekts sakārtojams un atstājams drošā un no trešo personu darbībām pasargātā stāvoklī par Uzņēmēja līdzekļiem vai arī Pasūtītājs šiem mērķiem var izmantot ieturēto garantijas nodrošinājumu. Ja Līgums tiek lauzts pirms termiņa pēc abpusējas vienošanās, Līdzēji vienojas kādā kārtībā tiek segti izdevumi Būvobjekta sakārtošanai drošā un no trešo personu darbībām pasargātā stāvoklī.</w:t>
      </w:r>
    </w:p>
    <w:p w14:paraId="5A659E14" w14:textId="77777777" w:rsidR="006C777B" w:rsidRPr="00DD681A" w:rsidRDefault="006C777B" w:rsidP="006C777B">
      <w:pPr>
        <w:overflowPunct w:val="0"/>
        <w:autoSpaceDE w:val="0"/>
        <w:autoSpaceDN w:val="0"/>
        <w:adjustRightInd w:val="0"/>
        <w:ind w:left="567"/>
        <w:jc w:val="both"/>
        <w:textAlignment w:val="baseline"/>
        <w:rPr>
          <w:lang w:eastAsia="en-US"/>
        </w:rPr>
      </w:pPr>
    </w:p>
    <w:p w14:paraId="076E5D74" w14:textId="77777777" w:rsidR="006C777B" w:rsidRPr="00DD681A" w:rsidRDefault="006C777B" w:rsidP="00C21D83">
      <w:pPr>
        <w:numPr>
          <w:ilvl w:val="0"/>
          <w:numId w:val="32"/>
        </w:numPr>
        <w:overflowPunct w:val="0"/>
        <w:autoSpaceDE w:val="0"/>
        <w:autoSpaceDN w:val="0"/>
        <w:adjustRightInd w:val="0"/>
        <w:ind w:left="480"/>
        <w:jc w:val="center"/>
        <w:textAlignment w:val="baseline"/>
        <w:rPr>
          <w:b/>
          <w:lang w:eastAsia="en-US"/>
        </w:rPr>
      </w:pPr>
      <w:r w:rsidRPr="00DD681A">
        <w:rPr>
          <w:b/>
          <w:lang w:eastAsia="en-US"/>
        </w:rPr>
        <w:t>Līguma grozījumi</w:t>
      </w:r>
    </w:p>
    <w:p w14:paraId="3003EC1B" w14:textId="77777777" w:rsidR="006C777B" w:rsidRPr="00DD681A" w:rsidRDefault="006C777B" w:rsidP="00C21D83">
      <w:pPr>
        <w:numPr>
          <w:ilvl w:val="1"/>
          <w:numId w:val="32"/>
        </w:numPr>
        <w:overflowPunct w:val="0"/>
        <w:autoSpaceDE w:val="0"/>
        <w:autoSpaceDN w:val="0"/>
        <w:adjustRightInd w:val="0"/>
        <w:ind w:left="567" w:hanging="567"/>
        <w:jc w:val="both"/>
        <w:textAlignment w:val="baseline"/>
        <w:rPr>
          <w:lang w:eastAsia="en-US"/>
        </w:rPr>
      </w:pPr>
      <w:r w:rsidRPr="00DD681A">
        <w:rPr>
          <w:lang w:eastAsia="en-US"/>
        </w:rPr>
        <w:t>Līdzēji, savstarpēji vienojoties, ir tiesīgi izdarīt izmaiņas Līgumā.</w:t>
      </w:r>
    </w:p>
    <w:p w14:paraId="21858DCB" w14:textId="77777777" w:rsidR="006C777B" w:rsidRPr="00DD681A" w:rsidRDefault="006C777B" w:rsidP="00C21D83">
      <w:pPr>
        <w:numPr>
          <w:ilvl w:val="1"/>
          <w:numId w:val="32"/>
        </w:numPr>
        <w:overflowPunct w:val="0"/>
        <w:autoSpaceDE w:val="0"/>
        <w:autoSpaceDN w:val="0"/>
        <w:adjustRightInd w:val="0"/>
        <w:ind w:left="567" w:hanging="567"/>
        <w:jc w:val="both"/>
        <w:textAlignment w:val="baseline"/>
        <w:rPr>
          <w:lang w:eastAsia="en-US"/>
        </w:rPr>
      </w:pPr>
      <w:r w:rsidRPr="00DD681A">
        <w:rPr>
          <w:lang w:eastAsia="en-US"/>
        </w:rPr>
        <w:t>Par izmaiņām Līgumā tiek uzskatīta(s):</w:t>
      </w:r>
    </w:p>
    <w:p w14:paraId="1B9D7140" w14:textId="77777777" w:rsidR="006C777B" w:rsidRPr="00DD681A" w:rsidRDefault="006C777B" w:rsidP="00C21D83">
      <w:pPr>
        <w:numPr>
          <w:ilvl w:val="2"/>
          <w:numId w:val="32"/>
        </w:numPr>
        <w:tabs>
          <w:tab w:val="left" w:pos="1560"/>
        </w:tabs>
        <w:overflowPunct w:val="0"/>
        <w:autoSpaceDE w:val="0"/>
        <w:autoSpaceDN w:val="0"/>
        <w:adjustRightInd w:val="0"/>
        <w:ind w:left="1276" w:hanging="709"/>
        <w:jc w:val="both"/>
        <w:textAlignment w:val="baseline"/>
        <w:rPr>
          <w:lang w:eastAsia="en-US"/>
        </w:rPr>
      </w:pPr>
      <w:r w:rsidRPr="00DD681A">
        <w:rPr>
          <w:lang w:eastAsia="en-US"/>
        </w:rPr>
        <w:t>Izmaiņas Darbu apjomos;</w:t>
      </w:r>
    </w:p>
    <w:p w14:paraId="020E6930" w14:textId="77777777" w:rsidR="006C777B" w:rsidRPr="00DD681A" w:rsidRDefault="006C777B" w:rsidP="00C21D83">
      <w:pPr>
        <w:numPr>
          <w:ilvl w:val="2"/>
          <w:numId w:val="32"/>
        </w:numPr>
        <w:tabs>
          <w:tab w:val="left" w:pos="1560"/>
        </w:tabs>
        <w:overflowPunct w:val="0"/>
        <w:autoSpaceDE w:val="0"/>
        <w:autoSpaceDN w:val="0"/>
        <w:adjustRightInd w:val="0"/>
        <w:ind w:left="1276" w:hanging="709"/>
        <w:jc w:val="both"/>
        <w:textAlignment w:val="baseline"/>
        <w:rPr>
          <w:lang w:eastAsia="en-US"/>
        </w:rPr>
      </w:pPr>
      <w:r w:rsidRPr="00DD681A">
        <w:rPr>
          <w:lang w:eastAsia="en-US"/>
        </w:rPr>
        <w:t>izmaiņas Līguma termiņos.</w:t>
      </w:r>
    </w:p>
    <w:p w14:paraId="7DE60E1B" w14:textId="77777777" w:rsidR="006C777B" w:rsidRPr="00DD681A" w:rsidRDefault="006C777B" w:rsidP="00C21D83">
      <w:pPr>
        <w:numPr>
          <w:ilvl w:val="1"/>
          <w:numId w:val="32"/>
        </w:numPr>
        <w:overflowPunct w:val="0"/>
        <w:autoSpaceDE w:val="0"/>
        <w:autoSpaceDN w:val="0"/>
        <w:adjustRightInd w:val="0"/>
        <w:ind w:left="567" w:hanging="567"/>
        <w:contextualSpacing/>
        <w:jc w:val="both"/>
        <w:textAlignment w:val="baseline"/>
      </w:pPr>
      <w:r w:rsidRPr="00DD681A">
        <w:t>Ja Darbu veikšanas laikā tiek konstatētas neatbilstības starp Darba uzdevumā norādītajiem risinājumiem un faktisko situāciju, Uzņēmējs sastāda aktu par fakta konstatāciju. Aktu par fakta konstatāciju paraksta Uzņēmēja pārstāvis un Pasūtītāja pārstāvis. Aktā par fakta konstatāciju jābūt norādītam: konstatētā neatbilstība līdz tādai detalizācijas pakāpei, lai to varētu identificēt Līguma tāmēs, priekšlikumi neatbilstību novēršanai, ietekme uz Darbu veikšanas termiņu (dienās) un Līguma cenu (ir vai nav).</w:t>
      </w:r>
    </w:p>
    <w:p w14:paraId="7DB82070" w14:textId="77777777" w:rsidR="006C777B" w:rsidRPr="00DD681A" w:rsidRDefault="006C777B" w:rsidP="00C21D83">
      <w:pPr>
        <w:numPr>
          <w:ilvl w:val="1"/>
          <w:numId w:val="32"/>
        </w:numPr>
        <w:overflowPunct w:val="0"/>
        <w:autoSpaceDE w:val="0"/>
        <w:autoSpaceDN w:val="0"/>
        <w:adjustRightInd w:val="0"/>
        <w:ind w:left="567" w:hanging="567"/>
        <w:contextualSpacing/>
        <w:jc w:val="both"/>
        <w:textAlignment w:val="baseline"/>
      </w:pPr>
      <w:r w:rsidRPr="00DD681A">
        <w:t>Par katru Aktā par fakta konstatāciju norādītajiem papilddarbiem, kā arī gadījumā, ja faktiski uzmērītie Darbu apjomi ir palielinājušies, Uzņēmējs sagatavo un iesniedz papilddarbu tāmes.</w:t>
      </w:r>
    </w:p>
    <w:p w14:paraId="1BC1588F" w14:textId="77777777" w:rsidR="006C777B" w:rsidRPr="00DD681A" w:rsidRDefault="006C777B" w:rsidP="00C21D83">
      <w:pPr>
        <w:numPr>
          <w:ilvl w:val="1"/>
          <w:numId w:val="32"/>
        </w:numPr>
        <w:overflowPunct w:val="0"/>
        <w:autoSpaceDE w:val="0"/>
        <w:autoSpaceDN w:val="0"/>
        <w:adjustRightInd w:val="0"/>
        <w:ind w:left="567" w:hanging="567"/>
        <w:contextualSpacing/>
        <w:jc w:val="both"/>
        <w:textAlignment w:val="baseline"/>
      </w:pPr>
      <w:r w:rsidRPr="00DD681A">
        <w:t xml:space="preserve">Ja sakarā ar Aktā par fakta konstatāciju norādītajām neatbilstībām Līgumā paredzētie Darbi tiek aizstāti ar citiem Darbiem, kopā ar papilddarbu tāmi Uzņēmējam ir jāsagatavo un jāiesniedz Pasūtītājam arī izslēdzamo Darbu tāme. </w:t>
      </w:r>
    </w:p>
    <w:p w14:paraId="636F20C4" w14:textId="77777777" w:rsidR="006C777B" w:rsidRPr="00DD681A" w:rsidRDefault="006C777B" w:rsidP="00C21D83">
      <w:pPr>
        <w:numPr>
          <w:ilvl w:val="1"/>
          <w:numId w:val="32"/>
        </w:numPr>
        <w:overflowPunct w:val="0"/>
        <w:autoSpaceDE w:val="0"/>
        <w:autoSpaceDN w:val="0"/>
        <w:adjustRightInd w:val="0"/>
        <w:ind w:left="567" w:hanging="567"/>
        <w:contextualSpacing/>
        <w:jc w:val="both"/>
        <w:textAlignment w:val="baseline"/>
      </w:pPr>
      <w:r w:rsidRPr="00DD681A">
        <w:t xml:space="preserve">Papilddarbu novērtēšanai ņem vērā Līgumā norādītos vienību izcenojumus, bet ja tādi tur nebūs noteikti, tad ņem vērā pamatotas Darbu izpildes izmaksas vai tirgus cenas. </w:t>
      </w:r>
    </w:p>
    <w:p w14:paraId="3948EF99" w14:textId="77777777" w:rsidR="006C777B" w:rsidRPr="00DD681A" w:rsidRDefault="006C777B" w:rsidP="00C21D83">
      <w:pPr>
        <w:numPr>
          <w:ilvl w:val="1"/>
          <w:numId w:val="32"/>
        </w:numPr>
        <w:overflowPunct w:val="0"/>
        <w:autoSpaceDE w:val="0"/>
        <w:autoSpaceDN w:val="0"/>
        <w:adjustRightInd w:val="0"/>
        <w:ind w:left="567" w:hanging="567"/>
        <w:contextualSpacing/>
        <w:jc w:val="both"/>
        <w:textAlignment w:val="baseline"/>
      </w:pPr>
      <w:r w:rsidRPr="00DD681A">
        <w:t>Uzņēmējam ir pienākums īstenot Pasūtītāja pieprasītās Darbu izmaiņas.</w:t>
      </w:r>
    </w:p>
    <w:p w14:paraId="3E1C85BE" w14:textId="77777777" w:rsidR="006C777B" w:rsidRPr="00DD681A" w:rsidRDefault="006C777B" w:rsidP="00C21D83">
      <w:pPr>
        <w:numPr>
          <w:ilvl w:val="1"/>
          <w:numId w:val="32"/>
        </w:numPr>
        <w:overflowPunct w:val="0"/>
        <w:autoSpaceDE w:val="0"/>
        <w:autoSpaceDN w:val="0"/>
        <w:adjustRightInd w:val="0"/>
        <w:ind w:left="567" w:hanging="567"/>
        <w:contextualSpacing/>
        <w:jc w:val="both"/>
        <w:textAlignment w:val="baseline"/>
      </w:pPr>
      <w:r w:rsidRPr="00DD681A">
        <w:lastRenderedPageBreak/>
        <w:t>Pasūtītājs, ierosinot papilddarbus, nosūta Uzņēmējam vēstuli ar lūgumu iesniegt pieprasīto papilddarbu tāmes. Uzņēmējam ir pienākums sniegt atbildi uz Pasūtītāja vēstuli ne vēlāk kā 5 (piecu) darba dienu laikā, atbildes vēstulei pievienojot šo papilddarbu tāmi.</w:t>
      </w:r>
    </w:p>
    <w:p w14:paraId="67439699" w14:textId="77777777" w:rsidR="006C777B" w:rsidRPr="00DD681A" w:rsidRDefault="006C777B" w:rsidP="00C21D83">
      <w:pPr>
        <w:numPr>
          <w:ilvl w:val="1"/>
          <w:numId w:val="32"/>
        </w:numPr>
        <w:overflowPunct w:val="0"/>
        <w:autoSpaceDE w:val="0"/>
        <w:autoSpaceDN w:val="0"/>
        <w:adjustRightInd w:val="0"/>
        <w:ind w:left="709" w:hanging="709"/>
        <w:contextualSpacing/>
        <w:jc w:val="both"/>
        <w:textAlignment w:val="baseline"/>
      </w:pPr>
      <w:r w:rsidRPr="00DD681A">
        <w:t xml:space="preserve">Uzņēmējs uzsāk Pasūtītāja pieprasīto papilddarbu izpildi pēc vienošanās noslēgšanas par papilddarbu izpildi un grozījumiem darbu apjomos. </w:t>
      </w:r>
    </w:p>
    <w:p w14:paraId="26F55DD9" w14:textId="77777777" w:rsidR="006C777B" w:rsidRPr="00DD681A" w:rsidRDefault="006C777B" w:rsidP="00C21D83">
      <w:pPr>
        <w:numPr>
          <w:ilvl w:val="1"/>
          <w:numId w:val="32"/>
        </w:numPr>
        <w:overflowPunct w:val="0"/>
        <w:autoSpaceDE w:val="0"/>
        <w:autoSpaceDN w:val="0"/>
        <w:adjustRightInd w:val="0"/>
        <w:ind w:left="709" w:hanging="709"/>
        <w:contextualSpacing/>
        <w:jc w:val="both"/>
        <w:textAlignment w:val="baseline"/>
      </w:pPr>
      <w:r w:rsidRPr="00DD681A">
        <w:t xml:space="preserve">Pasūtītājs ar vēstuli informē Uzņēmēju par Darbiem, kurus Līguma ietvaros nav jāveic. Par šādiem Darbiem Uzņēmējam jāsagatavo un jāiesniedz Pasūtītājam izslēdzamo darbu tāme. </w:t>
      </w:r>
    </w:p>
    <w:p w14:paraId="2E1E27BF" w14:textId="77777777" w:rsidR="006C777B" w:rsidRPr="00DD681A" w:rsidRDefault="006C777B" w:rsidP="00C21D83">
      <w:pPr>
        <w:numPr>
          <w:ilvl w:val="1"/>
          <w:numId w:val="32"/>
        </w:numPr>
        <w:overflowPunct w:val="0"/>
        <w:autoSpaceDE w:val="0"/>
        <w:autoSpaceDN w:val="0"/>
        <w:adjustRightInd w:val="0"/>
        <w:ind w:left="709" w:hanging="709"/>
        <w:contextualSpacing/>
        <w:jc w:val="both"/>
        <w:textAlignment w:val="baseline"/>
      </w:pPr>
      <w:r w:rsidRPr="00DD681A">
        <w:t xml:space="preserve">Gadījumā, ja faktiski uzmērītie Darbu apjomi ir samazinājušies, Uzņēmējs sagatavo un iesniedz pasūtītājam izslēdzamo darbu tāmes. </w:t>
      </w:r>
    </w:p>
    <w:p w14:paraId="55E7A307" w14:textId="77777777" w:rsidR="006C777B" w:rsidRPr="00DD681A" w:rsidRDefault="006C777B" w:rsidP="00C21D83">
      <w:pPr>
        <w:numPr>
          <w:ilvl w:val="1"/>
          <w:numId w:val="32"/>
        </w:numPr>
        <w:overflowPunct w:val="0"/>
        <w:autoSpaceDE w:val="0"/>
        <w:autoSpaceDN w:val="0"/>
        <w:adjustRightInd w:val="0"/>
        <w:ind w:left="709" w:hanging="709"/>
        <w:contextualSpacing/>
        <w:jc w:val="both"/>
        <w:textAlignment w:val="baseline"/>
        <w:rPr>
          <w:bCs/>
        </w:rPr>
      </w:pPr>
      <w:r w:rsidRPr="00DD681A">
        <w:rPr>
          <w:bCs/>
        </w:rPr>
        <w:t>Uzņēmējs saņem samaksu par izpildītajiem papilddarbiem tikai pēc vienošanās noslēgšanas par grozījumiem darbu apjomos.</w:t>
      </w:r>
    </w:p>
    <w:p w14:paraId="326618D0" w14:textId="77777777" w:rsidR="006C777B" w:rsidRPr="00DD681A" w:rsidRDefault="006C777B" w:rsidP="00C21D83">
      <w:pPr>
        <w:numPr>
          <w:ilvl w:val="1"/>
          <w:numId w:val="32"/>
        </w:numPr>
        <w:overflowPunct w:val="0"/>
        <w:autoSpaceDE w:val="0"/>
        <w:autoSpaceDN w:val="0"/>
        <w:adjustRightInd w:val="0"/>
        <w:ind w:left="709" w:hanging="709"/>
        <w:contextualSpacing/>
        <w:jc w:val="both"/>
        <w:textAlignment w:val="baseline"/>
      </w:pPr>
      <w:r w:rsidRPr="00DD681A">
        <w:rPr>
          <w:bCs/>
        </w:rPr>
        <w:t>Līgumsods par Līgumā noteikto termiņu kavējumu</w:t>
      </w:r>
      <w:r w:rsidRPr="00DD681A">
        <w:t xml:space="preserve"> netiek piemērots, ja Uzņēmējs iepriekš Pasūtītāju ir rakstveidā informējis par Līguma izpildes termiņa kavējuma iemeslu, darījis visu iespējamo, lai kavējums būtu pēc iespējas īsāks un kavējuma iemesls ir:</w:t>
      </w:r>
    </w:p>
    <w:p w14:paraId="11D2B22A" w14:textId="77777777" w:rsidR="006C777B" w:rsidRPr="00DD681A" w:rsidRDefault="006C777B" w:rsidP="00C21D83">
      <w:pPr>
        <w:numPr>
          <w:ilvl w:val="2"/>
          <w:numId w:val="32"/>
        </w:numPr>
        <w:tabs>
          <w:tab w:val="left" w:pos="1560"/>
        </w:tabs>
        <w:overflowPunct w:val="0"/>
        <w:autoSpaceDE w:val="0"/>
        <w:autoSpaceDN w:val="0"/>
        <w:adjustRightInd w:val="0"/>
        <w:ind w:left="1276" w:hanging="709"/>
        <w:jc w:val="both"/>
        <w:textAlignment w:val="baseline"/>
        <w:rPr>
          <w:lang w:eastAsia="en-US"/>
        </w:rPr>
      </w:pPr>
      <w:r w:rsidRPr="00DD681A">
        <w:rPr>
          <w:lang w:eastAsia="en-US"/>
        </w:rPr>
        <w:t>papilddarbi;</w:t>
      </w:r>
    </w:p>
    <w:p w14:paraId="5B09BD7D" w14:textId="77777777" w:rsidR="006C777B" w:rsidRPr="00DD681A" w:rsidRDefault="006C777B" w:rsidP="00C21D83">
      <w:pPr>
        <w:numPr>
          <w:ilvl w:val="2"/>
          <w:numId w:val="32"/>
        </w:numPr>
        <w:tabs>
          <w:tab w:val="left" w:pos="1560"/>
        </w:tabs>
        <w:overflowPunct w:val="0"/>
        <w:autoSpaceDE w:val="0"/>
        <w:autoSpaceDN w:val="0"/>
        <w:adjustRightInd w:val="0"/>
        <w:ind w:left="1276" w:hanging="709"/>
        <w:jc w:val="both"/>
        <w:textAlignment w:val="baseline"/>
        <w:rPr>
          <w:lang w:eastAsia="en-US"/>
        </w:rPr>
      </w:pPr>
      <w:r w:rsidRPr="00DD681A">
        <w:rPr>
          <w:lang w:eastAsia="en-US"/>
        </w:rPr>
        <w:t xml:space="preserve">objektīvi, no Līdzēju rīcības neatkarīgi apstākļi, kurus Uzņēmējs kā pieredzējis būvdarbu veicējs iepriekš nevarēja paredzēt. </w:t>
      </w:r>
    </w:p>
    <w:p w14:paraId="1FB74226" w14:textId="77777777" w:rsidR="006C777B" w:rsidRPr="00DD681A" w:rsidRDefault="006C777B" w:rsidP="00C21D83">
      <w:pPr>
        <w:numPr>
          <w:ilvl w:val="1"/>
          <w:numId w:val="32"/>
        </w:numPr>
        <w:overflowPunct w:val="0"/>
        <w:autoSpaceDE w:val="0"/>
        <w:autoSpaceDN w:val="0"/>
        <w:adjustRightInd w:val="0"/>
        <w:ind w:left="709" w:hanging="709"/>
        <w:jc w:val="both"/>
        <w:textAlignment w:val="baseline"/>
        <w:rPr>
          <w:lang w:eastAsia="en-US"/>
        </w:rPr>
      </w:pPr>
      <w:r w:rsidRPr="00DD681A">
        <w:rPr>
          <w:lang w:eastAsia="en-US"/>
        </w:rPr>
        <w:t xml:space="preserve">Palielināts Darbu apjoms, kas radies Uzņēmējam izmainot Darbu veikšanas metodi (tehnoloģisko paņēmienu), nav uzskatāms par Līguma izmaiņām. </w:t>
      </w:r>
    </w:p>
    <w:p w14:paraId="54716832" w14:textId="77777777" w:rsidR="006C777B" w:rsidRPr="00DD681A" w:rsidRDefault="006C777B" w:rsidP="006C777B"/>
    <w:p w14:paraId="1DB72F71" w14:textId="77777777" w:rsidR="006C777B" w:rsidRPr="00DD681A" w:rsidRDefault="006C777B" w:rsidP="00C21D83">
      <w:pPr>
        <w:numPr>
          <w:ilvl w:val="0"/>
          <w:numId w:val="32"/>
        </w:numPr>
        <w:overflowPunct w:val="0"/>
        <w:autoSpaceDE w:val="0"/>
        <w:autoSpaceDN w:val="0"/>
        <w:adjustRightInd w:val="0"/>
        <w:ind w:left="480"/>
        <w:jc w:val="center"/>
        <w:textAlignment w:val="baseline"/>
        <w:rPr>
          <w:b/>
          <w:lang w:eastAsia="en-US"/>
        </w:rPr>
      </w:pPr>
      <w:r w:rsidRPr="00DD681A">
        <w:rPr>
          <w:b/>
          <w:lang w:eastAsia="en-US"/>
        </w:rPr>
        <w:t>Noslēguma noteikumi</w:t>
      </w:r>
    </w:p>
    <w:p w14:paraId="17A3BD66" w14:textId="382C7B82" w:rsidR="006C777B" w:rsidRPr="00DD681A" w:rsidRDefault="006C777B" w:rsidP="00C21D83">
      <w:pPr>
        <w:numPr>
          <w:ilvl w:val="1"/>
          <w:numId w:val="32"/>
        </w:numPr>
        <w:overflowPunct w:val="0"/>
        <w:autoSpaceDE w:val="0"/>
        <w:autoSpaceDN w:val="0"/>
        <w:adjustRightInd w:val="0"/>
        <w:ind w:left="567" w:hanging="567"/>
        <w:jc w:val="both"/>
        <w:textAlignment w:val="baseline"/>
        <w:rPr>
          <w:lang w:eastAsia="en-US"/>
        </w:rPr>
      </w:pPr>
      <w:r w:rsidRPr="00DD681A">
        <w:rPr>
          <w:lang w:eastAsia="en-US"/>
        </w:rPr>
        <w:t xml:space="preserve">Parakstot Līgumu, Uzņēmējs apliecina, ka ir iepazinies ar </w:t>
      </w:r>
      <w:r w:rsidR="004C2A39" w:rsidRPr="00DD681A">
        <w:rPr>
          <w:lang w:eastAsia="en-US"/>
        </w:rPr>
        <w:t>O</w:t>
      </w:r>
      <w:r w:rsidRPr="00DD681A">
        <w:rPr>
          <w:lang w:eastAsia="en-US"/>
        </w:rPr>
        <w:t>bjekta stāvokli.</w:t>
      </w:r>
    </w:p>
    <w:p w14:paraId="7FA5A022" w14:textId="77777777" w:rsidR="006C777B" w:rsidRPr="00DD681A" w:rsidRDefault="006C777B" w:rsidP="00C21D83">
      <w:pPr>
        <w:numPr>
          <w:ilvl w:val="1"/>
          <w:numId w:val="32"/>
        </w:numPr>
        <w:ind w:left="567" w:hanging="567"/>
        <w:jc w:val="both"/>
      </w:pPr>
      <w:r w:rsidRPr="00DD681A">
        <w:t>Visa informācija un dokumentācija, kuru Uzņēmējs saņem no Pasūtītāja vai iegūst Darbu izpildes procesā, ir izmantojama vienīgi Darbu izpildei. Tās izmantošana citiem mērķiem ir pieļaujama vienīgi ar Pasūtītāja rakstveida piekrišanu katrā atsevišķā gadījumā.</w:t>
      </w:r>
    </w:p>
    <w:p w14:paraId="0FFD2D65" w14:textId="77777777" w:rsidR="006C777B" w:rsidRPr="00DD681A" w:rsidRDefault="006C777B" w:rsidP="00C21D83">
      <w:pPr>
        <w:numPr>
          <w:ilvl w:val="1"/>
          <w:numId w:val="32"/>
        </w:numPr>
        <w:ind w:left="567" w:hanging="567"/>
        <w:jc w:val="both"/>
      </w:pPr>
      <w:r w:rsidRPr="00DD681A">
        <w:rPr>
          <w:bCs/>
        </w:rPr>
        <w:t xml:space="preserve">Informācija, ko satur Līgums vai arī, kas Līdzējiem kļūst zināma saistībā ar Līgumu (par cenām, garantijām u.tml.) uzskatāma par komercnoslēpumu, un to iespējams izpaust citām personām tikai ar otras Puses rakstisku piekrišanu. Teiktais neattiecas uz gadījumu, kad informācijas atklāšanu pieprasa spēkā esošie </w:t>
      </w:r>
      <w:r w:rsidRPr="00DD681A">
        <w:t xml:space="preserve">Latvijas Republikas likumi. Ja kāds no Līdzējiem ir prettiesiski izpaudis informāciju, kas uzskatāma par komercnoslēpumu saskaņā ar Līgumu, tādējādi nodarot otram Līdzējam zaudējumus, beidzamā ir tiesīga </w:t>
      </w:r>
      <w:r w:rsidRPr="00DD681A">
        <w:rPr>
          <w:bCs/>
        </w:rPr>
        <w:t>pieprasīt tai atlīdzināt tiešos zaudējumus, kam par iemeslu bijusi šādas informācijas prettiesiska izpaušana.</w:t>
      </w:r>
    </w:p>
    <w:p w14:paraId="7EC324AC" w14:textId="77777777" w:rsidR="006C777B" w:rsidRPr="00DD681A" w:rsidRDefault="006C777B" w:rsidP="00C21D83">
      <w:pPr>
        <w:numPr>
          <w:ilvl w:val="1"/>
          <w:numId w:val="32"/>
        </w:numPr>
        <w:overflowPunct w:val="0"/>
        <w:autoSpaceDE w:val="0"/>
        <w:autoSpaceDN w:val="0"/>
        <w:adjustRightInd w:val="0"/>
        <w:ind w:left="567" w:hanging="567"/>
        <w:jc w:val="both"/>
        <w:textAlignment w:val="baseline"/>
        <w:rPr>
          <w:lang w:eastAsia="en-US"/>
        </w:rPr>
      </w:pPr>
      <w:r w:rsidRPr="00DD681A">
        <w:rPr>
          <w:lang w:eastAsia="en-US"/>
        </w:rPr>
        <w:t>Visus strīdus un domstarpības, Līdzēji risina sarunu ceļā. Ja vienošanās netiek panākta, strīds tiek izskatīts Latvijas Republikas normatīvajos aktos paredzētajā kārtībā.</w:t>
      </w:r>
    </w:p>
    <w:p w14:paraId="1F62E867" w14:textId="77777777" w:rsidR="006C777B" w:rsidRPr="00DD681A" w:rsidRDefault="006C777B" w:rsidP="00C21D83">
      <w:pPr>
        <w:numPr>
          <w:ilvl w:val="1"/>
          <w:numId w:val="32"/>
        </w:numPr>
        <w:overflowPunct w:val="0"/>
        <w:autoSpaceDE w:val="0"/>
        <w:autoSpaceDN w:val="0"/>
        <w:adjustRightInd w:val="0"/>
        <w:ind w:left="567" w:hanging="567"/>
        <w:jc w:val="both"/>
        <w:textAlignment w:val="baseline"/>
        <w:rPr>
          <w:lang w:eastAsia="en-US"/>
        </w:rPr>
      </w:pPr>
      <w:r w:rsidRPr="00DD681A">
        <w:rPr>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307A6C18" w14:textId="5C9684A0" w:rsidR="006C777B" w:rsidRPr="00DD681A" w:rsidRDefault="006C777B" w:rsidP="00C21D83">
      <w:pPr>
        <w:numPr>
          <w:ilvl w:val="1"/>
          <w:numId w:val="32"/>
        </w:numPr>
        <w:overflowPunct w:val="0"/>
        <w:autoSpaceDE w:val="0"/>
        <w:autoSpaceDN w:val="0"/>
        <w:adjustRightInd w:val="0"/>
        <w:ind w:left="567" w:hanging="567"/>
        <w:jc w:val="both"/>
        <w:textAlignment w:val="baseline"/>
        <w:rPr>
          <w:lang w:eastAsia="en-US"/>
        </w:rPr>
      </w:pPr>
      <w:r w:rsidRPr="00DD681A">
        <w:rPr>
          <w:lang w:eastAsia="en-US"/>
        </w:rPr>
        <w:t>Pasūtītāja kontaktpersona Līguma izpildē ir ______________.</w:t>
      </w:r>
    </w:p>
    <w:p w14:paraId="39D5ECAF" w14:textId="038CB5EA" w:rsidR="00FE7FD3" w:rsidRPr="00F56BED" w:rsidRDefault="006C777B" w:rsidP="00C21D83">
      <w:pPr>
        <w:numPr>
          <w:ilvl w:val="1"/>
          <w:numId w:val="32"/>
        </w:numPr>
        <w:overflowPunct w:val="0"/>
        <w:autoSpaceDE w:val="0"/>
        <w:autoSpaceDN w:val="0"/>
        <w:adjustRightInd w:val="0"/>
        <w:ind w:left="567" w:hanging="567"/>
        <w:jc w:val="both"/>
        <w:textAlignment w:val="baseline"/>
      </w:pPr>
      <w:r w:rsidRPr="00DD681A">
        <w:rPr>
          <w:lang w:eastAsia="en-US"/>
        </w:rPr>
        <w:t xml:space="preserve">Pasūtītājs pilnvaro </w:t>
      </w:r>
      <w:r w:rsidR="00FE7FD3" w:rsidRPr="004F3698">
        <w:t xml:space="preserve">_____________ </w:t>
      </w:r>
      <w:r w:rsidR="00FE7FD3" w:rsidRPr="00F56BED">
        <w:rPr>
          <w:sz w:val="23"/>
          <w:szCs w:val="23"/>
        </w:rPr>
        <w:t xml:space="preserve">pieņemt </w:t>
      </w:r>
      <w:r w:rsidR="00FE7FD3" w:rsidRPr="00DD681A">
        <w:rPr>
          <w:lang w:eastAsia="en-US"/>
        </w:rPr>
        <w:t>saskaņā ar Līgumu Uzņēmēja</w:t>
      </w:r>
      <w:r w:rsidR="00FE7FD3" w:rsidRPr="00F56BED">
        <w:rPr>
          <w:sz w:val="23"/>
          <w:szCs w:val="23"/>
        </w:rPr>
        <w:t xml:space="preserve"> izpildītos Darbus, parakstot Aktu par izpildītajiem Darbiem un Darbu pieņemšanas - nodošanas aktu, un </w:t>
      </w:r>
      <w:r w:rsidR="00FE7FD3" w:rsidRPr="00F63699">
        <w:t xml:space="preserve">slēgt vienošanās par grozījumiem </w:t>
      </w:r>
      <w:r w:rsidR="00F56BED">
        <w:t>D</w:t>
      </w:r>
      <w:r w:rsidR="00FE7FD3" w:rsidRPr="00F63699">
        <w:t xml:space="preserve">arbu apjomos, ja visu </w:t>
      </w:r>
      <w:r w:rsidR="00F56BED">
        <w:t>L</w:t>
      </w:r>
      <w:r w:rsidR="00FE7FD3" w:rsidRPr="00F63699">
        <w:t xml:space="preserve">īguma ietvaros veicamo papildu </w:t>
      </w:r>
      <w:r w:rsidR="00F56BED">
        <w:t>da</w:t>
      </w:r>
      <w:r w:rsidR="00FE7FD3" w:rsidRPr="00F63699">
        <w:t>rbu vai izslēdzamo darbu vērtība nepārsniedz EUR 15000,00 (bez PVN)</w:t>
      </w:r>
      <w:r w:rsidR="00F56BED">
        <w:t>, kā arī veikt citus Līgumā noteiktos pasūtītāja pilnvarotās personas pienākumus.</w:t>
      </w:r>
    </w:p>
    <w:p w14:paraId="651F29EC" w14:textId="0E6A9B9B" w:rsidR="006C777B" w:rsidRPr="00DD681A" w:rsidRDefault="006C777B" w:rsidP="00C21D83">
      <w:pPr>
        <w:numPr>
          <w:ilvl w:val="1"/>
          <w:numId w:val="32"/>
        </w:numPr>
        <w:overflowPunct w:val="0"/>
        <w:autoSpaceDE w:val="0"/>
        <w:autoSpaceDN w:val="0"/>
        <w:adjustRightInd w:val="0"/>
        <w:ind w:left="567" w:hanging="567"/>
        <w:jc w:val="both"/>
        <w:textAlignment w:val="baseline"/>
        <w:rPr>
          <w:lang w:eastAsia="en-US"/>
        </w:rPr>
      </w:pPr>
      <w:r w:rsidRPr="00DD681A">
        <w:rPr>
          <w:lang w:eastAsia="en-US"/>
        </w:rPr>
        <w:t>Uzņēmēja kontaktpersona Līguma izpildē ir _______________.</w:t>
      </w:r>
    </w:p>
    <w:p w14:paraId="77983D50" w14:textId="702F791E" w:rsidR="006C777B" w:rsidRPr="00DD681A" w:rsidRDefault="006C777B" w:rsidP="00C21D83">
      <w:pPr>
        <w:numPr>
          <w:ilvl w:val="1"/>
          <w:numId w:val="32"/>
        </w:numPr>
        <w:overflowPunct w:val="0"/>
        <w:autoSpaceDE w:val="0"/>
        <w:autoSpaceDN w:val="0"/>
        <w:adjustRightInd w:val="0"/>
        <w:ind w:left="567" w:hanging="567"/>
        <w:jc w:val="both"/>
        <w:textAlignment w:val="baseline"/>
        <w:rPr>
          <w:lang w:eastAsia="en-US"/>
        </w:rPr>
      </w:pPr>
      <w:r w:rsidRPr="00DD681A">
        <w:rPr>
          <w:lang w:eastAsia="en-US"/>
        </w:rPr>
        <w:t xml:space="preserve">Līgums sagatavots un parakstīts elektroniski uz </w:t>
      </w:r>
      <w:r w:rsidR="00E547E2" w:rsidRPr="00DD681A">
        <w:rPr>
          <w:lang w:eastAsia="en-US"/>
        </w:rPr>
        <w:t>__</w:t>
      </w:r>
      <w:r w:rsidRPr="00DD681A">
        <w:rPr>
          <w:lang w:eastAsia="en-US"/>
        </w:rPr>
        <w:t xml:space="preserve"> lapaspusēm latviešu valodā un tam pievienoti šādi pielikumi: Pielikums Nr.1 (Darba uzdevums) uz </w:t>
      </w:r>
      <w:r w:rsidR="00E547E2" w:rsidRPr="00DD681A">
        <w:rPr>
          <w:lang w:eastAsia="en-US"/>
        </w:rPr>
        <w:t>__</w:t>
      </w:r>
      <w:r w:rsidRPr="00DD681A">
        <w:rPr>
          <w:lang w:eastAsia="en-US"/>
        </w:rPr>
        <w:t xml:space="preserve"> lapaspusēm, Pielikums Nr.2 (</w:t>
      </w:r>
      <w:r w:rsidRPr="00DD681A">
        <w:t>Darbu pieņemšanas - nodošanas akta veidne</w:t>
      </w:r>
      <w:r w:rsidRPr="00DD681A">
        <w:rPr>
          <w:lang w:eastAsia="en-US"/>
        </w:rPr>
        <w:t>) uz 1 (vienas) lapaspuses un Pielikums Nr.</w:t>
      </w:r>
      <w:r w:rsidR="00E547E2" w:rsidRPr="00DD681A">
        <w:rPr>
          <w:lang w:eastAsia="en-US"/>
        </w:rPr>
        <w:t>3</w:t>
      </w:r>
      <w:r w:rsidRPr="00DD681A">
        <w:rPr>
          <w:lang w:eastAsia="en-US"/>
        </w:rPr>
        <w:t xml:space="preserve"> (Izmaksas).</w:t>
      </w:r>
    </w:p>
    <w:p w14:paraId="26752C90" w14:textId="77777777" w:rsidR="006C777B" w:rsidRPr="00DD681A" w:rsidRDefault="006C777B" w:rsidP="006C777B">
      <w:pPr>
        <w:tabs>
          <w:tab w:val="num" w:pos="567"/>
        </w:tabs>
        <w:jc w:val="center"/>
        <w:outlineLvl w:val="0"/>
        <w:rPr>
          <w:b/>
        </w:rPr>
      </w:pPr>
    </w:p>
    <w:p w14:paraId="783B4595" w14:textId="77777777" w:rsidR="006C777B" w:rsidRPr="00DD681A" w:rsidRDefault="006C777B" w:rsidP="00C21D83">
      <w:pPr>
        <w:numPr>
          <w:ilvl w:val="0"/>
          <w:numId w:val="32"/>
        </w:numPr>
        <w:overflowPunct w:val="0"/>
        <w:autoSpaceDE w:val="0"/>
        <w:autoSpaceDN w:val="0"/>
        <w:adjustRightInd w:val="0"/>
        <w:ind w:left="480"/>
        <w:jc w:val="center"/>
        <w:textAlignment w:val="baseline"/>
        <w:rPr>
          <w:i/>
        </w:rPr>
      </w:pPr>
      <w:r w:rsidRPr="00DD681A">
        <w:rPr>
          <w:b/>
          <w:lang w:eastAsia="en-US"/>
        </w:rPr>
        <w:t>Pušu paraksti un rekvizīti</w:t>
      </w:r>
    </w:p>
    <w:p w14:paraId="14E96AF4" w14:textId="77777777" w:rsidR="006C777B" w:rsidRPr="00DD681A" w:rsidRDefault="006C777B" w:rsidP="006C777B">
      <w:pPr>
        <w:overflowPunct w:val="0"/>
        <w:autoSpaceDE w:val="0"/>
        <w:autoSpaceDN w:val="0"/>
        <w:adjustRightInd w:val="0"/>
        <w:jc w:val="center"/>
        <w:textAlignment w:val="baseline"/>
        <w:rPr>
          <w:b/>
          <w:lang w:eastAsia="en-US"/>
        </w:rPr>
      </w:pPr>
    </w:p>
    <w:p w14:paraId="13527C17" w14:textId="77777777" w:rsidR="006C777B" w:rsidRPr="00DD681A" w:rsidRDefault="006C777B" w:rsidP="008B1FBD">
      <w:pPr>
        <w:jc w:val="right"/>
        <w:rPr>
          <w:b/>
        </w:rPr>
      </w:pPr>
    </w:p>
    <w:p w14:paraId="7A101637" w14:textId="77777777" w:rsidR="008B1FBD" w:rsidRPr="00DD681A" w:rsidRDefault="008B1FBD" w:rsidP="008B1FBD">
      <w:pPr>
        <w:jc w:val="right"/>
        <w:rPr>
          <w:i/>
        </w:rPr>
      </w:pPr>
      <w:r w:rsidRPr="00DD681A">
        <w:rPr>
          <w:i/>
        </w:rPr>
        <w:br w:type="page"/>
      </w:r>
      <w:r w:rsidRPr="00DD681A">
        <w:rPr>
          <w:i/>
        </w:rPr>
        <w:lastRenderedPageBreak/>
        <w:t>Līguma projekta pielikums Nr.2</w:t>
      </w:r>
    </w:p>
    <w:p w14:paraId="56312A20" w14:textId="77777777" w:rsidR="008B1FBD" w:rsidRPr="00DD681A" w:rsidRDefault="008B1FBD" w:rsidP="008B1FBD">
      <w:pPr>
        <w:jc w:val="right"/>
        <w:rPr>
          <w:b/>
        </w:rPr>
      </w:pPr>
    </w:p>
    <w:p w14:paraId="3729E810" w14:textId="77777777" w:rsidR="008B1FBD" w:rsidRPr="00715CAE" w:rsidRDefault="008B1FBD" w:rsidP="008B1FBD">
      <w:pPr>
        <w:jc w:val="center"/>
        <w:rPr>
          <w:b/>
          <w:color w:val="000000" w:themeColor="text1"/>
        </w:rPr>
      </w:pPr>
      <w:r w:rsidRPr="00715CAE">
        <w:rPr>
          <w:b/>
          <w:color w:val="000000" w:themeColor="text1"/>
        </w:rPr>
        <w:t>DARBU</w:t>
      </w:r>
      <w:r w:rsidRPr="00715CAE">
        <w:rPr>
          <w:color w:val="000000" w:themeColor="text1"/>
        </w:rPr>
        <w:t xml:space="preserve"> </w:t>
      </w:r>
      <w:r w:rsidRPr="00715CAE">
        <w:rPr>
          <w:b/>
          <w:color w:val="000000" w:themeColor="text1"/>
        </w:rPr>
        <w:t>NODOŠANAS – PIEŅEMŠANAS AKTS</w:t>
      </w:r>
    </w:p>
    <w:p w14:paraId="5DB890DE" w14:textId="77777777" w:rsidR="008B1FBD" w:rsidRPr="00DD681A" w:rsidRDefault="008B1FBD" w:rsidP="008B1FBD">
      <w:pPr>
        <w:jc w:val="center"/>
        <w:rPr>
          <w:b/>
        </w:rPr>
      </w:pPr>
    </w:p>
    <w:p w14:paraId="0C9A7370" w14:textId="627A1E7E" w:rsidR="008B1FBD" w:rsidRPr="00DD681A" w:rsidRDefault="008B1FBD" w:rsidP="008B1FBD">
      <w:pPr>
        <w:jc w:val="both"/>
      </w:pPr>
      <w:r w:rsidRPr="00DD681A">
        <w:t>Rīgā</w:t>
      </w:r>
      <w:r w:rsidRPr="00DD681A">
        <w:tab/>
      </w:r>
      <w:r w:rsidRPr="00DD681A">
        <w:tab/>
      </w:r>
      <w:r w:rsidRPr="00DD681A">
        <w:tab/>
      </w:r>
      <w:r w:rsidRPr="00DD681A">
        <w:tab/>
      </w:r>
      <w:r w:rsidRPr="00DD681A">
        <w:tab/>
      </w:r>
      <w:r w:rsidRPr="00DD681A">
        <w:tab/>
      </w:r>
      <w:r w:rsidRPr="00DD681A">
        <w:tab/>
      </w:r>
      <w:r w:rsidRPr="00DD681A">
        <w:tab/>
        <w:t>202</w:t>
      </w:r>
      <w:r w:rsidR="008A2671">
        <w:t>2</w:t>
      </w:r>
      <w:r w:rsidRPr="00DD681A">
        <w:t>. gada ___. ___________</w:t>
      </w:r>
    </w:p>
    <w:p w14:paraId="1C4B3A8D" w14:textId="77777777" w:rsidR="008B1FBD" w:rsidRPr="00DD681A" w:rsidRDefault="008B1FBD" w:rsidP="008B1FBD">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6846"/>
      </w:tblGrid>
      <w:tr w:rsidR="008B1FBD" w:rsidRPr="00DD681A" w14:paraId="0874541B" w14:textId="77777777" w:rsidTr="0046527F">
        <w:tc>
          <w:tcPr>
            <w:tcW w:w="2930" w:type="dxa"/>
          </w:tcPr>
          <w:p w14:paraId="0D11E2CE" w14:textId="77777777" w:rsidR="008B1FBD" w:rsidRPr="00DD681A" w:rsidRDefault="008B1FBD" w:rsidP="004D5E87">
            <w:pPr>
              <w:jc w:val="both"/>
            </w:pPr>
            <w:r w:rsidRPr="00DD681A">
              <w:t>OBJEKTA NOSAUKUMS</w:t>
            </w:r>
          </w:p>
        </w:tc>
        <w:tc>
          <w:tcPr>
            <w:tcW w:w="6846" w:type="dxa"/>
          </w:tcPr>
          <w:p w14:paraId="0236B96E" w14:textId="77777777" w:rsidR="008B1FBD" w:rsidRPr="00DD681A" w:rsidRDefault="008B1FBD" w:rsidP="004D5E87">
            <w:pPr>
              <w:jc w:val="both"/>
            </w:pPr>
          </w:p>
        </w:tc>
      </w:tr>
      <w:tr w:rsidR="008B1FBD" w:rsidRPr="00DD681A" w14:paraId="2BB08205" w14:textId="77777777" w:rsidTr="0046527F">
        <w:tc>
          <w:tcPr>
            <w:tcW w:w="2930" w:type="dxa"/>
          </w:tcPr>
          <w:p w14:paraId="71CB4A8D" w14:textId="77777777" w:rsidR="008B1FBD" w:rsidRPr="00DD681A" w:rsidRDefault="008B1FBD" w:rsidP="004D5E87">
            <w:pPr>
              <w:jc w:val="both"/>
            </w:pPr>
            <w:r w:rsidRPr="00DD681A">
              <w:t>ADRESE</w:t>
            </w:r>
          </w:p>
        </w:tc>
        <w:tc>
          <w:tcPr>
            <w:tcW w:w="6846" w:type="dxa"/>
          </w:tcPr>
          <w:p w14:paraId="1EF803A5" w14:textId="77777777" w:rsidR="008B1FBD" w:rsidRPr="00DD681A" w:rsidRDefault="008B1FBD" w:rsidP="004D5E87">
            <w:pPr>
              <w:jc w:val="both"/>
            </w:pPr>
          </w:p>
        </w:tc>
      </w:tr>
      <w:tr w:rsidR="008B1FBD" w:rsidRPr="00DD681A" w14:paraId="56BA6333" w14:textId="77777777" w:rsidTr="0046527F">
        <w:tc>
          <w:tcPr>
            <w:tcW w:w="2930" w:type="dxa"/>
          </w:tcPr>
          <w:p w14:paraId="2D78D2AF" w14:textId="77777777" w:rsidR="008B1FBD" w:rsidRPr="00DD681A" w:rsidRDefault="008B1FBD" w:rsidP="004D5E87">
            <w:pPr>
              <w:jc w:val="both"/>
            </w:pPr>
            <w:r w:rsidRPr="00DD681A">
              <w:t>Līguma Nr. un datums</w:t>
            </w:r>
          </w:p>
        </w:tc>
        <w:tc>
          <w:tcPr>
            <w:tcW w:w="6846" w:type="dxa"/>
          </w:tcPr>
          <w:p w14:paraId="0F374763" w14:textId="77777777" w:rsidR="008B1FBD" w:rsidRPr="00DD681A" w:rsidRDefault="008B1FBD" w:rsidP="004D5E87">
            <w:pPr>
              <w:jc w:val="both"/>
            </w:pPr>
          </w:p>
        </w:tc>
      </w:tr>
      <w:tr w:rsidR="008B1FBD" w:rsidRPr="00DD681A" w14:paraId="08A5E1C1" w14:textId="77777777" w:rsidTr="0046527F">
        <w:tc>
          <w:tcPr>
            <w:tcW w:w="2930" w:type="dxa"/>
          </w:tcPr>
          <w:p w14:paraId="477C8B3F" w14:textId="77777777" w:rsidR="008B1FBD" w:rsidRPr="00DD681A" w:rsidRDefault="008B1FBD" w:rsidP="004D5E87">
            <w:pPr>
              <w:jc w:val="both"/>
            </w:pPr>
            <w:r w:rsidRPr="00DD681A">
              <w:t>Līguma priekšmets</w:t>
            </w:r>
          </w:p>
        </w:tc>
        <w:tc>
          <w:tcPr>
            <w:tcW w:w="6846" w:type="dxa"/>
          </w:tcPr>
          <w:p w14:paraId="0FF6C30F" w14:textId="77777777" w:rsidR="008B1FBD" w:rsidRPr="00DD681A" w:rsidRDefault="008B1FBD" w:rsidP="004D5E87">
            <w:pPr>
              <w:jc w:val="both"/>
            </w:pPr>
          </w:p>
        </w:tc>
      </w:tr>
    </w:tbl>
    <w:p w14:paraId="5ED271A4" w14:textId="77777777" w:rsidR="008B1FBD" w:rsidRPr="00DD681A" w:rsidRDefault="008B1FBD" w:rsidP="008B1FB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975"/>
        <w:gridCol w:w="1510"/>
        <w:gridCol w:w="3311"/>
      </w:tblGrid>
      <w:tr w:rsidR="008B1FBD" w:rsidRPr="00DD681A" w14:paraId="5FFC0181" w14:textId="77777777" w:rsidTr="0046527F">
        <w:tc>
          <w:tcPr>
            <w:tcW w:w="1951" w:type="dxa"/>
          </w:tcPr>
          <w:p w14:paraId="4A5E9A30" w14:textId="77777777" w:rsidR="008B1FBD" w:rsidRPr="00DD681A" w:rsidRDefault="008B1FBD" w:rsidP="004D5E87">
            <w:pPr>
              <w:jc w:val="both"/>
            </w:pPr>
            <w:r w:rsidRPr="00DD681A">
              <w:t>PASŪTĪTĀJS :</w:t>
            </w:r>
          </w:p>
        </w:tc>
        <w:tc>
          <w:tcPr>
            <w:tcW w:w="2975" w:type="dxa"/>
          </w:tcPr>
          <w:p w14:paraId="2A4DF5B6" w14:textId="77777777" w:rsidR="008B1FBD" w:rsidRPr="00DD681A" w:rsidRDefault="008B1FBD" w:rsidP="004D5E87">
            <w:pPr>
              <w:jc w:val="both"/>
            </w:pPr>
            <w:r w:rsidRPr="00DD681A">
              <w:t>SIA „Rīgas ūdens”</w:t>
            </w:r>
          </w:p>
        </w:tc>
        <w:tc>
          <w:tcPr>
            <w:tcW w:w="1510" w:type="dxa"/>
          </w:tcPr>
          <w:p w14:paraId="0BD80B88" w14:textId="77777777" w:rsidR="008B1FBD" w:rsidRPr="00DD681A" w:rsidRDefault="008B1FBD" w:rsidP="004D5E87">
            <w:pPr>
              <w:jc w:val="both"/>
            </w:pPr>
            <w:r w:rsidRPr="00DD681A">
              <w:t xml:space="preserve">UZŅĒMĒJS: </w:t>
            </w:r>
          </w:p>
        </w:tc>
        <w:tc>
          <w:tcPr>
            <w:tcW w:w="3311" w:type="dxa"/>
          </w:tcPr>
          <w:p w14:paraId="7A3F0DA9" w14:textId="77777777" w:rsidR="008B1FBD" w:rsidRPr="00DD681A" w:rsidRDefault="008B1FBD" w:rsidP="004D5E87">
            <w:pPr>
              <w:jc w:val="both"/>
            </w:pPr>
          </w:p>
        </w:tc>
      </w:tr>
    </w:tbl>
    <w:p w14:paraId="61D2AE78" w14:textId="77777777" w:rsidR="008B1FBD" w:rsidRPr="00DD681A" w:rsidRDefault="008B1FBD" w:rsidP="008B1FBD">
      <w:pPr>
        <w:jc w:val="both"/>
      </w:pPr>
    </w:p>
    <w:p w14:paraId="6A7C0E0E" w14:textId="77777777" w:rsidR="008B1FBD" w:rsidRPr="00DD681A" w:rsidRDefault="008B1FBD" w:rsidP="008B1FBD">
      <w:pPr>
        <w:jc w:val="both"/>
      </w:pPr>
      <w:r w:rsidRPr="00DD681A">
        <w:t>Darbu nodošanas – pieņemšanas akts sastādīts par to, ka:</w:t>
      </w:r>
    </w:p>
    <w:p w14:paraId="34340E78" w14:textId="0CCA3848" w:rsidR="008B1FBD" w:rsidRPr="00DD681A" w:rsidRDefault="008B1FBD" w:rsidP="00543299">
      <w:pPr>
        <w:numPr>
          <w:ilvl w:val="0"/>
          <w:numId w:val="12"/>
        </w:numPr>
        <w:tabs>
          <w:tab w:val="clear" w:pos="720"/>
        </w:tabs>
        <w:ind w:left="567" w:hanging="284"/>
        <w:jc w:val="both"/>
      </w:pPr>
      <w:r w:rsidRPr="00DD681A">
        <w:t>UZŅĒMĒJS nodod, un PASŪTĪTĀJS pieņem faktiski izpildītos Darbus saskaņā ar PASŪTĪTĀJA un UZŅĒMĒJA __.__.202</w:t>
      </w:r>
      <w:r w:rsidR="008A2671">
        <w:t>2</w:t>
      </w:r>
      <w:r w:rsidRPr="00DD681A">
        <w:t xml:space="preserve">. savstarpēji noslēgto līgumu Nr.________. </w:t>
      </w:r>
    </w:p>
    <w:p w14:paraId="4C1BF433" w14:textId="77777777" w:rsidR="008B1FBD" w:rsidRPr="00DD681A" w:rsidRDefault="008B1FBD" w:rsidP="00543299">
      <w:pPr>
        <w:numPr>
          <w:ilvl w:val="0"/>
          <w:numId w:val="12"/>
        </w:numPr>
        <w:tabs>
          <w:tab w:val="clear" w:pos="720"/>
        </w:tabs>
        <w:ind w:left="567" w:hanging="284"/>
        <w:jc w:val="both"/>
      </w:pPr>
      <w:r w:rsidRPr="00DD681A">
        <w:t xml:space="preserve">Faktiski izpildīto Darbu izmaksas un apjomi atbilst līguma cenai un pievienotajām tāmēm. </w:t>
      </w:r>
    </w:p>
    <w:p w14:paraId="677423DD" w14:textId="77777777" w:rsidR="008B1FBD" w:rsidRPr="00DD681A" w:rsidRDefault="008B1FBD" w:rsidP="00543299">
      <w:pPr>
        <w:numPr>
          <w:ilvl w:val="0"/>
          <w:numId w:val="12"/>
        </w:numPr>
        <w:tabs>
          <w:tab w:val="clear" w:pos="720"/>
        </w:tabs>
        <w:ind w:left="567" w:hanging="284"/>
        <w:jc w:val="both"/>
      </w:pPr>
      <w:r w:rsidRPr="00DD681A">
        <w:t xml:space="preserve">Līgumā paredzētais darbu izpildes termiņš </w:t>
      </w:r>
      <w:r w:rsidRPr="00DD681A">
        <w:rPr>
          <w:u w:val="single"/>
        </w:rPr>
        <w:tab/>
      </w:r>
      <w:r w:rsidRPr="00DD681A">
        <w:rPr>
          <w:u w:val="single"/>
        </w:rPr>
        <w:tab/>
      </w:r>
      <w:r w:rsidRPr="00DD681A">
        <w:rPr>
          <w:u w:val="single"/>
        </w:rPr>
        <w:tab/>
      </w:r>
      <w:r w:rsidRPr="00DD681A">
        <w:rPr>
          <w:u w:val="single"/>
        </w:rPr>
        <w:tab/>
      </w:r>
      <w:r w:rsidRPr="00DD681A">
        <w:t>;</w:t>
      </w:r>
    </w:p>
    <w:p w14:paraId="6D90BF3B" w14:textId="77777777" w:rsidR="008B1FBD" w:rsidRPr="00DD681A" w:rsidRDefault="008B1FBD" w:rsidP="00543299">
      <w:pPr>
        <w:numPr>
          <w:ilvl w:val="0"/>
          <w:numId w:val="12"/>
        </w:numPr>
        <w:tabs>
          <w:tab w:val="clear" w:pos="720"/>
        </w:tabs>
        <w:ind w:left="567" w:hanging="284"/>
        <w:jc w:val="both"/>
      </w:pPr>
      <w:r w:rsidRPr="00DD681A">
        <w:t xml:space="preserve">Faktiskais darbu izpildes datums </w:t>
      </w:r>
      <w:r w:rsidRPr="00DD681A">
        <w:rPr>
          <w:u w:val="single"/>
        </w:rPr>
        <w:tab/>
      </w:r>
      <w:r w:rsidRPr="00DD681A">
        <w:rPr>
          <w:u w:val="single"/>
        </w:rPr>
        <w:tab/>
      </w:r>
      <w:r w:rsidRPr="00DD681A">
        <w:rPr>
          <w:u w:val="single"/>
        </w:rPr>
        <w:tab/>
      </w:r>
      <w:r w:rsidRPr="00DD681A">
        <w:rPr>
          <w:u w:val="single"/>
        </w:rPr>
        <w:tab/>
      </w:r>
      <w:r w:rsidRPr="00DD681A">
        <w:t>;</w:t>
      </w:r>
    </w:p>
    <w:p w14:paraId="6505347D" w14:textId="77777777" w:rsidR="008B1FBD" w:rsidRPr="00DD681A" w:rsidRDefault="008B1FBD" w:rsidP="00543299">
      <w:pPr>
        <w:numPr>
          <w:ilvl w:val="0"/>
          <w:numId w:val="12"/>
        </w:numPr>
        <w:tabs>
          <w:tab w:val="clear" w:pos="720"/>
        </w:tabs>
        <w:ind w:left="567" w:hanging="284"/>
        <w:jc w:val="both"/>
      </w:pPr>
      <w:r w:rsidRPr="00DD681A">
        <w:t>Izpildīto darbu veids – remonta darbi.</w:t>
      </w:r>
    </w:p>
    <w:p w14:paraId="13BB9B92" w14:textId="77777777" w:rsidR="008B1FBD" w:rsidRPr="00DD681A" w:rsidRDefault="008B1FBD" w:rsidP="00543299">
      <w:pPr>
        <w:numPr>
          <w:ilvl w:val="0"/>
          <w:numId w:val="12"/>
        </w:numPr>
        <w:tabs>
          <w:tab w:val="clear" w:pos="720"/>
        </w:tabs>
        <w:ind w:left="567" w:hanging="284"/>
        <w:jc w:val="both"/>
      </w:pPr>
      <w:r w:rsidRPr="00DD681A">
        <w:t>PASŪTĪTĀJAM nav pretenziju par PASŪTĪTĀJAM izpildītajiem Darbiem.</w:t>
      </w:r>
    </w:p>
    <w:p w14:paraId="1F4BE2B1" w14:textId="7858E2C4" w:rsidR="008B1FBD" w:rsidRPr="00DD681A" w:rsidRDefault="008B1FBD" w:rsidP="00543299">
      <w:pPr>
        <w:numPr>
          <w:ilvl w:val="0"/>
          <w:numId w:val="12"/>
        </w:numPr>
        <w:tabs>
          <w:tab w:val="clear" w:pos="720"/>
        </w:tabs>
        <w:ind w:left="567" w:hanging="284"/>
        <w:jc w:val="both"/>
      </w:pPr>
      <w:r w:rsidRPr="00DD681A">
        <w:t xml:space="preserve">Šis akts ir pamatojums veikt norēķinu atbilstoši līguma </w:t>
      </w:r>
      <w:r w:rsidR="00E9739C" w:rsidRPr="00DD681A">
        <w:t>10</w:t>
      </w:r>
      <w:r w:rsidRPr="00DD681A">
        <w:t xml:space="preserve">.sadaļas nosacījumiem par līgumā paredzēto Darbu izpildi summas _____ EUR (_______________________ </w:t>
      </w:r>
      <w:r w:rsidRPr="00DD681A">
        <w:rPr>
          <w:i/>
        </w:rPr>
        <w:t xml:space="preserve">euro </w:t>
      </w:r>
      <w:r w:rsidRPr="00DD681A">
        <w:t xml:space="preserve">un __ centi), tai skaitā PVN 21% - _____. </w:t>
      </w:r>
    </w:p>
    <w:p w14:paraId="3D44720C" w14:textId="77777777" w:rsidR="008B1FBD" w:rsidRPr="00DD681A" w:rsidRDefault="008B1FBD" w:rsidP="00543299">
      <w:pPr>
        <w:numPr>
          <w:ilvl w:val="0"/>
          <w:numId w:val="12"/>
        </w:numPr>
        <w:tabs>
          <w:tab w:val="clear" w:pos="720"/>
        </w:tabs>
        <w:ind w:left="567" w:hanging="284"/>
        <w:jc w:val="both"/>
      </w:pPr>
      <w:r w:rsidRPr="00DD681A">
        <w:t>Darbu garantijas termiņš ___ (____________________) kalendāra mēneši no akta parakstīšanas dienas.</w:t>
      </w:r>
    </w:p>
    <w:p w14:paraId="05D816B9" w14:textId="77777777" w:rsidR="008B1FBD" w:rsidRPr="00DD681A" w:rsidRDefault="008B1FBD" w:rsidP="008B1FBD">
      <w:pPr>
        <w:jc w:val="both"/>
      </w:pPr>
    </w:p>
    <w:p w14:paraId="4DEC5AF3" w14:textId="0D22F2FA" w:rsidR="008B1FBD" w:rsidRPr="00DD681A" w:rsidRDefault="008B1FBD" w:rsidP="008B1FBD">
      <w:pPr>
        <w:jc w:val="both"/>
      </w:pPr>
      <w:r w:rsidRPr="00DD681A">
        <w:t>Šis akts ir __.___.202</w:t>
      </w:r>
      <w:r w:rsidR="008A2671">
        <w:t>2</w:t>
      </w:r>
      <w:r w:rsidRPr="00DD681A">
        <w:t>. noslēgtā līguma Nr.____ neatņemama sastāvdaļa.</w:t>
      </w:r>
    </w:p>
    <w:p w14:paraId="7F69E867" w14:textId="77777777" w:rsidR="008B1FBD" w:rsidRPr="00DD681A" w:rsidRDefault="008B1FBD" w:rsidP="008B1FBD">
      <w:pPr>
        <w:jc w:val="both"/>
      </w:pPr>
    </w:p>
    <w:p w14:paraId="1D05A63D" w14:textId="77777777" w:rsidR="008B1FBD" w:rsidRPr="00DD681A" w:rsidRDefault="008B1FBD" w:rsidP="008B1FBD">
      <w:pPr>
        <w:jc w:val="both"/>
      </w:pPr>
      <w:r w:rsidRPr="00DD681A">
        <w:t>Akts sastādīts uz 1 (vienas) lapas, 3 (trīs) eksemplāros, 1 (viens) eksemplārs UZŅĒMĒJAM un 2 (divi) eksemplāri PASŪTĪTĀJAM.</w:t>
      </w:r>
    </w:p>
    <w:p w14:paraId="7CC73E82" w14:textId="77777777" w:rsidR="008B1FBD" w:rsidRPr="00DD681A" w:rsidRDefault="008B1FBD" w:rsidP="008B1FBD">
      <w:pPr>
        <w:jc w:val="both"/>
      </w:pPr>
    </w:p>
    <w:p w14:paraId="02B604F4" w14:textId="77777777" w:rsidR="008B1FBD" w:rsidRPr="00DD681A" w:rsidRDefault="008B1FBD" w:rsidP="008B1FBD">
      <w:pPr>
        <w:jc w:val="both"/>
      </w:pPr>
      <w:r w:rsidRPr="00DD681A">
        <w:t>Pielikumā:</w:t>
      </w:r>
    </w:p>
    <w:tbl>
      <w:tblPr>
        <w:tblW w:w="0" w:type="auto"/>
        <w:tblLook w:val="01E0" w:firstRow="1" w:lastRow="1" w:firstColumn="1" w:lastColumn="1" w:noHBand="0" w:noVBand="0"/>
      </w:tblPr>
      <w:tblGrid>
        <w:gridCol w:w="284"/>
        <w:gridCol w:w="9079"/>
      </w:tblGrid>
      <w:tr w:rsidR="008B1FBD" w:rsidRPr="00DD681A" w14:paraId="6212D710" w14:textId="77777777" w:rsidTr="0046527F">
        <w:tc>
          <w:tcPr>
            <w:tcW w:w="284" w:type="dxa"/>
          </w:tcPr>
          <w:p w14:paraId="1BE8C4B5" w14:textId="77777777" w:rsidR="008B1FBD" w:rsidRPr="00DD681A" w:rsidRDefault="008B1FBD" w:rsidP="00F56BED">
            <w:pPr>
              <w:pStyle w:val="Sarakstarindkopa"/>
              <w:numPr>
                <w:ilvl w:val="0"/>
                <w:numId w:val="27"/>
              </w:numPr>
              <w:ind w:hanging="617"/>
              <w:jc w:val="center"/>
            </w:pPr>
          </w:p>
        </w:tc>
        <w:tc>
          <w:tcPr>
            <w:tcW w:w="9079" w:type="dxa"/>
          </w:tcPr>
          <w:p w14:paraId="4BCF12D8" w14:textId="77777777" w:rsidR="008B1FBD" w:rsidRPr="00DD681A" w:rsidRDefault="008B1FBD" w:rsidP="004D5E87">
            <w:pPr>
              <w:jc w:val="both"/>
            </w:pPr>
            <w:r w:rsidRPr="00DD681A">
              <w:t>Akts par darbu izpildi.</w:t>
            </w:r>
          </w:p>
        </w:tc>
      </w:tr>
      <w:tr w:rsidR="00DA71FE" w:rsidRPr="00DD681A" w14:paraId="5508874F" w14:textId="77777777" w:rsidTr="0046527F">
        <w:tc>
          <w:tcPr>
            <w:tcW w:w="284" w:type="dxa"/>
          </w:tcPr>
          <w:p w14:paraId="07D15E8D" w14:textId="77777777" w:rsidR="00DA71FE" w:rsidRPr="00DD681A" w:rsidDel="00DA71FE" w:rsidRDefault="00DA71FE" w:rsidP="004A62AD">
            <w:pPr>
              <w:pStyle w:val="Sarakstarindkopa"/>
              <w:ind w:left="495"/>
              <w:jc w:val="center"/>
            </w:pPr>
          </w:p>
        </w:tc>
        <w:tc>
          <w:tcPr>
            <w:tcW w:w="9079" w:type="dxa"/>
          </w:tcPr>
          <w:p w14:paraId="0625039E" w14:textId="77777777" w:rsidR="00DA71FE" w:rsidRPr="00DD681A" w:rsidRDefault="00DA71FE" w:rsidP="004D5E87">
            <w:pPr>
              <w:jc w:val="both"/>
            </w:pPr>
          </w:p>
        </w:tc>
      </w:tr>
    </w:tbl>
    <w:p w14:paraId="433BC368" w14:textId="77777777" w:rsidR="008B1FBD" w:rsidRPr="00DD681A" w:rsidRDefault="008B1FBD" w:rsidP="008B1FBD">
      <w:pPr>
        <w:jc w:val="both"/>
      </w:pPr>
      <w:r w:rsidRPr="00DD681A">
        <w:t>Pušu paraksti:</w:t>
      </w:r>
    </w:p>
    <w:p w14:paraId="66C44139" w14:textId="77777777" w:rsidR="008B1FBD" w:rsidRPr="00DD681A" w:rsidRDefault="008B1FBD" w:rsidP="008B1FBD">
      <w:pPr>
        <w:jc w:val="both"/>
      </w:pPr>
      <w:r w:rsidRPr="00DD681A">
        <w:rPr>
          <w:u w:val="single"/>
        </w:rPr>
        <w:t>Pieņēma</w:t>
      </w:r>
      <w:r w:rsidRPr="00DD681A">
        <w:t>:</w:t>
      </w:r>
      <w:r w:rsidRPr="00DD681A">
        <w:tab/>
      </w:r>
      <w:r w:rsidRPr="00DD681A">
        <w:tab/>
      </w:r>
      <w:r w:rsidRPr="00DD681A">
        <w:tab/>
      </w:r>
      <w:r w:rsidRPr="00DD681A">
        <w:tab/>
      </w:r>
      <w:r w:rsidRPr="00DD681A">
        <w:rPr>
          <w:u w:val="single"/>
        </w:rPr>
        <w:t>Nodeva</w:t>
      </w:r>
      <w:r w:rsidRPr="00DD681A">
        <w:t>:</w:t>
      </w:r>
    </w:p>
    <w:p w14:paraId="12071CC0" w14:textId="77777777" w:rsidR="008B1FBD" w:rsidRPr="00DD681A" w:rsidRDefault="008B1FBD" w:rsidP="008B1FBD">
      <w:pPr>
        <w:jc w:val="both"/>
      </w:pPr>
      <w:r w:rsidRPr="00DD681A">
        <w:t>PASŪTĪTĀJS:</w:t>
      </w:r>
      <w:r w:rsidRPr="00DD681A">
        <w:tab/>
      </w:r>
      <w:r w:rsidRPr="00DD681A">
        <w:tab/>
      </w:r>
      <w:r w:rsidRPr="00DD681A">
        <w:tab/>
        <w:t>UZŅĒMĒJS:</w:t>
      </w:r>
      <w:r w:rsidRPr="00DD681A">
        <w:tab/>
      </w:r>
    </w:p>
    <w:tbl>
      <w:tblPr>
        <w:tblW w:w="0" w:type="auto"/>
        <w:tblBorders>
          <w:bottom w:val="single" w:sz="4" w:space="0" w:color="auto"/>
        </w:tblBorders>
        <w:tblLook w:val="01E0" w:firstRow="1" w:lastRow="1" w:firstColumn="1" w:lastColumn="1" w:noHBand="0" w:noVBand="0"/>
      </w:tblPr>
      <w:tblGrid>
        <w:gridCol w:w="4785"/>
        <w:gridCol w:w="4785"/>
      </w:tblGrid>
      <w:tr w:rsidR="008B1FBD" w:rsidRPr="00DD681A" w14:paraId="2D1F5CF1" w14:textId="77777777" w:rsidTr="0046527F">
        <w:tc>
          <w:tcPr>
            <w:tcW w:w="4785" w:type="dxa"/>
          </w:tcPr>
          <w:p w14:paraId="35E69A96" w14:textId="77777777" w:rsidR="008B1FBD" w:rsidRPr="00DD681A" w:rsidRDefault="008B1FBD" w:rsidP="004D5E87">
            <w:pPr>
              <w:jc w:val="both"/>
            </w:pPr>
          </w:p>
        </w:tc>
        <w:tc>
          <w:tcPr>
            <w:tcW w:w="4785" w:type="dxa"/>
          </w:tcPr>
          <w:p w14:paraId="6AC5461B" w14:textId="77777777" w:rsidR="008B1FBD" w:rsidRPr="00DD681A" w:rsidRDefault="008B1FBD" w:rsidP="004D5E87">
            <w:pPr>
              <w:jc w:val="both"/>
            </w:pPr>
          </w:p>
        </w:tc>
      </w:tr>
    </w:tbl>
    <w:p w14:paraId="273D4904" w14:textId="77777777" w:rsidR="008B1FBD" w:rsidRPr="00DD681A" w:rsidRDefault="008B1FBD" w:rsidP="008B1FBD">
      <w:pPr>
        <w:jc w:val="both"/>
        <w:rPr>
          <w:b/>
        </w:rPr>
      </w:pPr>
    </w:p>
    <w:p w14:paraId="7526F285" w14:textId="77777777" w:rsidR="008B1FBD" w:rsidRPr="00DD681A" w:rsidRDefault="008B1FBD" w:rsidP="008B1FBD">
      <w:pPr>
        <w:jc w:val="both"/>
        <w:rPr>
          <w:b/>
        </w:rPr>
      </w:pPr>
    </w:p>
    <w:p w14:paraId="7232D0E0" w14:textId="77777777" w:rsidR="008B1FBD" w:rsidRPr="00DD681A" w:rsidRDefault="008B1FBD" w:rsidP="008B1FBD">
      <w:pPr>
        <w:jc w:val="both"/>
        <w:rPr>
          <w:b/>
        </w:rPr>
      </w:pPr>
    </w:p>
    <w:p w14:paraId="22840542" w14:textId="77777777" w:rsidR="008B1FBD" w:rsidRPr="00DD681A" w:rsidRDefault="008B1FBD" w:rsidP="008B1FBD">
      <w:pPr>
        <w:jc w:val="center"/>
      </w:pPr>
    </w:p>
    <w:p w14:paraId="3DCA6D66" w14:textId="77777777" w:rsidR="00F670D5" w:rsidRPr="00DD681A" w:rsidRDefault="00F670D5" w:rsidP="00DA4083">
      <w:pPr>
        <w:widowControl w:val="0"/>
        <w:tabs>
          <w:tab w:val="left" w:pos="9000"/>
        </w:tabs>
        <w:jc w:val="right"/>
        <w:rPr>
          <w:b/>
          <w:lang w:eastAsia="ar-SA"/>
        </w:rPr>
      </w:pPr>
      <w:bookmarkStart w:id="108" w:name="RANGE!B1:BT35"/>
      <w:bookmarkEnd w:id="108"/>
    </w:p>
    <w:p w14:paraId="19D3B348" w14:textId="77777777" w:rsidR="00975B6C" w:rsidRPr="00DD681A" w:rsidRDefault="001C3811" w:rsidP="00A54DDF">
      <w:pPr>
        <w:widowControl w:val="0"/>
        <w:tabs>
          <w:tab w:val="left" w:pos="6804"/>
          <w:tab w:val="left" w:pos="9000"/>
        </w:tabs>
        <w:rPr>
          <w:b/>
          <w:lang w:eastAsia="ar-SA"/>
        </w:rPr>
      </w:pPr>
      <w:r w:rsidRPr="00DD681A">
        <w:rPr>
          <w:b/>
          <w:lang w:eastAsia="ar-SA"/>
        </w:rPr>
        <w:br w:type="page"/>
      </w:r>
    </w:p>
    <w:p w14:paraId="699180BC" w14:textId="6106DA49" w:rsidR="00A55802" w:rsidRPr="00DD681A" w:rsidRDefault="004673AA" w:rsidP="009E3C6A">
      <w:pPr>
        <w:widowControl w:val="0"/>
        <w:tabs>
          <w:tab w:val="left" w:pos="6804"/>
          <w:tab w:val="left" w:pos="9000"/>
        </w:tabs>
        <w:jc w:val="right"/>
        <w:rPr>
          <w:b/>
          <w:lang w:eastAsia="ar-SA"/>
        </w:rPr>
      </w:pPr>
      <w:r>
        <w:rPr>
          <w:b/>
          <w:lang w:eastAsia="ar-SA"/>
        </w:rPr>
        <w:lastRenderedPageBreak/>
        <w:t>Nolikuma 5.pielikums</w:t>
      </w:r>
    </w:p>
    <w:p w14:paraId="0E049340" w14:textId="77777777" w:rsidR="00222956" w:rsidRPr="00DD681A" w:rsidRDefault="00222956" w:rsidP="009E3C6A">
      <w:pPr>
        <w:widowControl w:val="0"/>
        <w:tabs>
          <w:tab w:val="left" w:pos="6804"/>
          <w:tab w:val="left" w:pos="9000"/>
        </w:tabs>
        <w:jc w:val="right"/>
        <w:rPr>
          <w:b/>
          <w:lang w:eastAsia="ar-SA"/>
        </w:rPr>
      </w:pPr>
    </w:p>
    <w:p w14:paraId="6091C7C1" w14:textId="77777777" w:rsidR="00F001CE" w:rsidRPr="002F2567" w:rsidRDefault="00972FBB" w:rsidP="00F001CE">
      <w:pPr>
        <w:pStyle w:val="Rindkopa"/>
        <w:widowControl w:val="0"/>
        <w:tabs>
          <w:tab w:val="left" w:pos="9000"/>
        </w:tabs>
        <w:suppressAutoHyphens w:val="0"/>
        <w:ind w:left="0"/>
        <w:jc w:val="center"/>
        <w:rPr>
          <w:rFonts w:ascii="Times New Roman" w:hAnsi="Times New Roman"/>
          <w:b/>
          <w:color w:val="000000" w:themeColor="text1"/>
          <w:sz w:val="24"/>
        </w:rPr>
      </w:pPr>
      <w:r w:rsidRPr="002F2567">
        <w:rPr>
          <w:rFonts w:ascii="Times New Roman" w:hAnsi="Times New Roman"/>
          <w:b/>
          <w:color w:val="000000" w:themeColor="text1"/>
          <w:sz w:val="24"/>
        </w:rPr>
        <w:t>Speciālista</w:t>
      </w:r>
      <w:r w:rsidRPr="002F2567">
        <w:rPr>
          <w:rStyle w:val="Vresatsauce"/>
          <w:rFonts w:ascii="Times New Roman" w:hAnsi="Times New Roman"/>
          <w:b/>
          <w:color w:val="000000" w:themeColor="text1"/>
          <w:sz w:val="24"/>
        </w:rPr>
        <w:footnoteReference w:id="3"/>
      </w:r>
      <w:r w:rsidRPr="002F2567">
        <w:rPr>
          <w:rFonts w:ascii="Times New Roman" w:hAnsi="Times New Roman"/>
          <w:b/>
          <w:color w:val="000000" w:themeColor="text1"/>
          <w:sz w:val="24"/>
        </w:rPr>
        <w:t xml:space="preserve"> </w:t>
      </w:r>
      <w:r w:rsidR="00F001CE" w:rsidRPr="002F2567">
        <w:rPr>
          <w:rFonts w:ascii="Times New Roman" w:hAnsi="Times New Roman"/>
          <w:b/>
          <w:color w:val="000000" w:themeColor="text1"/>
          <w:sz w:val="24"/>
        </w:rPr>
        <w:t xml:space="preserve"> pieejamības apliecinājums</w:t>
      </w:r>
    </w:p>
    <w:p w14:paraId="53A91838" w14:textId="77777777" w:rsidR="00F001CE" w:rsidRPr="00DD681A" w:rsidRDefault="00F001CE" w:rsidP="00F001CE">
      <w:pPr>
        <w:widowControl w:val="0"/>
        <w:tabs>
          <w:tab w:val="left" w:pos="9000"/>
        </w:tabs>
        <w:jc w:val="center"/>
        <w:rPr>
          <w:lang w:eastAsia="ar-SA"/>
        </w:rPr>
      </w:pPr>
    </w:p>
    <w:p w14:paraId="44619190" w14:textId="77777777" w:rsidR="002A048F" w:rsidRDefault="002A048F" w:rsidP="000542DC">
      <w:pPr>
        <w:widowControl w:val="0"/>
        <w:ind w:firstLine="720"/>
        <w:jc w:val="both"/>
        <w:rPr>
          <w:spacing w:val="-2"/>
        </w:rPr>
      </w:pPr>
    </w:p>
    <w:p w14:paraId="191305C5" w14:textId="0BF63961" w:rsidR="00F001CE" w:rsidRPr="00DD681A" w:rsidRDefault="00F001CE" w:rsidP="000542DC">
      <w:pPr>
        <w:widowControl w:val="0"/>
        <w:ind w:firstLine="720"/>
        <w:jc w:val="both"/>
        <w:rPr>
          <w:spacing w:val="-2"/>
        </w:rPr>
      </w:pPr>
      <w:r w:rsidRPr="00DD681A">
        <w:rPr>
          <w:spacing w:val="-2"/>
        </w:rPr>
        <w:t xml:space="preserve">Ja ar </w:t>
      </w:r>
      <w:r w:rsidRPr="00DD681A">
        <w:rPr>
          <w:spacing w:val="-2"/>
          <w:highlight w:val="lightGray"/>
        </w:rPr>
        <w:t>&lt;pretendenta nosaukums, reģistrācijas numurs&gt;</w:t>
      </w:r>
      <w:r w:rsidRPr="00DD681A">
        <w:rPr>
          <w:spacing w:val="-2"/>
        </w:rPr>
        <w:t xml:space="preserve"> tiks noslēgts līgums par atklāta konkursa “</w:t>
      </w:r>
      <w:r w:rsidR="00EF0CB2">
        <w:rPr>
          <w:spacing w:val="-2"/>
        </w:rPr>
        <w:t xml:space="preserve">Telpu remonta darbi </w:t>
      </w:r>
      <w:r w:rsidR="00DF289E">
        <w:rPr>
          <w:spacing w:val="-2"/>
        </w:rPr>
        <w:t>sūkņu stacijā</w:t>
      </w:r>
      <w:r w:rsidR="00EF0CB2">
        <w:rPr>
          <w:spacing w:val="-2"/>
        </w:rPr>
        <w:t xml:space="preserve"> Bauskas ielā 209</w:t>
      </w:r>
      <w:r w:rsidR="0028286A">
        <w:rPr>
          <w:spacing w:val="-2"/>
        </w:rPr>
        <w:t>, Rīga</w:t>
      </w:r>
      <w:r w:rsidRPr="00DD681A">
        <w:rPr>
          <w:spacing w:val="-2"/>
        </w:rPr>
        <w:t>”, iepirkuma identifikācijas Nr.RŪ-</w:t>
      </w:r>
      <w:r w:rsidR="005F092B">
        <w:rPr>
          <w:spacing w:val="-2"/>
        </w:rPr>
        <w:t>202</w:t>
      </w:r>
      <w:r w:rsidR="00DF289E">
        <w:rPr>
          <w:spacing w:val="-2"/>
        </w:rPr>
        <w:t>2</w:t>
      </w:r>
      <w:r w:rsidR="005F092B">
        <w:rPr>
          <w:spacing w:val="-2"/>
        </w:rPr>
        <w:t>/13</w:t>
      </w:r>
      <w:r w:rsidR="00DF289E">
        <w:rPr>
          <w:spacing w:val="-2"/>
        </w:rPr>
        <w:t>7</w:t>
      </w:r>
      <w:r w:rsidRPr="00DD681A">
        <w:rPr>
          <w:spacing w:val="-2"/>
        </w:rPr>
        <w:t xml:space="preserve">, nolikumā norādīto Darbu izpildi, apņemos veikt </w:t>
      </w:r>
      <w:r w:rsidR="007224ED" w:rsidRPr="00DD681A">
        <w:rPr>
          <w:highlight w:val="lightGray"/>
        </w:rPr>
        <w:t>&lt;Speciālista specialitāte vai darbības joma&gt;</w:t>
      </w:r>
      <w:r w:rsidR="00B33F10">
        <w:t xml:space="preserve"> </w:t>
      </w:r>
      <w:r w:rsidRPr="00DD681A">
        <w:rPr>
          <w:spacing w:val="-2"/>
        </w:rPr>
        <w:t xml:space="preserve">pienākumus </w:t>
      </w:r>
      <w:r w:rsidR="006D1686" w:rsidRPr="00DD681A">
        <w:t>telpu remonta darbi</w:t>
      </w:r>
      <w:r w:rsidR="0012056D" w:rsidRPr="00DD681A">
        <w:t>em</w:t>
      </w:r>
      <w:r w:rsidR="006D1686" w:rsidRPr="00DD681A">
        <w:t xml:space="preserve"> Bauskas ielā 209</w:t>
      </w:r>
      <w:r w:rsidR="00344D47">
        <w:t>, Rīgā</w:t>
      </w:r>
      <w:r w:rsidRPr="00DD681A">
        <w:rPr>
          <w:spacing w:val="-2"/>
        </w:rPr>
        <w:t xml:space="preserve">. </w:t>
      </w:r>
    </w:p>
    <w:p w14:paraId="09D11FDA" w14:textId="77777777" w:rsidR="00F001CE" w:rsidRPr="00DD681A" w:rsidRDefault="00F001CE" w:rsidP="00F001CE">
      <w:pPr>
        <w:jc w:val="both"/>
        <w:rPr>
          <w:lang w:eastAsia="ar-SA"/>
        </w:rPr>
      </w:pPr>
    </w:p>
    <w:p w14:paraId="36BF9409" w14:textId="77777777" w:rsidR="00F001CE" w:rsidRPr="00DD681A" w:rsidRDefault="00F001CE" w:rsidP="00F001CE">
      <w:pPr>
        <w:pStyle w:val="Paragrfs"/>
        <w:widowControl w:val="0"/>
        <w:numPr>
          <w:ilvl w:val="0"/>
          <w:numId w:val="0"/>
        </w:numPr>
        <w:tabs>
          <w:tab w:val="left" w:pos="540"/>
          <w:tab w:val="left" w:pos="9000"/>
          <w:tab w:val="left" w:pos="9360"/>
        </w:tabs>
        <w:suppressAutoHyphens w:val="0"/>
        <w:rPr>
          <w:rFonts w:ascii="Times New Roman" w:hAnsi="Times New Roman"/>
          <w:sz w:val="24"/>
        </w:rPr>
      </w:pPr>
    </w:p>
    <w:p w14:paraId="6E9EECB1" w14:textId="77777777" w:rsidR="00F001CE" w:rsidRPr="00DD681A" w:rsidRDefault="00F001CE" w:rsidP="00F001CE">
      <w:pPr>
        <w:rPr>
          <w:lang w:eastAsia="ar-SA"/>
        </w:rPr>
      </w:pPr>
    </w:p>
    <w:p w14:paraId="61EB30D1" w14:textId="77777777" w:rsidR="00F001CE" w:rsidRPr="00DD681A" w:rsidRDefault="00F001CE" w:rsidP="00F001CE">
      <w:pPr>
        <w:pStyle w:val="Virsraksts3"/>
        <w:keepNext w:val="0"/>
        <w:numPr>
          <w:ilvl w:val="0"/>
          <w:numId w:val="0"/>
        </w:numPr>
        <w:tabs>
          <w:tab w:val="left" w:pos="360"/>
          <w:tab w:val="left" w:pos="540"/>
          <w:tab w:val="left" w:pos="9000"/>
        </w:tabs>
        <w:spacing w:before="0"/>
        <w:rPr>
          <w:lang w:val="lv-LV"/>
        </w:rPr>
      </w:pPr>
      <w:r w:rsidRPr="00DD681A">
        <w:rPr>
          <w:lang w:val="lv-LV"/>
        </w:rPr>
        <w:t>Sertifikāta Nr</w:t>
      </w:r>
      <w:r w:rsidRPr="002A048F">
        <w:rPr>
          <w:highlight w:val="lightGray"/>
          <w:lang w:val="lv-LV"/>
        </w:rPr>
        <w:t>.&lt;sertifikāta numurs&gt;</w:t>
      </w:r>
    </w:p>
    <w:p w14:paraId="16BCBF22" w14:textId="77777777" w:rsidR="00F001CE" w:rsidRPr="002A048F" w:rsidRDefault="00F001CE" w:rsidP="00F001CE">
      <w:pPr>
        <w:pStyle w:val="Pamatteksts"/>
        <w:widowControl w:val="0"/>
        <w:tabs>
          <w:tab w:val="left" w:pos="9000"/>
        </w:tabs>
        <w:spacing w:before="0"/>
        <w:jc w:val="left"/>
        <w:rPr>
          <w:highlight w:val="lightGray"/>
        </w:rPr>
      </w:pPr>
      <w:r w:rsidRPr="002A048F">
        <w:rPr>
          <w:highlight w:val="lightGray"/>
        </w:rPr>
        <w:t>&lt;Vārds, uzvārds&gt;</w:t>
      </w:r>
    </w:p>
    <w:p w14:paraId="61FD42D5" w14:textId="77777777" w:rsidR="00F001CE" w:rsidRPr="00DD681A" w:rsidRDefault="00F001CE" w:rsidP="00F001CE">
      <w:pPr>
        <w:pStyle w:val="Pamatteksts"/>
        <w:widowControl w:val="0"/>
        <w:tabs>
          <w:tab w:val="left" w:pos="9000"/>
        </w:tabs>
        <w:spacing w:before="0"/>
        <w:jc w:val="left"/>
      </w:pPr>
      <w:r w:rsidRPr="002A048F">
        <w:rPr>
          <w:highlight w:val="lightGray"/>
        </w:rPr>
        <w:t>&lt;Datums, paraksts&gt;</w:t>
      </w:r>
    </w:p>
    <w:p w14:paraId="4BF9CA28" w14:textId="77777777" w:rsidR="00A55802" w:rsidRPr="00DD681A" w:rsidRDefault="00A55802" w:rsidP="00DA4083">
      <w:pPr>
        <w:pStyle w:val="Rindkopa"/>
        <w:widowControl w:val="0"/>
        <w:tabs>
          <w:tab w:val="left" w:pos="9000"/>
        </w:tabs>
        <w:suppressAutoHyphens w:val="0"/>
        <w:ind w:left="0"/>
        <w:jc w:val="center"/>
        <w:rPr>
          <w:rFonts w:ascii="Times New Roman" w:hAnsi="Times New Roman"/>
          <w:b/>
          <w:sz w:val="24"/>
        </w:rPr>
      </w:pPr>
    </w:p>
    <w:p w14:paraId="48CD4622" w14:textId="77777777" w:rsidR="00AF1D84" w:rsidRPr="00DD681A" w:rsidRDefault="00AF1D84" w:rsidP="00AF1D84">
      <w:pPr>
        <w:widowControl w:val="0"/>
        <w:tabs>
          <w:tab w:val="left" w:pos="9000"/>
        </w:tabs>
        <w:rPr>
          <w:b/>
          <w:lang w:eastAsia="ar-SA"/>
        </w:rPr>
      </w:pPr>
    </w:p>
    <w:p w14:paraId="06086BE2" w14:textId="77777777" w:rsidR="00AF1D84" w:rsidRPr="00DD681A" w:rsidRDefault="00AF1D84">
      <w:pPr>
        <w:rPr>
          <w:b/>
          <w:lang w:eastAsia="ar-SA"/>
        </w:rPr>
      </w:pPr>
      <w:r w:rsidRPr="00DD681A">
        <w:rPr>
          <w:b/>
          <w:lang w:eastAsia="ar-SA"/>
        </w:rPr>
        <w:br w:type="page"/>
      </w:r>
    </w:p>
    <w:p w14:paraId="0C1F754D" w14:textId="74701980" w:rsidR="00A55802" w:rsidRPr="00DD681A" w:rsidRDefault="00C61543">
      <w:pPr>
        <w:widowControl w:val="0"/>
        <w:tabs>
          <w:tab w:val="left" w:pos="9000"/>
        </w:tabs>
        <w:jc w:val="right"/>
        <w:rPr>
          <w:b/>
          <w:lang w:eastAsia="ar-SA"/>
        </w:rPr>
      </w:pPr>
      <w:r>
        <w:rPr>
          <w:b/>
          <w:lang w:eastAsia="ar-SA"/>
        </w:rPr>
        <w:lastRenderedPageBreak/>
        <w:t>Nolikuma 6.pielikums</w:t>
      </w:r>
    </w:p>
    <w:p w14:paraId="0B1C29B3" w14:textId="77777777" w:rsidR="004006BD" w:rsidRDefault="004006BD" w:rsidP="00F001CE">
      <w:pPr>
        <w:pStyle w:val="Rindkopa"/>
        <w:widowControl w:val="0"/>
        <w:tabs>
          <w:tab w:val="left" w:pos="9000"/>
        </w:tabs>
        <w:suppressAutoHyphens w:val="0"/>
        <w:ind w:left="0"/>
        <w:jc w:val="center"/>
        <w:rPr>
          <w:rFonts w:ascii="Times New Roman" w:hAnsi="Times New Roman"/>
          <w:b/>
          <w:sz w:val="24"/>
        </w:rPr>
      </w:pPr>
    </w:p>
    <w:p w14:paraId="2DE3C74B" w14:textId="2C4FC3ED" w:rsidR="00F001CE" w:rsidRPr="00DD681A" w:rsidRDefault="00F001CE" w:rsidP="00F001CE">
      <w:pPr>
        <w:pStyle w:val="Rindkopa"/>
        <w:widowControl w:val="0"/>
        <w:tabs>
          <w:tab w:val="left" w:pos="9000"/>
        </w:tabs>
        <w:suppressAutoHyphens w:val="0"/>
        <w:ind w:left="0"/>
        <w:jc w:val="center"/>
        <w:rPr>
          <w:rFonts w:ascii="Times New Roman" w:hAnsi="Times New Roman"/>
          <w:b/>
          <w:sz w:val="24"/>
        </w:rPr>
      </w:pPr>
      <w:r w:rsidRPr="00DD681A">
        <w:rPr>
          <w:rFonts w:ascii="Times New Roman" w:hAnsi="Times New Roman"/>
          <w:b/>
          <w:sz w:val="24"/>
        </w:rPr>
        <w:t>Apakšuzņēmējiem nododamo Darbu apjoms un apakšuzņēmēja apliecinājums</w:t>
      </w:r>
    </w:p>
    <w:p w14:paraId="16614431" w14:textId="77777777" w:rsidR="00F001CE" w:rsidRPr="00DD681A" w:rsidRDefault="00F001CE" w:rsidP="00F001CE">
      <w:pPr>
        <w:pStyle w:val="Rindkopa"/>
        <w:widowControl w:val="0"/>
        <w:tabs>
          <w:tab w:val="left" w:pos="9000"/>
        </w:tabs>
        <w:suppressAutoHyphens w:val="0"/>
        <w:ind w:left="0" w:firstLine="720"/>
        <w:rPr>
          <w:rFonts w:ascii="Times New Roman" w:hAnsi="Times New Roman"/>
          <w:b/>
          <w:sz w:val="24"/>
        </w:rPr>
      </w:pPr>
    </w:p>
    <w:p w14:paraId="2C81CB44" w14:textId="77777777" w:rsidR="00F001CE" w:rsidRPr="00EC07E8" w:rsidRDefault="00532DCE" w:rsidP="00532DCE">
      <w:pPr>
        <w:widowControl w:val="0"/>
        <w:tabs>
          <w:tab w:val="left" w:pos="9000"/>
        </w:tabs>
        <w:jc w:val="center"/>
        <w:rPr>
          <w:b/>
          <w:color w:val="000000" w:themeColor="text1"/>
        </w:rPr>
      </w:pPr>
      <w:r w:rsidRPr="00EC07E8">
        <w:rPr>
          <w:b/>
          <w:color w:val="000000" w:themeColor="text1"/>
        </w:rPr>
        <w:t>Apakšuzņēmējiem nododamo Darbu apjoms</w:t>
      </w:r>
    </w:p>
    <w:p w14:paraId="0A5FC3C7" w14:textId="77777777" w:rsidR="00532DCE" w:rsidRPr="00DD681A" w:rsidRDefault="00532DCE" w:rsidP="006E450C">
      <w:pPr>
        <w:widowControl w:val="0"/>
        <w:tabs>
          <w:tab w:val="left" w:pos="9000"/>
        </w:tabs>
        <w:jc w:val="center"/>
        <w:rPr>
          <w:lang w:eastAsia="ar-SA"/>
        </w:rPr>
      </w:pPr>
    </w:p>
    <w:p w14:paraId="16E65521" w14:textId="48BC7087" w:rsidR="00F001CE" w:rsidRPr="00DD681A" w:rsidRDefault="00F001CE" w:rsidP="00F001CE">
      <w:pPr>
        <w:pStyle w:val="Punkts"/>
        <w:widowControl w:val="0"/>
        <w:tabs>
          <w:tab w:val="clear" w:pos="1080"/>
          <w:tab w:val="left" w:pos="9000"/>
        </w:tabs>
        <w:suppressAutoHyphens w:val="0"/>
        <w:spacing w:after="120"/>
        <w:ind w:left="0" w:firstLine="720"/>
        <w:jc w:val="both"/>
        <w:rPr>
          <w:rFonts w:ascii="Times New Roman" w:hAnsi="Times New Roman"/>
          <w:b w:val="0"/>
          <w:sz w:val="24"/>
        </w:rPr>
      </w:pPr>
      <w:r w:rsidRPr="00DD681A">
        <w:rPr>
          <w:rFonts w:ascii="Times New Roman" w:hAnsi="Times New Roman"/>
          <w:b w:val="0"/>
          <w:sz w:val="24"/>
        </w:rPr>
        <w:t xml:space="preserve">Ja ar </w:t>
      </w:r>
      <w:r w:rsidRPr="00DD681A">
        <w:rPr>
          <w:rFonts w:ascii="Times New Roman" w:hAnsi="Times New Roman"/>
          <w:b w:val="0"/>
          <w:sz w:val="24"/>
          <w:highlight w:val="lightGray"/>
        </w:rPr>
        <w:t>&lt;pretendenta nosaukums, reģistrācijas numurs&gt;</w:t>
      </w:r>
      <w:r w:rsidRPr="00DD681A">
        <w:rPr>
          <w:rFonts w:ascii="Times New Roman" w:hAnsi="Times New Roman"/>
          <w:b w:val="0"/>
          <w:sz w:val="24"/>
        </w:rPr>
        <w:t xml:space="preserve"> atklāta konkursa “</w:t>
      </w:r>
      <w:r w:rsidR="00EF0CB2">
        <w:rPr>
          <w:rFonts w:ascii="Times New Roman" w:hAnsi="Times New Roman"/>
          <w:b w:val="0"/>
          <w:sz w:val="24"/>
        </w:rPr>
        <w:t xml:space="preserve">Telpu remonta darbi </w:t>
      </w:r>
      <w:r w:rsidR="00536DB0">
        <w:rPr>
          <w:rFonts w:ascii="Times New Roman" w:hAnsi="Times New Roman"/>
          <w:b w:val="0"/>
          <w:sz w:val="24"/>
        </w:rPr>
        <w:t>sūkņu stacijā</w:t>
      </w:r>
      <w:r w:rsidR="00EF0CB2">
        <w:rPr>
          <w:rFonts w:ascii="Times New Roman" w:hAnsi="Times New Roman"/>
          <w:b w:val="0"/>
          <w:sz w:val="24"/>
        </w:rPr>
        <w:t xml:space="preserve"> Bauskas ielā 209</w:t>
      </w:r>
      <w:r w:rsidR="00AD3260">
        <w:rPr>
          <w:rFonts w:ascii="Times New Roman" w:hAnsi="Times New Roman"/>
          <w:b w:val="0"/>
          <w:sz w:val="24"/>
        </w:rPr>
        <w:t>, Rīga</w:t>
      </w:r>
      <w:r w:rsidRPr="00DD681A">
        <w:rPr>
          <w:rFonts w:ascii="Times New Roman" w:hAnsi="Times New Roman"/>
          <w:b w:val="0"/>
          <w:sz w:val="24"/>
        </w:rPr>
        <w:t>” (identifikācijas Nr.RŪ-</w:t>
      </w:r>
      <w:r w:rsidR="005F092B">
        <w:rPr>
          <w:rFonts w:ascii="Times New Roman" w:hAnsi="Times New Roman"/>
          <w:b w:val="0"/>
          <w:sz w:val="24"/>
        </w:rPr>
        <w:t>202</w:t>
      </w:r>
      <w:r w:rsidR="00536DB0">
        <w:rPr>
          <w:rFonts w:ascii="Times New Roman" w:hAnsi="Times New Roman"/>
          <w:b w:val="0"/>
          <w:sz w:val="24"/>
        </w:rPr>
        <w:t>2</w:t>
      </w:r>
      <w:r w:rsidR="005F092B">
        <w:rPr>
          <w:rFonts w:ascii="Times New Roman" w:hAnsi="Times New Roman"/>
          <w:b w:val="0"/>
          <w:sz w:val="24"/>
        </w:rPr>
        <w:t>/13</w:t>
      </w:r>
      <w:r w:rsidR="00536DB0">
        <w:rPr>
          <w:rFonts w:ascii="Times New Roman" w:hAnsi="Times New Roman"/>
          <w:b w:val="0"/>
          <w:sz w:val="24"/>
        </w:rPr>
        <w:t>7</w:t>
      </w:r>
      <w:r w:rsidRPr="00DD681A">
        <w:rPr>
          <w:rFonts w:ascii="Times New Roman" w:hAnsi="Times New Roman"/>
          <w:b w:val="0"/>
          <w:sz w:val="24"/>
        </w:rPr>
        <w:t xml:space="preserve">) rezultātā tiks noslēgts līgums par </w:t>
      </w:r>
      <w:r w:rsidR="006D1686" w:rsidRPr="00DD681A">
        <w:rPr>
          <w:rFonts w:ascii="Times New Roman" w:hAnsi="Times New Roman"/>
          <w:b w:val="0"/>
          <w:sz w:val="24"/>
        </w:rPr>
        <w:t>telpu remonta darb</w:t>
      </w:r>
      <w:r w:rsidR="00EF0CB2">
        <w:rPr>
          <w:rFonts w:ascii="Times New Roman" w:hAnsi="Times New Roman"/>
          <w:b w:val="0"/>
          <w:sz w:val="24"/>
        </w:rPr>
        <w:t>iem</w:t>
      </w:r>
      <w:r w:rsidR="00B435DA" w:rsidRPr="00DD681A">
        <w:rPr>
          <w:rFonts w:ascii="Times New Roman" w:hAnsi="Times New Roman"/>
          <w:b w:val="0"/>
          <w:sz w:val="24"/>
        </w:rPr>
        <w:t xml:space="preserve"> </w:t>
      </w:r>
      <w:r w:rsidR="00FB5AEB">
        <w:rPr>
          <w:rFonts w:ascii="Times New Roman" w:hAnsi="Times New Roman"/>
          <w:b w:val="0"/>
          <w:sz w:val="24"/>
        </w:rPr>
        <w:t>sūkņu stacijā</w:t>
      </w:r>
      <w:r w:rsidR="00EF0CB2">
        <w:rPr>
          <w:rFonts w:ascii="Times New Roman" w:hAnsi="Times New Roman"/>
          <w:b w:val="0"/>
          <w:sz w:val="24"/>
        </w:rPr>
        <w:t xml:space="preserve"> </w:t>
      </w:r>
      <w:r w:rsidR="006D1686" w:rsidRPr="00DD681A">
        <w:rPr>
          <w:rFonts w:ascii="Times New Roman" w:hAnsi="Times New Roman"/>
          <w:b w:val="0"/>
          <w:sz w:val="24"/>
        </w:rPr>
        <w:t>Bauskas ielā 209</w:t>
      </w:r>
      <w:r w:rsidR="00FB5AEB">
        <w:rPr>
          <w:rFonts w:ascii="Times New Roman" w:hAnsi="Times New Roman"/>
          <w:b w:val="0"/>
          <w:sz w:val="24"/>
        </w:rPr>
        <w:t>,</w:t>
      </w:r>
      <w:r w:rsidRPr="00DD681A">
        <w:rPr>
          <w:rFonts w:ascii="Times New Roman" w:hAnsi="Times New Roman"/>
          <w:b w:val="0"/>
          <w:sz w:val="24"/>
        </w:rPr>
        <w:t xml:space="preserve"> </w:t>
      </w:r>
      <w:r w:rsidR="00FB5AEB" w:rsidRPr="00DD681A">
        <w:rPr>
          <w:rFonts w:ascii="Times New Roman" w:hAnsi="Times New Roman"/>
          <w:b w:val="0"/>
          <w:sz w:val="24"/>
        </w:rPr>
        <w:t xml:space="preserve">Rīgā </w:t>
      </w:r>
      <w:r w:rsidRPr="00DD681A">
        <w:rPr>
          <w:rFonts w:ascii="Times New Roman" w:hAnsi="Times New Roman"/>
          <w:b w:val="0"/>
          <w:sz w:val="24"/>
        </w:rPr>
        <w:t>(turpmāk – Darbi) izpildi, apakšuzņēmējiem tiks nodota šādi Darbu sastāvā ietilpstoši darbi: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835"/>
        <w:gridCol w:w="3577"/>
      </w:tblGrid>
      <w:tr w:rsidR="00F001CE" w:rsidRPr="00DD681A" w14:paraId="50C37EE5" w14:textId="77777777" w:rsidTr="0046527F">
        <w:trPr>
          <w:trHeight w:val="567"/>
          <w:jc w:val="center"/>
        </w:trPr>
        <w:tc>
          <w:tcPr>
            <w:tcW w:w="2552" w:type="dxa"/>
            <w:vAlign w:val="center"/>
          </w:tcPr>
          <w:p w14:paraId="1D5C906F" w14:textId="77777777" w:rsidR="00F001CE" w:rsidRPr="00DD681A" w:rsidRDefault="00F001CE" w:rsidP="00AF47AF">
            <w:pPr>
              <w:pStyle w:val="Virsraksts5"/>
              <w:spacing w:before="0" w:after="0"/>
              <w:ind w:left="249" w:hanging="249"/>
              <w:jc w:val="center"/>
              <w:rPr>
                <w:bCs w:val="0"/>
                <w:i w:val="0"/>
                <w:sz w:val="24"/>
                <w:szCs w:val="24"/>
              </w:rPr>
            </w:pPr>
            <w:r w:rsidRPr="00DD681A">
              <w:rPr>
                <w:bCs w:val="0"/>
                <w:i w:val="0"/>
                <w:sz w:val="24"/>
                <w:szCs w:val="24"/>
              </w:rPr>
              <w:t>Apakšuzņēmēja nosaukums, reģistrācijas numurs</w:t>
            </w:r>
          </w:p>
        </w:tc>
        <w:tc>
          <w:tcPr>
            <w:tcW w:w="2835" w:type="dxa"/>
            <w:vAlign w:val="center"/>
          </w:tcPr>
          <w:p w14:paraId="031DA3B5" w14:textId="77777777" w:rsidR="00F001CE" w:rsidRPr="00DD681A" w:rsidRDefault="00F001CE" w:rsidP="00AF47AF">
            <w:pPr>
              <w:jc w:val="center"/>
              <w:rPr>
                <w:b/>
                <w:bCs/>
              </w:rPr>
            </w:pPr>
            <w:r w:rsidRPr="00DD681A">
              <w:rPr>
                <w:b/>
                <w:bCs/>
              </w:rPr>
              <w:t>Nododamās Darbu daļas apjoms (% no Darbu kopējās cenas)</w:t>
            </w:r>
          </w:p>
        </w:tc>
        <w:tc>
          <w:tcPr>
            <w:tcW w:w="3577" w:type="dxa"/>
            <w:vAlign w:val="center"/>
          </w:tcPr>
          <w:p w14:paraId="231DFEC5" w14:textId="77777777" w:rsidR="00F001CE" w:rsidRPr="00DD681A" w:rsidRDefault="00F001CE" w:rsidP="00AF47AF">
            <w:pPr>
              <w:jc w:val="center"/>
              <w:rPr>
                <w:b/>
              </w:rPr>
            </w:pPr>
            <w:r w:rsidRPr="00DD681A">
              <w:rPr>
                <w:b/>
              </w:rPr>
              <w:t>Īss apakšuzņēmēja veicamo Darbu daļas apraksts</w:t>
            </w:r>
          </w:p>
        </w:tc>
      </w:tr>
      <w:tr w:rsidR="00F001CE" w:rsidRPr="00DD681A" w14:paraId="0E34B2EF" w14:textId="77777777" w:rsidTr="0046527F">
        <w:trPr>
          <w:trHeight w:val="284"/>
          <w:jc w:val="center"/>
        </w:trPr>
        <w:tc>
          <w:tcPr>
            <w:tcW w:w="2552" w:type="dxa"/>
            <w:vAlign w:val="center"/>
          </w:tcPr>
          <w:p w14:paraId="76E7F1ED" w14:textId="77777777" w:rsidR="00F001CE" w:rsidRPr="00DD681A" w:rsidRDefault="00F001CE" w:rsidP="00AF47AF">
            <w:pPr>
              <w:jc w:val="center"/>
              <w:rPr>
                <w:highlight w:val="lightGray"/>
              </w:rPr>
            </w:pPr>
            <w:r w:rsidRPr="00DD681A">
              <w:rPr>
                <w:highlight w:val="lightGray"/>
              </w:rPr>
              <w:t>&lt;…&gt;</w:t>
            </w:r>
          </w:p>
        </w:tc>
        <w:tc>
          <w:tcPr>
            <w:tcW w:w="2835" w:type="dxa"/>
            <w:vAlign w:val="center"/>
          </w:tcPr>
          <w:p w14:paraId="3B391007" w14:textId="77777777" w:rsidR="00F001CE" w:rsidRPr="00DD681A" w:rsidRDefault="00F001CE" w:rsidP="00AF47AF">
            <w:pPr>
              <w:jc w:val="center"/>
              <w:rPr>
                <w:highlight w:val="lightGray"/>
              </w:rPr>
            </w:pPr>
            <w:r w:rsidRPr="00DD681A">
              <w:rPr>
                <w:highlight w:val="lightGray"/>
              </w:rPr>
              <w:t>&lt;…&gt;</w:t>
            </w:r>
          </w:p>
        </w:tc>
        <w:tc>
          <w:tcPr>
            <w:tcW w:w="3577" w:type="dxa"/>
            <w:vAlign w:val="center"/>
          </w:tcPr>
          <w:p w14:paraId="1728AAFF" w14:textId="77777777" w:rsidR="00F001CE" w:rsidRPr="00DD681A" w:rsidRDefault="00F001CE" w:rsidP="00AF47AF">
            <w:pPr>
              <w:jc w:val="center"/>
            </w:pPr>
            <w:r w:rsidRPr="00DD681A">
              <w:rPr>
                <w:highlight w:val="lightGray"/>
              </w:rPr>
              <w:t>&lt;…&gt;</w:t>
            </w:r>
          </w:p>
        </w:tc>
      </w:tr>
      <w:tr w:rsidR="00F001CE" w:rsidRPr="00DD681A" w14:paraId="0FE10BF5" w14:textId="77777777" w:rsidTr="0046527F">
        <w:trPr>
          <w:trHeight w:val="284"/>
          <w:jc w:val="center"/>
        </w:trPr>
        <w:tc>
          <w:tcPr>
            <w:tcW w:w="2552" w:type="dxa"/>
            <w:vAlign w:val="center"/>
          </w:tcPr>
          <w:p w14:paraId="16C13A71" w14:textId="77777777" w:rsidR="00F001CE" w:rsidRPr="00DD681A" w:rsidRDefault="00F001CE" w:rsidP="00AF47AF">
            <w:pPr>
              <w:jc w:val="center"/>
              <w:rPr>
                <w:highlight w:val="lightGray"/>
              </w:rPr>
            </w:pPr>
            <w:r w:rsidRPr="00DD681A">
              <w:rPr>
                <w:highlight w:val="lightGray"/>
              </w:rPr>
              <w:t>&lt;…&gt;</w:t>
            </w:r>
          </w:p>
        </w:tc>
        <w:tc>
          <w:tcPr>
            <w:tcW w:w="2835" w:type="dxa"/>
            <w:vAlign w:val="center"/>
          </w:tcPr>
          <w:p w14:paraId="0DEBBCB2" w14:textId="77777777" w:rsidR="00F001CE" w:rsidRPr="00DD681A" w:rsidRDefault="00F001CE" w:rsidP="00AF47AF">
            <w:pPr>
              <w:jc w:val="center"/>
              <w:rPr>
                <w:highlight w:val="lightGray"/>
              </w:rPr>
            </w:pPr>
            <w:r w:rsidRPr="00DD681A">
              <w:rPr>
                <w:highlight w:val="lightGray"/>
              </w:rPr>
              <w:t>&lt;…&gt;</w:t>
            </w:r>
          </w:p>
        </w:tc>
        <w:tc>
          <w:tcPr>
            <w:tcW w:w="3577" w:type="dxa"/>
            <w:vAlign w:val="center"/>
          </w:tcPr>
          <w:p w14:paraId="27B2C29F" w14:textId="77777777" w:rsidR="00F001CE" w:rsidRPr="00DD681A" w:rsidRDefault="00F001CE" w:rsidP="00AF47AF">
            <w:pPr>
              <w:jc w:val="center"/>
            </w:pPr>
            <w:r w:rsidRPr="00DD681A">
              <w:rPr>
                <w:highlight w:val="lightGray"/>
              </w:rPr>
              <w:t>&lt;…&gt;</w:t>
            </w:r>
          </w:p>
        </w:tc>
      </w:tr>
    </w:tbl>
    <w:p w14:paraId="47946057" w14:textId="77777777" w:rsidR="00F001CE" w:rsidRPr="00DD681A" w:rsidRDefault="00F001CE" w:rsidP="00F001CE">
      <w:pPr>
        <w:widowControl w:val="0"/>
        <w:tabs>
          <w:tab w:val="left" w:pos="9000"/>
        </w:tabs>
        <w:rPr>
          <w:lang w:eastAsia="ar-SA"/>
        </w:rPr>
      </w:pPr>
    </w:p>
    <w:tbl>
      <w:tblPr>
        <w:tblW w:w="9039" w:type="dxa"/>
        <w:tblLook w:val="0000" w:firstRow="0" w:lastRow="0" w:firstColumn="0" w:lastColumn="0" w:noHBand="0" w:noVBand="0"/>
      </w:tblPr>
      <w:tblGrid>
        <w:gridCol w:w="9039"/>
      </w:tblGrid>
      <w:tr w:rsidR="00F001CE" w:rsidRPr="00DD681A" w14:paraId="2771B6CA" w14:textId="77777777" w:rsidTr="0046527F">
        <w:tc>
          <w:tcPr>
            <w:tcW w:w="9039" w:type="dxa"/>
          </w:tcPr>
          <w:p w14:paraId="2240B523" w14:textId="77777777" w:rsidR="00F001CE" w:rsidRPr="00DD681A" w:rsidRDefault="00F001CE" w:rsidP="00AF47AF">
            <w:pPr>
              <w:pStyle w:val="Galvene"/>
              <w:widowControl w:val="0"/>
              <w:tabs>
                <w:tab w:val="left" w:pos="426"/>
                <w:tab w:val="left" w:pos="9000"/>
              </w:tabs>
              <w:rPr>
                <w:rFonts w:ascii="Times New Roman" w:hAnsi="Times New Roman"/>
                <w:sz w:val="24"/>
                <w:highlight w:val="lightGray"/>
                <w:lang w:val="lv-LV"/>
              </w:rPr>
            </w:pPr>
            <w:r w:rsidRPr="00DD681A">
              <w:rPr>
                <w:rFonts w:ascii="Times New Roman" w:hAnsi="Times New Roman"/>
                <w:sz w:val="24"/>
                <w:highlight w:val="lightGray"/>
                <w:lang w:val="lv-LV"/>
              </w:rPr>
              <w:t>&lt;Pretendenta paraksttiesīgās vai pilnvarotās personas vārds, uzvārds, amats&gt;</w:t>
            </w:r>
          </w:p>
        </w:tc>
      </w:tr>
      <w:tr w:rsidR="00F001CE" w:rsidRPr="00DD681A" w14:paraId="1328461A" w14:textId="77777777" w:rsidTr="0046527F">
        <w:tc>
          <w:tcPr>
            <w:tcW w:w="9039" w:type="dxa"/>
          </w:tcPr>
          <w:p w14:paraId="507E2A44" w14:textId="77777777" w:rsidR="00F001CE" w:rsidRPr="00DD681A" w:rsidRDefault="00F001CE" w:rsidP="00AF47AF">
            <w:pPr>
              <w:pStyle w:val="Galvene"/>
              <w:widowControl w:val="0"/>
              <w:tabs>
                <w:tab w:val="left" w:pos="426"/>
                <w:tab w:val="left" w:pos="9000"/>
              </w:tabs>
              <w:jc w:val="both"/>
              <w:rPr>
                <w:rFonts w:ascii="Times New Roman" w:hAnsi="Times New Roman"/>
                <w:sz w:val="24"/>
                <w:highlight w:val="lightGray"/>
                <w:lang w:val="lv-LV"/>
              </w:rPr>
            </w:pPr>
            <w:r w:rsidRPr="00DD681A">
              <w:rPr>
                <w:rFonts w:ascii="Times New Roman" w:hAnsi="Times New Roman"/>
                <w:sz w:val="24"/>
                <w:highlight w:val="lightGray"/>
                <w:lang w:val="lv-LV"/>
              </w:rPr>
              <w:t>&lt;Paraksts&gt;</w:t>
            </w:r>
          </w:p>
        </w:tc>
      </w:tr>
      <w:tr w:rsidR="00F001CE" w:rsidRPr="00DD681A" w14:paraId="6808B269" w14:textId="77777777" w:rsidTr="0046527F">
        <w:tc>
          <w:tcPr>
            <w:tcW w:w="9039" w:type="dxa"/>
          </w:tcPr>
          <w:p w14:paraId="0B160D4B" w14:textId="77777777" w:rsidR="00F001CE" w:rsidRPr="00DD681A" w:rsidRDefault="00F001CE" w:rsidP="00AF47AF">
            <w:pPr>
              <w:pStyle w:val="Galvene"/>
              <w:widowControl w:val="0"/>
              <w:tabs>
                <w:tab w:val="left" w:pos="426"/>
                <w:tab w:val="left" w:pos="9000"/>
              </w:tabs>
              <w:jc w:val="both"/>
              <w:rPr>
                <w:rFonts w:ascii="Times New Roman" w:hAnsi="Times New Roman"/>
                <w:sz w:val="24"/>
                <w:highlight w:val="lightGray"/>
                <w:lang w:val="lv-LV"/>
              </w:rPr>
            </w:pPr>
            <w:r w:rsidRPr="00DD681A">
              <w:rPr>
                <w:rFonts w:ascii="Times New Roman" w:hAnsi="Times New Roman"/>
                <w:sz w:val="24"/>
                <w:highlight w:val="lightGray"/>
                <w:lang w:val="lv-LV"/>
              </w:rPr>
              <w:t>&lt;Datums, vieta&gt;</w:t>
            </w:r>
          </w:p>
        </w:tc>
      </w:tr>
    </w:tbl>
    <w:p w14:paraId="30B160E1" w14:textId="77777777" w:rsidR="00F001CE" w:rsidRPr="00DD681A" w:rsidRDefault="00F001CE" w:rsidP="00F001CE">
      <w:pPr>
        <w:widowControl w:val="0"/>
        <w:tabs>
          <w:tab w:val="left" w:pos="426"/>
          <w:tab w:val="left" w:pos="9000"/>
        </w:tabs>
      </w:pPr>
    </w:p>
    <w:p w14:paraId="1FDE5F72" w14:textId="77777777" w:rsidR="00F001CE" w:rsidRPr="00DD681A" w:rsidRDefault="00F001CE" w:rsidP="00F001CE">
      <w:pPr>
        <w:pStyle w:val="Rindkopa"/>
        <w:widowControl w:val="0"/>
        <w:tabs>
          <w:tab w:val="left" w:pos="9000"/>
        </w:tabs>
        <w:suppressAutoHyphens w:val="0"/>
        <w:ind w:left="0" w:firstLine="720"/>
        <w:rPr>
          <w:rFonts w:ascii="Times New Roman" w:hAnsi="Times New Roman"/>
          <w:b/>
          <w:sz w:val="24"/>
        </w:rPr>
      </w:pPr>
    </w:p>
    <w:p w14:paraId="31006BBC" w14:textId="77777777" w:rsidR="00F001CE" w:rsidRPr="002D4916" w:rsidRDefault="00F001CE" w:rsidP="00F001CE">
      <w:pPr>
        <w:pStyle w:val="Rindkopa"/>
        <w:widowControl w:val="0"/>
        <w:tabs>
          <w:tab w:val="left" w:pos="9000"/>
        </w:tabs>
        <w:suppressAutoHyphens w:val="0"/>
        <w:ind w:left="0"/>
        <w:jc w:val="center"/>
        <w:rPr>
          <w:rFonts w:ascii="Times New Roman" w:hAnsi="Times New Roman"/>
          <w:b/>
          <w:color w:val="000000" w:themeColor="text1"/>
          <w:sz w:val="24"/>
        </w:rPr>
      </w:pPr>
      <w:r w:rsidRPr="002D4916">
        <w:rPr>
          <w:rFonts w:ascii="Times New Roman" w:hAnsi="Times New Roman"/>
          <w:b/>
          <w:color w:val="000000" w:themeColor="text1"/>
          <w:sz w:val="24"/>
        </w:rPr>
        <w:t>Apakšuzņēmēja apliecinājums</w:t>
      </w:r>
    </w:p>
    <w:p w14:paraId="7831E489" w14:textId="77777777" w:rsidR="00F001CE" w:rsidRPr="00DD681A" w:rsidRDefault="00F001CE" w:rsidP="00F001CE">
      <w:pPr>
        <w:pStyle w:val="Punkts"/>
        <w:widowControl w:val="0"/>
        <w:tabs>
          <w:tab w:val="clear" w:pos="1080"/>
          <w:tab w:val="left" w:pos="9000"/>
        </w:tabs>
        <w:suppressAutoHyphens w:val="0"/>
        <w:ind w:left="0" w:firstLine="0"/>
        <w:rPr>
          <w:rFonts w:ascii="Times New Roman" w:hAnsi="Times New Roman"/>
          <w:sz w:val="24"/>
        </w:rPr>
      </w:pPr>
    </w:p>
    <w:p w14:paraId="2D19426C" w14:textId="77777777" w:rsidR="00F001CE" w:rsidRPr="00DD681A" w:rsidRDefault="00F001CE" w:rsidP="00F001CE">
      <w:pPr>
        <w:pStyle w:val="Rindkopa"/>
        <w:widowControl w:val="0"/>
        <w:tabs>
          <w:tab w:val="left" w:pos="9000"/>
        </w:tabs>
        <w:suppressAutoHyphens w:val="0"/>
        <w:ind w:left="0"/>
        <w:rPr>
          <w:rFonts w:ascii="Times New Roman" w:hAnsi="Times New Roman"/>
          <w:sz w:val="24"/>
        </w:rPr>
      </w:pPr>
      <w:r w:rsidRPr="00DD681A">
        <w:rPr>
          <w:rFonts w:ascii="Times New Roman" w:hAnsi="Times New Roman"/>
          <w:sz w:val="24"/>
        </w:rPr>
        <w:t xml:space="preserve">Ar šo </w:t>
      </w:r>
      <w:r w:rsidRPr="00DD681A">
        <w:rPr>
          <w:rFonts w:ascii="Times New Roman" w:hAnsi="Times New Roman"/>
          <w:sz w:val="24"/>
          <w:highlight w:val="lightGray"/>
        </w:rPr>
        <w:t>&lt;apakšuzņēmēja nosaukums, reģistrācijas numurs, juridiskā adrese&gt;</w:t>
      </w:r>
      <w:r w:rsidRPr="00DD681A">
        <w:rPr>
          <w:rFonts w:ascii="Times New Roman" w:hAnsi="Times New Roman"/>
          <w:sz w:val="24"/>
        </w:rPr>
        <w:t xml:space="preserve"> apliecina, ka:</w:t>
      </w:r>
    </w:p>
    <w:p w14:paraId="3D15FD61" w14:textId="04BFD155" w:rsidR="00F001CE" w:rsidRPr="00DD681A" w:rsidRDefault="00F001CE" w:rsidP="00543299">
      <w:pPr>
        <w:widowControl w:val="0"/>
        <w:numPr>
          <w:ilvl w:val="0"/>
          <w:numId w:val="17"/>
        </w:numPr>
        <w:tabs>
          <w:tab w:val="left" w:pos="284"/>
        </w:tabs>
        <w:ind w:left="284" w:hanging="284"/>
        <w:jc w:val="both"/>
      </w:pPr>
      <w:r w:rsidRPr="00DD681A">
        <w:t xml:space="preserve">Piekrīt piedalīties SIA „Rīgas ūdens” (turpmāk – Pasūtītājs) organizētajā atklātā konkursā </w:t>
      </w:r>
      <w:r w:rsidR="005F332B" w:rsidRPr="00DD681A">
        <w:t>“</w:t>
      </w:r>
      <w:r w:rsidR="00C61543">
        <w:t xml:space="preserve">Telpu remonta darbi </w:t>
      </w:r>
      <w:r w:rsidR="00C61543" w:rsidRPr="002D4916">
        <w:rPr>
          <w:bCs/>
        </w:rPr>
        <w:t>sūkņu stacijā</w:t>
      </w:r>
      <w:r w:rsidR="00C61543">
        <w:t xml:space="preserve"> Bauskas ielā 209</w:t>
      </w:r>
      <w:r w:rsidR="0027735A">
        <w:t>,</w:t>
      </w:r>
      <w:r w:rsidR="0027735A" w:rsidRPr="0027735A">
        <w:t xml:space="preserve"> </w:t>
      </w:r>
      <w:r w:rsidR="0027735A">
        <w:t>Rīg</w:t>
      </w:r>
      <w:r w:rsidR="00464A78">
        <w:t>a</w:t>
      </w:r>
      <w:r w:rsidRPr="00DD681A">
        <w:t>”,  iepirkuma identifikācijas Nr.RŪ-</w:t>
      </w:r>
      <w:r w:rsidR="005F092B">
        <w:t>202</w:t>
      </w:r>
      <w:r w:rsidR="00C61543">
        <w:t>2</w:t>
      </w:r>
      <w:r w:rsidR="005F092B">
        <w:t>/13</w:t>
      </w:r>
      <w:r w:rsidR="00C61543">
        <w:t>7</w:t>
      </w:r>
      <w:r w:rsidRPr="00DD681A">
        <w:t xml:space="preserve">, kā </w:t>
      </w:r>
      <w:r w:rsidRPr="00DD681A">
        <w:rPr>
          <w:highlight w:val="lightGray"/>
        </w:rPr>
        <w:t>&lt;pretendenta nosaukums, reģistrācijas numurs, juridiskā adrese&gt;</w:t>
      </w:r>
      <w:r w:rsidRPr="00DD681A">
        <w:t xml:space="preserve"> (turpmāk – Pretendents) apakšuzņēmējs. </w:t>
      </w:r>
    </w:p>
    <w:p w14:paraId="0FA64B68" w14:textId="77777777" w:rsidR="00F001CE" w:rsidRPr="00DD681A" w:rsidRDefault="00F001CE" w:rsidP="00543299">
      <w:pPr>
        <w:pStyle w:val="Rindkopa"/>
        <w:widowControl w:val="0"/>
        <w:numPr>
          <w:ilvl w:val="0"/>
          <w:numId w:val="17"/>
        </w:numPr>
        <w:tabs>
          <w:tab w:val="left" w:pos="284"/>
        </w:tabs>
        <w:suppressAutoHyphens w:val="0"/>
        <w:ind w:left="284" w:hanging="284"/>
        <w:rPr>
          <w:rFonts w:ascii="Times New Roman" w:hAnsi="Times New Roman"/>
          <w:sz w:val="24"/>
        </w:rPr>
      </w:pPr>
      <w:r w:rsidRPr="00DD681A">
        <w:rPr>
          <w:rFonts w:ascii="Times New Roman" w:hAnsi="Times New Roman"/>
          <w:sz w:val="24"/>
        </w:rPr>
        <w:t>Gadījumā, ja ar Pretendentu tiek noslēgts Darbu izpildes līgums, apņemas:</w:t>
      </w:r>
    </w:p>
    <w:p w14:paraId="79A78E19" w14:textId="77777777" w:rsidR="00F001CE" w:rsidRPr="00DD681A" w:rsidRDefault="00F001CE" w:rsidP="00F001CE">
      <w:pPr>
        <w:pStyle w:val="Rindkopa"/>
        <w:widowControl w:val="0"/>
        <w:tabs>
          <w:tab w:val="left" w:pos="9000"/>
        </w:tabs>
        <w:suppressAutoHyphens w:val="0"/>
        <w:ind w:left="284"/>
        <w:rPr>
          <w:rFonts w:ascii="Times New Roman" w:hAnsi="Times New Roman"/>
          <w:sz w:val="24"/>
        </w:rPr>
      </w:pPr>
      <w:r w:rsidRPr="00DD681A">
        <w:rPr>
          <w:rFonts w:ascii="Times New Roman" w:hAnsi="Times New Roman"/>
          <w:sz w:val="24"/>
        </w:rPr>
        <w:t xml:space="preserve">veikt šādus Darbus: </w:t>
      </w:r>
      <w:r w:rsidRPr="00DD681A">
        <w:rPr>
          <w:rFonts w:ascii="Times New Roman" w:hAnsi="Times New Roman"/>
          <w:sz w:val="24"/>
          <w:highlight w:val="lightGray"/>
        </w:rPr>
        <w:t>&lt;īss Darbu apraksts atbilstoši apakšuzņēmējiem nododamo darbu apjomā norādītajam&gt;</w:t>
      </w:r>
    </w:p>
    <w:p w14:paraId="2C035390" w14:textId="77777777" w:rsidR="00F001CE" w:rsidRPr="00DD681A" w:rsidRDefault="00F001CE" w:rsidP="00F001CE">
      <w:pPr>
        <w:pStyle w:val="Apakpunkts"/>
        <w:widowControl w:val="0"/>
        <w:tabs>
          <w:tab w:val="clear" w:pos="1080"/>
          <w:tab w:val="left" w:pos="284"/>
        </w:tabs>
        <w:suppressAutoHyphens w:val="0"/>
        <w:ind w:left="284" w:firstLine="0"/>
        <w:jc w:val="both"/>
        <w:rPr>
          <w:rFonts w:ascii="Times New Roman" w:hAnsi="Times New Roman"/>
          <w:b w:val="0"/>
          <w:sz w:val="24"/>
        </w:rPr>
      </w:pPr>
      <w:r w:rsidRPr="00DD681A">
        <w:rPr>
          <w:rFonts w:ascii="Times New Roman" w:hAnsi="Times New Roman"/>
          <w:b w:val="0"/>
          <w:sz w:val="24"/>
        </w:rPr>
        <w:t xml:space="preserve">un nodot Pretendentam šādus resursus: </w:t>
      </w:r>
      <w:r w:rsidRPr="00DD681A">
        <w:rPr>
          <w:rFonts w:ascii="Times New Roman" w:hAnsi="Times New Roman"/>
          <w:b w:val="0"/>
          <w:sz w:val="24"/>
          <w:highlight w:val="lightGray"/>
        </w:rPr>
        <w:t>&lt;īss Pretendentam nododamo resursu (speciālistu un/vai tehniskā aprīkojuma) apraksts&gt;</w:t>
      </w:r>
      <w:r w:rsidRPr="00DD681A">
        <w:rPr>
          <w:rFonts w:ascii="Times New Roman" w:hAnsi="Times New Roman"/>
          <w:b w:val="0"/>
          <w:i/>
          <w:sz w:val="24"/>
        </w:rPr>
        <w:t>.</w:t>
      </w:r>
    </w:p>
    <w:p w14:paraId="16A9862B" w14:textId="77777777" w:rsidR="00F001CE" w:rsidRPr="00DD681A" w:rsidRDefault="00F001CE" w:rsidP="00543299">
      <w:pPr>
        <w:widowControl w:val="0"/>
        <w:numPr>
          <w:ilvl w:val="0"/>
          <w:numId w:val="14"/>
        </w:numPr>
        <w:tabs>
          <w:tab w:val="left" w:pos="284"/>
          <w:tab w:val="left" w:pos="426"/>
          <w:tab w:val="left" w:pos="9000"/>
        </w:tabs>
        <w:jc w:val="both"/>
      </w:pPr>
      <w:r w:rsidRPr="00DD681A">
        <w:t>Apliecinām, ka:</w:t>
      </w:r>
    </w:p>
    <w:p w14:paraId="008CE4B6" w14:textId="02D4FA10" w:rsidR="00F001CE" w:rsidRPr="00DD681A" w:rsidRDefault="00F001CE" w:rsidP="00543299">
      <w:pPr>
        <w:widowControl w:val="0"/>
        <w:numPr>
          <w:ilvl w:val="1"/>
          <w:numId w:val="14"/>
        </w:numPr>
        <w:tabs>
          <w:tab w:val="clear" w:pos="360"/>
          <w:tab w:val="left" w:pos="851"/>
        </w:tabs>
        <w:ind w:left="851" w:hanging="425"/>
        <w:jc w:val="both"/>
      </w:pPr>
      <w:r w:rsidRPr="00DD681A">
        <w:t xml:space="preserve">uz </w:t>
      </w:r>
      <w:r w:rsidRPr="00DD681A">
        <w:rPr>
          <w:highlight w:val="lightGray"/>
        </w:rPr>
        <w:t>&lt;apakšuzņēmēja nosaukums, reģistrācijas numurs&gt;</w:t>
      </w:r>
      <w:r w:rsidRPr="00DD681A">
        <w:t xml:space="preserve"> neattiecas Sabiedrisko pakalpojumu sniedzēju iepirkumu likuma 48.panta pirmās daļas 2., 3., 4., 5., 6., 7., vai 8.punktā</w:t>
      </w:r>
      <w:r w:rsidR="00A7202D">
        <w:t xml:space="preserve"> vai otrās daļas 1.punktā</w:t>
      </w:r>
      <w:r w:rsidRPr="00DD681A">
        <w:t xml:space="preserve"> minētie izslēgšanas nosacījumi</w:t>
      </w:r>
      <w:r w:rsidRPr="00DD681A" w:rsidDel="002E70FF">
        <w:t xml:space="preserve"> </w:t>
      </w:r>
      <w:r w:rsidRPr="00DD681A">
        <w:t xml:space="preserve"> minētie izslēgšanas gadījumi</w:t>
      </w:r>
      <w:r w:rsidRPr="00DD681A">
        <w:rPr>
          <w:rStyle w:val="Vresatsauce"/>
        </w:rPr>
        <w:footnoteReference w:id="4"/>
      </w:r>
      <w:r w:rsidRPr="00DD681A">
        <w:t>,</w:t>
      </w:r>
      <w:r w:rsidR="00A7202D">
        <w:t>.</w:t>
      </w:r>
    </w:p>
    <w:p w14:paraId="382EB95D" w14:textId="77777777" w:rsidR="00F001CE" w:rsidRPr="00DD681A" w:rsidRDefault="00F001CE" w:rsidP="00543299">
      <w:pPr>
        <w:widowControl w:val="0"/>
        <w:numPr>
          <w:ilvl w:val="1"/>
          <w:numId w:val="14"/>
        </w:numPr>
        <w:tabs>
          <w:tab w:val="clear" w:pos="360"/>
          <w:tab w:val="left" w:pos="851"/>
        </w:tabs>
        <w:ind w:left="851" w:hanging="425"/>
        <w:jc w:val="both"/>
      </w:pPr>
      <w:r w:rsidRPr="00DD681A">
        <w:t xml:space="preserve"> atklāta konkursa prasības un nosacījumi ir skaidri un saprotami.</w:t>
      </w:r>
    </w:p>
    <w:p w14:paraId="7389F4CF" w14:textId="77777777" w:rsidR="00F001CE" w:rsidRPr="00DD681A" w:rsidRDefault="00F001CE" w:rsidP="00F001CE">
      <w:pPr>
        <w:widowControl w:val="0"/>
        <w:tabs>
          <w:tab w:val="left" w:pos="284"/>
          <w:tab w:val="left" w:pos="426"/>
          <w:tab w:val="left" w:pos="9000"/>
        </w:tabs>
        <w:jc w:val="both"/>
      </w:pPr>
    </w:p>
    <w:p w14:paraId="0E818E35" w14:textId="77777777" w:rsidR="00F001CE" w:rsidRPr="00DD681A" w:rsidRDefault="00F001CE" w:rsidP="00F001CE">
      <w:pPr>
        <w:widowControl w:val="0"/>
        <w:tabs>
          <w:tab w:val="left" w:pos="284"/>
          <w:tab w:val="left" w:pos="426"/>
          <w:tab w:val="left" w:pos="9000"/>
        </w:tabs>
        <w:jc w:val="both"/>
      </w:pPr>
    </w:p>
    <w:p w14:paraId="1B39350A" w14:textId="77777777" w:rsidR="00F001CE" w:rsidRPr="00DD681A" w:rsidRDefault="00F001CE" w:rsidP="00F001CE">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572"/>
      </w:tblGrid>
      <w:tr w:rsidR="00F001CE" w:rsidRPr="00DD681A" w14:paraId="7371460A" w14:textId="77777777" w:rsidTr="0046527F">
        <w:tc>
          <w:tcPr>
            <w:tcW w:w="0" w:type="auto"/>
          </w:tcPr>
          <w:tbl>
            <w:tblPr>
              <w:tblW w:w="9356" w:type="dxa"/>
              <w:tblLook w:val="0000" w:firstRow="0" w:lastRow="0" w:firstColumn="0" w:lastColumn="0" w:noHBand="0" w:noVBand="0"/>
            </w:tblPr>
            <w:tblGrid>
              <w:gridCol w:w="9356"/>
            </w:tblGrid>
            <w:tr w:rsidR="00F001CE" w:rsidRPr="00DD681A" w14:paraId="31BD4902" w14:textId="77777777" w:rsidTr="00AF47AF">
              <w:tc>
                <w:tcPr>
                  <w:tcW w:w="9356" w:type="dxa"/>
                </w:tcPr>
                <w:p w14:paraId="7CB4736E" w14:textId="77777777" w:rsidR="00F001CE" w:rsidRPr="00DD681A" w:rsidRDefault="00F001CE" w:rsidP="00AF47AF">
                  <w:pPr>
                    <w:pStyle w:val="Galvene"/>
                    <w:widowControl w:val="0"/>
                    <w:tabs>
                      <w:tab w:val="left" w:pos="426"/>
                      <w:tab w:val="left" w:pos="9000"/>
                    </w:tabs>
                    <w:rPr>
                      <w:rFonts w:ascii="Times New Roman" w:hAnsi="Times New Roman"/>
                      <w:sz w:val="24"/>
                      <w:highlight w:val="lightGray"/>
                      <w:lang w:val="lv-LV"/>
                    </w:rPr>
                  </w:pPr>
                  <w:r w:rsidRPr="00DD681A">
                    <w:rPr>
                      <w:rFonts w:ascii="Times New Roman" w:hAnsi="Times New Roman"/>
                      <w:sz w:val="24"/>
                      <w:highlight w:val="lightGray"/>
                      <w:lang w:val="lv-LV"/>
                    </w:rPr>
                    <w:t>&lt;Apakšuzņēmēja paraksttiesīgās vai pilnvarotās personas vārds, uzvārds, amats&gt;</w:t>
                  </w:r>
                </w:p>
              </w:tc>
            </w:tr>
            <w:tr w:rsidR="00F001CE" w:rsidRPr="00DD681A" w14:paraId="25D16E32" w14:textId="77777777" w:rsidTr="00AF47AF">
              <w:tc>
                <w:tcPr>
                  <w:tcW w:w="9356" w:type="dxa"/>
                </w:tcPr>
                <w:p w14:paraId="45A6A9EB" w14:textId="77777777" w:rsidR="00F001CE" w:rsidRPr="00DD681A" w:rsidRDefault="00F001CE" w:rsidP="00AF47AF">
                  <w:pPr>
                    <w:pStyle w:val="Galvene"/>
                    <w:widowControl w:val="0"/>
                    <w:tabs>
                      <w:tab w:val="left" w:pos="426"/>
                      <w:tab w:val="left" w:pos="9000"/>
                    </w:tabs>
                    <w:jc w:val="both"/>
                    <w:rPr>
                      <w:rFonts w:ascii="Times New Roman" w:hAnsi="Times New Roman"/>
                      <w:sz w:val="24"/>
                      <w:highlight w:val="lightGray"/>
                      <w:lang w:val="lv-LV"/>
                    </w:rPr>
                  </w:pPr>
                  <w:r w:rsidRPr="00DD681A">
                    <w:rPr>
                      <w:rFonts w:ascii="Times New Roman" w:hAnsi="Times New Roman"/>
                      <w:sz w:val="24"/>
                      <w:highlight w:val="lightGray"/>
                      <w:lang w:val="lv-LV"/>
                    </w:rPr>
                    <w:t>&lt;Paraksts&gt;</w:t>
                  </w:r>
                </w:p>
              </w:tc>
            </w:tr>
            <w:tr w:rsidR="00F001CE" w:rsidRPr="00DD681A" w14:paraId="546BF8F8" w14:textId="77777777" w:rsidTr="00AF47AF">
              <w:tc>
                <w:tcPr>
                  <w:tcW w:w="9356" w:type="dxa"/>
                </w:tcPr>
                <w:p w14:paraId="6E7D3520" w14:textId="77777777" w:rsidR="00F001CE" w:rsidRPr="00DD681A" w:rsidRDefault="00F001CE" w:rsidP="00AF47AF">
                  <w:pPr>
                    <w:pStyle w:val="Galvene"/>
                    <w:widowControl w:val="0"/>
                    <w:tabs>
                      <w:tab w:val="left" w:pos="426"/>
                      <w:tab w:val="left" w:pos="9000"/>
                    </w:tabs>
                    <w:jc w:val="both"/>
                    <w:rPr>
                      <w:rFonts w:ascii="Times New Roman" w:hAnsi="Times New Roman"/>
                      <w:sz w:val="24"/>
                      <w:highlight w:val="lightGray"/>
                      <w:lang w:val="lv-LV"/>
                    </w:rPr>
                  </w:pPr>
                  <w:r w:rsidRPr="00DD681A">
                    <w:rPr>
                      <w:rFonts w:ascii="Times New Roman" w:hAnsi="Times New Roman"/>
                      <w:sz w:val="24"/>
                      <w:highlight w:val="lightGray"/>
                      <w:lang w:val="lv-LV"/>
                    </w:rPr>
                    <w:t>&lt;Datums, vieta&gt;</w:t>
                  </w:r>
                </w:p>
              </w:tc>
            </w:tr>
          </w:tbl>
          <w:p w14:paraId="4D3B351C" w14:textId="77777777" w:rsidR="00F001CE" w:rsidRPr="00DD681A" w:rsidRDefault="00F001CE" w:rsidP="00AF47AF">
            <w:pPr>
              <w:pStyle w:val="Galvene"/>
              <w:widowControl w:val="0"/>
              <w:tabs>
                <w:tab w:val="left" w:pos="426"/>
                <w:tab w:val="left" w:pos="9000"/>
              </w:tabs>
              <w:rPr>
                <w:rFonts w:ascii="Times New Roman" w:hAnsi="Times New Roman"/>
                <w:sz w:val="24"/>
                <w:szCs w:val="24"/>
                <w:lang w:val="lv-LV"/>
              </w:rPr>
            </w:pPr>
          </w:p>
        </w:tc>
      </w:tr>
    </w:tbl>
    <w:p w14:paraId="5B98E9CA" w14:textId="77777777" w:rsidR="00A55802" w:rsidRPr="00DD681A" w:rsidRDefault="00A55802" w:rsidP="00DA4083">
      <w:pPr>
        <w:pStyle w:val="Rindkopa"/>
        <w:widowControl w:val="0"/>
        <w:tabs>
          <w:tab w:val="left" w:pos="9000"/>
        </w:tabs>
        <w:suppressAutoHyphens w:val="0"/>
        <w:ind w:left="0" w:firstLine="720"/>
        <w:rPr>
          <w:rFonts w:ascii="Times New Roman" w:hAnsi="Times New Roman"/>
          <w:b/>
          <w:sz w:val="24"/>
        </w:rPr>
      </w:pPr>
    </w:p>
    <w:p w14:paraId="144DC37A" w14:textId="77777777" w:rsidR="00A55802" w:rsidRPr="00DD681A" w:rsidRDefault="00A55802" w:rsidP="00DA4083">
      <w:pPr>
        <w:pStyle w:val="Rindkopa"/>
        <w:widowControl w:val="0"/>
        <w:tabs>
          <w:tab w:val="left" w:pos="9000"/>
        </w:tabs>
        <w:suppressAutoHyphens w:val="0"/>
        <w:ind w:left="0"/>
        <w:rPr>
          <w:rFonts w:ascii="Times New Roman" w:hAnsi="Times New Roman"/>
          <w:b/>
          <w:sz w:val="24"/>
        </w:rPr>
      </w:pPr>
    </w:p>
    <w:p w14:paraId="0650D1AD" w14:textId="77777777" w:rsidR="00AA3781" w:rsidRPr="00DD681A" w:rsidRDefault="00887702" w:rsidP="009955D4">
      <w:pPr>
        <w:pStyle w:val="Vresteksts"/>
        <w:widowControl w:val="0"/>
        <w:tabs>
          <w:tab w:val="left" w:pos="360"/>
          <w:tab w:val="left" w:pos="720"/>
          <w:tab w:val="left" w:pos="9000"/>
        </w:tabs>
        <w:ind w:hanging="360"/>
        <w:jc w:val="right"/>
        <w:rPr>
          <w:b/>
          <w:sz w:val="24"/>
          <w:szCs w:val="24"/>
        </w:rPr>
      </w:pPr>
      <w:r w:rsidRPr="00DD681A">
        <w:rPr>
          <w:sz w:val="24"/>
          <w:szCs w:val="24"/>
        </w:rPr>
        <w:br w:type="page"/>
      </w:r>
    </w:p>
    <w:p w14:paraId="65888FB8" w14:textId="04F9C564" w:rsidR="008F70CA" w:rsidRPr="00DD681A" w:rsidRDefault="002D4916" w:rsidP="008F70CA">
      <w:pPr>
        <w:widowControl w:val="0"/>
        <w:tabs>
          <w:tab w:val="left" w:pos="9360"/>
        </w:tabs>
        <w:jc w:val="right"/>
        <w:rPr>
          <w:b/>
        </w:rPr>
      </w:pPr>
      <w:r>
        <w:rPr>
          <w:b/>
        </w:rPr>
        <w:lastRenderedPageBreak/>
        <w:t>Nolikuma 7.pielikums</w:t>
      </w:r>
    </w:p>
    <w:p w14:paraId="4933DCB6" w14:textId="77777777" w:rsidR="00F001CE" w:rsidRPr="00DD681A" w:rsidRDefault="00F001CE" w:rsidP="002D4916">
      <w:pPr>
        <w:rPr>
          <w:b/>
          <w:bCs/>
        </w:rPr>
      </w:pPr>
    </w:p>
    <w:p w14:paraId="65A70044" w14:textId="77777777" w:rsidR="00F001CE" w:rsidRPr="00DD681A" w:rsidRDefault="00F001CE" w:rsidP="00F001CE">
      <w:pPr>
        <w:jc w:val="center"/>
        <w:rPr>
          <w:b/>
          <w:bCs/>
        </w:rPr>
      </w:pPr>
    </w:p>
    <w:p w14:paraId="52C21BDA" w14:textId="77777777" w:rsidR="00F001CE" w:rsidRPr="00DD681A" w:rsidRDefault="00F001CE" w:rsidP="00F001CE">
      <w:pPr>
        <w:jc w:val="center"/>
        <w:rPr>
          <w:b/>
          <w:bCs/>
        </w:rPr>
      </w:pPr>
      <w:r w:rsidRPr="00DD681A">
        <w:rPr>
          <w:b/>
          <w:bCs/>
        </w:rPr>
        <w:t>INFORMĀCIJA PAR PERSONĀM, UZ KURU IESPĒJĀM PRETENDENTS BALSTĀS</w:t>
      </w:r>
    </w:p>
    <w:p w14:paraId="7BB34A4A" w14:textId="77777777" w:rsidR="00F001CE" w:rsidRPr="00DD681A" w:rsidRDefault="00F001CE" w:rsidP="00F001CE">
      <w:pPr>
        <w:pStyle w:val="Stils1"/>
        <w:numPr>
          <w:ilvl w:val="0"/>
          <w:numId w:val="0"/>
        </w:numPr>
        <w:tabs>
          <w:tab w:val="left" w:pos="426"/>
          <w:tab w:val="left" w:pos="9000"/>
        </w:tabs>
        <w:spacing w:line="240" w:lineRule="auto"/>
        <w:jc w:val="center"/>
        <w:rPr>
          <w:caps/>
          <w:sz w:val="24"/>
          <w:szCs w:val="24"/>
        </w:rPr>
      </w:pPr>
    </w:p>
    <w:p w14:paraId="2835FFC1" w14:textId="77777777" w:rsidR="00F001CE" w:rsidRPr="00DD681A" w:rsidRDefault="00F001CE" w:rsidP="00F001CE">
      <w:pPr>
        <w:spacing w:after="120"/>
        <w:jc w:val="right"/>
      </w:pPr>
    </w:p>
    <w:p w14:paraId="3AA16728" w14:textId="05DDB080" w:rsidR="00F001CE" w:rsidRPr="00DD681A" w:rsidRDefault="00F001CE" w:rsidP="00F001CE">
      <w:pPr>
        <w:spacing w:after="120"/>
        <w:ind w:firstLine="720"/>
        <w:jc w:val="both"/>
      </w:pPr>
      <w:r w:rsidRPr="00DD681A">
        <w:rPr>
          <w:highlight w:val="lightGray"/>
        </w:rPr>
        <w:t>&lt;Pretendenta nosaukums, reģistrācijas numurs&gt;</w:t>
      </w:r>
      <w:r w:rsidRPr="00DD681A">
        <w:t xml:space="preserve"> (turpmāk - Pretendents) apliecina, ka atklāta konkursa “</w:t>
      </w:r>
      <w:r w:rsidR="002D4916">
        <w:t xml:space="preserve">Telpu remonta darbi </w:t>
      </w:r>
      <w:r w:rsidR="002D4916" w:rsidRPr="002D4916">
        <w:rPr>
          <w:bCs/>
        </w:rPr>
        <w:t xml:space="preserve">sūkņu stacijā </w:t>
      </w:r>
      <w:r w:rsidR="002D4916">
        <w:t>Bauskas ielā 209</w:t>
      </w:r>
      <w:r w:rsidR="000D3A56">
        <w:t>, Rīga</w:t>
      </w:r>
      <w:r w:rsidRPr="00DD681A">
        <w:t>” (iepirkuma  identifikācijas Nr.</w:t>
      </w:r>
      <w:r w:rsidRPr="00DD681A">
        <w:rPr>
          <w:bCs/>
          <w:iCs/>
        </w:rPr>
        <w:t>RŪ</w:t>
      </w:r>
      <w:r w:rsidR="000D3A56">
        <w:rPr>
          <w:bCs/>
          <w:iCs/>
        </w:rPr>
        <w:noBreakHyphen/>
      </w:r>
      <w:r w:rsidR="005F092B">
        <w:rPr>
          <w:bCs/>
          <w:iCs/>
        </w:rPr>
        <w:t>202</w:t>
      </w:r>
      <w:r w:rsidR="002D4916">
        <w:rPr>
          <w:bCs/>
          <w:iCs/>
        </w:rPr>
        <w:t>2</w:t>
      </w:r>
      <w:r w:rsidR="005F092B">
        <w:rPr>
          <w:bCs/>
          <w:iCs/>
        </w:rPr>
        <w:t>/13</w:t>
      </w:r>
      <w:r w:rsidR="002D4916">
        <w:rPr>
          <w:bCs/>
          <w:iCs/>
        </w:rPr>
        <w:t>7</w:t>
      </w:r>
      <w:r w:rsidRPr="00DD681A">
        <w:t>; turpmāk - Atklāts konkurss) ietvaros balstās uz šādu personu iespējām, lai apliecinātu atbilstību iepirkuma procedūras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4781"/>
        <w:gridCol w:w="4176"/>
      </w:tblGrid>
      <w:tr w:rsidR="00F001CE" w:rsidRPr="00DD681A" w14:paraId="2E1F0924" w14:textId="77777777" w:rsidTr="0046527F">
        <w:tc>
          <w:tcPr>
            <w:tcW w:w="959" w:type="dxa"/>
            <w:vAlign w:val="center"/>
          </w:tcPr>
          <w:p w14:paraId="5CFF2D6A" w14:textId="77777777" w:rsidR="00F001CE" w:rsidRPr="00DD681A" w:rsidRDefault="00F001CE" w:rsidP="00AF47AF">
            <w:pPr>
              <w:spacing w:before="60" w:after="60"/>
              <w:jc w:val="center"/>
            </w:pPr>
            <w:r w:rsidRPr="00DD681A">
              <w:t>Nr.</w:t>
            </w:r>
          </w:p>
          <w:p w14:paraId="447E2B13" w14:textId="77777777" w:rsidR="00F001CE" w:rsidRPr="00DD681A" w:rsidRDefault="00F001CE" w:rsidP="00AF47AF">
            <w:pPr>
              <w:spacing w:before="60" w:after="60"/>
              <w:jc w:val="center"/>
            </w:pPr>
            <w:r w:rsidRPr="00DD681A">
              <w:t>p.k.</w:t>
            </w:r>
          </w:p>
        </w:tc>
        <w:tc>
          <w:tcPr>
            <w:tcW w:w="4819" w:type="dxa"/>
            <w:shd w:val="clear" w:color="auto" w:fill="auto"/>
            <w:vAlign w:val="center"/>
          </w:tcPr>
          <w:p w14:paraId="37476380" w14:textId="77777777" w:rsidR="00F001CE" w:rsidRPr="00DD681A" w:rsidRDefault="00F001CE" w:rsidP="00AF47AF">
            <w:pPr>
              <w:spacing w:before="60" w:after="60"/>
              <w:jc w:val="center"/>
            </w:pPr>
            <w:r w:rsidRPr="00DD681A">
              <w:t>Personas, uz kuras iespējām Pretendents balstās, nosaukums un reģistrācijas numurs</w:t>
            </w:r>
          </w:p>
        </w:tc>
        <w:tc>
          <w:tcPr>
            <w:tcW w:w="4206" w:type="dxa"/>
            <w:shd w:val="clear" w:color="auto" w:fill="auto"/>
            <w:vAlign w:val="center"/>
          </w:tcPr>
          <w:p w14:paraId="48C0F90B" w14:textId="77777777" w:rsidR="00F001CE" w:rsidRPr="00DD681A" w:rsidDel="0082079B" w:rsidRDefault="00F001CE" w:rsidP="00AF47AF">
            <w:pPr>
              <w:spacing w:before="60" w:after="60"/>
              <w:jc w:val="center"/>
            </w:pPr>
            <w:r w:rsidRPr="00DD681A">
              <w:t>Nododamo kvalifikācijas prasību apjoms un saturs, uz ko Pretendents balstās</w:t>
            </w:r>
          </w:p>
        </w:tc>
      </w:tr>
      <w:tr w:rsidR="00F001CE" w:rsidRPr="00DD681A" w14:paraId="5620487B" w14:textId="77777777" w:rsidTr="0046527F">
        <w:tc>
          <w:tcPr>
            <w:tcW w:w="959" w:type="dxa"/>
          </w:tcPr>
          <w:p w14:paraId="77AE845D" w14:textId="77777777" w:rsidR="00F001CE" w:rsidRPr="00DD681A" w:rsidRDefault="00F001CE" w:rsidP="00AF47AF">
            <w:pPr>
              <w:spacing w:before="60" w:after="60"/>
              <w:jc w:val="center"/>
              <w:rPr>
                <w:highlight w:val="lightGray"/>
              </w:rPr>
            </w:pPr>
            <w:r w:rsidRPr="00DD681A">
              <w:t>1.</w:t>
            </w:r>
          </w:p>
        </w:tc>
        <w:tc>
          <w:tcPr>
            <w:tcW w:w="4819" w:type="dxa"/>
            <w:shd w:val="clear" w:color="auto" w:fill="auto"/>
            <w:vAlign w:val="center"/>
          </w:tcPr>
          <w:p w14:paraId="7D18DF43" w14:textId="77777777" w:rsidR="00F001CE" w:rsidRPr="00DD681A" w:rsidRDefault="00F001CE" w:rsidP="00AF47AF">
            <w:pPr>
              <w:spacing w:before="60" w:after="60"/>
              <w:jc w:val="center"/>
            </w:pPr>
            <w:r w:rsidRPr="00DD681A">
              <w:rPr>
                <w:highlight w:val="lightGray"/>
              </w:rPr>
              <w:t>&lt;…&gt;</w:t>
            </w:r>
          </w:p>
        </w:tc>
        <w:tc>
          <w:tcPr>
            <w:tcW w:w="4206" w:type="dxa"/>
            <w:shd w:val="clear" w:color="auto" w:fill="auto"/>
            <w:vAlign w:val="center"/>
          </w:tcPr>
          <w:p w14:paraId="3E3A1ABB" w14:textId="77777777" w:rsidR="00F001CE" w:rsidRPr="00DD681A" w:rsidRDefault="00F001CE" w:rsidP="00AF47AF">
            <w:pPr>
              <w:spacing w:before="60" w:after="60"/>
              <w:jc w:val="center"/>
              <w:rPr>
                <w:highlight w:val="lightGray"/>
              </w:rPr>
            </w:pPr>
            <w:r w:rsidRPr="00DD681A">
              <w:rPr>
                <w:highlight w:val="lightGray"/>
              </w:rPr>
              <w:t>&lt;…&gt;</w:t>
            </w:r>
          </w:p>
        </w:tc>
      </w:tr>
      <w:tr w:rsidR="00F001CE" w:rsidRPr="00DD681A" w14:paraId="67756997" w14:textId="77777777" w:rsidTr="0046527F">
        <w:tc>
          <w:tcPr>
            <w:tcW w:w="959" w:type="dxa"/>
          </w:tcPr>
          <w:p w14:paraId="2F897AA4" w14:textId="77777777" w:rsidR="00F001CE" w:rsidRPr="00DD681A" w:rsidRDefault="00F001CE" w:rsidP="00AF47AF">
            <w:pPr>
              <w:spacing w:before="60" w:after="60"/>
              <w:jc w:val="center"/>
              <w:rPr>
                <w:highlight w:val="lightGray"/>
              </w:rPr>
            </w:pPr>
            <w:r w:rsidRPr="00DD681A">
              <w:rPr>
                <w:highlight w:val="lightGray"/>
              </w:rPr>
              <w:t>&lt;…&gt;</w:t>
            </w:r>
          </w:p>
        </w:tc>
        <w:tc>
          <w:tcPr>
            <w:tcW w:w="4819" w:type="dxa"/>
            <w:shd w:val="clear" w:color="auto" w:fill="auto"/>
            <w:vAlign w:val="center"/>
          </w:tcPr>
          <w:p w14:paraId="4832A4E4" w14:textId="77777777" w:rsidR="00F001CE" w:rsidRPr="00DD681A" w:rsidRDefault="00F001CE" w:rsidP="00AF47AF">
            <w:pPr>
              <w:spacing w:before="60" w:after="60"/>
              <w:jc w:val="center"/>
            </w:pPr>
            <w:r w:rsidRPr="00DD681A">
              <w:rPr>
                <w:highlight w:val="lightGray"/>
              </w:rPr>
              <w:t>&lt;…&gt;</w:t>
            </w:r>
          </w:p>
        </w:tc>
        <w:tc>
          <w:tcPr>
            <w:tcW w:w="4206" w:type="dxa"/>
            <w:shd w:val="clear" w:color="auto" w:fill="auto"/>
            <w:vAlign w:val="center"/>
          </w:tcPr>
          <w:p w14:paraId="59ECAB53" w14:textId="77777777" w:rsidR="00F001CE" w:rsidRPr="00DD681A" w:rsidRDefault="00F001CE" w:rsidP="00AF47AF">
            <w:pPr>
              <w:spacing w:before="60" w:after="60"/>
              <w:jc w:val="center"/>
              <w:rPr>
                <w:highlight w:val="lightGray"/>
              </w:rPr>
            </w:pPr>
            <w:r w:rsidRPr="00DD681A">
              <w:rPr>
                <w:highlight w:val="lightGray"/>
              </w:rPr>
              <w:t>&lt;…&gt;</w:t>
            </w:r>
          </w:p>
        </w:tc>
      </w:tr>
    </w:tbl>
    <w:p w14:paraId="1E60A8EA" w14:textId="77777777" w:rsidR="00F001CE" w:rsidRPr="00DD681A" w:rsidRDefault="00F001CE" w:rsidP="00F001CE">
      <w:pPr>
        <w:spacing w:after="120"/>
        <w:jc w:val="both"/>
      </w:pPr>
    </w:p>
    <w:tbl>
      <w:tblPr>
        <w:tblW w:w="9039" w:type="dxa"/>
        <w:tblLook w:val="0000" w:firstRow="0" w:lastRow="0" w:firstColumn="0" w:lastColumn="0" w:noHBand="0" w:noVBand="0"/>
      </w:tblPr>
      <w:tblGrid>
        <w:gridCol w:w="9039"/>
      </w:tblGrid>
      <w:tr w:rsidR="00F001CE" w:rsidRPr="00DD681A" w14:paraId="213B3A2F" w14:textId="77777777" w:rsidTr="0046527F">
        <w:tc>
          <w:tcPr>
            <w:tcW w:w="9039" w:type="dxa"/>
          </w:tcPr>
          <w:p w14:paraId="7D3CD16D" w14:textId="77777777" w:rsidR="00F001CE" w:rsidRPr="00DD681A" w:rsidRDefault="00F001CE" w:rsidP="00AF47AF">
            <w:pPr>
              <w:pStyle w:val="Galvene"/>
              <w:widowControl w:val="0"/>
              <w:tabs>
                <w:tab w:val="left" w:pos="426"/>
                <w:tab w:val="left" w:pos="9000"/>
              </w:tabs>
              <w:rPr>
                <w:rFonts w:ascii="Times New Roman" w:hAnsi="Times New Roman"/>
                <w:sz w:val="24"/>
                <w:highlight w:val="lightGray"/>
                <w:lang w:val="lv-LV"/>
              </w:rPr>
            </w:pPr>
            <w:r w:rsidRPr="00DD681A">
              <w:rPr>
                <w:rFonts w:ascii="Times New Roman" w:hAnsi="Times New Roman"/>
                <w:sz w:val="24"/>
                <w:highlight w:val="lightGray"/>
                <w:lang w:val="lv-LV"/>
              </w:rPr>
              <w:t>&lt;Pretendenta paraksttiesīgās vai pilnvarotās personas vārds, uzvārds, amats&gt;</w:t>
            </w:r>
          </w:p>
        </w:tc>
      </w:tr>
      <w:tr w:rsidR="00F001CE" w:rsidRPr="00DD681A" w14:paraId="7BFEC767" w14:textId="77777777" w:rsidTr="0046527F">
        <w:tc>
          <w:tcPr>
            <w:tcW w:w="9039" w:type="dxa"/>
          </w:tcPr>
          <w:p w14:paraId="7833F304" w14:textId="77777777" w:rsidR="00F001CE" w:rsidRPr="00DD681A" w:rsidRDefault="00F001CE" w:rsidP="00AF47AF">
            <w:pPr>
              <w:pStyle w:val="Galvene"/>
              <w:widowControl w:val="0"/>
              <w:tabs>
                <w:tab w:val="left" w:pos="426"/>
                <w:tab w:val="left" w:pos="9000"/>
              </w:tabs>
              <w:jc w:val="both"/>
              <w:rPr>
                <w:rFonts w:ascii="Times New Roman" w:hAnsi="Times New Roman"/>
                <w:sz w:val="24"/>
                <w:highlight w:val="lightGray"/>
                <w:lang w:val="lv-LV"/>
              </w:rPr>
            </w:pPr>
            <w:r w:rsidRPr="00DD681A">
              <w:rPr>
                <w:rFonts w:ascii="Times New Roman" w:hAnsi="Times New Roman"/>
                <w:sz w:val="24"/>
                <w:highlight w:val="lightGray"/>
                <w:lang w:val="lv-LV"/>
              </w:rPr>
              <w:t>&lt;Paraksts&gt;</w:t>
            </w:r>
          </w:p>
        </w:tc>
      </w:tr>
      <w:tr w:rsidR="00F001CE" w:rsidRPr="00DD681A" w14:paraId="177B5372" w14:textId="77777777" w:rsidTr="0046527F">
        <w:tc>
          <w:tcPr>
            <w:tcW w:w="9039" w:type="dxa"/>
          </w:tcPr>
          <w:p w14:paraId="7834AA6F" w14:textId="77777777" w:rsidR="00F001CE" w:rsidRPr="00DD681A" w:rsidRDefault="00F001CE" w:rsidP="00AF47AF">
            <w:pPr>
              <w:pStyle w:val="Galvene"/>
              <w:widowControl w:val="0"/>
              <w:tabs>
                <w:tab w:val="left" w:pos="426"/>
                <w:tab w:val="left" w:pos="9000"/>
              </w:tabs>
              <w:jc w:val="both"/>
              <w:rPr>
                <w:rFonts w:ascii="Times New Roman" w:hAnsi="Times New Roman"/>
                <w:sz w:val="24"/>
                <w:highlight w:val="lightGray"/>
                <w:lang w:val="lv-LV"/>
              </w:rPr>
            </w:pPr>
            <w:r w:rsidRPr="00DD681A">
              <w:rPr>
                <w:rFonts w:ascii="Times New Roman" w:hAnsi="Times New Roman"/>
                <w:sz w:val="24"/>
                <w:highlight w:val="lightGray"/>
                <w:lang w:val="lv-LV"/>
              </w:rPr>
              <w:t>&lt;Datums, vieta&gt;</w:t>
            </w:r>
          </w:p>
        </w:tc>
      </w:tr>
    </w:tbl>
    <w:p w14:paraId="713CFE46" w14:textId="77777777" w:rsidR="00F001CE" w:rsidRPr="00DD681A" w:rsidRDefault="00F001CE" w:rsidP="00F001CE">
      <w:pPr>
        <w:spacing w:after="120"/>
        <w:jc w:val="both"/>
      </w:pPr>
    </w:p>
    <w:p w14:paraId="4BF3B6AB" w14:textId="77777777" w:rsidR="00F001CE" w:rsidRPr="00DD681A" w:rsidRDefault="00F001CE" w:rsidP="00F001CE">
      <w:pPr>
        <w:spacing w:after="120"/>
        <w:jc w:val="center"/>
        <w:rPr>
          <w:b/>
          <w:bCs/>
        </w:rPr>
      </w:pPr>
      <w:r w:rsidRPr="00DD681A">
        <w:rPr>
          <w:b/>
          <w:bCs/>
        </w:rPr>
        <w:t>PERSONAS, UZ KURAS IESPĒJĀM PRETENDENTS BALSTĀS, APLIECINĀJUMS</w:t>
      </w:r>
    </w:p>
    <w:p w14:paraId="5FB3A60C" w14:textId="77777777" w:rsidR="00F001CE" w:rsidRPr="00DD681A" w:rsidRDefault="00F001CE" w:rsidP="00F001CE">
      <w:pPr>
        <w:spacing w:after="120"/>
        <w:jc w:val="both"/>
      </w:pPr>
      <w:r w:rsidRPr="00DD681A">
        <w:t xml:space="preserve"> </w:t>
      </w:r>
    </w:p>
    <w:p w14:paraId="09F5F1BB" w14:textId="77777777" w:rsidR="00F001CE" w:rsidRPr="00DD681A" w:rsidRDefault="00F001CE" w:rsidP="00F001CE">
      <w:pPr>
        <w:jc w:val="both"/>
      </w:pPr>
      <w:r w:rsidRPr="00DD681A">
        <w:t xml:space="preserve">Ar šo </w:t>
      </w:r>
      <w:r w:rsidRPr="00DD681A">
        <w:rPr>
          <w:highlight w:val="lightGray"/>
        </w:rPr>
        <w:t>&lt;Personas, uz kuras iespējām Pretendents balstās, nosaukums, reģistrācijas numurs&gt;</w:t>
      </w:r>
      <w:r w:rsidRPr="00DD681A">
        <w:t xml:space="preserve"> apliecina, ka: </w:t>
      </w:r>
    </w:p>
    <w:p w14:paraId="3B473E78" w14:textId="47FE0C0D" w:rsidR="00F001CE" w:rsidRPr="00DD681A" w:rsidRDefault="00F001CE" w:rsidP="00F56BED">
      <w:pPr>
        <w:numPr>
          <w:ilvl w:val="0"/>
          <w:numId w:val="28"/>
        </w:numPr>
        <w:ind w:left="567" w:hanging="567"/>
        <w:jc w:val="both"/>
      </w:pPr>
      <w:r w:rsidRPr="00DD681A">
        <w:rPr>
          <w:highlight w:val="lightGray"/>
        </w:rPr>
        <w:t>&lt;Personas, uz kuras iespējām Pretendents balstās, nosaukums, reģistrācijas numurs&gt;</w:t>
      </w:r>
      <w:r w:rsidRPr="00DD681A">
        <w:t xml:space="preserve"> piekrīt piedalīties SIA “Rīgas ūdens” (turpmāk - Pasūtītājs) organizētā atklātā konkursā “</w:t>
      </w:r>
      <w:r w:rsidR="00EF0CB2">
        <w:rPr>
          <w:bCs/>
        </w:rPr>
        <w:t xml:space="preserve">Telpu remonta darbi </w:t>
      </w:r>
      <w:r w:rsidR="002D4916">
        <w:rPr>
          <w:bCs/>
        </w:rPr>
        <w:t>sūkņu stacijā</w:t>
      </w:r>
      <w:r w:rsidR="00EF0CB2">
        <w:rPr>
          <w:bCs/>
        </w:rPr>
        <w:t xml:space="preserve"> Bauskas ielā 209</w:t>
      </w:r>
      <w:r w:rsidR="000D3A56">
        <w:rPr>
          <w:bCs/>
        </w:rPr>
        <w:t>,</w:t>
      </w:r>
      <w:r w:rsidR="000D3A56" w:rsidRPr="000D3A56">
        <w:rPr>
          <w:bCs/>
        </w:rPr>
        <w:t xml:space="preserve"> </w:t>
      </w:r>
      <w:r w:rsidR="000D3A56">
        <w:rPr>
          <w:bCs/>
        </w:rPr>
        <w:t>Rīga</w:t>
      </w:r>
      <w:r w:rsidRPr="00DD681A">
        <w:t xml:space="preserve">” </w:t>
      </w:r>
      <w:r w:rsidR="000D3A56">
        <w:t>(</w:t>
      </w:r>
      <w:r w:rsidRPr="00DD681A">
        <w:t>iepirkuma identifikācijas Nr.</w:t>
      </w:r>
      <w:r w:rsidRPr="00DD681A">
        <w:rPr>
          <w:bCs/>
          <w:iCs/>
        </w:rPr>
        <w:t>RŪ-</w:t>
      </w:r>
      <w:r w:rsidR="005F092B">
        <w:rPr>
          <w:bCs/>
          <w:iCs/>
        </w:rPr>
        <w:t>202</w:t>
      </w:r>
      <w:r w:rsidR="00362F12">
        <w:rPr>
          <w:bCs/>
          <w:iCs/>
        </w:rPr>
        <w:t>2</w:t>
      </w:r>
      <w:r w:rsidR="005F092B">
        <w:rPr>
          <w:bCs/>
          <w:iCs/>
        </w:rPr>
        <w:t>/13</w:t>
      </w:r>
      <w:r w:rsidR="00362F12">
        <w:rPr>
          <w:bCs/>
          <w:iCs/>
        </w:rPr>
        <w:t>7</w:t>
      </w:r>
      <w:r w:rsidR="000D3A56">
        <w:rPr>
          <w:bCs/>
          <w:iCs/>
        </w:rPr>
        <w:t>)</w:t>
      </w:r>
      <w:r w:rsidRPr="00DD681A">
        <w:t>,</w:t>
      </w:r>
      <w:r w:rsidRPr="00DD681A">
        <w:rPr>
          <w:color w:val="FF0000"/>
        </w:rPr>
        <w:t xml:space="preserve"> </w:t>
      </w:r>
      <w:r w:rsidRPr="00DD681A">
        <w:t xml:space="preserve">kā </w:t>
      </w:r>
      <w:r w:rsidRPr="00DD681A">
        <w:rPr>
          <w:highlight w:val="lightGray"/>
        </w:rPr>
        <w:t>&lt;Pretendenta nosaukums, reģistrācijas numurs&gt;</w:t>
      </w:r>
      <w:r w:rsidRPr="00DD681A">
        <w:t xml:space="preserve"> (turpmāk - Pretendents) persona, uz kuras iespējām, Pretendents balstās. </w:t>
      </w:r>
    </w:p>
    <w:p w14:paraId="37344987" w14:textId="77777777" w:rsidR="00F001CE" w:rsidRPr="00DD681A" w:rsidRDefault="00F001CE" w:rsidP="00F56BED">
      <w:pPr>
        <w:numPr>
          <w:ilvl w:val="0"/>
          <w:numId w:val="28"/>
        </w:numPr>
        <w:ind w:left="567" w:hanging="567"/>
        <w:jc w:val="both"/>
      </w:pPr>
      <w:r w:rsidRPr="00DD681A">
        <w:t xml:space="preserve">Atklātā konkursā atļauj Pretendentam balstīties uz </w:t>
      </w:r>
      <w:r w:rsidRPr="00DD681A">
        <w:rPr>
          <w:highlight w:val="lightGray"/>
        </w:rPr>
        <w:t>&lt;nododamo kvalifikācijas prasību apjoms un saturs, speciālistu vārds, uzvārds un pozīcija līgumā&gt;</w:t>
      </w:r>
      <w:r w:rsidRPr="00DD681A">
        <w:t>.</w:t>
      </w:r>
    </w:p>
    <w:p w14:paraId="6BF581E7" w14:textId="77777777" w:rsidR="00F001CE" w:rsidRPr="00DD681A" w:rsidRDefault="00F001CE" w:rsidP="00F56BED">
      <w:pPr>
        <w:numPr>
          <w:ilvl w:val="0"/>
          <w:numId w:val="28"/>
        </w:numPr>
        <w:ind w:left="567" w:hanging="567"/>
        <w:jc w:val="both"/>
      </w:pPr>
      <w:r w:rsidRPr="00DD681A">
        <w:t xml:space="preserve">Gadījumā, ja ar Pretendentu tiek noslēgts Darbu izpildes līgums, apņemas nodot Pretendentam šādus resursus: </w:t>
      </w:r>
      <w:r w:rsidRPr="00DD681A">
        <w:rPr>
          <w:highlight w:val="lightGray"/>
        </w:rPr>
        <w:t>&lt;īss nododamo resursu, piemēram, finanšu resursu, speciālistu un/vai tehniskā aprīkojuma apraksts&gt;</w:t>
      </w:r>
      <w:r w:rsidRPr="00DD681A">
        <w:t>.</w:t>
      </w:r>
    </w:p>
    <w:p w14:paraId="44856E28" w14:textId="575FC4C6" w:rsidR="00F001CE" w:rsidRPr="00DD681A" w:rsidRDefault="00F001CE" w:rsidP="00F56BED">
      <w:pPr>
        <w:numPr>
          <w:ilvl w:val="0"/>
          <w:numId w:val="28"/>
        </w:numPr>
        <w:ind w:left="567" w:hanging="567"/>
        <w:jc w:val="both"/>
      </w:pPr>
      <w:r w:rsidRPr="00DD681A">
        <w:t xml:space="preserve">Uz </w:t>
      </w:r>
      <w:r w:rsidRPr="00DD681A">
        <w:rPr>
          <w:highlight w:val="lightGray"/>
        </w:rPr>
        <w:t>&lt;Personas, uz kuras iespējām Pretendents balstās, nosaukums, reģistrācijas numurs&gt;</w:t>
      </w:r>
      <w:r w:rsidRPr="00DD681A">
        <w:t xml:space="preserve"> neattiecas Sabiedrisko pakalpojumu sniedzēju iepirkumu likuma 48.panta pirmās daļas 1., 2., 3., 4., 5., 6., 7. vai 8. punktā</w:t>
      </w:r>
      <w:r w:rsidR="00490D43">
        <w:t xml:space="preserve"> vai otrās daļas 1.punktā</w:t>
      </w:r>
      <w:r w:rsidRPr="00DD681A">
        <w:t xml:space="preserve"> minētie izslēgšanas nosacījumi.</w:t>
      </w:r>
    </w:p>
    <w:p w14:paraId="4DDFDC75" w14:textId="77777777" w:rsidR="00F001CE" w:rsidRPr="00DD681A" w:rsidRDefault="00F001CE" w:rsidP="00F56BED">
      <w:pPr>
        <w:numPr>
          <w:ilvl w:val="0"/>
          <w:numId w:val="28"/>
        </w:numPr>
        <w:ind w:left="567" w:hanging="567"/>
        <w:jc w:val="both"/>
      </w:pPr>
      <w:r w:rsidRPr="00DD681A">
        <w:t xml:space="preserve">Visa sniegtā informācija ir patiesa. </w:t>
      </w:r>
    </w:p>
    <w:p w14:paraId="20194BDF" w14:textId="77777777" w:rsidR="00F001CE" w:rsidRPr="00DD681A" w:rsidRDefault="00F001CE" w:rsidP="00F001CE">
      <w:pPr>
        <w:ind w:left="567"/>
        <w:jc w:val="both"/>
      </w:pPr>
    </w:p>
    <w:p w14:paraId="4880FCA9" w14:textId="77777777" w:rsidR="00E04D2F" w:rsidRDefault="00E04D2F" w:rsidP="00F001CE">
      <w:pPr>
        <w:jc w:val="both"/>
        <w:rPr>
          <w:highlight w:val="lightGray"/>
        </w:rPr>
      </w:pPr>
    </w:p>
    <w:p w14:paraId="50A3058F" w14:textId="77777777" w:rsidR="00E04D2F" w:rsidRDefault="00E04D2F" w:rsidP="00F001CE">
      <w:pPr>
        <w:jc w:val="both"/>
        <w:rPr>
          <w:highlight w:val="lightGray"/>
        </w:rPr>
      </w:pPr>
    </w:p>
    <w:p w14:paraId="74A79A3B" w14:textId="77777777" w:rsidR="00E04D2F" w:rsidRDefault="00E04D2F" w:rsidP="00F001CE">
      <w:pPr>
        <w:jc w:val="both"/>
        <w:rPr>
          <w:highlight w:val="lightGray"/>
        </w:rPr>
      </w:pPr>
    </w:p>
    <w:p w14:paraId="05807BEA" w14:textId="191924DB" w:rsidR="00F001CE" w:rsidRPr="00DD681A" w:rsidRDefault="00F001CE" w:rsidP="00F001CE">
      <w:pPr>
        <w:jc w:val="both"/>
        <w:rPr>
          <w:highlight w:val="lightGray"/>
        </w:rPr>
      </w:pPr>
      <w:r w:rsidRPr="00DD681A">
        <w:rPr>
          <w:highlight w:val="lightGray"/>
        </w:rPr>
        <w:t xml:space="preserve">&lt;Personas, uz kuru balstās, paraksttiesīgās vai pilnvarotās personas vārds, uzvārds, amats&gt; &lt;Paraksts&gt; </w:t>
      </w:r>
    </w:p>
    <w:p w14:paraId="2D1E6194" w14:textId="77777777" w:rsidR="00F001CE" w:rsidRPr="00DD681A" w:rsidRDefault="00F001CE" w:rsidP="00F001CE">
      <w:pPr>
        <w:jc w:val="both"/>
      </w:pPr>
      <w:r w:rsidRPr="00DD681A">
        <w:rPr>
          <w:highlight w:val="lightGray"/>
        </w:rPr>
        <w:t>&lt;Datums, vieta&gt;</w:t>
      </w:r>
      <w:r w:rsidRPr="00DD681A">
        <w:t xml:space="preserve"> </w:t>
      </w:r>
    </w:p>
    <w:p w14:paraId="01922CA2" w14:textId="77777777" w:rsidR="00F001CE" w:rsidRPr="00DD681A" w:rsidRDefault="00F001CE" w:rsidP="00F001CE">
      <w:pPr>
        <w:spacing w:after="120"/>
        <w:jc w:val="both"/>
      </w:pPr>
    </w:p>
    <w:p w14:paraId="5FC6E95D" w14:textId="77777777" w:rsidR="00F001CE" w:rsidRPr="00DD681A" w:rsidRDefault="00F001CE">
      <w:pPr>
        <w:rPr>
          <w:b/>
        </w:rPr>
      </w:pPr>
      <w:r w:rsidRPr="00DD681A">
        <w:rPr>
          <w:b/>
        </w:rPr>
        <w:br w:type="page"/>
      </w:r>
    </w:p>
    <w:p w14:paraId="6CF37C8F" w14:textId="37990257" w:rsidR="00532DCE" w:rsidRPr="00DD681A" w:rsidRDefault="00434932" w:rsidP="00532DCE">
      <w:pPr>
        <w:widowControl w:val="0"/>
        <w:tabs>
          <w:tab w:val="left" w:pos="9360"/>
        </w:tabs>
        <w:jc w:val="right"/>
        <w:rPr>
          <w:b/>
        </w:rPr>
      </w:pPr>
      <w:r>
        <w:rPr>
          <w:b/>
        </w:rPr>
        <w:lastRenderedPageBreak/>
        <w:t>Nolikuma 8.pielikums</w:t>
      </w:r>
    </w:p>
    <w:p w14:paraId="53FE7535" w14:textId="77777777" w:rsidR="00532DCE" w:rsidRPr="00DD681A" w:rsidRDefault="00532DCE" w:rsidP="006E450C">
      <w:pPr>
        <w:widowControl w:val="0"/>
        <w:tabs>
          <w:tab w:val="left" w:pos="9360"/>
        </w:tabs>
        <w:jc w:val="right"/>
        <w:rPr>
          <w:b/>
        </w:rPr>
      </w:pPr>
    </w:p>
    <w:p w14:paraId="63E34473" w14:textId="77777777" w:rsidR="008F70CA" w:rsidRPr="00DD681A" w:rsidRDefault="008F70CA" w:rsidP="008F70CA">
      <w:pPr>
        <w:widowControl w:val="0"/>
        <w:tabs>
          <w:tab w:val="left" w:pos="9360"/>
        </w:tabs>
        <w:jc w:val="center"/>
        <w:rPr>
          <w:b/>
        </w:rPr>
      </w:pPr>
      <w:r w:rsidRPr="00DD681A">
        <w:rPr>
          <w:b/>
        </w:rPr>
        <w:t>Finanšu piedāvājuma veidne</w:t>
      </w:r>
    </w:p>
    <w:p w14:paraId="20C5D396" w14:textId="77777777" w:rsidR="008F70CA" w:rsidRPr="00DD681A" w:rsidRDefault="008F70CA" w:rsidP="008F70CA">
      <w:pPr>
        <w:widowControl w:val="0"/>
        <w:tabs>
          <w:tab w:val="left" w:pos="9360"/>
        </w:tabs>
        <w:jc w:val="center"/>
        <w:rPr>
          <w:b/>
        </w:rPr>
      </w:pPr>
    </w:p>
    <w:p w14:paraId="6052D2DE" w14:textId="59C7A049" w:rsidR="00223BE9" w:rsidRPr="00DD681A" w:rsidRDefault="00194EF0" w:rsidP="008F70CA">
      <w:pPr>
        <w:widowControl w:val="0"/>
        <w:tabs>
          <w:tab w:val="left" w:pos="9360"/>
        </w:tabs>
        <w:jc w:val="center"/>
        <w:rPr>
          <w:bCs/>
        </w:rPr>
      </w:pPr>
      <w:r w:rsidRPr="00DD681A">
        <w:rPr>
          <w:bCs/>
        </w:rPr>
        <w:t>(pievienota atsevišķā failā)</w:t>
      </w:r>
    </w:p>
    <w:p w14:paraId="132372DD" w14:textId="77777777" w:rsidR="0003542F" w:rsidRPr="00DD681A" w:rsidRDefault="0003542F" w:rsidP="0003542F"/>
    <w:p w14:paraId="7194C7AB" w14:textId="77777777" w:rsidR="005F332B" w:rsidRPr="00DD681A" w:rsidRDefault="005F332B" w:rsidP="00DA3289">
      <w:pPr>
        <w:widowControl w:val="0"/>
        <w:tabs>
          <w:tab w:val="left" w:pos="9360"/>
        </w:tabs>
        <w:rPr>
          <w:b/>
        </w:rPr>
      </w:pPr>
    </w:p>
    <w:sectPr w:rsidR="005F332B" w:rsidRPr="00DD681A" w:rsidSect="00DD681A">
      <w:headerReference w:type="default" r:id="rId24"/>
      <w:footerReference w:type="default" r:id="rId25"/>
      <w:pgSz w:w="11906" w:h="16838"/>
      <w:pgMar w:top="851" w:right="991" w:bottom="709" w:left="992"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3C5E" w14:textId="77777777" w:rsidR="001D1BB1" w:rsidRDefault="001D1BB1">
      <w:r>
        <w:separator/>
      </w:r>
    </w:p>
  </w:endnote>
  <w:endnote w:type="continuationSeparator" w:id="0">
    <w:p w14:paraId="1A06CFD5" w14:textId="77777777" w:rsidR="001D1BB1" w:rsidRDefault="001D1BB1">
      <w:r>
        <w:continuationSeparator/>
      </w:r>
    </w:p>
  </w:endnote>
  <w:endnote w:type="continuationNotice" w:id="1">
    <w:p w14:paraId="00955526" w14:textId="77777777" w:rsidR="001D1BB1" w:rsidRDefault="001D1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7061" w14:textId="77777777" w:rsidR="00FE7FD3" w:rsidRPr="0046527F" w:rsidRDefault="00FE7FD3">
    <w:pPr>
      <w:pStyle w:val="Kjene"/>
      <w:jc w:val="right"/>
      <w:rPr>
        <w:sz w:val="24"/>
      </w:rPr>
    </w:pPr>
    <w:r w:rsidRPr="0046527F">
      <w:rPr>
        <w:sz w:val="24"/>
      </w:rPr>
      <w:fldChar w:fldCharType="begin"/>
    </w:r>
    <w:r w:rsidRPr="0046527F">
      <w:rPr>
        <w:sz w:val="24"/>
      </w:rPr>
      <w:instrText xml:space="preserve"> PAGE   \* MERGEFORMAT </w:instrText>
    </w:r>
    <w:r w:rsidRPr="0046527F">
      <w:rPr>
        <w:sz w:val="24"/>
      </w:rPr>
      <w:fldChar w:fldCharType="separate"/>
    </w:r>
    <w:r w:rsidRPr="0046527F">
      <w:rPr>
        <w:sz w:val="24"/>
      </w:rPr>
      <w:t>29</w:t>
    </w:r>
    <w:r w:rsidRPr="0046527F">
      <w:rPr>
        <w:sz w:val="24"/>
      </w:rPr>
      <w:fldChar w:fldCharType="end"/>
    </w:r>
  </w:p>
  <w:p w14:paraId="37F5FC73" w14:textId="77777777" w:rsidR="00FE7FD3" w:rsidRDefault="00FE7FD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E2F90" w14:textId="77777777" w:rsidR="001D1BB1" w:rsidRDefault="001D1BB1">
      <w:r>
        <w:separator/>
      </w:r>
    </w:p>
  </w:footnote>
  <w:footnote w:type="continuationSeparator" w:id="0">
    <w:p w14:paraId="088A6DE6" w14:textId="77777777" w:rsidR="001D1BB1" w:rsidRDefault="001D1BB1">
      <w:r>
        <w:continuationSeparator/>
      </w:r>
    </w:p>
  </w:footnote>
  <w:footnote w:type="continuationNotice" w:id="1">
    <w:p w14:paraId="38339C21" w14:textId="77777777" w:rsidR="001D1BB1" w:rsidRDefault="001D1BB1"/>
  </w:footnote>
  <w:footnote w:id="2">
    <w:p w14:paraId="72589DD4" w14:textId="77777777" w:rsidR="00FE7FD3" w:rsidRDefault="00FE7FD3" w:rsidP="00B14563">
      <w:pPr>
        <w:pStyle w:val="Vresteksts"/>
      </w:pPr>
      <w:r w:rsidRPr="00387419">
        <w:rPr>
          <w:rStyle w:val="Vresatsauce"/>
          <w:color w:val="000000" w:themeColor="text1"/>
        </w:rPr>
        <w:footnoteRef/>
      </w:r>
      <w:r w:rsidRPr="00387419">
        <w:rPr>
          <w:color w:val="000000" w:themeColor="text1"/>
        </w:rPr>
        <w:t xml:space="preserve"> Jānorāda informācija, kas apliecina Pretendenta pieredzes atbilstību Nolikuma </w:t>
      </w:r>
      <w:r w:rsidRPr="00387419">
        <w:rPr>
          <w:b/>
          <w:bCs/>
          <w:color w:val="000000" w:themeColor="text1"/>
        </w:rPr>
        <w:t>8.4.punkta</w:t>
      </w:r>
      <w:r w:rsidRPr="00387419">
        <w:rPr>
          <w:color w:val="000000" w:themeColor="text1"/>
        </w:rPr>
        <w:t xml:space="preserve"> prasībai.</w:t>
      </w:r>
    </w:p>
  </w:footnote>
  <w:footnote w:id="3">
    <w:p w14:paraId="4CABBC89" w14:textId="2C8F62DE" w:rsidR="00FE7FD3" w:rsidRDefault="00FE7FD3">
      <w:pPr>
        <w:pStyle w:val="Vresteksts"/>
      </w:pPr>
      <w:r>
        <w:rPr>
          <w:rStyle w:val="Vresatsauce"/>
        </w:rPr>
        <w:footnoteRef/>
      </w:r>
      <w:r>
        <w:t xml:space="preserve"> </w:t>
      </w:r>
      <w:r w:rsidRPr="005214F7">
        <w:rPr>
          <w:color w:val="000000" w:themeColor="text1"/>
        </w:rPr>
        <w:t>Atbilstoši Nolikuma 8.6.punktam.</w:t>
      </w:r>
    </w:p>
  </w:footnote>
  <w:footnote w:id="4">
    <w:p w14:paraId="736CAA9C" w14:textId="77777777" w:rsidR="00FE7FD3" w:rsidRDefault="00FE7FD3" w:rsidP="00F001CE">
      <w:pPr>
        <w:pStyle w:val="Vresteksts"/>
      </w:pPr>
      <w:r>
        <w:rPr>
          <w:rStyle w:val="Vresatsauce"/>
        </w:rPr>
        <w:footnoteRef/>
      </w:r>
      <w:r>
        <w:t xml:space="preserve"> Norāda, ja apakšuzņēmēja veicamo Darbu vērtība ir vismaz 10 % no kopējās Darbu līguma vērtības.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3914" w14:textId="77777777" w:rsidR="00FE7FD3" w:rsidRPr="0002005D" w:rsidRDefault="00FE7FD3" w:rsidP="00992B88">
    <w:pPr>
      <w:pStyle w:val="Galvene"/>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14436ED"/>
    <w:multiLevelType w:val="multilevel"/>
    <w:tmpl w:val="F072D26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bCs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2274801"/>
    <w:multiLevelType w:val="multilevel"/>
    <w:tmpl w:val="2DE4D022"/>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411831"/>
    <w:multiLevelType w:val="multilevel"/>
    <w:tmpl w:val="958CBF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ascii="Times New Roman" w:hAnsi="Times New Roman" w:cs="Times New Roman" w:hint="default"/>
        <w:b w:val="0"/>
        <w:color w:val="000000" w:themeColor="text1"/>
      </w:rPr>
    </w:lvl>
    <w:lvl w:ilvl="2">
      <w:start w:val="1"/>
      <w:numFmt w:val="decimal"/>
      <w:lvlText w:val="%1.%2.%3."/>
      <w:lvlJc w:val="left"/>
      <w:pPr>
        <w:tabs>
          <w:tab w:val="num" w:pos="1440"/>
        </w:tabs>
        <w:ind w:left="1224" w:hanging="504"/>
      </w:pPr>
      <w:rPr>
        <w:rFonts w:hint="default"/>
        <w:b w:val="0"/>
        <w:bCs/>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19C3F6F"/>
    <w:multiLevelType w:val="multilevel"/>
    <w:tmpl w:val="9A38BF56"/>
    <w:lvl w:ilvl="0">
      <w:start w:val="4"/>
      <w:numFmt w:val="decimal"/>
      <w:lvlText w:val="%1."/>
      <w:lvlJc w:val="left"/>
      <w:pPr>
        <w:ind w:left="720" w:hanging="720"/>
      </w:pPr>
      <w:rPr>
        <w:rFonts w:hint="default"/>
      </w:rPr>
    </w:lvl>
    <w:lvl w:ilvl="1">
      <w:start w:val="3"/>
      <w:numFmt w:val="decimal"/>
      <w:lvlText w:val="%1.%2."/>
      <w:lvlJc w:val="left"/>
      <w:pPr>
        <w:ind w:left="928" w:hanging="720"/>
      </w:pPr>
      <w:rPr>
        <w:rFonts w:hint="default"/>
      </w:rPr>
    </w:lvl>
    <w:lvl w:ilvl="2">
      <w:start w:val="3"/>
      <w:numFmt w:val="decimal"/>
      <w:lvlText w:val="%1.%2.%3."/>
      <w:lvlJc w:val="left"/>
      <w:pPr>
        <w:ind w:left="1136"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688" w:hanging="144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464" w:hanging="1800"/>
      </w:pPr>
      <w:rPr>
        <w:rFonts w:hint="default"/>
      </w:rPr>
    </w:lvl>
  </w:abstractNum>
  <w:abstractNum w:abstractNumId="5"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9" w15:restartNumberingAfterBreak="0">
    <w:nsid w:val="2CE87BA8"/>
    <w:multiLevelType w:val="multilevel"/>
    <w:tmpl w:val="6D5AA16A"/>
    <w:lvl w:ilvl="0">
      <w:start w:val="8"/>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10"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1140365"/>
    <w:multiLevelType w:val="multilevel"/>
    <w:tmpl w:val="3F14379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AA3D6D"/>
    <w:multiLevelType w:val="multilevel"/>
    <w:tmpl w:val="E13A0E0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2160" w:hanging="1800"/>
      </w:pPr>
      <w:rPr>
        <w:rFonts w:hint="default"/>
        <w:b/>
        <w:sz w:val="22"/>
      </w:rPr>
    </w:lvl>
  </w:abstractNum>
  <w:abstractNum w:abstractNumId="14" w15:restartNumberingAfterBreak="0">
    <w:nsid w:val="36AB71E4"/>
    <w:multiLevelType w:val="multilevel"/>
    <w:tmpl w:val="546C0540"/>
    <w:lvl w:ilvl="0">
      <w:start w:val="1"/>
      <w:numFmt w:val="decimal"/>
      <w:lvlText w:val="%1."/>
      <w:lvlJc w:val="left"/>
      <w:pPr>
        <w:ind w:left="454" w:hanging="454"/>
      </w:pPr>
      <w:rPr>
        <w:rFonts w:hint="default"/>
      </w:rPr>
    </w:lvl>
    <w:lvl w:ilvl="1">
      <w:start w:val="1"/>
      <w:numFmt w:val="decimal"/>
      <w:lvlText w:val="%1.%2."/>
      <w:lvlJc w:val="left"/>
      <w:pPr>
        <w:ind w:left="862" w:hanging="72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5" w15:restartNumberingAfterBreak="0">
    <w:nsid w:val="38E56F4D"/>
    <w:multiLevelType w:val="multilevel"/>
    <w:tmpl w:val="59DCB180"/>
    <w:lvl w:ilvl="0">
      <w:start w:val="3"/>
      <w:numFmt w:val="decimal"/>
      <w:lvlText w:val="%1."/>
      <w:lvlJc w:val="left"/>
      <w:pPr>
        <w:tabs>
          <w:tab w:val="num" w:pos="764"/>
        </w:tabs>
        <w:ind w:left="764" w:hanging="480"/>
      </w:pPr>
      <w:rPr>
        <w:rFonts w:hint="default"/>
        <w:b/>
        <w:i w:val="0"/>
        <w:iCs/>
      </w:rPr>
    </w:lvl>
    <w:lvl w:ilvl="1">
      <w:start w:val="1"/>
      <w:numFmt w:val="decimal"/>
      <w:lvlText w:val="%1.%2."/>
      <w:lvlJc w:val="left"/>
      <w:pPr>
        <w:tabs>
          <w:tab w:val="num" w:pos="480"/>
        </w:tabs>
        <w:ind w:left="480"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6A6C46"/>
    <w:multiLevelType w:val="multilevel"/>
    <w:tmpl w:val="38522DE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AB2ECB"/>
    <w:multiLevelType w:val="multilevel"/>
    <w:tmpl w:val="5FE41D54"/>
    <w:lvl w:ilvl="0">
      <w:start w:val="7"/>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19"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5A73D76"/>
    <w:multiLevelType w:val="multilevel"/>
    <w:tmpl w:val="59DCB180"/>
    <w:lvl w:ilvl="0">
      <w:start w:val="3"/>
      <w:numFmt w:val="decimal"/>
      <w:lvlText w:val="%1."/>
      <w:lvlJc w:val="left"/>
      <w:pPr>
        <w:tabs>
          <w:tab w:val="num" w:pos="764"/>
        </w:tabs>
        <w:ind w:left="764" w:hanging="480"/>
      </w:pPr>
      <w:rPr>
        <w:rFonts w:hint="default"/>
        <w:b/>
        <w:i w:val="0"/>
        <w:iCs/>
      </w:rPr>
    </w:lvl>
    <w:lvl w:ilvl="1">
      <w:start w:val="1"/>
      <w:numFmt w:val="decimal"/>
      <w:lvlText w:val="%1.%2."/>
      <w:lvlJc w:val="left"/>
      <w:pPr>
        <w:tabs>
          <w:tab w:val="num" w:pos="480"/>
        </w:tabs>
        <w:ind w:left="480"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F532C2"/>
    <w:multiLevelType w:val="multilevel"/>
    <w:tmpl w:val="D75A3F9C"/>
    <w:lvl w:ilvl="0">
      <w:start w:val="5"/>
      <w:numFmt w:val="decimal"/>
      <w:lvlText w:val="%1."/>
      <w:lvlJc w:val="left"/>
      <w:pPr>
        <w:ind w:left="504" w:hanging="504"/>
      </w:pPr>
      <w:rPr>
        <w:rFonts w:hint="default"/>
      </w:rPr>
    </w:lvl>
    <w:lvl w:ilvl="1">
      <w:start w:val="1"/>
      <w:numFmt w:val="decimal"/>
      <w:lvlText w:val="%1.%2."/>
      <w:lvlJc w:val="left"/>
      <w:pPr>
        <w:ind w:left="924" w:hanging="504"/>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3" w15:restartNumberingAfterBreak="0">
    <w:nsid w:val="643C16DA"/>
    <w:multiLevelType w:val="multilevel"/>
    <w:tmpl w:val="B148A0E8"/>
    <w:lvl w:ilvl="0">
      <w:start w:val="1"/>
      <w:numFmt w:val="decimal"/>
      <w:lvlText w:val="%1."/>
      <w:lvlJc w:val="left"/>
      <w:pPr>
        <w:tabs>
          <w:tab w:val="num" w:pos="720"/>
        </w:tabs>
        <w:ind w:left="720" w:hanging="360"/>
      </w:pPr>
      <w:rPr>
        <w:rFonts w:hint="default"/>
        <w:b/>
        <w:bCs w:val="0"/>
        <w:sz w:val="24"/>
        <w:szCs w:val="24"/>
      </w:rPr>
    </w:lvl>
    <w:lvl w:ilvl="1">
      <w:start w:val="1"/>
      <w:numFmt w:val="decimal"/>
      <w:isLgl/>
      <w:lvlText w:val="%1.%2."/>
      <w:lvlJc w:val="left"/>
      <w:pPr>
        <w:tabs>
          <w:tab w:val="num" w:pos="-17"/>
        </w:tabs>
        <w:ind w:left="-17" w:hanging="360"/>
      </w:pPr>
      <w:rPr>
        <w:rFonts w:hint="default"/>
        <w:b w:val="0"/>
        <w:bCs/>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67B0283D"/>
    <w:multiLevelType w:val="multilevel"/>
    <w:tmpl w:val="1FC4E76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072"/>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1F4531"/>
    <w:multiLevelType w:val="multilevel"/>
    <w:tmpl w:val="3E7EE996"/>
    <w:lvl w:ilvl="0">
      <w:start w:val="5"/>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27"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6D069F5"/>
    <w:multiLevelType w:val="hybridMultilevel"/>
    <w:tmpl w:val="1BB68B86"/>
    <w:lvl w:ilvl="0" w:tplc="53A8EF1A">
      <w:start w:val="1"/>
      <w:numFmt w:val="decimal"/>
      <w:pStyle w:val="Paragrfs"/>
      <w:lvlText w:val="%1)"/>
      <w:lvlJc w:val="left"/>
      <w:pPr>
        <w:tabs>
          <w:tab w:val="num" w:pos="1080"/>
        </w:tabs>
        <w:ind w:left="1080" w:hanging="360"/>
      </w:pPr>
      <w:rPr>
        <w:rFonts w:hint="default"/>
      </w:rPr>
    </w:lvl>
    <w:lvl w:ilvl="1" w:tplc="58FC148E">
      <w:start w:val="1"/>
      <w:numFmt w:val="decimal"/>
      <w:lvlText w:val="%2."/>
      <w:lvlJc w:val="left"/>
      <w:pPr>
        <w:tabs>
          <w:tab w:val="num" w:pos="1800"/>
        </w:tabs>
        <w:ind w:left="1800" w:hanging="360"/>
      </w:pPr>
      <w:rPr>
        <w:rFonts w:hint="default"/>
      </w:rPr>
    </w:lvl>
    <w:lvl w:ilvl="2" w:tplc="E780C3D4" w:tentative="1">
      <w:start w:val="1"/>
      <w:numFmt w:val="lowerRoman"/>
      <w:lvlText w:val="%3."/>
      <w:lvlJc w:val="right"/>
      <w:pPr>
        <w:tabs>
          <w:tab w:val="num" w:pos="2520"/>
        </w:tabs>
        <w:ind w:left="2520" w:hanging="180"/>
      </w:pPr>
    </w:lvl>
    <w:lvl w:ilvl="3" w:tplc="364C82AC">
      <w:start w:val="1"/>
      <w:numFmt w:val="decimal"/>
      <w:lvlText w:val="%4."/>
      <w:lvlJc w:val="left"/>
      <w:pPr>
        <w:tabs>
          <w:tab w:val="num" w:pos="3240"/>
        </w:tabs>
        <w:ind w:left="3240" w:hanging="360"/>
      </w:pPr>
    </w:lvl>
    <w:lvl w:ilvl="4" w:tplc="959AB208" w:tentative="1">
      <w:start w:val="1"/>
      <w:numFmt w:val="lowerLetter"/>
      <w:lvlText w:val="%5."/>
      <w:lvlJc w:val="left"/>
      <w:pPr>
        <w:tabs>
          <w:tab w:val="num" w:pos="3960"/>
        </w:tabs>
        <w:ind w:left="3960" w:hanging="360"/>
      </w:pPr>
    </w:lvl>
    <w:lvl w:ilvl="5" w:tplc="5CBAB64C" w:tentative="1">
      <w:start w:val="1"/>
      <w:numFmt w:val="lowerRoman"/>
      <w:lvlText w:val="%6."/>
      <w:lvlJc w:val="right"/>
      <w:pPr>
        <w:tabs>
          <w:tab w:val="num" w:pos="4680"/>
        </w:tabs>
        <w:ind w:left="4680" w:hanging="180"/>
      </w:pPr>
    </w:lvl>
    <w:lvl w:ilvl="6" w:tplc="12CA0FCE" w:tentative="1">
      <w:start w:val="1"/>
      <w:numFmt w:val="decimal"/>
      <w:lvlText w:val="%7."/>
      <w:lvlJc w:val="left"/>
      <w:pPr>
        <w:tabs>
          <w:tab w:val="num" w:pos="5400"/>
        </w:tabs>
        <w:ind w:left="5400" w:hanging="360"/>
      </w:pPr>
    </w:lvl>
    <w:lvl w:ilvl="7" w:tplc="BFBAC102" w:tentative="1">
      <w:start w:val="1"/>
      <w:numFmt w:val="lowerLetter"/>
      <w:lvlText w:val="%8."/>
      <w:lvlJc w:val="left"/>
      <w:pPr>
        <w:tabs>
          <w:tab w:val="num" w:pos="6120"/>
        </w:tabs>
        <w:ind w:left="6120" w:hanging="360"/>
      </w:pPr>
    </w:lvl>
    <w:lvl w:ilvl="8" w:tplc="0B761028" w:tentative="1">
      <w:start w:val="1"/>
      <w:numFmt w:val="lowerRoman"/>
      <w:lvlText w:val="%9."/>
      <w:lvlJc w:val="right"/>
      <w:pPr>
        <w:tabs>
          <w:tab w:val="num" w:pos="6840"/>
        </w:tabs>
        <w:ind w:left="6840" w:hanging="180"/>
      </w:pPr>
    </w:lvl>
  </w:abstractNum>
  <w:abstractNum w:abstractNumId="30"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1" w15:restartNumberingAfterBreak="0">
    <w:nsid w:val="7A3F2438"/>
    <w:multiLevelType w:val="multilevel"/>
    <w:tmpl w:val="B1E08EC8"/>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1D2991"/>
    <w:multiLevelType w:val="multilevel"/>
    <w:tmpl w:val="8160B564"/>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val="0"/>
        <w:i w:val="0"/>
        <w:iCs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4"/>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33"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4" w15:restartNumberingAfterBreak="0">
    <w:nsid w:val="7CDE2FA6"/>
    <w:multiLevelType w:val="multilevel"/>
    <w:tmpl w:val="15163572"/>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35" w15:restartNumberingAfterBreak="0">
    <w:nsid w:val="7E5B3FC6"/>
    <w:multiLevelType w:val="hybridMultilevel"/>
    <w:tmpl w:val="879AA9A0"/>
    <w:lvl w:ilvl="0" w:tplc="279AB82E">
      <w:start w:val="1"/>
      <w:numFmt w:val="decimal"/>
      <w:lvlText w:val="%1."/>
      <w:lvlJc w:val="center"/>
      <w:pPr>
        <w:tabs>
          <w:tab w:val="num" w:pos="720"/>
        </w:tabs>
        <w:ind w:left="720" w:hanging="360"/>
      </w:pPr>
      <w:rPr>
        <w:rFonts w:ascii="Times New Roman" w:hAnsi="Times New Roman" w:cs="Times New Roman" w:hint="default"/>
        <w:sz w:val="24"/>
        <w:szCs w:val="24"/>
      </w:rPr>
    </w:lvl>
    <w:lvl w:ilvl="1" w:tplc="66FEB5EA">
      <w:start w:val="1"/>
      <w:numFmt w:val="lowerLetter"/>
      <w:lvlText w:val="%2."/>
      <w:lvlJc w:val="left"/>
      <w:pPr>
        <w:tabs>
          <w:tab w:val="num" w:pos="1440"/>
        </w:tabs>
        <w:ind w:left="1440" w:hanging="360"/>
      </w:pPr>
    </w:lvl>
    <w:lvl w:ilvl="2" w:tplc="7C80DF4C" w:tentative="1">
      <w:start w:val="1"/>
      <w:numFmt w:val="lowerRoman"/>
      <w:lvlText w:val="%3."/>
      <w:lvlJc w:val="right"/>
      <w:pPr>
        <w:tabs>
          <w:tab w:val="num" w:pos="2160"/>
        </w:tabs>
        <w:ind w:left="2160" w:hanging="180"/>
      </w:pPr>
    </w:lvl>
    <w:lvl w:ilvl="3" w:tplc="05C4A930" w:tentative="1">
      <w:start w:val="1"/>
      <w:numFmt w:val="decimal"/>
      <w:lvlText w:val="%4."/>
      <w:lvlJc w:val="left"/>
      <w:pPr>
        <w:tabs>
          <w:tab w:val="num" w:pos="2880"/>
        </w:tabs>
        <w:ind w:left="2880" w:hanging="360"/>
      </w:pPr>
    </w:lvl>
    <w:lvl w:ilvl="4" w:tplc="41780734" w:tentative="1">
      <w:start w:val="1"/>
      <w:numFmt w:val="lowerLetter"/>
      <w:lvlText w:val="%5."/>
      <w:lvlJc w:val="left"/>
      <w:pPr>
        <w:tabs>
          <w:tab w:val="num" w:pos="3600"/>
        </w:tabs>
        <w:ind w:left="3600" w:hanging="360"/>
      </w:pPr>
    </w:lvl>
    <w:lvl w:ilvl="5" w:tplc="927C0C34" w:tentative="1">
      <w:start w:val="1"/>
      <w:numFmt w:val="lowerRoman"/>
      <w:lvlText w:val="%6."/>
      <w:lvlJc w:val="right"/>
      <w:pPr>
        <w:tabs>
          <w:tab w:val="num" w:pos="4320"/>
        </w:tabs>
        <w:ind w:left="4320" w:hanging="180"/>
      </w:pPr>
    </w:lvl>
    <w:lvl w:ilvl="6" w:tplc="88E4FBA8" w:tentative="1">
      <w:start w:val="1"/>
      <w:numFmt w:val="decimal"/>
      <w:lvlText w:val="%7."/>
      <w:lvlJc w:val="left"/>
      <w:pPr>
        <w:tabs>
          <w:tab w:val="num" w:pos="5040"/>
        </w:tabs>
        <w:ind w:left="5040" w:hanging="360"/>
      </w:pPr>
    </w:lvl>
    <w:lvl w:ilvl="7" w:tplc="FA00690A" w:tentative="1">
      <w:start w:val="1"/>
      <w:numFmt w:val="lowerLetter"/>
      <w:lvlText w:val="%8."/>
      <w:lvlJc w:val="left"/>
      <w:pPr>
        <w:tabs>
          <w:tab w:val="num" w:pos="5760"/>
        </w:tabs>
        <w:ind w:left="5760" w:hanging="360"/>
      </w:pPr>
    </w:lvl>
    <w:lvl w:ilvl="8" w:tplc="405C7378" w:tentative="1">
      <w:start w:val="1"/>
      <w:numFmt w:val="lowerRoman"/>
      <w:lvlText w:val="%9."/>
      <w:lvlJc w:val="right"/>
      <w:pPr>
        <w:tabs>
          <w:tab w:val="num" w:pos="6480"/>
        </w:tabs>
        <w:ind w:left="6480" w:hanging="180"/>
      </w:pPr>
    </w:lvl>
  </w:abstractNum>
  <w:abstractNum w:abstractNumId="36"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abstractNumId w:val="5"/>
  </w:num>
  <w:num w:numId="2">
    <w:abstractNumId w:val="19"/>
  </w:num>
  <w:num w:numId="3">
    <w:abstractNumId w:val="30"/>
  </w:num>
  <w:num w:numId="4">
    <w:abstractNumId w:val="36"/>
  </w:num>
  <w:num w:numId="5">
    <w:abstractNumId w:val="29"/>
  </w:num>
  <w:num w:numId="6">
    <w:abstractNumId w:val="16"/>
  </w:num>
  <w:num w:numId="7">
    <w:abstractNumId w:val="34"/>
  </w:num>
  <w:num w:numId="8">
    <w:abstractNumId w:val="1"/>
  </w:num>
  <w:num w:numId="9">
    <w:abstractNumId w:val="23"/>
  </w:num>
  <w:num w:numId="10">
    <w:abstractNumId w:val="25"/>
  </w:num>
  <w:num w:numId="11">
    <w:abstractNumId w:val="8"/>
  </w:num>
  <w:num w:numId="12">
    <w:abstractNumId w:val="35"/>
  </w:num>
  <w:num w:numId="13">
    <w:abstractNumId w:val="22"/>
  </w:num>
  <w:num w:numId="14">
    <w:abstractNumId w:val="28"/>
  </w:num>
  <w:num w:numId="15">
    <w:abstractNumId w:val="33"/>
  </w:num>
  <w:num w:numId="16">
    <w:abstractNumId w:val="11"/>
  </w:num>
  <w:num w:numId="17">
    <w:abstractNumId w:val="27"/>
  </w:num>
  <w:num w:numId="18">
    <w:abstractNumId w:val="2"/>
  </w:num>
  <w:num w:numId="19">
    <w:abstractNumId w:val="17"/>
  </w:num>
  <w:num w:numId="20">
    <w:abstractNumId w:val="6"/>
  </w:num>
  <w:num w:numId="21">
    <w:abstractNumId w:val="26"/>
  </w:num>
  <w:num w:numId="22">
    <w:abstractNumId w:val="18"/>
  </w:num>
  <w:num w:numId="23">
    <w:abstractNumId w:val="9"/>
  </w:num>
  <w:num w:numId="24">
    <w:abstractNumId w:val="12"/>
  </w:num>
  <w:num w:numId="25">
    <w:abstractNumId w:val="31"/>
  </w:num>
  <w:num w:numId="26">
    <w:abstractNumId w:val="12"/>
    <w:lvlOverride w:ilvl="0">
      <w:lvl w:ilvl="0">
        <w:start w:val="12"/>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b w:val="0"/>
          <w:bCs w:val="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7">
    <w:abstractNumId w:val="14"/>
  </w:num>
  <w:num w:numId="28">
    <w:abstractNumId w:val="7"/>
  </w:num>
  <w:num w:numId="29">
    <w:abstractNumId w:val="4"/>
  </w:num>
  <w:num w:numId="30">
    <w:abstractNumId w:val="24"/>
  </w:num>
  <w:num w:numId="31">
    <w:abstractNumId w:val="10"/>
  </w:num>
  <w:num w:numId="32">
    <w:abstractNumId w:val="20"/>
  </w:num>
  <w:num w:numId="33">
    <w:abstractNumId w:val="13"/>
  </w:num>
  <w:num w:numId="34">
    <w:abstractNumId w:val="3"/>
  </w:num>
  <w:num w:numId="35">
    <w:abstractNumId w:val="15"/>
  </w:num>
  <w:num w:numId="36">
    <w:abstractNumId w:val="36"/>
  </w:num>
  <w:num w:numId="37">
    <w:abstractNumId w:val="36"/>
  </w:num>
  <w:num w:numId="38">
    <w:abstractNumId w:val="21"/>
  </w:num>
  <w:num w:numId="39">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GB" w:vendorID="64" w:dllVersion="0" w:nlCheck="1" w:checkStyle="0"/>
  <w:activeWritingStyle w:appName="MSWord" w:lang="en-US" w:vendorID="64" w:dllVersion="0" w:nlCheck="1" w:checkStyle="0"/>
  <w:activeWritingStyle w:appName="MSWord" w:lang="lv-LV" w:vendorID="71" w:dllVersion="512" w:checkStyle="1"/>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B8"/>
    <w:rsid w:val="00000501"/>
    <w:rsid w:val="00000F5C"/>
    <w:rsid w:val="00001211"/>
    <w:rsid w:val="000014FD"/>
    <w:rsid w:val="00001983"/>
    <w:rsid w:val="00002CD3"/>
    <w:rsid w:val="00003470"/>
    <w:rsid w:val="000038E9"/>
    <w:rsid w:val="00003CF5"/>
    <w:rsid w:val="000042C7"/>
    <w:rsid w:val="00005AC5"/>
    <w:rsid w:val="000064C4"/>
    <w:rsid w:val="00006893"/>
    <w:rsid w:val="000070EA"/>
    <w:rsid w:val="00007D71"/>
    <w:rsid w:val="0001044E"/>
    <w:rsid w:val="00010ED3"/>
    <w:rsid w:val="00011DBD"/>
    <w:rsid w:val="00011E42"/>
    <w:rsid w:val="00012738"/>
    <w:rsid w:val="000128C2"/>
    <w:rsid w:val="00012D70"/>
    <w:rsid w:val="00013C15"/>
    <w:rsid w:val="00013ED0"/>
    <w:rsid w:val="000147DF"/>
    <w:rsid w:val="00014806"/>
    <w:rsid w:val="0001565D"/>
    <w:rsid w:val="000156C1"/>
    <w:rsid w:val="0001609B"/>
    <w:rsid w:val="00016615"/>
    <w:rsid w:val="00017174"/>
    <w:rsid w:val="00017207"/>
    <w:rsid w:val="0001753C"/>
    <w:rsid w:val="000175F4"/>
    <w:rsid w:val="00020852"/>
    <w:rsid w:val="00020CE8"/>
    <w:rsid w:val="00020E80"/>
    <w:rsid w:val="00021881"/>
    <w:rsid w:val="00021A4E"/>
    <w:rsid w:val="00021CB2"/>
    <w:rsid w:val="000236D9"/>
    <w:rsid w:val="00023A44"/>
    <w:rsid w:val="00024409"/>
    <w:rsid w:val="00024B5D"/>
    <w:rsid w:val="0002589C"/>
    <w:rsid w:val="00025A0F"/>
    <w:rsid w:val="00025F34"/>
    <w:rsid w:val="00027720"/>
    <w:rsid w:val="00030E98"/>
    <w:rsid w:val="00031E3F"/>
    <w:rsid w:val="00031E7C"/>
    <w:rsid w:val="000326C9"/>
    <w:rsid w:val="00033854"/>
    <w:rsid w:val="00033C0E"/>
    <w:rsid w:val="0003429B"/>
    <w:rsid w:val="0003433B"/>
    <w:rsid w:val="000343A5"/>
    <w:rsid w:val="0003459E"/>
    <w:rsid w:val="00034F3D"/>
    <w:rsid w:val="0003542F"/>
    <w:rsid w:val="00035BFD"/>
    <w:rsid w:val="00035E30"/>
    <w:rsid w:val="00036380"/>
    <w:rsid w:val="00036AE3"/>
    <w:rsid w:val="00036B44"/>
    <w:rsid w:val="00037065"/>
    <w:rsid w:val="00037196"/>
    <w:rsid w:val="000374E8"/>
    <w:rsid w:val="00040151"/>
    <w:rsid w:val="00040E85"/>
    <w:rsid w:val="000428EC"/>
    <w:rsid w:val="0004331E"/>
    <w:rsid w:val="0004366A"/>
    <w:rsid w:val="000437B6"/>
    <w:rsid w:val="00043B54"/>
    <w:rsid w:val="00043ED1"/>
    <w:rsid w:val="00044491"/>
    <w:rsid w:val="000444F2"/>
    <w:rsid w:val="00044958"/>
    <w:rsid w:val="00044B80"/>
    <w:rsid w:val="00045A8E"/>
    <w:rsid w:val="00045D13"/>
    <w:rsid w:val="00045F7F"/>
    <w:rsid w:val="00046157"/>
    <w:rsid w:val="000462B0"/>
    <w:rsid w:val="00046802"/>
    <w:rsid w:val="00047E81"/>
    <w:rsid w:val="00050149"/>
    <w:rsid w:val="00050457"/>
    <w:rsid w:val="000508F1"/>
    <w:rsid w:val="00050B4A"/>
    <w:rsid w:val="00050D4D"/>
    <w:rsid w:val="00051425"/>
    <w:rsid w:val="000517CF"/>
    <w:rsid w:val="0005290F"/>
    <w:rsid w:val="000529F3"/>
    <w:rsid w:val="00052C00"/>
    <w:rsid w:val="0005302F"/>
    <w:rsid w:val="00053552"/>
    <w:rsid w:val="00053771"/>
    <w:rsid w:val="00053B88"/>
    <w:rsid w:val="00054093"/>
    <w:rsid w:val="000540EE"/>
    <w:rsid w:val="000542DC"/>
    <w:rsid w:val="000556B1"/>
    <w:rsid w:val="00055832"/>
    <w:rsid w:val="000565F3"/>
    <w:rsid w:val="000568CC"/>
    <w:rsid w:val="000568E0"/>
    <w:rsid w:val="000569CD"/>
    <w:rsid w:val="000570B9"/>
    <w:rsid w:val="000601BF"/>
    <w:rsid w:val="0006021C"/>
    <w:rsid w:val="00060E2F"/>
    <w:rsid w:val="00061336"/>
    <w:rsid w:val="00061D09"/>
    <w:rsid w:val="000620F5"/>
    <w:rsid w:val="000622B6"/>
    <w:rsid w:val="00062A1A"/>
    <w:rsid w:val="000634A9"/>
    <w:rsid w:val="00063D96"/>
    <w:rsid w:val="00063F88"/>
    <w:rsid w:val="000640EC"/>
    <w:rsid w:val="00064127"/>
    <w:rsid w:val="000647FD"/>
    <w:rsid w:val="00065155"/>
    <w:rsid w:val="000656DC"/>
    <w:rsid w:val="00065BD9"/>
    <w:rsid w:val="00066487"/>
    <w:rsid w:val="000668C7"/>
    <w:rsid w:val="000669E7"/>
    <w:rsid w:val="000704D0"/>
    <w:rsid w:val="000706F9"/>
    <w:rsid w:val="000707F8"/>
    <w:rsid w:val="000713B3"/>
    <w:rsid w:val="000718B4"/>
    <w:rsid w:val="000722FF"/>
    <w:rsid w:val="00072461"/>
    <w:rsid w:val="00072B55"/>
    <w:rsid w:val="00072C4A"/>
    <w:rsid w:val="00072E86"/>
    <w:rsid w:val="0007325F"/>
    <w:rsid w:val="00073BD5"/>
    <w:rsid w:val="00073CC2"/>
    <w:rsid w:val="00073CDB"/>
    <w:rsid w:val="0007413C"/>
    <w:rsid w:val="000749C3"/>
    <w:rsid w:val="00074FE1"/>
    <w:rsid w:val="00076A9E"/>
    <w:rsid w:val="00076E5F"/>
    <w:rsid w:val="00077490"/>
    <w:rsid w:val="00077C6C"/>
    <w:rsid w:val="00077EC0"/>
    <w:rsid w:val="00080EA7"/>
    <w:rsid w:val="00081E58"/>
    <w:rsid w:val="00081EA1"/>
    <w:rsid w:val="000822D1"/>
    <w:rsid w:val="00082461"/>
    <w:rsid w:val="00082C0F"/>
    <w:rsid w:val="0008301A"/>
    <w:rsid w:val="00083A54"/>
    <w:rsid w:val="00083B9F"/>
    <w:rsid w:val="00083CA2"/>
    <w:rsid w:val="00084367"/>
    <w:rsid w:val="0008463C"/>
    <w:rsid w:val="00084656"/>
    <w:rsid w:val="000846DD"/>
    <w:rsid w:val="00084829"/>
    <w:rsid w:val="00084BAF"/>
    <w:rsid w:val="00085ECD"/>
    <w:rsid w:val="00085F7E"/>
    <w:rsid w:val="00085F97"/>
    <w:rsid w:val="00086237"/>
    <w:rsid w:val="00086C3E"/>
    <w:rsid w:val="00090E7E"/>
    <w:rsid w:val="00091660"/>
    <w:rsid w:val="00091679"/>
    <w:rsid w:val="00092C28"/>
    <w:rsid w:val="00094204"/>
    <w:rsid w:val="000944D0"/>
    <w:rsid w:val="000948FE"/>
    <w:rsid w:val="0009569A"/>
    <w:rsid w:val="00096017"/>
    <w:rsid w:val="00096C1E"/>
    <w:rsid w:val="00096D97"/>
    <w:rsid w:val="000970C8"/>
    <w:rsid w:val="000975AA"/>
    <w:rsid w:val="000976BA"/>
    <w:rsid w:val="00097E1A"/>
    <w:rsid w:val="00097E49"/>
    <w:rsid w:val="000A0BED"/>
    <w:rsid w:val="000A0CEE"/>
    <w:rsid w:val="000A146B"/>
    <w:rsid w:val="000A14D1"/>
    <w:rsid w:val="000A1693"/>
    <w:rsid w:val="000A1757"/>
    <w:rsid w:val="000A17E4"/>
    <w:rsid w:val="000A1A01"/>
    <w:rsid w:val="000A1B6C"/>
    <w:rsid w:val="000A24DF"/>
    <w:rsid w:val="000A2A40"/>
    <w:rsid w:val="000A37B7"/>
    <w:rsid w:val="000A4080"/>
    <w:rsid w:val="000A411D"/>
    <w:rsid w:val="000A4553"/>
    <w:rsid w:val="000A4896"/>
    <w:rsid w:val="000A5BA3"/>
    <w:rsid w:val="000A654E"/>
    <w:rsid w:val="000A6DA8"/>
    <w:rsid w:val="000A7806"/>
    <w:rsid w:val="000B07F7"/>
    <w:rsid w:val="000B0D16"/>
    <w:rsid w:val="000B0DC1"/>
    <w:rsid w:val="000B0F19"/>
    <w:rsid w:val="000B11FB"/>
    <w:rsid w:val="000B138F"/>
    <w:rsid w:val="000B13D5"/>
    <w:rsid w:val="000B17B1"/>
    <w:rsid w:val="000B20E3"/>
    <w:rsid w:val="000B2A19"/>
    <w:rsid w:val="000B2CDC"/>
    <w:rsid w:val="000B347D"/>
    <w:rsid w:val="000B361E"/>
    <w:rsid w:val="000B38BB"/>
    <w:rsid w:val="000B38C6"/>
    <w:rsid w:val="000B4461"/>
    <w:rsid w:val="000B5197"/>
    <w:rsid w:val="000B548A"/>
    <w:rsid w:val="000B5AD7"/>
    <w:rsid w:val="000B723D"/>
    <w:rsid w:val="000C2261"/>
    <w:rsid w:val="000C2997"/>
    <w:rsid w:val="000C362F"/>
    <w:rsid w:val="000C387A"/>
    <w:rsid w:val="000C3AEB"/>
    <w:rsid w:val="000C3BB5"/>
    <w:rsid w:val="000C3D73"/>
    <w:rsid w:val="000C491C"/>
    <w:rsid w:val="000C4E51"/>
    <w:rsid w:val="000C54AB"/>
    <w:rsid w:val="000C5737"/>
    <w:rsid w:val="000C58C0"/>
    <w:rsid w:val="000C5A1F"/>
    <w:rsid w:val="000C5F8F"/>
    <w:rsid w:val="000C7656"/>
    <w:rsid w:val="000D06CF"/>
    <w:rsid w:val="000D09F5"/>
    <w:rsid w:val="000D0BBE"/>
    <w:rsid w:val="000D0EEF"/>
    <w:rsid w:val="000D109F"/>
    <w:rsid w:val="000D1C3B"/>
    <w:rsid w:val="000D1F04"/>
    <w:rsid w:val="000D1F75"/>
    <w:rsid w:val="000D2A64"/>
    <w:rsid w:val="000D302A"/>
    <w:rsid w:val="000D34E4"/>
    <w:rsid w:val="000D3A56"/>
    <w:rsid w:val="000D3D86"/>
    <w:rsid w:val="000D4277"/>
    <w:rsid w:val="000D43EC"/>
    <w:rsid w:val="000D5C0B"/>
    <w:rsid w:val="000D5D62"/>
    <w:rsid w:val="000D6382"/>
    <w:rsid w:val="000D6C90"/>
    <w:rsid w:val="000D7225"/>
    <w:rsid w:val="000D792C"/>
    <w:rsid w:val="000D794D"/>
    <w:rsid w:val="000D7AE6"/>
    <w:rsid w:val="000E0621"/>
    <w:rsid w:val="000E0983"/>
    <w:rsid w:val="000E0CD3"/>
    <w:rsid w:val="000E0E62"/>
    <w:rsid w:val="000E101B"/>
    <w:rsid w:val="000E1E00"/>
    <w:rsid w:val="000E2EBF"/>
    <w:rsid w:val="000E3375"/>
    <w:rsid w:val="000E476E"/>
    <w:rsid w:val="000E47A6"/>
    <w:rsid w:val="000E4845"/>
    <w:rsid w:val="000E54F6"/>
    <w:rsid w:val="000E5703"/>
    <w:rsid w:val="000E59BC"/>
    <w:rsid w:val="000E61F6"/>
    <w:rsid w:val="000E713D"/>
    <w:rsid w:val="000E7757"/>
    <w:rsid w:val="000E7B42"/>
    <w:rsid w:val="000F0432"/>
    <w:rsid w:val="000F080A"/>
    <w:rsid w:val="000F0E5D"/>
    <w:rsid w:val="000F1A42"/>
    <w:rsid w:val="000F2512"/>
    <w:rsid w:val="000F264A"/>
    <w:rsid w:val="000F2851"/>
    <w:rsid w:val="000F2BB3"/>
    <w:rsid w:val="000F34F2"/>
    <w:rsid w:val="000F389D"/>
    <w:rsid w:val="000F3BB0"/>
    <w:rsid w:val="000F445A"/>
    <w:rsid w:val="000F5277"/>
    <w:rsid w:val="000F5986"/>
    <w:rsid w:val="000F5BCD"/>
    <w:rsid w:val="000F5D7B"/>
    <w:rsid w:val="000F634C"/>
    <w:rsid w:val="000F6488"/>
    <w:rsid w:val="000F6FEF"/>
    <w:rsid w:val="000F7560"/>
    <w:rsid w:val="000F7EC1"/>
    <w:rsid w:val="0010049C"/>
    <w:rsid w:val="001006BA"/>
    <w:rsid w:val="00100728"/>
    <w:rsid w:val="001008A5"/>
    <w:rsid w:val="001008F6"/>
    <w:rsid w:val="001019F8"/>
    <w:rsid w:val="001020A4"/>
    <w:rsid w:val="001025AE"/>
    <w:rsid w:val="00102625"/>
    <w:rsid w:val="00102D7D"/>
    <w:rsid w:val="00102E19"/>
    <w:rsid w:val="001031F9"/>
    <w:rsid w:val="00104134"/>
    <w:rsid w:val="00104201"/>
    <w:rsid w:val="001042D6"/>
    <w:rsid w:val="001047C4"/>
    <w:rsid w:val="0010494C"/>
    <w:rsid w:val="001050EA"/>
    <w:rsid w:val="00105617"/>
    <w:rsid w:val="001066B6"/>
    <w:rsid w:val="0010672A"/>
    <w:rsid w:val="001070E2"/>
    <w:rsid w:val="00107D5F"/>
    <w:rsid w:val="001100B9"/>
    <w:rsid w:val="001109A9"/>
    <w:rsid w:val="00111A99"/>
    <w:rsid w:val="00111D6F"/>
    <w:rsid w:val="001120B2"/>
    <w:rsid w:val="001120D2"/>
    <w:rsid w:val="0011365B"/>
    <w:rsid w:val="00113D44"/>
    <w:rsid w:val="001143BA"/>
    <w:rsid w:val="001145FD"/>
    <w:rsid w:val="00114952"/>
    <w:rsid w:val="001149A9"/>
    <w:rsid w:val="00114A28"/>
    <w:rsid w:val="0011559C"/>
    <w:rsid w:val="00115AB1"/>
    <w:rsid w:val="00116672"/>
    <w:rsid w:val="0011743F"/>
    <w:rsid w:val="00117F75"/>
    <w:rsid w:val="0012053E"/>
    <w:rsid w:val="0012056D"/>
    <w:rsid w:val="00120C34"/>
    <w:rsid w:val="0012109D"/>
    <w:rsid w:val="001213A3"/>
    <w:rsid w:val="00121A5A"/>
    <w:rsid w:val="00122011"/>
    <w:rsid w:val="00122639"/>
    <w:rsid w:val="00123137"/>
    <w:rsid w:val="00123247"/>
    <w:rsid w:val="0012365C"/>
    <w:rsid w:val="00123EF1"/>
    <w:rsid w:val="001249B4"/>
    <w:rsid w:val="00124F02"/>
    <w:rsid w:val="00124F56"/>
    <w:rsid w:val="001250A8"/>
    <w:rsid w:val="00125577"/>
    <w:rsid w:val="001259E8"/>
    <w:rsid w:val="00125A47"/>
    <w:rsid w:val="00125DB0"/>
    <w:rsid w:val="00126EE5"/>
    <w:rsid w:val="00126FC1"/>
    <w:rsid w:val="0012712A"/>
    <w:rsid w:val="00127413"/>
    <w:rsid w:val="00127930"/>
    <w:rsid w:val="00127E89"/>
    <w:rsid w:val="00127EA9"/>
    <w:rsid w:val="00130157"/>
    <w:rsid w:val="001305C0"/>
    <w:rsid w:val="00130D83"/>
    <w:rsid w:val="00130E21"/>
    <w:rsid w:val="0013189C"/>
    <w:rsid w:val="00131B05"/>
    <w:rsid w:val="00132552"/>
    <w:rsid w:val="0013285F"/>
    <w:rsid w:val="00132A5E"/>
    <w:rsid w:val="00132F09"/>
    <w:rsid w:val="00132FEB"/>
    <w:rsid w:val="0013466E"/>
    <w:rsid w:val="00134DCC"/>
    <w:rsid w:val="001350FF"/>
    <w:rsid w:val="00135376"/>
    <w:rsid w:val="0013544D"/>
    <w:rsid w:val="00135D08"/>
    <w:rsid w:val="00136227"/>
    <w:rsid w:val="0013777F"/>
    <w:rsid w:val="00137E0B"/>
    <w:rsid w:val="00137F7F"/>
    <w:rsid w:val="00140878"/>
    <w:rsid w:val="00141407"/>
    <w:rsid w:val="00141599"/>
    <w:rsid w:val="00141D8B"/>
    <w:rsid w:val="001429D7"/>
    <w:rsid w:val="001434B4"/>
    <w:rsid w:val="001434D6"/>
    <w:rsid w:val="001438D1"/>
    <w:rsid w:val="00144112"/>
    <w:rsid w:val="00144A87"/>
    <w:rsid w:val="00144A8B"/>
    <w:rsid w:val="00144CE5"/>
    <w:rsid w:val="00145671"/>
    <w:rsid w:val="0014714A"/>
    <w:rsid w:val="00147568"/>
    <w:rsid w:val="00147B8B"/>
    <w:rsid w:val="00147D7F"/>
    <w:rsid w:val="001500D1"/>
    <w:rsid w:val="0015021B"/>
    <w:rsid w:val="00150615"/>
    <w:rsid w:val="00150AA8"/>
    <w:rsid w:val="00150ADE"/>
    <w:rsid w:val="001512FB"/>
    <w:rsid w:val="00151A4B"/>
    <w:rsid w:val="00151B7D"/>
    <w:rsid w:val="0015223E"/>
    <w:rsid w:val="001522EB"/>
    <w:rsid w:val="00152764"/>
    <w:rsid w:val="00152AF0"/>
    <w:rsid w:val="00152C1A"/>
    <w:rsid w:val="00153076"/>
    <w:rsid w:val="00153671"/>
    <w:rsid w:val="00153CA1"/>
    <w:rsid w:val="00153F37"/>
    <w:rsid w:val="00153FCD"/>
    <w:rsid w:val="001547C3"/>
    <w:rsid w:val="00154AB9"/>
    <w:rsid w:val="00154ACF"/>
    <w:rsid w:val="00154E71"/>
    <w:rsid w:val="00154FC6"/>
    <w:rsid w:val="00155280"/>
    <w:rsid w:val="00155831"/>
    <w:rsid w:val="001562EA"/>
    <w:rsid w:val="00156581"/>
    <w:rsid w:val="0015697B"/>
    <w:rsid w:val="00156E2B"/>
    <w:rsid w:val="00160565"/>
    <w:rsid w:val="00160C5E"/>
    <w:rsid w:val="00161644"/>
    <w:rsid w:val="00161C6F"/>
    <w:rsid w:val="0016240A"/>
    <w:rsid w:val="001625B1"/>
    <w:rsid w:val="0016284E"/>
    <w:rsid w:val="00162990"/>
    <w:rsid w:val="00163046"/>
    <w:rsid w:val="00163160"/>
    <w:rsid w:val="00163238"/>
    <w:rsid w:val="00163487"/>
    <w:rsid w:val="00163899"/>
    <w:rsid w:val="00164ADB"/>
    <w:rsid w:val="00165120"/>
    <w:rsid w:val="0016578F"/>
    <w:rsid w:val="001658CE"/>
    <w:rsid w:val="00165BCB"/>
    <w:rsid w:val="00166AC0"/>
    <w:rsid w:val="00166D56"/>
    <w:rsid w:val="0016734A"/>
    <w:rsid w:val="001673D0"/>
    <w:rsid w:val="00167E32"/>
    <w:rsid w:val="00171B4A"/>
    <w:rsid w:val="0017257C"/>
    <w:rsid w:val="0017265B"/>
    <w:rsid w:val="00173CAC"/>
    <w:rsid w:val="00174266"/>
    <w:rsid w:val="00174336"/>
    <w:rsid w:val="00174A45"/>
    <w:rsid w:val="00174B21"/>
    <w:rsid w:val="00174C39"/>
    <w:rsid w:val="00175783"/>
    <w:rsid w:val="001758CC"/>
    <w:rsid w:val="001758F1"/>
    <w:rsid w:val="001760C2"/>
    <w:rsid w:val="0017682A"/>
    <w:rsid w:val="00176894"/>
    <w:rsid w:val="00177220"/>
    <w:rsid w:val="0017773D"/>
    <w:rsid w:val="001778D7"/>
    <w:rsid w:val="00180A50"/>
    <w:rsid w:val="001818AE"/>
    <w:rsid w:val="00181931"/>
    <w:rsid w:val="00181C1C"/>
    <w:rsid w:val="001837BF"/>
    <w:rsid w:val="00183D24"/>
    <w:rsid w:val="00183DF2"/>
    <w:rsid w:val="00183E95"/>
    <w:rsid w:val="00184101"/>
    <w:rsid w:val="001843EB"/>
    <w:rsid w:val="00184980"/>
    <w:rsid w:val="001849C6"/>
    <w:rsid w:val="001850D0"/>
    <w:rsid w:val="001853FA"/>
    <w:rsid w:val="00185441"/>
    <w:rsid w:val="00185594"/>
    <w:rsid w:val="001859DA"/>
    <w:rsid w:val="00186163"/>
    <w:rsid w:val="001863FF"/>
    <w:rsid w:val="0018770A"/>
    <w:rsid w:val="001879C3"/>
    <w:rsid w:val="00187F55"/>
    <w:rsid w:val="0019002F"/>
    <w:rsid w:val="00190B0F"/>
    <w:rsid w:val="00191416"/>
    <w:rsid w:val="00191C44"/>
    <w:rsid w:val="00191F76"/>
    <w:rsid w:val="00192DB5"/>
    <w:rsid w:val="00193369"/>
    <w:rsid w:val="00193B8B"/>
    <w:rsid w:val="00194EF0"/>
    <w:rsid w:val="00194FEE"/>
    <w:rsid w:val="001954CD"/>
    <w:rsid w:val="00196473"/>
    <w:rsid w:val="00197153"/>
    <w:rsid w:val="001A0097"/>
    <w:rsid w:val="001A00D6"/>
    <w:rsid w:val="001A021D"/>
    <w:rsid w:val="001A0585"/>
    <w:rsid w:val="001A05F4"/>
    <w:rsid w:val="001A064C"/>
    <w:rsid w:val="001A1697"/>
    <w:rsid w:val="001A1E11"/>
    <w:rsid w:val="001A2208"/>
    <w:rsid w:val="001A2DB2"/>
    <w:rsid w:val="001A343F"/>
    <w:rsid w:val="001A3A69"/>
    <w:rsid w:val="001A4DDF"/>
    <w:rsid w:val="001A5C0D"/>
    <w:rsid w:val="001A5FC2"/>
    <w:rsid w:val="001A65AC"/>
    <w:rsid w:val="001A692B"/>
    <w:rsid w:val="001A6B7F"/>
    <w:rsid w:val="001B0333"/>
    <w:rsid w:val="001B0685"/>
    <w:rsid w:val="001B0D59"/>
    <w:rsid w:val="001B10C2"/>
    <w:rsid w:val="001B1DF7"/>
    <w:rsid w:val="001B26BE"/>
    <w:rsid w:val="001B3238"/>
    <w:rsid w:val="001B3DE1"/>
    <w:rsid w:val="001B3E82"/>
    <w:rsid w:val="001B41FA"/>
    <w:rsid w:val="001B4406"/>
    <w:rsid w:val="001B4870"/>
    <w:rsid w:val="001B5D14"/>
    <w:rsid w:val="001B6888"/>
    <w:rsid w:val="001B6E5E"/>
    <w:rsid w:val="001B7729"/>
    <w:rsid w:val="001B7DAD"/>
    <w:rsid w:val="001C007C"/>
    <w:rsid w:val="001C0102"/>
    <w:rsid w:val="001C0135"/>
    <w:rsid w:val="001C066C"/>
    <w:rsid w:val="001C16D3"/>
    <w:rsid w:val="001C269D"/>
    <w:rsid w:val="001C28CE"/>
    <w:rsid w:val="001C2A8E"/>
    <w:rsid w:val="001C2B3B"/>
    <w:rsid w:val="001C2B43"/>
    <w:rsid w:val="001C2C14"/>
    <w:rsid w:val="001C35C3"/>
    <w:rsid w:val="001C3811"/>
    <w:rsid w:val="001C421C"/>
    <w:rsid w:val="001C4639"/>
    <w:rsid w:val="001C4724"/>
    <w:rsid w:val="001C4779"/>
    <w:rsid w:val="001C4AB8"/>
    <w:rsid w:val="001C5D00"/>
    <w:rsid w:val="001C5D44"/>
    <w:rsid w:val="001C5E93"/>
    <w:rsid w:val="001C6C99"/>
    <w:rsid w:val="001C7447"/>
    <w:rsid w:val="001C7CEF"/>
    <w:rsid w:val="001C7DBA"/>
    <w:rsid w:val="001D049E"/>
    <w:rsid w:val="001D05D0"/>
    <w:rsid w:val="001D0652"/>
    <w:rsid w:val="001D0716"/>
    <w:rsid w:val="001D071B"/>
    <w:rsid w:val="001D07D3"/>
    <w:rsid w:val="001D07EF"/>
    <w:rsid w:val="001D0C37"/>
    <w:rsid w:val="001D0D01"/>
    <w:rsid w:val="001D0D38"/>
    <w:rsid w:val="001D0FE7"/>
    <w:rsid w:val="001D1027"/>
    <w:rsid w:val="001D1641"/>
    <w:rsid w:val="001D1B3B"/>
    <w:rsid w:val="001D1BB1"/>
    <w:rsid w:val="001D1C90"/>
    <w:rsid w:val="001D1E19"/>
    <w:rsid w:val="001D1F0F"/>
    <w:rsid w:val="001D1F6E"/>
    <w:rsid w:val="001D2988"/>
    <w:rsid w:val="001D2D39"/>
    <w:rsid w:val="001D4496"/>
    <w:rsid w:val="001D44DE"/>
    <w:rsid w:val="001D450A"/>
    <w:rsid w:val="001D4B51"/>
    <w:rsid w:val="001D4B7F"/>
    <w:rsid w:val="001D5E1D"/>
    <w:rsid w:val="001D5EF9"/>
    <w:rsid w:val="001D5F47"/>
    <w:rsid w:val="001D6566"/>
    <w:rsid w:val="001D68AD"/>
    <w:rsid w:val="001D6AB3"/>
    <w:rsid w:val="001D6D1A"/>
    <w:rsid w:val="001D7083"/>
    <w:rsid w:val="001D70AB"/>
    <w:rsid w:val="001E03E3"/>
    <w:rsid w:val="001E0946"/>
    <w:rsid w:val="001E13CF"/>
    <w:rsid w:val="001E1E82"/>
    <w:rsid w:val="001E382A"/>
    <w:rsid w:val="001E5255"/>
    <w:rsid w:val="001E5C0B"/>
    <w:rsid w:val="001E66D4"/>
    <w:rsid w:val="001E73CB"/>
    <w:rsid w:val="001E7442"/>
    <w:rsid w:val="001E7596"/>
    <w:rsid w:val="001E75FF"/>
    <w:rsid w:val="001E79A0"/>
    <w:rsid w:val="001E7CFF"/>
    <w:rsid w:val="001F01B5"/>
    <w:rsid w:val="001F0F41"/>
    <w:rsid w:val="001F0FE2"/>
    <w:rsid w:val="001F0FF0"/>
    <w:rsid w:val="001F33A5"/>
    <w:rsid w:val="001F3DE7"/>
    <w:rsid w:val="001F4745"/>
    <w:rsid w:val="001F4B14"/>
    <w:rsid w:val="001F4C75"/>
    <w:rsid w:val="001F4DE1"/>
    <w:rsid w:val="001F544F"/>
    <w:rsid w:val="001F58F9"/>
    <w:rsid w:val="001F5D98"/>
    <w:rsid w:val="001F5F9B"/>
    <w:rsid w:val="001F600E"/>
    <w:rsid w:val="001F63EA"/>
    <w:rsid w:val="001F6505"/>
    <w:rsid w:val="001F6C12"/>
    <w:rsid w:val="001F6F76"/>
    <w:rsid w:val="001F7474"/>
    <w:rsid w:val="001F7523"/>
    <w:rsid w:val="001F7D3A"/>
    <w:rsid w:val="00200108"/>
    <w:rsid w:val="00200C15"/>
    <w:rsid w:val="00200D12"/>
    <w:rsid w:val="002021F9"/>
    <w:rsid w:val="00202742"/>
    <w:rsid w:val="00202F67"/>
    <w:rsid w:val="00203251"/>
    <w:rsid w:val="0020396D"/>
    <w:rsid w:val="00206B95"/>
    <w:rsid w:val="00206DDE"/>
    <w:rsid w:val="00206E71"/>
    <w:rsid w:val="002070D6"/>
    <w:rsid w:val="002071EF"/>
    <w:rsid w:val="00207B66"/>
    <w:rsid w:val="0021045B"/>
    <w:rsid w:val="002106BE"/>
    <w:rsid w:val="00210922"/>
    <w:rsid w:val="002109D6"/>
    <w:rsid w:val="00211C2D"/>
    <w:rsid w:val="00212101"/>
    <w:rsid w:val="00212143"/>
    <w:rsid w:val="00212274"/>
    <w:rsid w:val="00212428"/>
    <w:rsid w:val="00212713"/>
    <w:rsid w:val="00212A50"/>
    <w:rsid w:val="00213376"/>
    <w:rsid w:val="00213BEF"/>
    <w:rsid w:val="00213C17"/>
    <w:rsid w:val="00213EAE"/>
    <w:rsid w:val="002147AA"/>
    <w:rsid w:val="00214D1B"/>
    <w:rsid w:val="0021597A"/>
    <w:rsid w:val="002167B9"/>
    <w:rsid w:val="00216D4C"/>
    <w:rsid w:val="00217229"/>
    <w:rsid w:val="00217D9C"/>
    <w:rsid w:val="002203FD"/>
    <w:rsid w:val="00220547"/>
    <w:rsid w:val="0022069F"/>
    <w:rsid w:val="00220F81"/>
    <w:rsid w:val="00221B22"/>
    <w:rsid w:val="00222624"/>
    <w:rsid w:val="002227FF"/>
    <w:rsid w:val="0022285C"/>
    <w:rsid w:val="00222956"/>
    <w:rsid w:val="00223A31"/>
    <w:rsid w:val="00223BE9"/>
    <w:rsid w:val="002241A8"/>
    <w:rsid w:val="002249CF"/>
    <w:rsid w:val="002251EF"/>
    <w:rsid w:val="002253B2"/>
    <w:rsid w:val="00225C56"/>
    <w:rsid w:val="00226C1A"/>
    <w:rsid w:val="00227F02"/>
    <w:rsid w:val="00230397"/>
    <w:rsid w:val="002309C1"/>
    <w:rsid w:val="00231DA2"/>
    <w:rsid w:val="00231ECB"/>
    <w:rsid w:val="00232B5D"/>
    <w:rsid w:val="00232D0F"/>
    <w:rsid w:val="00232FF6"/>
    <w:rsid w:val="00233636"/>
    <w:rsid w:val="00233854"/>
    <w:rsid w:val="002342DB"/>
    <w:rsid w:val="00234973"/>
    <w:rsid w:val="00235754"/>
    <w:rsid w:val="00235F49"/>
    <w:rsid w:val="00236199"/>
    <w:rsid w:val="002369FD"/>
    <w:rsid w:val="00236AF0"/>
    <w:rsid w:val="00237FEA"/>
    <w:rsid w:val="0024040F"/>
    <w:rsid w:val="00241C4F"/>
    <w:rsid w:val="00241FD0"/>
    <w:rsid w:val="0024241F"/>
    <w:rsid w:val="00242548"/>
    <w:rsid w:val="00242691"/>
    <w:rsid w:val="00243023"/>
    <w:rsid w:val="00243A82"/>
    <w:rsid w:val="0024450D"/>
    <w:rsid w:val="0024563B"/>
    <w:rsid w:val="00245FBA"/>
    <w:rsid w:val="00246BDD"/>
    <w:rsid w:val="00246F7E"/>
    <w:rsid w:val="002476AD"/>
    <w:rsid w:val="00247C77"/>
    <w:rsid w:val="0025059D"/>
    <w:rsid w:val="002508A6"/>
    <w:rsid w:val="00250976"/>
    <w:rsid w:val="00250B8B"/>
    <w:rsid w:val="00250D33"/>
    <w:rsid w:val="002510A4"/>
    <w:rsid w:val="00251695"/>
    <w:rsid w:val="00251876"/>
    <w:rsid w:val="00251999"/>
    <w:rsid w:val="002527ED"/>
    <w:rsid w:val="00252896"/>
    <w:rsid w:val="0025504C"/>
    <w:rsid w:val="0025526D"/>
    <w:rsid w:val="00255321"/>
    <w:rsid w:val="00255616"/>
    <w:rsid w:val="00256A24"/>
    <w:rsid w:val="00256BA9"/>
    <w:rsid w:val="00256D3B"/>
    <w:rsid w:val="0025788D"/>
    <w:rsid w:val="00257A11"/>
    <w:rsid w:val="00257F5D"/>
    <w:rsid w:val="00257F79"/>
    <w:rsid w:val="00260B62"/>
    <w:rsid w:val="00260DC9"/>
    <w:rsid w:val="00261B27"/>
    <w:rsid w:val="00262ADB"/>
    <w:rsid w:val="00262CDB"/>
    <w:rsid w:val="00262DF2"/>
    <w:rsid w:val="00265181"/>
    <w:rsid w:val="00265B5B"/>
    <w:rsid w:val="002663FA"/>
    <w:rsid w:val="00266E0B"/>
    <w:rsid w:val="002678D1"/>
    <w:rsid w:val="002701D0"/>
    <w:rsid w:val="00270236"/>
    <w:rsid w:val="00270453"/>
    <w:rsid w:val="002704D4"/>
    <w:rsid w:val="00271004"/>
    <w:rsid w:val="002712A8"/>
    <w:rsid w:val="00271DC6"/>
    <w:rsid w:val="0027201C"/>
    <w:rsid w:val="002737AB"/>
    <w:rsid w:val="00273F1E"/>
    <w:rsid w:val="00274A8A"/>
    <w:rsid w:val="00274D47"/>
    <w:rsid w:val="00275581"/>
    <w:rsid w:val="002758B1"/>
    <w:rsid w:val="00276200"/>
    <w:rsid w:val="00276318"/>
    <w:rsid w:val="00276465"/>
    <w:rsid w:val="002770C0"/>
    <w:rsid w:val="00277238"/>
    <w:rsid w:val="0027735A"/>
    <w:rsid w:val="0028011A"/>
    <w:rsid w:val="002801F3"/>
    <w:rsid w:val="0028259A"/>
    <w:rsid w:val="0028286A"/>
    <w:rsid w:val="002837C3"/>
    <w:rsid w:val="00283E85"/>
    <w:rsid w:val="00284018"/>
    <w:rsid w:val="00284563"/>
    <w:rsid w:val="002852FE"/>
    <w:rsid w:val="002853CB"/>
    <w:rsid w:val="0028635D"/>
    <w:rsid w:val="00286848"/>
    <w:rsid w:val="0028713C"/>
    <w:rsid w:val="00287990"/>
    <w:rsid w:val="0029009A"/>
    <w:rsid w:val="002903DE"/>
    <w:rsid w:val="002914E1"/>
    <w:rsid w:val="002916F9"/>
    <w:rsid w:val="002928B6"/>
    <w:rsid w:val="00293213"/>
    <w:rsid w:val="00294D4A"/>
    <w:rsid w:val="00294E56"/>
    <w:rsid w:val="002951CA"/>
    <w:rsid w:val="00295E99"/>
    <w:rsid w:val="00296344"/>
    <w:rsid w:val="0029676E"/>
    <w:rsid w:val="00296C21"/>
    <w:rsid w:val="00296EB7"/>
    <w:rsid w:val="0029785F"/>
    <w:rsid w:val="00297D68"/>
    <w:rsid w:val="00297E24"/>
    <w:rsid w:val="002A025E"/>
    <w:rsid w:val="002A048F"/>
    <w:rsid w:val="002A0996"/>
    <w:rsid w:val="002A1982"/>
    <w:rsid w:val="002A26A2"/>
    <w:rsid w:val="002A33B5"/>
    <w:rsid w:val="002A36FF"/>
    <w:rsid w:val="002A38E3"/>
    <w:rsid w:val="002A3B89"/>
    <w:rsid w:val="002A3BF2"/>
    <w:rsid w:val="002A3C5E"/>
    <w:rsid w:val="002A3E02"/>
    <w:rsid w:val="002A4265"/>
    <w:rsid w:val="002A4A21"/>
    <w:rsid w:val="002A4CCE"/>
    <w:rsid w:val="002A5C45"/>
    <w:rsid w:val="002A5EA8"/>
    <w:rsid w:val="002A66C6"/>
    <w:rsid w:val="002A6A27"/>
    <w:rsid w:val="002A6BFC"/>
    <w:rsid w:val="002A70D1"/>
    <w:rsid w:val="002A7C85"/>
    <w:rsid w:val="002B1BB5"/>
    <w:rsid w:val="002B1FA6"/>
    <w:rsid w:val="002B22A8"/>
    <w:rsid w:val="002B248A"/>
    <w:rsid w:val="002B3006"/>
    <w:rsid w:val="002B3297"/>
    <w:rsid w:val="002B3658"/>
    <w:rsid w:val="002B3F1D"/>
    <w:rsid w:val="002B4410"/>
    <w:rsid w:val="002B472E"/>
    <w:rsid w:val="002B48FB"/>
    <w:rsid w:val="002B50A9"/>
    <w:rsid w:val="002B5A0C"/>
    <w:rsid w:val="002B6232"/>
    <w:rsid w:val="002B6620"/>
    <w:rsid w:val="002B6E41"/>
    <w:rsid w:val="002B77BC"/>
    <w:rsid w:val="002B7A19"/>
    <w:rsid w:val="002C088A"/>
    <w:rsid w:val="002C0E5F"/>
    <w:rsid w:val="002C1482"/>
    <w:rsid w:val="002C267C"/>
    <w:rsid w:val="002C2DC1"/>
    <w:rsid w:val="002C3097"/>
    <w:rsid w:val="002C3469"/>
    <w:rsid w:val="002C3837"/>
    <w:rsid w:val="002C3AF2"/>
    <w:rsid w:val="002C4140"/>
    <w:rsid w:val="002C435F"/>
    <w:rsid w:val="002C4D03"/>
    <w:rsid w:val="002C5039"/>
    <w:rsid w:val="002C529E"/>
    <w:rsid w:val="002C581C"/>
    <w:rsid w:val="002C6371"/>
    <w:rsid w:val="002C6526"/>
    <w:rsid w:val="002C6AE4"/>
    <w:rsid w:val="002C7B9B"/>
    <w:rsid w:val="002D00F3"/>
    <w:rsid w:val="002D02A6"/>
    <w:rsid w:val="002D0534"/>
    <w:rsid w:val="002D0B71"/>
    <w:rsid w:val="002D0FAE"/>
    <w:rsid w:val="002D11AE"/>
    <w:rsid w:val="002D11E3"/>
    <w:rsid w:val="002D2680"/>
    <w:rsid w:val="002D2B8C"/>
    <w:rsid w:val="002D2D2F"/>
    <w:rsid w:val="002D3B1E"/>
    <w:rsid w:val="002D3CD6"/>
    <w:rsid w:val="002D4916"/>
    <w:rsid w:val="002D4BA0"/>
    <w:rsid w:val="002D5659"/>
    <w:rsid w:val="002D58CE"/>
    <w:rsid w:val="002D5ADC"/>
    <w:rsid w:val="002D7168"/>
    <w:rsid w:val="002E0B46"/>
    <w:rsid w:val="002E0FD5"/>
    <w:rsid w:val="002E17C4"/>
    <w:rsid w:val="002E1D4C"/>
    <w:rsid w:val="002E210B"/>
    <w:rsid w:val="002E24AE"/>
    <w:rsid w:val="002E2E63"/>
    <w:rsid w:val="002E3268"/>
    <w:rsid w:val="002E335A"/>
    <w:rsid w:val="002E376F"/>
    <w:rsid w:val="002E4134"/>
    <w:rsid w:val="002E460E"/>
    <w:rsid w:val="002E46D8"/>
    <w:rsid w:val="002E5206"/>
    <w:rsid w:val="002E5241"/>
    <w:rsid w:val="002E650B"/>
    <w:rsid w:val="002E65A4"/>
    <w:rsid w:val="002E670D"/>
    <w:rsid w:val="002E6F03"/>
    <w:rsid w:val="002E70FF"/>
    <w:rsid w:val="002E73AC"/>
    <w:rsid w:val="002E765E"/>
    <w:rsid w:val="002E789D"/>
    <w:rsid w:val="002F0399"/>
    <w:rsid w:val="002F0DC2"/>
    <w:rsid w:val="002F0F75"/>
    <w:rsid w:val="002F2055"/>
    <w:rsid w:val="002F2567"/>
    <w:rsid w:val="002F31D6"/>
    <w:rsid w:val="002F3442"/>
    <w:rsid w:val="002F34F4"/>
    <w:rsid w:val="002F38AB"/>
    <w:rsid w:val="002F3BCE"/>
    <w:rsid w:val="002F4532"/>
    <w:rsid w:val="002F457E"/>
    <w:rsid w:val="002F4B94"/>
    <w:rsid w:val="002F4D4B"/>
    <w:rsid w:val="002F5EB0"/>
    <w:rsid w:val="002F6684"/>
    <w:rsid w:val="002F7D3C"/>
    <w:rsid w:val="003000E9"/>
    <w:rsid w:val="0030031E"/>
    <w:rsid w:val="003006F9"/>
    <w:rsid w:val="00300C62"/>
    <w:rsid w:val="00301568"/>
    <w:rsid w:val="00301ADA"/>
    <w:rsid w:val="003020BC"/>
    <w:rsid w:val="003024F1"/>
    <w:rsid w:val="00302F72"/>
    <w:rsid w:val="00303648"/>
    <w:rsid w:val="00303DC2"/>
    <w:rsid w:val="00303E06"/>
    <w:rsid w:val="00304473"/>
    <w:rsid w:val="00304A15"/>
    <w:rsid w:val="00304AA4"/>
    <w:rsid w:val="00304C06"/>
    <w:rsid w:val="00304FEB"/>
    <w:rsid w:val="003064F9"/>
    <w:rsid w:val="003065CB"/>
    <w:rsid w:val="003103F6"/>
    <w:rsid w:val="00310863"/>
    <w:rsid w:val="0031124D"/>
    <w:rsid w:val="003115ED"/>
    <w:rsid w:val="003122B4"/>
    <w:rsid w:val="003127C5"/>
    <w:rsid w:val="003130DA"/>
    <w:rsid w:val="00313A95"/>
    <w:rsid w:val="00314D0A"/>
    <w:rsid w:val="00315CB2"/>
    <w:rsid w:val="003160CF"/>
    <w:rsid w:val="003162C5"/>
    <w:rsid w:val="003162E7"/>
    <w:rsid w:val="00316950"/>
    <w:rsid w:val="00316A72"/>
    <w:rsid w:val="00316AEA"/>
    <w:rsid w:val="003175AE"/>
    <w:rsid w:val="0032034E"/>
    <w:rsid w:val="003209C1"/>
    <w:rsid w:val="00320BD8"/>
    <w:rsid w:val="00320D0D"/>
    <w:rsid w:val="00320D94"/>
    <w:rsid w:val="0032119E"/>
    <w:rsid w:val="003217D9"/>
    <w:rsid w:val="00321950"/>
    <w:rsid w:val="0032196C"/>
    <w:rsid w:val="003228D5"/>
    <w:rsid w:val="00322CD9"/>
    <w:rsid w:val="0032375A"/>
    <w:rsid w:val="00324745"/>
    <w:rsid w:val="003248DE"/>
    <w:rsid w:val="00324D7B"/>
    <w:rsid w:val="00324E13"/>
    <w:rsid w:val="00325AC4"/>
    <w:rsid w:val="00325B77"/>
    <w:rsid w:val="00326120"/>
    <w:rsid w:val="00326336"/>
    <w:rsid w:val="00326644"/>
    <w:rsid w:val="00326961"/>
    <w:rsid w:val="00326CB5"/>
    <w:rsid w:val="003271F1"/>
    <w:rsid w:val="0032758B"/>
    <w:rsid w:val="00330BF2"/>
    <w:rsid w:val="00331816"/>
    <w:rsid w:val="00331CF8"/>
    <w:rsid w:val="00331FC7"/>
    <w:rsid w:val="0033212A"/>
    <w:rsid w:val="00332E22"/>
    <w:rsid w:val="00333135"/>
    <w:rsid w:val="00334A82"/>
    <w:rsid w:val="00334DBE"/>
    <w:rsid w:val="0033535E"/>
    <w:rsid w:val="00335834"/>
    <w:rsid w:val="003358A9"/>
    <w:rsid w:val="003358D8"/>
    <w:rsid w:val="00335B1C"/>
    <w:rsid w:val="00335DF5"/>
    <w:rsid w:val="00336F42"/>
    <w:rsid w:val="003372BB"/>
    <w:rsid w:val="003379D3"/>
    <w:rsid w:val="00341123"/>
    <w:rsid w:val="003417F8"/>
    <w:rsid w:val="00341F76"/>
    <w:rsid w:val="003425A5"/>
    <w:rsid w:val="00342B67"/>
    <w:rsid w:val="00344D47"/>
    <w:rsid w:val="00344DE5"/>
    <w:rsid w:val="00345479"/>
    <w:rsid w:val="003456A2"/>
    <w:rsid w:val="003458EB"/>
    <w:rsid w:val="003460D1"/>
    <w:rsid w:val="00346E39"/>
    <w:rsid w:val="00347230"/>
    <w:rsid w:val="00347A9F"/>
    <w:rsid w:val="00347E98"/>
    <w:rsid w:val="00350C49"/>
    <w:rsid w:val="003512FF"/>
    <w:rsid w:val="003518A7"/>
    <w:rsid w:val="00352731"/>
    <w:rsid w:val="0035372D"/>
    <w:rsid w:val="0035392C"/>
    <w:rsid w:val="00353D4B"/>
    <w:rsid w:val="003540B8"/>
    <w:rsid w:val="003543EA"/>
    <w:rsid w:val="003544D5"/>
    <w:rsid w:val="003547D8"/>
    <w:rsid w:val="003550E1"/>
    <w:rsid w:val="003565CA"/>
    <w:rsid w:val="003569FF"/>
    <w:rsid w:val="00356DBB"/>
    <w:rsid w:val="003572C2"/>
    <w:rsid w:val="00357E4F"/>
    <w:rsid w:val="00357FFB"/>
    <w:rsid w:val="003605A0"/>
    <w:rsid w:val="00362026"/>
    <w:rsid w:val="00362103"/>
    <w:rsid w:val="0036225F"/>
    <w:rsid w:val="00362D25"/>
    <w:rsid w:val="00362F12"/>
    <w:rsid w:val="0036326A"/>
    <w:rsid w:val="0036370A"/>
    <w:rsid w:val="00363BEB"/>
    <w:rsid w:val="00363E81"/>
    <w:rsid w:val="00363EFE"/>
    <w:rsid w:val="00364720"/>
    <w:rsid w:val="00364992"/>
    <w:rsid w:val="00364A42"/>
    <w:rsid w:val="00364AB2"/>
    <w:rsid w:val="00364CE8"/>
    <w:rsid w:val="00364D93"/>
    <w:rsid w:val="00367794"/>
    <w:rsid w:val="003678B7"/>
    <w:rsid w:val="0037013E"/>
    <w:rsid w:val="00370442"/>
    <w:rsid w:val="00370A41"/>
    <w:rsid w:val="00371292"/>
    <w:rsid w:val="003728C0"/>
    <w:rsid w:val="00373F4F"/>
    <w:rsid w:val="00374291"/>
    <w:rsid w:val="003744BB"/>
    <w:rsid w:val="00374579"/>
    <w:rsid w:val="0037482E"/>
    <w:rsid w:val="00374D83"/>
    <w:rsid w:val="0037527C"/>
    <w:rsid w:val="003754F5"/>
    <w:rsid w:val="00375654"/>
    <w:rsid w:val="00375948"/>
    <w:rsid w:val="00377186"/>
    <w:rsid w:val="00377901"/>
    <w:rsid w:val="00377A4F"/>
    <w:rsid w:val="00381613"/>
    <w:rsid w:val="00381B59"/>
    <w:rsid w:val="00381C41"/>
    <w:rsid w:val="00382247"/>
    <w:rsid w:val="003822E5"/>
    <w:rsid w:val="003825AE"/>
    <w:rsid w:val="003827BE"/>
    <w:rsid w:val="00382A4D"/>
    <w:rsid w:val="00382C9A"/>
    <w:rsid w:val="003837C0"/>
    <w:rsid w:val="00383A38"/>
    <w:rsid w:val="0038401F"/>
    <w:rsid w:val="00384154"/>
    <w:rsid w:val="00384635"/>
    <w:rsid w:val="00385585"/>
    <w:rsid w:val="00385D84"/>
    <w:rsid w:val="00385D8E"/>
    <w:rsid w:val="00385E18"/>
    <w:rsid w:val="00385E93"/>
    <w:rsid w:val="00385EAF"/>
    <w:rsid w:val="00386B04"/>
    <w:rsid w:val="00386D65"/>
    <w:rsid w:val="00386E8F"/>
    <w:rsid w:val="0038726E"/>
    <w:rsid w:val="00387419"/>
    <w:rsid w:val="003875D3"/>
    <w:rsid w:val="00387A34"/>
    <w:rsid w:val="003901C7"/>
    <w:rsid w:val="00390812"/>
    <w:rsid w:val="00390C5E"/>
    <w:rsid w:val="00391F06"/>
    <w:rsid w:val="00391FCA"/>
    <w:rsid w:val="00392B08"/>
    <w:rsid w:val="00392E1A"/>
    <w:rsid w:val="00392E96"/>
    <w:rsid w:val="00393E6F"/>
    <w:rsid w:val="0039456D"/>
    <w:rsid w:val="0039466A"/>
    <w:rsid w:val="00394762"/>
    <w:rsid w:val="00394B18"/>
    <w:rsid w:val="003952F8"/>
    <w:rsid w:val="00395939"/>
    <w:rsid w:val="00395E78"/>
    <w:rsid w:val="00395F2D"/>
    <w:rsid w:val="00396114"/>
    <w:rsid w:val="003966ED"/>
    <w:rsid w:val="003974D9"/>
    <w:rsid w:val="0039776E"/>
    <w:rsid w:val="00397878"/>
    <w:rsid w:val="003A01CD"/>
    <w:rsid w:val="003A0413"/>
    <w:rsid w:val="003A052B"/>
    <w:rsid w:val="003A0F21"/>
    <w:rsid w:val="003A1740"/>
    <w:rsid w:val="003A1777"/>
    <w:rsid w:val="003A1909"/>
    <w:rsid w:val="003A1FA6"/>
    <w:rsid w:val="003A216F"/>
    <w:rsid w:val="003A2392"/>
    <w:rsid w:val="003A3336"/>
    <w:rsid w:val="003A3378"/>
    <w:rsid w:val="003A33E4"/>
    <w:rsid w:val="003A3423"/>
    <w:rsid w:val="003A3441"/>
    <w:rsid w:val="003A4C68"/>
    <w:rsid w:val="003A5E6D"/>
    <w:rsid w:val="003A5EEA"/>
    <w:rsid w:val="003A6E44"/>
    <w:rsid w:val="003A7393"/>
    <w:rsid w:val="003A7EA5"/>
    <w:rsid w:val="003A7EFA"/>
    <w:rsid w:val="003A7FC4"/>
    <w:rsid w:val="003B00A2"/>
    <w:rsid w:val="003B0F8A"/>
    <w:rsid w:val="003B1335"/>
    <w:rsid w:val="003B14F4"/>
    <w:rsid w:val="003B1B79"/>
    <w:rsid w:val="003B22DF"/>
    <w:rsid w:val="003B26C9"/>
    <w:rsid w:val="003B29C6"/>
    <w:rsid w:val="003B3159"/>
    <w:rsid w:val="003B383C"/>
    <w:rsid w:val="003B4173"/>
    <w:rsid w:val="003B4838"/>
    <w:rsid w:val="003B5043"/>
    <w:rsid w:val="003B505A"/>
    <w:rsid w:val="003B57A7"/>
    <w:rsid w:val="003B5AC7"/>
    <w:rsid w:val="003B6287"/>
    <w:rsid w:val="003B6485"/>
    <w:rsid w:val="003B660C"/>
    <w:rsid w:val="003B753D"/>
    <w:rsid w:val="003B7615"/>
    <w:rsid w:val="003C0A7D"/>
    <w:rsid w:val="003C0E6A"/>
    <w:rsid w:val="003C1CE8"/>
    <w:rsid w:val="003C1DD4"/>
    <w:rsid w:val="003C1E53"/>
    <w:rsid w:val="003C232D"/>
    <w:rsid w:val="003C2BBE"/>
    <w:rsid w:val="003C2CE0"/>
    <w:rsid w:val="003C33FB"/>
    <w:rsid w:val="003C42E4"/>
    <w:rsid w:val="003C4635"/>
    <w:rsid w:val="003C500D"/>
    <w:rsid w:val="003C5501"/>
    <w:rsid w:val="003C560E"/>
    <w:rsid w:val="003C5AED"/>
    <w:rsid w:val="003C5CF2"/>
    <w:rsid w:val="003C5FF7"/>
    <w:rsid w:val="003C662B"/>
    <w:rsid w:val="003C697B"/>
    <w:rsid w:val="003C6FF5"/>
    <w:rsid w:val="003C7CA8"/>
    <w:rsid w:val="003C7FF5"/>
    <w:rsid w:val="003D157B"/>
    <w:rsid w:val="003D183B"/>
    <w:rsid w:val="003D1864"/>
    <w:rsid w:val="003D1C3A"/>
    <w:rsid w:val="003D1C8E"/>
    <w:rsid w:val="003D1FEC"/>
    <w:rsid w:val="003D2AB5"/>
    <w:rsid w:val="003D2B7F"/>
    <w:rsid w:val="003D2FDE"/>
    <w:rsid w:val="003D332E"/>
    <w:rsid w:val="003D348A"/>
    <w:rsid w:val="003D3C08"/>
    <w:rsid w:val="003D4343"/>
    <w:rsid w:val="003D4885"/>
    <w:rsid w:val="003D4915"/>
    <w:rsid w:val="003D4AB6"/>
    <w:rsid w:val="003D4ABB"/>
    <w:rsid w:val="003D4BC1"/>
    <w:rsid w:val="003D4CB2"/>
    <w:rsid w:val="003D4EA9"/>
    <w:rsid w:val="003D5F21"/>
    <w:rsid w:val="003D6338"/>
    <w:rsid w:val="003D689E"/>
    <w:rsid w:val="003D74D4"/>
    <w:rsid w:val="003D772D"/>
    <w:rsid w:val="003D7BDC"/>
    <w:rsid w:val="003E0472"/>
    <w:rsid w:val="003E0D5F"/>
    <w:rsid w:val="003E1753"/>
    <w:rsid w:val="003E237A"/>
    <w:rsid w:val="003E25E0"/>
    <w:rsid w:val="003E28EC"/>
    <w:rsid w:val="003E2C1E"/>
    <w:rsid w:val="003E3360"/>
    <w:rsid w:val="003E4176"/>
    <w:rsid w:val="003E4DBB"/>
    <w:rsid w:val="003E4FEA"/>
    <w:rsid w:val="003E5535"/>
    <w:rsid w:val="003E5C17"/>
    <w:rsid w:val="003E5CC4"/>
    <w:rsid w:val="003E5EC8"/>
    <w:rsid w:val="003E611C"/>
    <w:rsid w:val="003E6314"/>
    <w:rsid w:val="003E76B2"/>
    <w:rsid w:val="003F0B38"/>
    <w:rsid w:val="003F0FBA"/>
    <w:rsid w:val="003F148E"/>
    <w:rsid w:val="003F1975"/>
    <w:rsid w:val="003F1B26"/>
    <w:rsid w:val="003F2FB3"/>
    <w:rsid w:val="003F41B1"/>
    <w:rsid w:val="003F4509"/>
    <w:rsid w:val="003F4610"/>
    <w:rsid w:val="003F4CDD"/>
    <w:rsid w:val="003F5FF8"/>
    <w:rsid w:val="003F61F9"/>
    <w:rsid w:val="003F6343"/>
    <w:rsid w:val="003F67DE"/>
    <w:rsid w:val="003F6AFA"/>
    <w:rsid w:val="003F6EAA"/>
    <w:rsid w:val="003F7A49"/>
    <w:rsid w:val="003F7B6C"/>
    <w:rsid w:val="003F7C11"/>
    <w:rsid w:val="00400385"/>
    <w:rsid w:val="0040052B"/>
    <w:rsid w:val="004006BD"/>
    <w:rsid w:val="00400D8C"/>
    <w:rsid w:val="00400F45"/>
    <w:rsid w:val="00402080"/>
    <w:rsid w:val="00402702"/>
    <w:rsid w:val="00402838"/>
    <w:rsid w:val="00402977"/>
    <w:rsid w:val="00402E8E"/>
    <w:rsid w:val="0040329A"/>
    <w:rsid w:val="0040352F"/>
    <w:rsid w:val="00403954"/>
    <w:rsid w:val="00403F23"/>
    <w:rsid w:val="00404089"/>
    <w:rsid w:val="0040423D"/>
    <w:rsid w:val="00404464"/>
    <w:rsid w:val="00404596"/>
    <w:rsid w:val="0040493D"/>
    <w:rsid w:val="00404C28"/>
    <w:rsid w:val="00404E59"/>
    <w:rsid w:val="00404EEB"/>
    <w:rsid w:val="00404FBF"/>
    <w:rsid w:val="004054D7"/>
    <w:rsid w:val="0040605A"/>
    <w:rsid w:val="0040637A"/>
    <w:rsid w:val="004064BD"/>
    <w:rsid w:val="004066E9"/>
    <w:rsid w:val="00406BBF"/>
    <w:rsid w:val="00407948"/>
    <w:rsid w:val="00407B61"/>
    <w:rsid w:val="00407BA8"/>
    <w:rsid w:val="00407CE3"/>
    <w:rsid w:val="0041044F"/>
    <w:rsid w:val="004105C2"/>
    <w:rsid w:val="00412341"/>
    <w:rsid w:val="00413118"/>
    <w:rsid w:val="00413334"/>
    <w:rsid w:val="004135EF"/>
    <w:rsid w:val="00413610"/>
    <w:rsid w:val="0041460F"/>
    <w:rsid w:val="00414DC5"/>
    <w:rsid w:val="00415198"/>
    <w:rsid w:val="00415315"/>
    <w:rsid w:val="004153AC"/>
    <w:rsid w:val="004160DE"/>
    <w:rsid w:val="00416626"/>
    <w:rsid w:val="00416AF5"/>
    <w:rsid w:val="00416CDE"/>
    <w:rsid w:val="00416D2B"/>
    <w:rsid w:val="0041794B"/>
    <w:rsid w:val="00417FCB"/>
    <w:rsid w:val="004206DF"/>
    <w:rsid w:val="00420A32"/>
    <w:rsid w:val="00420E0C"/>
    <w:rsid w:val="0042110C"/>
    <w:rsid w:val="00421839"/>
    <w:rsid w:val="004219E6"/>
    <w:rsid w:val="004229D0"/>
    <w:rsid w:val="00422F51"/>
    <w:rsid w:val="00423097"/>
    <w:rsid w:val="00423F81"/>
    <w:rsid w:val="00424210"/>
    <w:rsid w:val="004248CC"/>
    <w:rsid w:val="00424F4B"/>
    <w:rsid w:val="0042518F"/>
    <w:rsid w:val="004253CA"/>
    <w:rsid w:val="0042583C"/>
    <w:rsid w:val="0042588A"/>
    <w:rsid w:val="00426444"/>
    <w:rsid w:val="00426583"/>
    <w:rsid w:val="004269F8"/>
    <w:rsid w:val="00426BA1"/>
    <w:rsid w:val="0042754E"/>
    <w:rsid w:val="00430EC6"/>
    <w:rsid w:val="0043120E"/>
    <w:rsid w:val="00431342"/>
    <w:rsid w:val="00431547"/>
    <w:rsid w:val="00431D0C"/>
    <w:rsid w:val="00431D87"/>
    <w:rsid w:val="00431DE0"/>
    <w:rsid w:val="00432668"/>
    <w:rsid w:val="00433141"/>
    <w:rsid w:val="004336D8"/>
    <w:rsid w:val="00433B15"/>
    <w:rsid w:val="00433EE6"/>
    <w:rsid w:val="00433EF3"/>
    <w:rsid w:val="00434486"/>
    <w:rsid w:val="00434894"/>
    <w:rsid w:val="00434932"/>
    <w:rsid w:val="00434CDC"/>
    <w:rsid w:val="00435372"/>
    <w:rsid w:val="00435939"/>
    <w:rsid w:val="004362CD"/>
    <w:rsid w:val="004363F5"/>
    <w:rsid w:val="00436FA4"/>
    <w:rsid w:val="00436FF1"/>
    <w:rsid w:val="004373EC"/>
    <w:rsid w:val="00437523"/>
    <w:rsid w:val="00437C50"/>
    <w:rsid w:val="004403B0"/>
    <w:rsid w:val="00440731"/>
    <w:rsid w:val="00440A45"/>
    <w:rsid w:val="00440CBF"/>
    <w:rsid w:val="00440E2B"/>
    <w:rsid w:val="00441140"/>
    <w:rsid w:val="00441D31"/>
    <w:rsid w:val="00441ED3"/>
    <w:rsid w:val="004420C2"/>
    <w:rsid w:val="00442563"/>
    <w:rsid w:val="00442B5E"/>
    <w:rsid w:val="00443007"/>
    <w:rsid w:val="004439AF"/>
    <w:rsid w:val="00443A4F"/>
    <w:rsid w:val="00444441"/>
    <w:rsid w:val="0044464D"/>
    <w:rsid w:val="00444A1E"/>
    <w:rsid w:val="004455EC"/>
    <w:rsid w:val="004471DE"/>
    <w:rsid w:val="0044783B"/>
    <w:rsid w:val="004479E3"/>
    <w:rsid w:val="00447BC1"/>
    <w:rsid w:val="00450252"/>
    <w:rsid w:val="00450C2A"/>
    <w:rsid w:val="004514C6"/>
    <w:rsid w:val="00451613"/>
    <w:rsid w:val="00451917"/>
    <w:rsid w:val="00451D9B"/>
    <w:rsid w:val="00451DA9"/>
    <w:rsid w:val="004543CE"/>
    <w:rsid w:val="00454A54"/>
    <w:rsid w:val="00454AD0"/>
    <w:rsid w:val="004553A2"/>
    <w:rsid w:val="004556EF"/>
    <w:rsid w:val="00455DE9"/>
    <w:rsid w:val="00457701"/>
    <w:rsid w:val="00457918"/>
    <w:rsid w:val="00457C52"/>
    <w:rsid w:val="00457E47"/>
    <w:rsid w:val="00457F00"/>
    <w:rsid w:val="00457F83"/>
    <w:rsid w:val="00461FAE"/>
    <w:rsid w:val="004629FB"/>
    <w:rsid w:val="00462ADC"/>
    <w:rsid w:val="00462D8A"/>
    <w:rsid w:val="00462EFE"/>
    <w:rsid w:val="00464396"/>
    <w:rsid w:val="00464A78"/>
    <w:rsid w:val="00464E73"/>
    <w:rsid w:val="0046527F"/>
    <w:rsid w:val="00465391"/>
    <w:rsid w:val="00465543"/>
    <w:rsid w:val="00465ABC"/>
    <w:rsid w:val="0046641A"/>
    <w:rsid w:val="00466947"/>
    <w:rsid w:val="004669BE"/>
    <w:rsid w:val="00466C6E"/>
    <w:rsid w:val="00466E69"/>
    <w:rsid w:val="00467145"/>
    <w:rsid w:val="004673AA"/>
    <w:rsid w:val="004673FC"/>
    <w:rsid w:val="0046742D"/>
    <w:rsid w:val="00467CA2"/>
    <w:rsid w:val="0047090F"/>
    <w:rsid w:val="00470D36"/>
    <w:rsid w:val="0047164A"/>
    <w:rsid w:val="00471FAB"/>
    <w:rsid w:val="00472158"/>
    <w:rsid w:val="004722FD"/>
    <w:rsid w:val="004727C0"/>
    <w:rsid w:val="00472B38"/>
    <w:rsid w:val="00473022"/>
    <w:rsid w:val="00473994"/>
    <w:rsid w:val="0047450B"/>
    <w:rsid w:val="00474755"/>
    <w:rsid w:val="004748E1"/>
    <w:rsid w:val="00474C3E"/>
    <w:rsid w:val="00474DFF"/>
    <w:rsid w:val="0047599A"/>
    <w:rsid w:val="00476FA3"/>
    <w:rsid w:val="004771E1"/>
    <w:rsid w:val="004778D1"/>
    <w:rsid w:val="00477FB5"/>
    <w:rsid w:val="00480165"/>
    <w:rsid w:val="004801A8"/>
    <w:rsid w:val="0048068D"/>
    <w:rsid w:val="0048094D"/>
    <w:rsid w:val="00480A0D"/>
    <w:rsid w:val="00480D73"/>
    <w:rsid w:val="00480F92"/>
    <w:rsid w:val="00481448"/>
    <w:rsid w:val="004818B7"/>
    <w:rsid w:val="00481B30"/>
    <w:rsid w:val="00483055"/>
    <w:rsid w:val="004837C4"/>
    <w:rsid w:val="004849CE"/>
    <w:rsid w:val="00484B93"/>
    <w:rsid w:val="00484BF9"/>
    <w:rsid w:val="00484E26"/>
    <w:rsid w:val="004852D2"/>
    <w:rsid w:val="00485C5A"/>
    <w:rsid w:val="00485CAE"/>
    <w:rsid w:val="004864BF"/>
    <w:rsid w:val="004864C1"/>
    <w:rsid w:val="004866DF"/>
    <w:rsid w:val="00486E71"/>
    <w:rsid w:val="0048755D"/>
    <w:rsid w:val="00487BCC"/>
    <w:rsid w:val="00490801"/>
    <w:rsid w:val="00490D43"/>
    <w:rsid w:val="00490D64"/>
    <w:rsid w:val="00491006"/>
    <w:rsid w:val="00491257"/>
    <w:rsid w:val="00491326"/>
    <w:rsid w:val="0049170D"/>
    <w:rsid w:val="00491AB7"/>
    <w:rsid w:val="00491CF3"/>
    <w:rsid w:val="00492114"/>
    <w:rsid w:val="00492C39"/>
    <w:rsid w:val="00492CC3"/>
    <w:rsid w:val="0049304A"/>
    <w:rsid w:val="0049413A"/>
    <w:rsid w:val="00494250"/>
    <w:rsid w:val="00494B01"/>
    <w:rsid w:val="00494B32"/>
    <w:rsid w:val="00494CE8"/>
    <w:rsid w:val="00494DED"/>
    <w:rsid w:val="00494F99"/>
    <w:rsid w:val="00494FDA"/>
    <w:rsid w:val="004951FB"/>
    <w:rsid w:val="00495520"/>
    <w:rsid w:val="00495FAE"/>
    <w:rsid w:val="004960C6"/>
    <w:rsid w:val="00496621"/>
    <w:rsid w:val="004971D0"/>
    <w:rsid w:val="00497761"/>
    <w:rsid w:val="004A044D"/>
    <w:rsid w:val="004A050F"/>
    <w:rsid w:val="004A072A"/>
    <w:rsid w:val="004A078E"/>
    <w:rsid w:val="004A0B53"/>
    <w:rsid w:val="004A0C4C"/>
    <w:rsid w:val="004A11EC"/>
    <w:rsid w:val="004A1C1B"/>
    <w:rsid w:val="004A2824"/>
    <w:rsid w:val="004A34AE"/>
    <w:rsid w:val="004A353B"/>
    <w:rsid w:val="004A3AA2"/>
    <w:rsid w:val="004A45B8"/>
    <w:rsid w:val="004A479F"/>
    <w:rsid w:val="004A4856"/>
    <w:rsid w:val="004A4D45"/>
    <w:rsid w:val="004A5852"/>
    <w:rsid w:val="004A58C9"/>
    <w:rsid w:val="004A5CD8"/>
    <w:rsid w:val="004A62AD"/>
    <w:rsid w:val="004A6905"/>
    <w:rsid w:val="004A7074"/>
    <w:rsid w:val="004A7256"/>
    <w:rsid w:val="004A726C"/>
    <w:rsid w:val="004A759B"/>
    <w:rsid w:val="004B0DA7"/>
    <w:rsid w:val="004B13C0"/>
    <w:rsid w:val="004B199D"/>
    <w:rsid w:val="004B1FAC"/>
    <w:rsid w:val="004B2555"/>
    <w:rsid w:val="004B2C37"/>
    <w:rsid w:val="004B3319"/>
    <w:rsid w:val="004B38AF"/>
    <w:rsid w:val="004B4340"/>
    <w:rsid w:val="004B43E2"/>
    <w:rsid w:val="004B49D4"/>
    <w:rsid w:val="004B5328"/>
    <w:rsid w:val="004B5A15"/>
    <w:rsid w:val="004B6403"/>
    <w:rsid w:val="004B6982"/>
    <w:rsid w:val="004B7874"/>
    <w:rsid w:val="004B78A2"/>
    <w:rsid w:val="004C03F9"/>
    <w:rsid w:val="004C0666"/>
    <w:rsid w:val="004C0C1A"/>
    <w:rsid w:val="004C112B"/>
    <w:rsid w:val="004C1750"/>
    <w:rsid w:val="004C1771"/>
    <w:rsid w:val="004C17A7"/>
    <w:rsid w:val="004C1C7A"/>
    <w:rsid w:val="004C2533"/>
    <w:rsid w:val="004C26B3"/>
    <w:rsid w:val="004C297F"/>
    <w:rsid w:val="004C2A39"/>
    <w:rsid w:val="004C2CAB"/>
    <w:rsid w:val="004C2E56"/>
    <w:rsid w:val="004C2FAE"/>
    <w:rsid w:val="004C3057"/>
    <w:rsid w:val="004C319D"/>
    <w:rsid w:val="004C3279"/>
    <w:rsid w:val="004C391F"/>
    <w:rsid w:val="004C3AF0"/>
    <w:rsid w:val="004C3C4F"/>
    <w:rsid w:val="004C3D8D"/>
    <w:rsid w:val="004C4323"/>
    <w:rsid w:val="004C45BB"/>
    <w:rsid w:val="004C4C57"/>
    <w:rsid w:val="004C4F33"/>
    <w:rsid w:val="004C534E"/>
    <w:rsid w:val="004C54CF"/>
    <w:rsid w:val="004C551A"/>
    <w:rsid w:val="004C5709"/>
    <w:rsid w:val="004C6268"/>
    <w:rsid w:val="004C6E5C"/>
    <w:rsid w:val="004C7BC5"/>
    <w:rsid w:val="004D024F"/>
    <w:rsid w:val="004D0283"/>
    <w:rsid w:val="004D02B2"/>
    <w:rsid w:val="004D04FF"/>
    <w:rsid w:val="004D0916"/>
    <w:rsid w:val="004D0D68"/>
    <w:rsid w:val="004D1336"/>
    <w:rsid w:val="004D18E7"/>
    <w:rsid w:val="004D1CB1"/>
    <w:rsid w:val="004D2233"/>
    <w:rsid w:val="004D25D6"/>
    <w:rsid w:val="004D340F"/>
    <w:rsid w:val="004D3B4C"/>
    <w:rsid w:val="004D3C1C"/>
    <w:rsid w:val="004D43E7"/>
    <w:rsid w:val="004D524D"/>
    <w:rsid w:val="004D5ACB"/>
    <w:rsid w:val="004D5E87"/>
    <w:rsid w:val="004D6147"/>
    <w:rsid w:val="004D6846"/>
    <w:rsid w:val="004D7570"/>
    <w:rsid w:val="004D7751"/>
    <w:rsid w:val="004D788A"/>
    <w:rsid w:val="004D7AFD"/>
    <w:rsid w:val="004D7E33"/>
    <w:rsid w:val="004E0E68"/>
    <w:rsid w:val="004E1545"/>
    <w:rsid w:val="004E1DCB"/>
    <w:rsid w:val="004E2108"/>
    <w:rsid w:val="004E215E"/>
    <w:rsid w:val="004E2470"/>
    <w:rsid w:val="004E266B"/>
    <w:rsid w:val="004E2789"/>
    <w:rsid w:val="004E293D"/>
    <w:rsid w:val="004E3C8D"/>
    <w:rsid w:val="004E3DB5"/>
    <w:rsid w:val="004E42DC"/>
    <w:rsid w:val="004E4B54"/>
    <w:rsid w:val="004E5735"/>
    <w:rsid w:val="004E5C7B"/>
    <w:rsid w:val="004E6777"/>
    <w:rsid w:val="004E6F82"/>
    <w:rsid w:val="004F07E8"/>
    <w:rsid w:val="004F0B91"/>
    <w:rsid w:val="004F1118"/>
    <w:rsid w:val="004F123D"/>
    <w:rsid w:val="004F1578"/>
    <w:rsid w:val="004F1AD4"/>
    <w:rsid w:val="004F1F94"/>
    <w:rsid w:val="004F2015"/>
    <w:rsid w:val="004F279E"/>
    <w:rsid w:val="004F2EB8"/>
    <w:rsid w:val="004F3268"/>
    <w:rsid w:val="004F32C5"/>
    <w:rsid w:val="004F38D6"/>
    <w:rsid w:val="004F39D2"/>
    <w:rsid w:val="004F3BE2"/>
    <w:rsid w:val="004F4264"/>
    <w:rsid w:val="004F43D8"/>
    <w:rsid w:val="004F486F"/>
    <w:rsid w:val="004F48A0"/>
    <w:rsid w:val="004F56ED"/>
    <w:rsid w:val="004F5C3E"/>
    <w:rsid w:val="004F5CDF"/>
    <w:rsid w:val="004F60C9"/>
    <w:rsid w:val="004F65C6"/>
    <w:rsid w:val="004F65FC"/>
    <w:rsid w:val="004F6B2A"/>
    <w:rsid w:val="004F7483"/>
    <w:rsid w:val="004F75B7"/>
    <w:rsid w:val="005010DE"/>
    <w:rsid w:val="00502EF1"/>
    <w:rsid w:val="0050356F"/>
    <w:rsid w:val="0050380D"/>
    <w:rsid w:val="00503998"/>
    <w:rsid w:val="00504802"/>
    <w:rsid w:val="0050571C"/>
    <w:rsid w:val="00505786"/>
    <w:rsid w:val="00506E58"/>
    <w:rsid w:val="0050726B"/>
    <w:rsid w:val="0050766F"/>
    <w:rsid w:val="00507BA3"/>
    <w:rsid w:val="00510A74"/>
    <w:rsid w:val="00510AEF"/>
    <w:rsid w:val="0051108A"/>
    <w:rsid w:val="005117CF"/>
    <w:rsid w:val="00511F30"/>
    <w:rsid w:val="005134F6"/>
    <w:rsid w:val="005139B3"/>
    <w:rsid w:val="00513AAD"/>
    <w:rsid w:val="00514171"/>
    <w:rsid w:val="00514425"/>
    <w:rsid w:val="005148F0"/>
    <w:rsid w:val="00514B9F"/>
    <w:rsid w:val="00514D8A"/>
    <w:rsid w:val="00515867"/>
    <w:rsid w:val="0051597B"/>
    <w:rsid w:val="00515C2C"/>
    <w:rsid w:val="00516978"/>
    <w:rsid w:val="00516CBE"/>
    <w:rsid w:val="00517092"/>
    <w:rsid w:val="00520532"/>
    <w:rsid w:val="005210DF"/>
    <w:rsid w:val="005214F7"/>
    <w:rsid w:val="005217CD"/>
    <w:rsid w:val="005217FA"/>
    <w:rsid w:val="00521A5E"/>
    <w:rsid w:val="00522177"/>
    <w:rsid w:val="005221A6"/>
    <w:rsid w:val="005228AE"/>
    <w:rsid w:val="00523801"/>
    <w:rsid w:val="00523A32"/>
    <w:rsid w:val="00523D5A"/>
    <w:rsid w:val="005242CA"/>
    <w:rsid w:val="0052483D"/>
    <w:rsid w:val="0052520F"/>
    <w:rsid w:val="0052598A"/>
    <w:rsid w:val="00525AE3"/>
    <w:rsid w:val="00525D8F"/>
    <w:rsid w:val="00526788"/>
    <w:rsid w:val="005275FE"/>
    <w:rsid w:val="00527FC7"/>
    <w:rsid w:val="005306D2"/>
    <w:rsid w:val="00530C36"/>
    <w:rsid w:val="00531F39"/>
    <w:rsid w:val="0053253A"/>
    <w:rsid w:val="0053269F"/>
    <w:rsid w:val="00532777"/>
    <w:rsid w:val="00532DCE"/>
    <w:rsid w:val="00533DBD"/>
    <w:rsid w:val="0053622D"/>
    <w:rsid w:val="00536401"/>
    <w:rsid w:val="00536CF4"/>
    <w:rsid w:val="00536DB0"/>
    <w:rsid w:val="005370CB"/>
    <w:rsid w:val="0053737A"/>
    <w:rsid w:val="00537DEE"/>
    <w:rsid w:val="00541CAD"/>
    <w:rsid w:val="00541E46"/>
    <w:rsid w:val="00541E57"/>
    <w:rsid w:val="00542090"/>
    <w:rsid w:val="00542101"/>
    <w:rsid w:val="005423CE"/>
    <w:rsid w:val="0054278E"/>
    <w:rsid w:val="00542992"/>
    <w:rsid w:val="00542A38"/>
    <w:rsid w:val="00543231"/>
    <w:rsid w:val="00543299"/>
    <w:rsid w:val="005434CB"/>
    <w:rsid w:val="00543867"/>
    <w:rsid w:val="00543B8A"/>
    <w:rsid w:val="005452B1"/>
    <w:rsid w:val="00545F7C"/>
    <w:rsid w:val="0054634E"/>
    <w:rsid w:val="00546B70"/>
    <w:rsid w:val="00546CE4"/>
    <w:rsid w:val="00547C5F"/>
    <w:rsid w:val="00550229"/>
    <w:rsid w:val="00550A8D"/>
    <w:rsid w:val="00550D54"/>
    <w:rsid w:val="00550F8C"/>
    <w:rsid w:val="005510CE"/>
    <w:rsid w:val="00551414"/>
    <w:rsid w:val="00551A85"/>
    <w:rsid w:val="00551B42"/>
    <w:rsid w:val="005520D9"/>
    <w:rsid w:val="00552983"/>
    <w:rsid w:val="00553148"/>
    <w:rsid w:val="005533CE"/>
    <w:rsid w:val="0055422D"/>
    <w:rsid w:val="00554761"/>
    <w:rsid w:val="00554D40"/>
    <w:rsid w:val="00555206"/>
    <w:rsid w:val="00555499"/>
    <w:rsid w:val="00555603"/>
    <w:rsid w:val="00555871"/>
    <w:rsid w:val="00555B6F"/>
    <w:rsid w:val="0055726A"/>
    <w:rsid w:val="00560DA9"/>
    <w:rsid w:val="00561011"/>
    <w:rsid w:val="00561090"/>
    <w:rsid w:val="00561371"/>
    <w:rsid w:val="0056197A"/>
    <w:rsid w:val="00562C47"/>
    <w:rsid w:val="00562D98"/>
    <w:rsid w:val="00562D9E"/>
    <w:rsid w:val="00563073"/>
    <w:rsid w:val="0056328B"/>
    <w:rsid w:val="00563BF0"/>
    <w:rsid w:val="0056405F"/>
    <w:rsid w:val="00564093"/>
    <w:rsid w:val="00564AE6"/>
    <w:rsid w:val="00564FE6"/>
    <w:rsid w:val="00565E27"/>
    <w:rsid w:val="00566564"/>
    <w:rsid w:val="005670CB"/>
    <w:rsid w:val="005673E5"/>
    <w:rsid w:val="0057135F"/>
    <w:rsid w:val="005713B9"/>
    <w:rsid w:val="0057157F"/>
    <w:rsid w:val="005723B7"/>
    <w:rsid w:val="00572CF2"/>
    <w:rsid w:val="00572F8C"/>
    <w:rsid w:val="005730F8"/>
    <w:rsid w:val="005737E4"/>
    <w:rsid w:val="0057399F"/>
    <w:rsid w:val="00573B3A"/>
    <w:rsid w:val="00573D9D"/>
    <w:rsid w:val="0057471C"/>
    <w:rsid w:val="00574825"/>
    <w:rsid w:val="005758B5"/>
    <w:rsid w:val="00575C64"/>
    <w:rsid w:val="0057625E"/>
    <w:rsid w:val="00576489"/>
    <w:rsid w:val="005766FB"/>
    <w:rsid w:val="00576858"/>
    <w:rsid w:val="00576C4A"/>
    <w:rsid w:val="00580370"/>
    <w:rsid w:val="00580ABF"/>
    <w:rsid w:val="00580ECF"/>
    <w:rsid w:val="005813B5"/>
    <w:rsid w:val="00582656"/>
    <w:rsid w:val="00582B2C"/>
    <w:rsid w:val="00582F4A"/>
    <w:rsid w:val="00583001"/>
    <w:rsid w:val="0058323B"/>
    <w:rsid w:val="0058324D"/>
    <w:rsid w:val="00583A22"/>
    <w:rsid w:val="00583E53"/>
    <w:rsid w:val="005842F5"/>
    <w:rsid w:val="00584964"/>
    <w:rsid w:val="005849B3"/>
    <w:rsid w:val="00584A47"/>
    <w:rsid w:val="00584C92"/>
    <w:rsid w:val="00584F30"/>
    <w:rsid w:val="005853F9"/>
    <w:rsid w:val="00585A4B"/>
    <w:rsid w:val="00585CCC"/>
    <w:rsid w:val="005860D7"/>
    <w:rsid w:val="005860EC"/>
    <w:rsid w:val="005866A9"/>
    <w:rsid w:val="005868C9"/>
    <w:rsid w:val="00586AC9"/>
    <w:rsid w:val="00586E61"/>
    <w:rsid w:val="00587335"/>
    <w:rsid w:val="00587944"/>
    <w:rsid w:val="00587B03"/>
    <w:rsid w:val="005918CE"/>
    <w:rsid w:val="0059197E"/>
    <w:rsid w:val="00591EBD"/>
    <w:rsid w:val="005926AE"/>
    <w:rsid w:val="005927D1"/>
    <w:rsid w:val="00592CE7"/>
    <w:rsid w:val="00592E07"/>
    <w:rsid w:val="005934D0"/>
    <w:rsid w:val="0059413E"/>
    <w:rsid w:val="0059445F"/>
    <w:rsid w:val="0059550B"/>
    <w:rsid w:val="00595E1E"/>
    <w:rsid w:val="0059642E"/>
    <w:rsid w:val="005965DC"/>
    <w:rsid w:val="005A04AE"/>
    <w:rsid w:val="005A05B4"/>
    <w:rsid w:val="005A09ED"/>
    <w:rsid w:val="005A0D59"/>
    <w:rsid w:val="005A1C76"/>
    <w:rsid w:val="005A258D"/>
    <w:rsid w:val="005A2F2E"/>
    <w:rsid w:val="005A3490"/>
    <w:rsid w:val="005A38EB"/>
    <w:rsid w:val="005A4CBC"/>
    <w:rsid w:val="005A5194"/>
    <w:rsid w:val="005A563E"/>
    <w:rsid w:val="005A60EF"/>
    <w:rsid w:val="005A61BB"/>
    <w:rsid w:val="005A6491"/>
    <w:rsid w:val="005A675B"/>
    <w:rsid w:val="005A692A"/>
    <w:rsid w:val="005A694A"/>
    <w:rsid w:val="005A6A98"/>
    <w:rsid w:val="005A6BBA"/>
    <w:rsid w:val="005A70F6"/>
    <w:rsid w:val="005A7B70"/>
    <w:rsid w:val="005B060C"/>
    <w:rsid w:val="005B09D5"/>
    <w:rsid w:val="005B0B4E"/>
    <w:rsid w:val="005B0E74"/>
    <w:rsid w:val="005B1654"/>
    <w:rsid w:val="005B192F"/>
    <w:rsid w:val="005B1ECF"/>
    <w:rsid w:val="005B206D"/>
    <w:rsid w:val="005B260B"/>
    <w:rsid w:val="005B2C2F"/>
    <w:rsid w:val="005B2C5F"/>
    <w:rsid w:val="005B2DE1"/>
    <w:rsid w:val="005B2E6B"/>
    <w:rsid w:val="005B3457"/>
    <w:rsid w:val="005B388B"/>
    <w:rsid w:val="005B3F03"/>
    <w:rsid w:val="005B4143"/>
    <w:rsid w:val="005B4749"/>
    <w:rsid w:val="005B49EF"/>
    <w:rsid w:val="005B4FB7"/>
    <w:rsid w:val="005B502E"/>
    <w:rsid w:val="005B5281"/>
    <w:rsid w:val="005B5711"/>
    <w:rsid w:val="005B5A7A"/>
    <w:rsid w:val="005B5E80"/>
    <w:rsid w:val="005B629B"/>
    <w:rsid w:val="005B6386"/>
    <w:rsid w:val="005B63ED"/>
    <w:rsid w:val="005B6B6A"/>
    <w:rsid w:val="005B70F9"/>
    <w:rsid w:val="005B7928"/>
    <w:rsid w:val="005C0793"/>
    <w:rsid w:val="005C099C"/>
    <w:rsid w:val="005C1FE5"/>
    <w:rsid w:val="005C21AF"/>
    <w:rsid w:val="005C22E0"/>
    <w:rsid w:val="005C2374"/>
    <w:rsid w:val="005C3B37"/>
    <w:rsid w:val="005C3B3E"/>
    <w:rsid w:val="005C3C24"/>
    <w:rsid w:val="005C3CFE"/>
    <w:rsid w:val="005C4F10"/>
    <w:rsid w:val="005C5006"/>
    <w:rsid w:val="005C5137"/>
    <w:rsid w:val="005C5579"/>
    <w:rsid w:val="005C5B30"/>
    <w:rsid w:val="005C6031"/>
    <w:rsid w:val="005C60EA"/>
    <w:rsid w:val="005C653B"/>
    <w:rsid w:val="005C68B6"/>
    <w:rsid w:val="005C6DA5"/>
    <w:rsid w:val="005C6DF7"/>
    <w:rsid w:val="005C77E7"/>
    <w:rsid w:val="005C79D7"/>
    <w:rsid w:val="005C7AF4"/>
    <w:rsid w:val="005D1C76"/>
    <w:rsid w:val="005D20DB"/>
    <w:rsid w:val="005D21A3"/>
    <w:rsid w:val="005D2E4A"/>
    <w:rsid w:val="005D2F27"/>
    <w:rsid w:val="005D2FFD"/>
    <w:rsid w:val="005D323B"/>
    <w:rsid w:val="005D3492"/>
    <w:rsid w:val="005D35F2"/>
    <w:rsid w:val="005D3678"/>
    <w:rsid w:val="005D37A2"/>
    <w:rsid w:val="005D3A23"/>
    <w:rsid w:val="005D3DF7"/>
    <w:rsid w:val="005D4445"/>
    <w:rsid w:val="005D4917"/>
    <w:rsid w:val="005D4B19"/>
    <w:rsid w:val="005D5749"/>
    <w:rsid w:val="005D59AB"/>
    <w:rsid w:val="005D5FC8"/>
    <w:rsid w:val="005D65E9"/>
    <w:rsid w:val="005D6793"/>
    <w:rsid w:val="005D6875"/>
    <w:rsid w:val="005D70A6"/>
    <w:rsid w:val="005D76C1"/>
    <w:rsid w:val="005E02F0"/>
    <w:rsid w:val="005E0503"/>
    <w:rsid w:val="005E060F"/>
    <w:rsid w:val="005E072C"/>
    <w:rsid w:val="005E167D"/>
    <w:rsid w:val="005E19F2"/>
    <w:rsid w:val="005E2652"/>
    <w:rsid w:val="005E3EB2"/>
    <w:rsid w:val="005E4076"/>
    <w:rsid w:val="005E4078"/>
    <w:rsid w:val="005E43A4"/>
    <w:rsid w:val="005E4A68"/>
    <w:rsid w:val="005E4CF4"/>
    <w:rsid w:val="005E5048"/>
    <w:rsid w:val="005E5923"/>
    <w:rsid w:val="005E5A46"/>
    <w:rsid w:val="005E608B"/>
    <w:rsid w:val="005E6A26"/>
    <w:rsid w:val="005E6BAE"/>
    <w:rsid w:val="005E704B"/>
    <w:rsid w:val="005E796B"/>
    <w:rsid w:val="005E7A15"/>
    <w:rsid w:val="005E7DAA"/>
    <w:rsid w:val="005F0252"/>
    <w:rsid w:val="005F056F"/>
    <w:rsid w:val="005F0823"/>
    <w:rsid w:val="005F092B"/>
    <w:rsid w:val="005F0B2D"/>
    <w:rsid w:val="005F0D5F"/>
    <w:rsid w:val="005F23E3"/>
    <w:rsid w:val="005F3228"/>
    <w:rsid w:val="005F332B"/>
    <w:rsid w:val="005F3707"/>
    <w:rsid w:val="005F3B93"/>
    <w:rsid w:val="005F3DE2"/>
    <w:rsid w:val="005F4408"/>
    <w:rsid w:val="005F643D"/>
    <w:rsid w:val="005F67C7"/>
    <w:rsid w:val="005F7102"/>
    <w:rsid w:val="005F7283"/>
    <w:rsid w:val="005F74B2"/>
    <w:rsid w:val="005F7639"/>
    <w:rsid w:val="005F7CF6"/>
    <w:rsid w:val="005F7F35"/>
    <w:rsid w:val="0060030F"/>
    <w:rsid w:val="006004AC"/>
    <w:rsid w:val="00600B3F"/>
    <w:rsid w:val="006018D0"/>
    <w:rsid w:val="00601E29"/>
    <w:rsid w:val="0060202C"/>
    <w:rsid w:val="00602466"/>
    <w:rsid w:val="006029D9"/>
    <w:rsid w:val="00602CE3"/>
    <w:rsid w:val="00602F15"/>
    <w:rsid w:val="00604C93"/>
    <w:rsid w:val="00604EA4"/>
    <w:rsid w:val="0060547F"/>
    <w:rsid w:val="00605600"/>
    <w:rsid w:val="006057BB"/>
    <w:rsid w:val="006057CE"/>
    <w:rsid w:val="00605A22"/>
    <w:rsid w:val="00606263"/>
    <w:rsid w:val="00606F69"/>
    <w:rsid w:val="00607800"/>
    <w:rsid w:val="00607A00"/>
    <w:rsid w:val="00607F25"/>
    <w:rsid w:val="006102AF"/>
    <w:rsid w:val="00610786"/>
    <w:rsid w:val="00610DD6"/>
    <w:rsid w:val="00610E75"/>
    <w:rsid w:val="00610F29"/>
    <w:rsid w:val="006120B3"/>
    <w:rsid w:val="0061389B"/>
    <w:rsid w:val="00614073"/>
    <w:rsid w:val="00614804"/>
    <w:rsid w:val="00615284"/>
    <w:rsid w:val="006153DE"/>
    <w:rsid w:val="006166A8"/>
    <w:rsid w:val="00616D6E"/>
    <w:rsid w:val="00616E25"/>
    <w:rsid w:val="00617BFB"/>
    <w:rsid w:val="00620E11"/>
    <w:rsid w:val="00620FE4"/>
    <w:rsid w:val="00621C01"/>
    <w:rsid w:val="006229F1"/>
    <w:rsid w:val="0062452D"/>
    <w:rsid w:val="00624B33"/>
    <w:rsid w:val="00624CB9"/>
    <w:rsid w:val="00624EBF"/>
    <w:rsid w:val="0062550C"/>
    <w:rsid w:val="00626731"/>
    <w:rsid w:val="00627C13"/>
    <w:rsid w:val="00627D89"/>
    <w:rsid w:val="00630491"/>
    <w:rsid w:val="00630BFD"/>
    <w:rsid w:val="00630FA1"/>
    <w:rsid w:val="00631E5D"/>
    <w:rsid w:val="006321B1"/>
    <w:rsid w:val="00632918"/>
    <w:rsid w:val="00632D9A"/>
    <w:rsid w:val="00632E6D"/>
    <w:rsid w:val="0063386F"/>
    <w:rsid w:val="00633ECD"/>
    <w:rsid w:val="006343BB"/>
    <w:rsid w:val="00635BB2"/>
    <w:rsid w:val="00635DCA"/>
    <w:rsid w:val="00635F39"/>
    <w:rsid w:val="0063664E"/>
    <w:rsid w:val="006367AD"/>
    <w:rsid w:val="00637368"/>
    <w:rsid w:val="00637BC3"/>
    <w:rsid w:val="0064027A"/>
    <w:rsid w:val="00640C09"/>
    <w:rsid w:val="00640FDF"/>
    <w:rsid w:val="006421B3"/>
    <w:rsid w:val="00642313"/>
    <w:rsid w:val="0064348B"/>
    <w:rsid w:val="00643627"/>
    <w:rsid w:val="006438C8"/>
    <w:rsid w:val="00643A61"/>
    <w:rsid w:val="006440FE"/>
    <w:rsid w:val="0064557D"/>
    <w:rsid w:val="0064597E"/>
    <w:rsid w:val="006465E8"/>
    <w:rsid w:val="00646B08"/>
    <w:rsid w:val="0064705A"/>
    <w:rsid w:val="006474DD"/>
    <w:rsid w:val="00647583"/>
    <w:rsid w:val="006477ED"/>
    <w:rsid w:val="00647ED9"/>
    <w:rsid w:val="00650FBB"/>
    <w:rsid w:val="00651B96"/>
    <w:rsid w:val="00652357"/>
    <w:rsid w:val="0065237B"/>
    <w:rsid w:val="00652FF2"/>
    <w:rsid w:val="00653621"/>
    <w:rsid w:val="006548C9"/>
    <w:rsid w:val="00654A05"/>
    <w:rsid w:val="00654E07"/>
    <w:rsid w:val="006558E1"/>
    <w:rsid w:val="00656C35"/>
    <w:rsid w:val="00656D30"/>
    <w:rsid w:val="0065790B"/>
    <w:rsid w:val="00660754"/>
    <w:rsid w:val="00660E23"/>
    <w:rsid w:val="00661205"/>
    <w:rsid w:val="006618D2"/>
    <w:rsid w:val="00661970"/>
    <w:rsid w:val="00661DA8"/>
    <w:rsid w:val="006620C2"/>
    <w:rsid w:val="00662435"/>
    <w:rsid w:val="00663376"/>
    <w:rsid w:val="006638E5"/>
    <w:rsid w:val="00664ACC"/>
    <w:rsid w:val="00664C3E"/>
    <w:rsid w:val="00664D3F"/>
    <w:rsid w:val="00664DDD"/>
    <w:rsid w:val="0066509D"/>
    <w:rsid w:val="0066543A"/>
    <w:rsid w:val="00665B82"/>
    <w:rsid w:val="00667D9D"/>
    <w:rsid w:val="006703B3"/>
    <w:rsid w:val="0067072A"/>
    <w:rsid w:val="00670B14"/>
    <w:rsid w:val="00670C48"/>
    <w:rsid w:val="00670F98"/>
    <w:rsid w:val="00671363"/>
    <w:rsid w:val="006713E7"/>
    <w:rsid w:val="00671BAC"/>
    <w:rsid w:val="00671D8A"/>
    <w:rsid w:val="00671DE4"/>
    <w:rsid w:val="00672001"/>
    <w:rsid w:val="006720B0"/>
    <w:rsid w:val="00672586"/>
    <w:rsid w:val="006734C0"/>
    <w:rsid w:val="006736F6"/>
    <w:rsid w:val="00673B3C"/>
    <w:rsid w:val="00673C56"/>
    <w:rsid w:val="00673ECB"/>
    <w:rsid w:val="00673F88"/>
    <w:rsid w:val="00674A52"/>
    <w:rsid w:val="00674BFC"/>
    <w:rsid w:val="00675938"/>
    <w:rsid w:val="00675D6F"/>
    <w:rsid w:val="00676540"/>
    <w:rsid w:val="006765C8"/>
    <w:rsid w:val="006765E2"/>
    <w:rsid w:val="00676601"/>
    <w:rsid w:val="0067785E"/>
    <w:rsid w:val="0067796E"/>
    <w:rsid w:val="0068075D"/>
    <w:rsid w:val="00681410"/>
    <w:rsid w:val="0068196A"/>
    <w:rsid w:val="00681BAC"/>
    <w:rsid w:val="00681C36"/>
    <w:rsid w:val="00683A6D"/>
    <w:rsid w:val="0068428A"/>
    <w:rsid w:val="0068447A"/>
    <w:rsid w:val="006845DD"/>
    <w:rsid w:val="00684BFC"/>
    <w:rsid w:val="00684CF3"/>
    <w:rsid w:val="006859EF"/>
    <w:rsid w:val="00685C66"/>
    <w:rsid w:val="00686049"/>
    <w:rsid w:val="00686B4B"/>
    <w:rsid w:val="00686FBB"/>
    <w:rsid w:val="00687168"/>
    <w:rsid w:val="00687868"/>
    <w:rsid w:val="006901A4"/>
    <w:rsid w:val="00690829"/>
    <w:rsid w:val="006908EF"/>
    <w:rsid w:val="00690C4B"/>
    <w:rsid w:val="00691321"/>
    <w:rsid w:val="00692C7F"/>
    <w:rsid w:val="006945D4"/>
    <w:rsid w:val="00694B65"/>
    <w:rsid w:val="0069532B"/>
    <w:rsid w:val="00695EEF"/>
    <w:rsid w:val="006963FD"/>
    <w:rsid w:val="006972B6"/>
    <w:rsid w:val="00697637"/>
    <w:rsid w:val="006A07C7"/>
    <w:rsid w:val="006A0D27"/>
    <w:rsid w:val="006A397B"/>
    <w:rsid w:val="006A3D95"/>
    <w:rsid w:val="006A42C7"/>
    <w:rsid w:val="006A48FF"/>
    <w:rsid w:val="006A5719"/>
    <w:rsid w:val="006A5916"/>
    <w:rsid w:val="006A5DED"/>
    <w:rsid w:val="006A61CD"/>
    <w:rsid w:val="006A68BF"/>
    <w:rsid w:val="006A6A6C"/>
    <w:rsid w:val="006A7700"/>
    <w:rsid w:val="006A772A"/>
    <w:rsid w:val="006A7ECE"/>
    <w:rsid w:val="006B01B3"/>
    <w:rsid w:val="006B021D"/>
    <w:rsid w:val="006B0819"/>
    <w:rsid w:val="006B2B54"/>
    <w:rsid w:val="006B304E"/>
    <w:rsid w:val="006B329C"/>
    <w:rsid w:val="006B3EBA"/>
    <w:rsid w:val="006B40C1"/>
    <w:rsid w:val="006B4722"/>
    <w:rsid w:val="006B49B1"/>
    <w:rsid w:val="006B4ECC"/>
    <w:rsid w:val="006B56A9"/>
    <w:rsid w:val="006B575E"/>
    <w:rsid w:val="006B5A3E"/>
    <w:rsid w:val="006B5B4A"/>
    <w:rsid w:val="006B5FE1"/>
    <w:rsid w:val="006B62C0"/>
    <w:rsid w:val="006B67A6"/>
    <w:rsid w:val="006B6815"/>
    <w:rsid w:val="006B700C"/>
    <w:rsid w:val="006B7110"/>
    <w:rsid w:val="006B7A26"/>
    <w:rsid w:val="006B7AC5"/>
    <w:rsid w:val="006C0151"/>
    <w:rsid w:val="006C020B"/>
    <w:rsid w:val="006C02A2"/>
    <w:rsid w:val="006C0376"/>
    <w:rsid w:val="006C0C07"/>
    <w:rsid w:val="006C0CC6"/>
    <w:rsid w:val="006C0EF8"/>
    <w:rsid w:val="006C14AA"/>
    <w:rsid w:val="006C1A7B"/>
    <w:rsid w:val="006C24D3"/>
    <w:rsid w:val="006C2D22"/>
    <w:rsid w:val="006C3F70"/>
    <w:rsid w:val="006C48DF"/>
    <w:rsid w:val="006C494A"/>
    <w:rsid w:val="006C4DF0"/>
    <w:rsid w:val="006C4E72"/>
    <w:rsid w:val="006C58C7"/>
    <w:rsid w:val="006C590E"/>
    <w:rsid w:val="006C60AD"/>
    <w:rsid w:val="006C777B"/>
    <w:rsid w:val="006D0D6E"/>
    <w:rsid w:val="006D0E20"/>
    <w:rsid w:val="006D1234"/>
    <w:rsid w:val="006D1686"/>
    <w:rsid w:val="006D196D"/>
    <w:rsid w:val="006D1DC1"/>
    <w:rsid w:val="006D1F92"/>
    <w:rsid w:val="006D2536"/>
    <w:rsid w:val="006D2655"/>
    <w:rsid w:val="006D2AF4"/>
    <w:rsid w:val="006D2B48"/>
    <w:rsid w:val="006D44DC"/>
    <w:rsid w:val="006D464B"/>
    <w:rsid w:val="006D4654"/>
    <w:rsid w:val="006D47D3"/>
    <w:rsid w:val="006D4A5A"/>
    <w:rsid w:val="006D4FA5"/>
    <w:rsid w:val="006D5A16"/>
    <w:rsid w:val="006D5EC3"/>
    <w:rsid w:val="006D6246"/>
    <w:rsid w:val="006D658A"/>
    <w:rsid w:val="006D6591"/>
    <w:rsid w:val="006D72F2"/>
    <w:rsid w:val="006D74F6"/>
    <w:rsid w:val="006D7A56"/>
    <w:rsid w:val="006E00E5"/>
    <w:rsid w:val="006E00F9"/>
    <w:rsid w:val="006E161D"/>
    <w:rsid w:val="006E1794"/>
    <w:rsid w:val="006E23CD"/>
    <w:rsid w:val="006E23F5"/>
    <w:rsid w:val="006E374B"/>
    <w:rsid w:val="006E39B4"/>
    <w:rsid w:val="006E3AFF"/>
    <w:rsid w:val="006E450C"/>
    <w:rsid w:val="006E61FF"/>
    <w:rsid w:val="006E62A6"/>
    <w:rsid w:val="006E6F0F"/>
    <w:rsid w:val="006E7694"/>
    <w:rsid w:val="006E76A9"/>
    <w:rsid w:val="006E7816"/>
    <w:rsid w:val="006F0474"/>
    <w:rsid w:val="006F04BB"/>
    <w:rsid w:val="006F0A6F"/>
    <w:rsid w:val="006F1DAE"/>
    <w:rsid w:val="006F218B"/>
    <w:rsid w:val="006F2393"/>
    <w:rsid w:val="006F2BC8"/>
    <w:rsid w:val="006F3EF2"/>
    <w:rsid w:val="006F417A"/>
    <w:rsid w:val="006F52C5"/>
    <w:rsid w:val="006F5400"/>
    <w:rsid w:val="006F5AFD"/>
    <w:rsid w:val="006F5FE5"/>
    <w:rsid w:val="006F60F3"/>
    <w:rsid w:val="006F6101"/>
    <w:rsid w:val="006F6994"/>
    <w:rsid w:val="006F6EA2"/>
    <w:rsid w:val="006F70E7"/>
    <w:rsid w:val="006F7911"/>
    <w:rsid w:val="006F7ACF"/>
    <w:rsid w:val="00701979"/>
    <w:rsid w:val="00701AB2"/>
    <w:rsid w:val="00701BB9"/>
    <w:rsid w:val="00701CFC"/>
    <w:rsid w:val="00702149"/>
    <w:rsid w:val="00702F2C"/>
    <w:rsid w:val="00702FBF"/>
    <w:rsid w:val="00702FD6"/>
    <w:rsid w:val="007031B5"/>
    <w:rsid w:val="0070348F"/>
    <w:rsid w:val="00703977"/>
    <w:rsid w:val="00703B95"/>
    <w:rsid w:val="00704834"/>
    <w:rsid w:val="00704BD8"/>
    <w:rsid w:val="0070565B"/>
    <w:rsid w:val="007059F0"/>
    <w:rsid w:val="00705DF3"/>
    <w:rsid w:val="00706083"/>
    <w:rsid w:val="00706142"/>
    <w:rsid w:val="0070642B"/>
    <w:rsid w:val="00706730"/>
    <w:rsid w:val="00706A3C"/>
    <w:rsid w:val="00706C9D"/>
    <w:rsid w:val="00710070"/>
    <w:rsid w:val="00710834"/>
    <w:rsid w:val="00710AB0"/>
    <w:rsid w:val="00710DA5"/>
    <w:rsid w:val="007111C3"/>
    <w:rsid w:val="00711536"/>
    <w:rsid w:val="0071193F"/>
    <w:rsid w:val="00711F68"/>
    <w:rsid w:val="00712C6E"/>
    <w:rsid w:val="00712D98"/>
    <w:rsid w:val="00713036"/>
    <w:rsid w:val="007131C8"/>
    <w:rsid w:val="00713693"/>
    <w:rsid w:val="00713C26"/>
    <w:rsid w:val="00713C8F"/>
    <w:rsid w:val="0071438A"/>
    <w:rsid w:val="0071504C"/>
    <w:rsid w:val="00715630"/>
    <w:rsid w:val="00715CAE"/>
    <w:rsid w:val="00715DD8"/>
    <w:rsid w:val="007160A7"/>
    <w:rsid w:val="007167C3"/>
    <w:rsid w:val="00717364"/>
    <w:rsid w:val="0071772D"/>
    <w:rsid w:val="00717AAF"/>
    <w:rsid w:val="00717D3A"/>
    <w:rsid w:val="00720431"/>
    <w:rsid w:val="00722120"/>
    <w:rsid w:val="0072228F"/>
    <w:rsid w:val="007224ED"/>
    <w:rsid w:val="00722997"/>
    <w:rsid w:val="0072351B"/>
    <w:rsid w:val="00723592"/>
    <w:rsid w:val="00723D6D"/>
    <w:rsid w:val="007259F1"/>
    <w:rsid w:val="007261B3"/>
    <w:rsid w:val="00726353"/>
    <w:rsid w:val="00726BE0"/>
    <w:rsid w:val="00730371"/>
    <w:rsid w:val="007310A7"/>
    <w:rsid w:val="007314A2"/>
    <w:rsid w:val="00731AA4"/>
    <w:rsid w:val="00731EA0"/>
    <w:rsid w:val="00731FC5"/>
    <w:rsid w:val="0073277A"/>
    <w:rsid w:val="007334A0"/>
    <w:rsid w:val="00733D17"/>
    <w:rsid w:val="007364AA"/>
    <w:rsid w:val="007368DB"/>
    <w:rsid w:val="00736C4B"/>
    <w:rsid w:val="0073770C"/>
    <w:rsid w:val="0074001D"/>
    <w:rsid w:val="007402F8"/>
    <w:rsid w:val="007403C2"/>
    <w:rsid w:val="007404EF"/>
    <w:rsid w:val="00740BAF"/>
    <w:rsid w:val="00740F2B"/>
    <w:rsid w:val="00742585"/>
    <w:rsid w:val="00743188"/>
    <w:rsid w:val="0074338F"/>
    <w:rsid w:val="007437C0"/>
    <w:rsid w:val="00743813"/>
    <w:rsid w:val="007439D5"/>
    <w:rsid w:val="00743A63"/>
    <w:rsid w:val="007442CF"/>
    <w:rsid w:val="00744804"/>
    <w:rsid w:val="00744C41"/>
    <w:rsid w:val="00744C9C"/>
    <w:rsid w:val="0074601E"/>
    <w:rsid w:val="00746DE7"/>
    <w:rsid w:val="0074753B"/>
    <w:rsid w:val="00747C48"/>
    <w:rsid w:val="00747D2C"/>
    <w:rsid w:val="007511A4"/>
    <w:rsid w:val="007512AF"/>
    <w:rsid w:val="0075143C"/>
    <w:rsid w:val="00752134"/>
    <w:rsid w:val="00752383"/>
    <w:rsid w:val="00752A3A"/>
    <w:rsid w:val="00752DE4"/>
    <w:rsid w:val="00753952"/>
    <w:rsid w:val="00753D27"/>
    <w:rsid w:val="00753E5E"/>
    <w:rsid w:val="00753F9A"/>
    <w:rsid w:val="0075452D"/>
    <w:rsid w:val="00754C86"/>
    <w:rsid w:val="007558A7"/>
    <w:rsid w:val="007564BB"/>
    <w:rsid w:val="007569B6"/>
    <w:rsid w:val="00756A64"/>
    <w:rsid w:val="0075734B"/>
    <w:rsid w:val="007578EC"/>
    <w:rsid w:val="00757B79"/>
    <w:rsid w:val="00760867"/>
    <w:rsid w:val="007609F5"/>
    <w:rsid w:val="00760DAB"/>
    <w:rsid w:val="00761035"/>
    <w:rsid w:val="00762E9B"/>
    <w:rsid w:val="00763953"/>
    <w:rsid w:val="00763FA7"/>
    <w:rsid w:val="00764182"/>
    <w:rsid w:val="0076449B"/>
    <w:rsid w:val="00764EAA"/>
    <w:rsid w:val="0076564F"/>
    <w:rsid w:val="007659B9"/>
    <w:rsid w:val="007664CA"/>
    <w:rsid w:val="00766D6B"/>
    <w:rsid w:val="00766FB6"/>
    <w:rsid w:val="00767264"/>
    <w:rsid w:val="0077020F"/>
    <w:rsid w:val="00771C09"/>
    <w:rsid w:val="00771E0D"/>
    <w:rsid w:val="0077209A"/>
    <w:rsid w:val="007721BC"/>
    <w:rsid w:val="0077276B"/>
    <w:rsid w:val="00773025"/>
    <w:rsid w:val="0077399F"/>
    <w:rsid w:val="00773F62"/>
    <w:rsid w:val="00774822"/>
    <w:rsid w:val="00775B76"/>
    <w:rsid w:val="00775C8F"/>
    <w:rsid w:val="00776627"/>
    <w:rsid w:val="007768F1"/>
    <w:rsid w:val="00776ADF"/>
    <w:rsid w:val="0077708D"/>
    <w:rsid w:val="00777180"/>
    <w:rsid w:val="007779A7"/>
    <w:rsid w:val="00780647"/>
    <w:rsid w:val="0078104C"/>
    <w:rsid w:val="00781BF9"/>
    <w:rsid w:val="00781F2B"/>
    <w:rsid w:val="00782A36"/>
    <w:rsid w:val="00783730"/>
    <w:rsid w:val="00783C22"/>
    <w:rsid w:val="00783E84"/>
    <w:rsid w:val="00783EB6"/>
    <w:rsid w:val="0078439B"/>
    <w:rsid w:val="00784693"/>
    <w:rsid w:val="00784E50"/>
    <w:rsid w:val="00785346"/>
    <w:rsid w:val="007866B3"/>
    <w:rsid w:val="007871F0"/>
    <w:rsid w:val="0078736D"/>
    <w:rsid w:val="00790674"/>
    <w:rsid w:val="0079085D"/>
    <w:rsid w:val="00791D43"/>
    <w:rsid w:val="00791EF4"/>
    <w:rsid w:val="00792576"/>
    <w:rsid w:val="007929A3"/>
    <w:rsid w:val="00792ACD"/>
    <w:rsid w:val="007933FD"/>
    <w:rsid w:val="00793D4B"/>
    <w:rsid w:val="00794A8B"/>
    <w:rsid w:val="00795937"/>
    <w:rsid w:val="00795F6C"/>
    <w:rsid w:val="007960E0"/>
    <w:rsid w:val="0079661D"/>
    <w:rsid w:val="00797716"/>
    <w:rsid w:val="00797863"/>
    <w:rsid w:val="007978F1"/>
    <w:rsid w:val="007A004E"/>
    <w:rsid w:val="007A02D9"/>
    <w:rsid w:val="007A0647"/>
    <w:rsid w:val="007A07C6"/>
    <w:rsid w:val="007A0CE3"/>
    <w:rsid w:val="007A0DF8"/>
    <w:rsid w:val="007A1AE2"/>
    <w:rsid w:val="007A1CC4"/>
    <w:rsid w:val="007A1F3C"/>
    <w:rsid w:val="007A258A"/>
    <w:rsid w:val="007A261E"/>
    <w:rsid w:val="007A2731"/>
    <w:rsid w:val="007A2B09"/>
    <w:rsid w:val="007A2F40"/>
    <w:rsid w:val="007A31C5"/>
    <w:rsid w:val="007A3665"/>
    <w:rsid w:val="007A3998"/>
    <w:rsid w:val="007A39AB"/>
    <w:rsid w:val="007A3EF2"/>
    <w:rsid w:val="007A3FDF"/>
    <w:rsid w:val="007A4768"/>
    <w:rsid w:val="007A4B6C"/>
    <w:rsid w:val="007A5849"/>
    <w:rsid w:val="007A60F8"/>
    <w:rsid w:val="007A6345"/>
    <w:rsid w:val="007A6731"/>
    <w:rsid w:val="007A7800"/>
    <w:rsid w:val="007A7B6E"/>
    <w:rsid w:val="007A7C20"/>
    <w:rsid w:val="007B0E4C"/>
    <w:rsid w:val="007B13F3"/>
    <w:rsid w:val="007B1D12"/>
    <w:rsid w:val="007B1DC9"/>
    <w:rsid w:val="007B2172"/>
    <w:rsid w:val="007B32A4"/>
    <w:rsid w:val="007B4A12"/>
    <w:rsid w:val="007B4D48"/>
    <w:rsid w:val="007B6BE0"/>
    <w:rsid w:val="007B72E3"/>
    <w:rsid w:val="007B7AA2"/>
    <w:rsid w:val="007B7EAA"/>
    <w:rsid w:val="007C0382"/>
    <w:rsid w:val="007C04F9"/>
    <w:rsid w:val="007C054E"/>
    <w:rsid w:val="007C0BB0"/>
    <w:rsid w:val="007C0C44"/>
    <w:rsid w:val="007C0D4C"/>
    <w:rsid w:val="007C11F2"/>
    <w:rsid w:val="007C23AF"/>
    <w:rsid w:val="007C240B"/>
    <w:rsid w:val="007C2ACF"/>
    <w:rsid w:val="007C2FAB"/>
    <w:rsid w:val="007C31BE"/>
    <w:rsid w:val="007C328E"/>
    <w:rsid w:val="007C3402"/>
    <w:rsid w:val="007C3AD7"/>
    <w:rsid w:val="007C3C4D"/>
    <w:rsid w:val="007C3D53"/>
    <w:rsid w:val="007C43CE"/>
    <w:rsid w:val="007C46AA"/>
    <w:rsid w:val="007C4827"/>
    <w:rsid w:val="007C49D9"/>
    <w:rsid w:val="007C5028"/>
    <w:rsid w:val="007C521C"/>
    <w:rsid w:val="007C554F"/>
    <w:rsid w:val="007C5D83"/>
    <w:rsid w:val="007C6612"/>
    <w:rsid w:val="007C68B6"/>
    <w:rsid w:val="007D0347"/>
    <w:rsid w:val="007D0432"/>
    <w:rsid w:val="007D0CB2"/>
    <w:rsid w:val="007D0E0E"/>
    <w:rsid w:val="007D15D9"/>
    <w:rsid w:val="007D1645"/>
    <w:rsid w:val="007D2043"/>
    <w:rsid w:val="007D276C"/>
    <w:rsid w:val="007D2EAD"/>
    <w:rsid w:val="007D3802"/>
    <w:rsid w:val="007D3C44"/>
    <w:rsid w:val="007D4999"/>
    <w:rsid w:val="007D4E53"/>
    <w:rsid w:val="007D4F86"/>
    <w:rsid w:val="007D5A3C"/>
    <w:rsid w:val="007D66C2"/>
    <w:rsid w:val="007D6A16"/>
    <w:rsid w:val="007D6B59"/>
    <w:rsid w:val="007D7CF3"/>
    <w:rsid w:val="007E01CB"/>
    <w:rsid w:val="007E041A"/>
    <w:rsid w:val="007E05BB"/>
    <w:rsid w:val="007E0698"/>
    <w:rsid w:val="007E102F"/>
    <w:rsid w:val="007E1E73"/>
    <w:rsid w:val="007E25A9"/>
    <w:rsid w:val="007E2A7A"/>
    <w:rsid w:val="007E3AF9"/>
    <w:rsid w:val="007E3C85"/>
    <w:rsid w:val="007E40C0"/>
    <w:rsid w:val="007E4995"/>
    <w:rsid w:val="007E4F42"/>
    <w:rsid w:val="007E5228"/>
    <w:rsid w:val="007E5358"/>
    <w:rsid w:val="007E536C"/>
    <w:rsid w:val="007E692B"/>
    <w:rsid w:val="007E6DBA"/>
    <w:rsid w:val="007E7344"/>
    <w:rsid w:val="007E7727"/>
    <w:rsid w:val="007F0171"/>
    <w:rsid w:val="007F020A"/>
    <w:rsid w:val="007F17FB"/>
    <w:rsid w:val="007F1E99"/>
    <w:rsid w:val="007F1F61"/>
    <w:rsid w:val="007F2431"/>
    <w:rsid w:val="007F26E7"/>
    <w:rsid w:val="007F27B7"/>
    <w:rsid w:val="007F328F"/>
    <w:rsid w:val="007F37DD"/>
    <w:rsid w:val="007F394A"/>
    <w:rsid w:val="007F4832"/>
    <w:rsid w:val="007F49FC"/>
    <w:rsid w:val="007F49FE"/>
    <w:rsid w:val="007F6187"/>
    <w:rsid w:val="007F61A8"/>
    <w:rsid w:val="007F65AC"/>
    <w:rsid w:val="007F6682"/>
    <w:rsid w:val="007F6FB8"/>
    <w:rsid w:val="007F7E08"/>
    <w:rsid w:val="00800890"/>
    <w:rsid w:val="008008E8"/>
    <w:rsid w:val="00801448"/>
    <w:rsid w:val="00804078"/>
    <w:rsid w:val="0080409E"/>
    <w:rsid w:val="0080556D"/>
    <w:rsid w:val="00805CEF"/>
    <w:rsid w:val="00805D2B"/>
    <w:rsid w:val="00806234"/>
    <w:rsid w:val="00806526"/>
    <w:rsid w:val="00806A75"/>
    <w:rsid w:val="00806E3C"/>
    <w:rsid w:val="00807446"/>
    <w:rsid w:val="008075F8"/>
    <w:rsid w:val="00807EF0"/>
    <w:rsid w:val="00810703"/>
    <w:rsid w:val="00812271"/>
    <w:rsid w:val="008127D8"/>
    <w:rsid w:val="00812997"/>
    <w:rsid w:val="00812F95"/>
    <w:rsid w:val="00813117"/>
    <w:rsid w:val="0081356D"/>
    <w:rsid w:val="00813BFE"/>
    <w:rsid w:val="00814166"/>
    <w:rsid w:val="008142A9"/>
    <w:rsid w:val="008143FA"/>
    <w:rsid w:val="008145CA"/>
    <w:rsid w:val="008146C1"/>
    <w:rsid w:val="00814A00"/>
    <w:rsid w:val="00815099"/>
    <w:rsid w:val="008154E1"/>
    <w:rsid w:val="00816810"/>
    <w:rsid w:val="008168E6"/>
    <w:rsid w:val="00817612"/>
    <w:rsid w:val="008176F9"/>
    <w:rsid w:val="00817A75"/>
    <w:rsid w:val="00817B6B"/>
    <w:rsid w:val="008216DC"/>
    <w:rsid w:val="00822419"/>
    <w:rsid w:val="00822846"/>
    <w:rsid w:val="00822EC4"/>
    <w:rsid w:val="0082317B"/>
    <w:rsid w:val="008236CE"/>
    <w:rsid w:val="008239F9"/>
    <w:rsid w:val="008245C9"/>
    <w:rsid w:val="00824D15"/>
    <w:rsid w:val="00825023"/>
    <w:rsid w:val="008250A8"/>
    <w:rsid w:val="00825105"/>
    <w:rsid w:val="008256FF"/>
    <w:rsid w:val="00825C49"/>
    <w:rsid w:val="0082633E"/>
    <w:rsid w:val="008268C8"/>
    <w:rsid w:val="00826D72"/>
    <w:rsid w:val="008278A2"/>
    <w:rsid w:val="00827FDA"/>
    <w:rsid w:val="00830617"/>
    <w:rsid w:val="00831032"/>
    <w:rsid w:val="008316E4"/>
    <w:rsid w:val="0083181E"/>
    <w:rsid w:val="00831CC1"/>
    <w:rsid w:val="00832152"/>
    <w:rsid w:val="0083227B"/>
    <w:rsid w:val="008322C4"/>
    <w:rsid w:val="0083234F"/>
    <w:rsid w:val="008325F3"/>
    <w:rsid w:val="008335BC"/>
    <w:rsid w:val="0083368F"/>
    <w:rsid w:val="0083386C"/>
    <w:rsid w:val="0083417E"/>
    <w:rsid w:val="00834B4C"/>
    <w:rsid w:val="00835069"/>
    <w:rsid w:val="0083509D"/>
    <w:rsid w:val="00835379"/>
    <w:rsid w:val="008355F9"/>
    <w:rsid w:val="008374B8"/>
    <w:rsid w:val="00837C19"/>
    <w:rsid w:val="00837DE0"/>
    <w:rsid w:val="00837F32"/>
    <w:rsid w:val="00837FFA"/>
    <w:rsid w:val="0084057B"/>
    <w:rsid w:val="0084143B"/>
    <w:rsid w:val="0084151B"/>
    <w:rsid w:val="00841D4A"/>
    <w:rsid w:val="00841D90"/>
    <w:rsid w:val="00841F89"/>
    <w:rsid w:val="0084220F"/>
    <w:rsid w:val="0084280C"/>
    <w:rsid w:val="00842BCE"/>
    <w:rsid w:val="00843D84"/>
    <w:rsid w:val="008447C9"/>
    <w:rsid w:val="0084509B"/>
    <w:rsid w:val="00845313"/>
    <w:rsid w:val="00845B43"/>
    <w:rsid w:val="00845E48"/>
    <w:rsid w:val="00846010"/>
    <w:rsid w:val="0084632E"/>
    <w:rsid w:val="00846350"/>
    <w:rsid w:val="0084643E"/>
    <w:rsid w:val="00846738"/>
    <w:rsid w:val="00846963"/>
    <w:rsid w:val="008475CA"/>
    <w:rsid w:val="00850340"/>
    <w:rsid w:val="008506E7"/>
    <w:rsid w:val="00851D1B"/>
    <w:rsid w:val="008520C9"/>
    <w:rsid w:val="008521C0"/>
    <w:rsid w:val="00853BCE"/>
    <w:rsid w:val="00853CCA"/>
    <w:rsid w:val="00853F51"/>
    <w:rsid w:val="008542B5"/>
    <w:rsid w:val="00855367"/>
    <w:rsid w:val="0085638C"/>
    <w:rsid w:val="00856645"/>
    <w:rsid w:val="00860716"/>
    <w:rsid w:val="008607E6"/>
    <w:rsid w:val="00860DC9"/>
    <w:rsid w:val="008610BF"/>
    <w:rsid w:val="008623CE"/>
    <w:rsid w:val="00863193"/>
    <w:rsid w:val="008635E4"/>
    <w:rsid w:val="008641FC"/>
    <w:rsid w:val="0086496D"/>
    <w:rsid w:val="00864A86"/>
    <w:rsid w:val="0086505C"/>
    <w:rsid w:val="0086528B"/>
    <w:rsid w:val="00865538"/>
    <w:rsid w:val="008659FE"/>
    <w:rsid w:val="00866A20"/>
    <w:rsid w:val="00866D6B"/>
    <w:rsid w:val="00867A81"/>
    <w:rsid w:val="00867D4C"/>
    <w:rsid w:val="00870A01"/>
    <w:rsid w:val="00870D69"/>
    <w:rsid w:val="00871119"/>
    <w:rsid w:val="008712C9"/>
    <w:rsid w:val="008712EE"/>
    <w:rsid w:val="008717EE"/>
    <w:rsid w:val="008718FC"/>
    <w:rsid w:val="00871B06"/>
    <w:rsid w:val="00871EEC"/>
    <w:rsid w:val="008727DB"/>
    <w:rsid w:val="0087309B"/>
    <w:rsid w:val="00873155"/>
    <w:rsid w:val="00874026"/>
    <w:rsid w:val="00874411"/>
    <w:rsid w:val="008745C1"/>
    <w:rsid w:val="00874645"/>
    <w:rsid w:val="008751CF"/>
    <w:rsid w:val="008752CF"/>
    <w:rsid w:val="008763FE"/>
    <w:rsid w:val="0087694C"/>
    <w:rsid w:val="00876AE4"/>
    <w:rsid w:val="00877079"/>
    <w:rsid w:val="008771ED"/>
    <w:rsid w:val="00877528"/>
    <w:rsid w:val="00877AF9"/>
    <w:rsid w:val="0088077F"/>
    <w:rsid w:val="008815AB"/>
    <w:rsid w:val="0088195B"/>
    <w:rsid w:val="00881D83"/>
    <w:rsid w:val="008820C4"/>
    <w:rsid w:val="00882588"/>
    <w:rsid w:val="00882784"/>
    <w:rsid w:val="00882887"/>
    <w:rsid w:val="00882922"/>
    <w:rsid w:val="00883257"/>
    <w:rsid w:val="00884C27"/>
    <w:rsid w:val="00884EAA"/>
    <w:rsid w:val="0088570F"/>
    <w:rsid w:val="00885AF8"/>
    <w:rsid w:val="00885BED"/>
    <w:rsid w:val="008863C4"/>
    <w:rsid w:val="00886582"/>
    <w:rsid w:val="008865D3"/>
    <w:rsid w:val="00887318"/>
    <w:rsid w:val="00887702"/>
    <w:rsid w:val="0088792A"/>
    <w:rsid w:val="00887B40"/>
    <w:rsid w:val="00887FD8"/>
    <w:rsid w:val="00890D56"/>
    <w:rsid w:val="00890FE1"/>
    <w:rsid w:val="0089103A"/>
    <w:rsid w:val="0089136D"/>
    <w:rsid w:val="00891ADB"/>
    <w:rsid w:val="008923F3"/>
    <w:rsid w:val="008926B0"/>
    <w:rsid w:val="0089289F"/>
    <w:rsid w:val="0089310F"/>
    <w:rsid w:val="00893305"/>
    <w:rsid w:val="0089338C"/>
    <w:rsid w:val="008937F6"/>
    <w:rsid w:val="00893F4C"/>
    <w:rsid w:val="00894300"/>
    <w:rsid w:val="00894583"/>
    <w:rsid w:val="008945CA"/>
    <w:rsid w:val="008949C2"/>
    <w:rsid w:val="00894D0E"/>
    <w:rsid w:val="008967C1"/>
    <w:rsid w:val="00896ECC"/>
    <w:rsid w:val="0089708C"/>
    <w:rsid w:val="008971F5"/>
    <w:rsid w:val="008A007A"/>
    <w:rsid w:val="008A05BB"/>
    <w:rsid w:val="008A0674"/>
    <w:rsid w:val="008A07BD"/>
    <w:rsid w:val="008A0F85"/>
    <w:rsid w:val="008A0FB0"/>
    <w:rsid w:val="008A149A"/>
    <w:rsid w:val="008A1588"/>
    <w:rsid w:val="008A1717"/>
    <w:rsid w:val="008A19C9"/>
    <w:rsid w:val="008A1F4A"/>
    <w:rsid w:val="008A2671"/>
    <w:rsid w:val="008A2D6E"/>
    <w:rsid w:val="008A3419"/>
    <w:rsid w:val="008A3D96"/>
    <w:rsid w:val="008A3F0A"/>
    <w:rsid w:val="008A3F8B"/>
    <w:rsid w:val="008A41DB"/>
    <w:rsid w:val="008A4451"/>
    <w:rsid w:val="008A4AF4"/>
    <w:rsid w:val="008A52C0"/>
    <w:rsid w:val="008A57C7"/>
    <w:rsid w:val="008A5A05"/>
    <w:rsid w:val="008A691A"/>
    <w:rsid w:val="008A70DA"/>
    <w:rsid w:val="008A7425"/>
    <w:rsid w:val="008A785F"/>
    <w:rsid w:val="008A7E08"/>
    <w:rsid w:val="008A7EFC"/>
    <w:rsid w:val="008B07D0"/>
    <w:rsid w:val="008B0EF1"/>
    <w:rsid w:val="008B11DD"/>
    <w:rsid w:val="008B1284"/>
    <w:rsid w:val="008B1293"/>
    <w:rsid w:val="008B1A6E"/>
    <w:rsid w:val="008B1FBD"/>
    <w:rsid w:val="008B25F7"/>
    <w:rsid w:val="008B2923"/>
    <w:rsid w:val="008B3D16"/>
    <w:rsid w:val="008B434C"/>
    <w:rsid w:val="008B4EFC"/>
    <w:rsid w:val="008B5176"/>
    <w:rsid w:val="008B53A5"/>
    <w:rsid w:val="008B63A0"/>
    <w:rsid w:val="008B73B1"/>
    <w:rsid w:val="008B75CB"/>
    <w:rsid w:val="008B75D4"/>
    <w:rsid w:val="008C0662"/>
    <w:rsid w:val="008C09EE"/>
    <w:rsid w:val="008C16F2"/>
    <w:rsid w:val="008C1A39"/>
    <w:rsid w:val="008C1BD0"/>
    <w:rsid w:val="008C243E"/>
    <w:rsid w:val="008C2794"/>
    <w:rsid w:val="008C2B46"/>
    <w:rsid w:val="008C2C12"/>
    <w:rsid w:val="008C361B"/>
    <w:rsid w:val="008C3668"/>
    <w:rsid w:val="008C4413"/>
    <w:rsid w:val="008C5701"/>
    <w:rsid w:val="008C68F6"/>
    <w:rsid w:val="008C6F83"/>
    <w:rsid w:val="008C7462"/>
    <w:rsid w:val="008C7AF9"/>
    <w:rsid w:val="008C7E6C"/>
    <w:rsid w:val="008C7F56"/>
    <w:rsid w:val="008D009D"/>
    <w:rsid w:val="008D0274"/>
    <w:rsid w:val="008D1019"/>
    <w:rsid w:val="008D18B2"/>
    <w:rsid w:val="008D1999"/>
    <w:rsid w:val="008D41CB"/>
    <w:rsid w:val="008D4817"/>
    <w:rsid w:val="008D4FD2"/>
    <w:rsid w:val="008D53B8"/>
    <w:rsid w:val="008D558E"/>
    <w:rsid w:val="008D5D27"/>
    <w:rsid w:val="008D6098"/>
    <w:rsid w:val="008D64FF"/>
    <w:rsid w:val="008D6739"/>
    <w:rsid w:val="008E0C85"/>
    <w:rsid w:val="008E143B"/>
    <w:rsid w:val="008E14A8"/>
    <w:rsid w:val="008E1AC9"/>
    <w:rsid w:val="008E1E14"/>
    <w:rsid w:val="008E1E66"/>
    <w:rsid w:val="008E1E69"/>
    <w:rsid w:val="008E206C"/>
    <w:rsid w:val="008E29F7"/>
    <w:rsid w:val="008E2A16"/>
    <w:rsid w:val="008E2D26"/>
    <w:rsid w:val="008E300E"/>
    <w:rsid w:val="008E335E"/>
    <w:rsid w:val="008E35E8"/>
    <w:rsid w:val="008E3854"/>
    <w:rsid w:val="008E3C92"/>
    <w:rsid w:val="008E3F87"/>
    <w:rsid w:val="008E501E"/>
    <w:rsid w:val="008E511E"/>
    <w:rsid w:val="008E6A46"/>
    <w:rsid w:val="008E6BE9"/>
    <w:rsid w:val="008E6D3A"/>
    <w:rsid w:val="008E718B"/>
    <w:rsid w:val="008E741A"/>
    <w:rsid w:val="008E77AE"/>
    <w:rsid w:val="008E7A47"/>
    <w:rsid w:val="008E7C43"/>
    <w:rsid w:val="008F0512"/>
    <w:rsid w:val="008F079E"/>
    <w:rsid w:val="008F0B5F"/>
    <w:rsid w:val="008F1609"/>
    <w:rsid w:val="008F1A00"/>
    <w:rsid w:val="008F1E3D"/>
    <w:rsid w:val="008F27D2"/>
    <w:rsid w:val="008F3691"/>
    <w:rsid w:val="008F3739"/>
    <w:rsid w:val="008F43EE"/>
    <w:rsid w:val="008F46F2"/>
    <w:rsid w:val="008F48B8"/>
    <w:rsid w:val="008F4C0A"/>
    <w:rsid w:val="008F4E5F"/>
    <w:rsid w:val="008F4F7A"/>
    <w:rsid w:val="008F532A"/>
    <w:rsid w:val="008F54DA"/>
    <w:rsid w:val="008F572D"/>
    <w:rsid w:val="008F589D"/>
    <w:rsid w:val="008F5FD9"/>
    <w:rsid w:val="008F62C1"/>
    <w:rsid w:val="008F631D"/>
    <w:rsid w:val="008F6416"/>
    <w:rsid w:val="008F70CA"/>
    <w:rsid w:val="008F7939"/>
    <w:rsid w:val="008F7F77"/>
    <w:rsid w:val="00901C17"/>
    <w:rsid w:val="00901FEE"/>
    <w:rsid w:val="009021AB"/>
    <w:rsid w:val="009034E3"/>
    <w:rsid w:val="009035AB"/>
    <w:rsid w:val="009037A0"/>
    <w:rsid w:val="00903F10"/>
    <w:rsid w:val="00904A48"/>
    <w:rsid w:val="00904C20"/>
    <w:rsid w:val="009056B6"/>
    <w:rsid w:val="0090597A"/>
    <w:rsid w:val="00906116"/>
    <w:rsid w:val="0090650B"/>
    <w:rsid w:val="00907ABD"/>
    <w:rsid w:val="009100A9"/>
    <w:rsid w:val="00910606"/>
    <w:rsid w:val="0091103E"/>
    <w:rsid w:val="00911639"/>
    <w:rsid w:val="009121C7"/>
    <w:rsid w:val="009122AF"/>
    <w:rsid w:val="0091268F"/>
    <w:rsid w:val="00912728"/>
    <w:rsid w:val="009129B3"/>
    <w:rsid w:val="009129D4"/>
    <w:rsid w:val="00912A1A"/>
    <w:rsid w:val="00913723"/>
    <w:rsid w:val="009137FA"/>
    <w:rsid w:val="00914C34"/>
    <w:rsid w:val="00914EEE"/>
    <w:rsid w:val="00915454"/>
    <w:rsid w:val="009157FC"/>
    <w:rsid w:val="00916311"/>
    <w:rsid w:val="009163CB"/>
    <w:rsid w:val="009164D6"/>
    <w:rsid w:val="00916DDD"/>
    <w:rsid w:val="00916F50"/>
    <w:rsid w:val="009172D4"/>
    <w:rsid w:val="00917569"/>
    <w:rsid w:val="00917D1E"/>
    <w:rsid w:val="00920C20"/>
    <w:rsid w:val="00921015"/>
    <w:rsid w:val="00921182"/>
    <w:rsid w:val="00921306"/>
    <w:rsid w:val="00921642"/>
    <w:rsid w:val="009218BD"/>
    <w:rsid w:val="009220F0"/>
    <w:rsid w:val="00922147"/>
    <w:rsid w:val="009235A2"/>
    <w:rsid w:val="00923829"/>
    <w:rsid w:val="00923F66"/>
    <w:rsid w:val="00924022"/>
    <w:rsid w:val="00924E8D"/>
    <w:rsid w:val="00925624"/>
    <w:rsid w:val="00926577"/>
    <w:rsid w:val="00926CAC"/>
    <w:rsid w:val="009270B9"/>
    <w:rsid w:val="00927351"/>
    <w:rsid w:val="0092747A"/>
    <w:rsid w:val="009277DA"/>
    <w:rsid w:val="0092791A"/>
    <w:rsid w:val="00927B40"/>
    <w:rsid w:val="00927BFF"/>
    <w:rsid w:val="0093036E"/>
    <w:rsid w:val="0093102B"/>
    <w:rsid w:val="009318A4"/>
    <w:rsid w:val="00931D8D"/>
    <w:rsid w:val="00931DD5"/>
    <w:rsid w:val="00931FB0"/>
    <w:rsid w:val="00932FC7"/>
    <w:rsid w:val="00933023"/>
    <w:rsid w:val="00933058"/>
    <w:rsid w:val="00933133"/>
    <w:rsid w:val="009331B2"/>
    <w:rsid w:val="009334DD"/>
    <w:rsid w:val="009335CD"/>
    <w:rsid w:val="009338F1"/>
    <w:rsid w:val="009346F7"/>
    <w:rsid w:val="009349A8"/>
    <w:rsid w:val="00934EC9"/>
    <w:rsid w:val="0093511F"/>
    <w:rsid w:val="00935742"/>
    <w:rsid w:val="00935D18"/>
    <w:rsid w:val="009365A0"/>
    <w:rsid w:val="0093669B"/>
    <w:rsid w:val="00936A22"/>
    <w:rsid w:val="0093774D"/>
    <w:rsid w:val="00937C23"/>
    <w:rsid w:val="00940C56"/>
    <w:rsid w:val="00940FC5"/>
    <w:rsid w:val="00941677"/>
    <w:rsid w:val="0094185E"/>
    <w:rsid w:val="00942B0A"/>
    <w:rsid w:val="009439C1"/>
    <w:rsid w:val="00944732"/>
    <w:rsid w:val="00944E54"/>
    <w:rsid w:val="00945488"/>
    <w:rsid w:val="009457F1"/>
    <w:rsid w:val="00946897"/>
    <w:rsid w:val="00947971"/>
    <w:rsid w:val="00947B0E"/>
    <w:rsid w:val="00950081"/>
    <w:rsid w:val="00950520"/>
    <w:rsid w:val="00951F78"/>
    <w:rsid w:val="00952C28"/>
    <w:rsid w:val="00952D69"/>
    <w:rsid w:val="009536D1"/>
    <w:rsid w:val="00953DF0"/>
    <w:rsid w:val="009541DB"/>
    <w:rsid w:val="009549B7"/>
    <w:rsid w:val="00954BBD"/>
    <w:rsid w:val="00955199"/>
    <w:rsid w:val="0095523C"/>
    <w:rsid w:val="009558EC"/>
    <w:rsid w:val="00956C8A"/>
    <w:rsid w:val="00957366"/>
    <w:rsid w:val="00957B41"/>
    <w:rsid w:val="00957C44"/>
    <w:rsid w:val="00957CED"/>
    <w:rsid w:val="00960A8C"/>
    <w:rsid w:val="00960C3C"/>
    <w:rsid w:val="00960CBF"/>
    <w:rsid w:val="009615BC"/>
    <w:rsid w:val="00961884"/>
    <w:rsid w:val="009624A3"/>
    <w:rsid w:val="0096277F"/>
    <w:rsid w:val="00962F55"/>
    <w:rsid w:val="0096309D"/>
    <w:rsid w:val="009630F6"/>
    <w:rsid w:val="009633B9"/>
    <w:rsid w:val="00963CFE"/>
    <w:rsid w:val="0096453E"/>
    <w:rsid w:val="0096493D"/>
    <w:rsid w:val="00964EB3"/>
    <w:rsid w:val="0096518A"/>
    <w:rsid w:val="00965BA7"/>
    <w:rsid w:val="00965E19"/>
    <w:rsid w:val="00966FF2"/>
    <w:rsid w:val="00967251"/>
    <w:rsid w:val="00967DA8"/>
    <w:rsid w:val="00967FAB"/>
    <w:rsid w:val="009701AC"/>
    <w:rsid w:val="00970822"/>
    <w:rsid w:val="00971068"/>
    <w:rsid w:val="0097129A"/>
    <w:rsid w:val="0097168E"/>
    <w:rsid w:val="009716B0"/>
    <w:rsid w:val="00971852"/>
    <w:rsid w:val="00971B3E"/>
    <w:rsid w:val="00972CE8"/>
    <w:rsid w:val="00972FBB"/>
    <w:rsid w:val="00972FED"/>
    <w:rsid w:val="009733A0"/>
    <w:rsid w:val="009742FB"/>
    <w:rsid w:val="0097445F"/>
    <w:rsid w:val="009745EC"/>
    <w:rsid w:val="009746F9"/>
    <w:rsid w:val="00974BD4"/>
    <w:rsid w:val="00974CB9"/>
    <w:rsid w:val="00974DE7"/>
    <w:rsid w:val="00974F42"/>
    <w:rsid w:val="009756E5"/>
    <w:rsid w:val="00975B6C"/>
    <w:rsid w:val="00976E45"/>
    <w:rsid w:val="00976F52"/>
    <w:rsid w:val="00977009"/>
    <w:rsid w:val="009771F8"/>
    <w:rsid w:val="0097744A"/>
    <w:rsid w:val="00980487"/>
    <w:rsid w:val="0098057B"/>
    <w:rsid w:val="00980FEB"/>
    <w:rsid w:val="00981000"/>
    <w:rsid w:val="00981A27"/>
    <w:rsid w:val="00981F11"/>
    <w:rsid w:val="00982301"/>
    <w:rsid w:val="0098232D"/>
    <w:rsid w:val="0098254F"/>
    <w:rsid w:val="009826EE"/>
    <w:rsid w:val="00982B49"/>
    <w:rsid w:val="00983288"/>
    <w:rsid w:val="00983EB3"/>
    <w:rsid w:val="0098422F"/>
    <w:rsid w:val="00984786"/>
    <w:rsid w:val="00984CDB"/>
    <w:rsid w:val="00985027"/>
    <w:rsid w:val="009850FA"/>
    <w:rsid w:val="009855ED"/>
    <w:rsid w:val="009856A0"/>
    <w:rsid w:val="009857AF"/>
    <w:rsid w:val="00985A53"/>
    <w:rsid w:val="009860BA"/>
    <w:rsid w:val="00986395"/>
    <w:rsid w:val="009865B5"/>
    <w:rsid w:val="00986F46"/>
    <w:rsid w:val="00986F47"/>
    <w:rsid w:val="0098735C"/>
    <w:rsid w:val="009877BF"/>
    <w:rsid w:val="0098792A"/>
    <w:rsid w:val="00987C0A"/>
    <w:rsid w:val="00987D97"/>
    <w:rsid w:val="00990334"/>
    <w:rsid w:val="00990587"/>
    <w:rsid w:val="009908D9"/>
    <w:rsid w:val="00990C03"/>
    <w:rsid w:val="00990E6A"/>
    <w:rsid w:val="00991F41"/>
    <w:rsid w:val="00992147"/>
    <w:rsid w:val="00992B88"/>
    <w:rsid w:val="0099352F"/>
    <w:rsid w:val="009939E9"/>
    <w:rsid w:val="00993E41"/>
    <w:rsid w:val="009940BC"/>
    <w:rsid w:val="00994165"/>
    <w:rsid w:val="00994A82"/>
    <w:rsid w:val="00995231"/>
    <w:rsid w:val="009955D4"/>
    <w:rsid w:val="009957FD"/>
    <w:rsid w:val="00995AEE"/>
    <w:rsid w:val="009965A7"/>
    <w:rsid w:val="009966FC"/>
    <w:rsid w:val="00997831"/>
    <w:rsid w:val="009978B2"/>
    <w:rsid w:val="009A0CA6"/>
    <w:rsid w:val="009A0F02"/>
    <w:rsid w:val="009A10BE"/>
    <w:rsid w:val="009A1249"/>
    <w:rsid w:val="009A1907"/>
    <w:rsid w:val="009A1BA5"/>
    <w:rsid w:val="009A204F"/>
    <w:rsid w:val="009A2055"/>
    <w:rsid w:val="009A25A6"/>
    <w:rsid w:val="009A25BC"/>
    <w:rsid w:val="009A38BA"/>
    <w:rsid w:val="009A4440"/>
    <w:rsid w:val="009A470A"/>
    <w:rsid w:val="009A505E"/>
    <w:rsid w:val="009A5AAE"/>
    <w:rsid w:val="009A5EB3"/>
    <w:rsid w:val="009A5F4B"/>
    <w:rsid w:val="009A5FFF"/>
    <w:rsid w:val="009A6D47"/>
    <w:rsid w:val="009A6F2C"/>
    <w:rsid w:val="009A79A8"/>
    <w:rsid w:val="009A7CA0"/>
    <w:rsid w:val="009B03CF"/>
    <w:rsid w:val="009B0D97"/>
    <w:rsid w:val="009B0EF2"/>
    <w:rsid w:val="009B0F04"/>
    <w:rsid w:val="009B2AF4"/>
    <w:rsid w:val="009B2BF5"/>
    <w:rsid w:val="009B3183"/>
    <w:rsid w:val="009B3DED"/>
    <w:rsid w:val="009B410E"/>
    <w:rsid w:val="009B4303"/>
    <w:rsid w:val="009B4684"/>
    <w:rsid w:val="009B4D62"/>
    <w:rsid w:val="009B54CC"/>
    <w:rsid w:val="009B579F"/>
    <w:rsid w:val="009B5CAE"/>
    <w:rsid w:val="009B5F9C"/>
    <w:rsid w:val="009B643B"/>
    <w:rsid w:val="009B646D"/>
    <w:rsid w:val="009B651E"/>
    <w:rsid w:val="009B6E32"/>
    <w:rsid w:val="009B70EB"/>
    <w:rsid w:val="009B7163"/>
    <w:rsid w:val="009B769A"/>
    <w:rsid w:val="009B7BCB"/>
    <w:rsid w:val="009C0060"/>
    <w:rsid w:val="009C087C"/>
    <w:rsid w:val="009C14BF"/>
    <w:rsid w:val="009C17F0"/>
    <w:rsid w:val="009C19A6"/>
    <w:rsid w:val="009C1CF7"/>
    <w:rsid w:val="009C1E2C"/>
    <w:rsid w:val="009C2040"/>
    <w:rsid w:val="009C29BA"/>
    <w:rsid w:val="009C311E"/>
    <w:rsid w:val="009C3767"/>
    <w:rsid w:val="009C477C"/>
    <w:rsid w:val="009C49CF"/>
    <w:rsid w:val="009C5437"/>
    <w:rsid w:val="009C581D"/>
    <w:rsid w:val="009C5BF3"/>
    <w:rsid w:val="009C5D29"/>
    <w:rsid w:val="009C685E"/>
    <w:rsid w:val="009C692B"/>
    <w:rsid w:val="009C6A78"/>
    <w:rsid w:val="009C6DC4"/>
    <w:rsid w:val="009C7B13"/>
    <w:rsid w:val="009C7CCB"/>
    <w:rsid w:val="009D0086"/>
    <w:rsid w:val="009D010B"/>
    <w:rsid w:val="009D0286"/>
    <w:rsid w:val="009D08BE"/>
    <w:rsid w:val="009D0CA8"/>
    <w:rsid w:val="009D104B"/>
    <w:rsid w:val="009D1561"/>
    <w:rsid w:val="009D1AD0"/>
    <w:rsid w:val="009D25AE"/>
    <w:rsid w:val="009D2836"/>
    <w:rsid w:val="009D2AD1"/>
    <w:rsid w:val="009D32FF"/>
    <w:rsid w:val="009D3330"/>
    <w:rsid w:val="009D3822"/>
    <w:rsid w:val="009D4305"/>
    <w:rsid w:val="009D4970"/>
    <w:rsid w:val="009D4A92"/>
    <w:rsid w:val="009D57E6"/>
    <w:rsid w:val="009D5C25"/>
    <w:rsid w:val="009D6420"/>
    <w:rsid w:val="009D6A90"/>
    <w:rsid w:val="009D7509"/>
    <w:rsid w:val="009D783E"/>
    <w:rsid w:val="009D78F5"/>
    <w:rsid w:val="009E0169"/>
    <w:rsid w:val="009E0515"/>
    <w:rsid w:val="009E0697"/>
    <w:rsid w:val="009E06BA"/>
    <w:rsid w:val="009E0BC6"/>
    <w:rsid w:val="009E0C8D"/>
    <w:rsid w:val="009E0D14"/>
    <w:rsid w:val="009E15CF"/>
    <w:rsid w:val="009E1620"/>
    <w:rsid w:val="009E168E"/>
    <w:rsid w:val="009E1815"/>
    <w:rsid w:val="009E1BF2"/>
    <w:rsid w:val="009E1D25"/>
    <w:rsid w:val="009E1DEE"/>
    <w:rsid w:val="009E2D41"/>
    <w:rsid w:val="009E2F3F"/>
    <w:rsid w:val="009E3129"/>
    <w:rsid w:val="009E3C1E"/>
    <w:rsid w:val="009E3C6A"/>
    <w:rsid w:val="009E444B"/>
    <w:rsid w:val="009E4914"/>
    <w:rsid w:val="009E503B"/>
    <w:rsid w:val="009E5091"/>
    <w:rsid w:val="009E50CF"/>
    <w:rsid w:val="009E58D5"/>
    <w:rsid w:val="009E5E14"/>
    <w:rsid w:val="009E6003"/>
    <w:rsid w:val="009E648A"/>
    <w:rsid w:val="009E6B74"/>
    <w:rsid w:val="009E78FC"/>
    <w:rsid w:val="009E7CBB"/>
    <w:rsid w:val="009E7D17"/>
    <w:rsid w:val="009F0286"/>
    <w:rsid w:val="009F1A11"/>
    <w:rsid w:val="009F22A1"/>
    <w:rsid w:val="009F253A"/>
    <w:rsid w:val="009F33D8"/>
    <w:rsid w:val="009F3888"/>
    <w:rsid w:val="009F4284"/>
    <w:rsid w:val="009F48C6"/>
    <w:rsid w:val="009F4982"/>
    <w:rsid w:val="009F53AB"/>
    <w:rsid w:val="009F560D"/>
    <w:rsid w:val="009F57DA"/>
    <w:rsid w:val="009F6C0A"/>
    <w:rsid w:val="009F6D11"/>
    <w:rsid w:val="009F6FE1"/>
    <w:rsid w:val="009F738A"/>
    <w:rsid w:val="009F7820"/>
    <w:rsid w:val="00A0016D"/>
    <w:rsid w:val="00A00CBB"/>
    <w:rsid w:val="00A0127C"/>
    <w:rsid w:val="00A014F9"/>
    <w:rsid w:val="00A01582"/>
    <w:rsid w:val="00A015C9"/>
    <w:rsid w:val="00A01E30"/>
    <w:rsid w:val="00A02183"/>
    <w:rsid w:val="00A02AE4"/>
    <w:rsid w:val="00A02D97"/>
    <w:rsid w:val="00A037F6"/>
    <w:rsid w:val="00A038FB"/>
    <w:rsid w:val="00A039D4"/>
    <w:rsid w:val="00A045AC"/>
    <w:rsid w:val="00A04AEC"/>
    <w:rsid w:val="00A056B2"/>
    <w:rsid w:val="00A05AF2"/>
    <w:rsid w:val="00A05B7B"/>
    <w:rsid w:val="00A05EC3"/>
    <w:rsid w:val="00A0660E"/>
    <w:rsid w:val="00A069F0"/>
    <w:rsid w:val="00A06C71"/>
    <w:rsid w:val="00A06DB5"/>
    <w:rsid w:val="00A06FC1"/>
    <w:rsid w:val="00A074A8"/>
    <w:rsid w:val="00A0793D"/>
    <w:rsid w:val="00A1032E"/>
    <w:rsid w:val="00A1040A"/>
    <w:rsid w:val="00A106F2"/>
    <w:rsid w:val="00A107B0"/>
    <w:rsid w:val="00A10834"/>
    <w:rsid w:val="00A10928"/>
    <w:rsid w:val="00A10A5E"/>
    <w:rsid w:val="00A10C4D"/>
    <w:rsid w:val="00A10FF5"/>
    <w:rsid w:val="00A1118A"/>
    <w:rsid w:val="00A111A3"/>
    <w:rsid w:val="00A11DAA"/>
    <w:rsid w:val="00A123C4"/>
    <w:rsid w:val="00A13961"/>
    <w:rsid w:val="00A13AC9"/>
    <w:rsid w:val="00A14D6C"/>
    <w:rsid w:val="00A16878"/>
    <w:rsid w:val="00A16F87"/>
    <w:rsid w:val="00A17988"/>
    <w:rsid w:val="00A179F8"/>
    <w:rsid w:val="00A17A77"/>
    <w:rsid w:val="00A17DF4"/>
    <w:rsid w:val="00A20C37"/>
    <w:rsid w:val="00A21A85"/>
    <w:rsid w:val="00A223B8"/>
    <w:rsid w:val="00A23842"/>
    <w:rsid w:val="00A250D9"/>
    <w:rsid w:val="00A269A7"/>
    <w:rsid w:val="00A273B1"/>
    <w:rsid w:val="00A2751C"/>
    <w:rsid w:val="00A27B46"/>
    <w:rsid w:val="00A3028A"/>
    <w:rsid w:val="00A309C1"/>
    <w:rsid w:val="00A30BB1"/>
    <w:rsid w:val="00A30F45"/>
    <w:rsid w:val="00A311F3"/>
    <w:rsid w:val="00A32174"/>
    <w:rsid w:val="00A32975"/>
    <w:rsid w:val="00A32A23"/>
    <w:rsid w:val="00A3348F"/>
    <w:rsid w:val="00A33635"/>
    <w:rsid w:val="00A345DB"/>
    <w:rsid w:val="00A37C4B"/>
    <w:rsid w:val="00A4004D"/>
    <w:rsid w:val="00A40AA5"/>
    <w:rsid w:val="00A41DF6"/>
    <w:rsid w:val="00A42069"/>
    <w:rsid w:val="00A420F6"/>
    <w:rsid w:val="00A42C21"/>
    <w:rsid w:val="00A4325F"/>
    <w:rsid w:val="00A4376D"/>
    <w:rsid w:val="00A439A0"/>
    <w:rsid w:val="00A449A1"/>
    <w:rsid w:val="00A44C37"/>
    <w:rsid w:val="00A45457"/>
    <w:rsid w:val="00A45E55"/>
    <w:rsid w:val="00A47087"/>
    <w:rsid w:val="00A47AF7"/>
    <w:rsid w:val="00A47C33"/>
    <w:rsid w:val="00A50496"/>
    <w:rsid w:val="00A52194"/>
    <w:rsid w:val="00A52665"/>
    <w:rsid w:val="00A533F4"/>
    <w:rsid w:val="00A5380F"/>
    <w:rsid w:val="00A53917"/>
    <w:rsid w:val="00A53E36"/>
    <w:rsid w:val="00A54C8C"/>
    <w:rsid w:val="00A54DC6"/>
    <w:rsid w:val="00A54DDF"/>
    <w:rsid w:val="00A5520D"/>
    <w:rsid w:val="00A554D5"/>
    <w:rsid w:val="00A55802"/>
    <w:rsid w:val="00A561F0"/>
    <w:rsid w:val="00A56E96"/>
    <w:rsid w:val="00A56F32"/>
    <w:rsid w:val="00A573F7"/>
    <w:rsid w:val="00A57819"/>
    <w:rsid w:val="00A57B39"/>
    <w:rsid w:val="00A601C3"/>
    <w:rsid w:val="00A609B7"/>
    <w:rsid w:val="00A60D3F"/>
    <w:rsid w:val="00A60EAD"/>
    <w:rsid w:val="00A61A82"/>
    <w:rsid w:val="00A61C4B"/>
    <w:rsid w:val="00A61DF8"/>
    <w:rsid w:val="00A62515"/>
    <w:rsid w:val="00A626CE"/>
    <w:rsid w:val="00A629FC"/>
    <w:rsid w:val="00A631CD"/>
    <w:rsid w:val="00A639E5"/>
    <w:rsid w:val="00A63D05"/>
    <w:rsid w:val="00A6412D"/>
    <w:rsid w:val="00A641D1"/>
    <w:rsid w:val="00A647C0"/>
    <w:rsid w:val="00A651FD"/>
    <w:rsid w:val="00A65931"/>
    <w:rsid w:val="00A65C8E"/>
    <w:rsid w:val="00A666FC"/>
    <w:rsid w:val="00A672EB"/>
    <w:rsid w:val="00A6734A"/>
    <w:rsid w:val="00A70499"/>
    <w:rsid w:val="00A711AE"/>
    <w:rsid w:val="00A71BD5"/>
    <w:rsid w:val="00A72016"/>
    <w:rsid w:val="00A7202D"/>
    <w:rsid w:val="00A730BA"/>
    <w:rsid w:val="00A733B9"/>
    <w:rsid w:val="00A73483"/>
    <w:rsid w:val="00A73D2E"/>
    <w:rsid w:val="00A74A99"/>
    <w:rsid w:val="00A75146"/>
    <w:rsid w:val="00A75202"/>
    <w:rsid w:val="00A757A0"/>
    <w:rsid w:val="00A759F4"/>
    <w:rsid w:val="00A761F7"/>
    <w:rsid w:val="00A7665C"/>
    <w:rsid w:val="00A7699E"/>
    <w:rsid w:val="00A76E94"/>
    <w:rsid w:val="00A77BE6"/>
    <w:rsid w:val="00A81101"/>
    <w:rsid w:val="00A820AE"/>
    <w:rsid w:val="00A821BC"/>
    <w:rsid w:val="00A8232F"/>
    <w:rsid w:val="00A83301"/>
    <w:rsid w:val="00A83E81"/>
    <w:rsid w:val="00A8439B"/>
    <w:rsid w:val="00A84A1F"/>
    <w:rsid w:val="00A84D64"/>
    <w:rsid w:val="00A84E8B"/>
    <w:rsid w:val="00A852C7"/>
    <w:rsid w:val="00A859E3"/>
    <w:rsid w:val="00A85D55"/>
    <w:rsid w:val="00A85DDF"/>
    <w:rsid w:val="00A86973"/>
    <w:rsid w:val="00A87C6B"/>
    <w:rsid w:val="00A87F79"/>
    <w:rsid w:val="00A90FF1"/>
    <w:rsid w:val="00A92410"/>
    <w:rsid w:val="00A924B9"/>
    <w:rsid w:val="00A92E04"/>
    <w:rsid w:val="00A93D91"/>
    <w:rsid w:val="00A956A0"/>
    <w:rsid w:val="00A95B6B"/>
    <w:rsid w:val="00A95BA4"/>
    <w:rsid w:val="00A96886"/>
    <w:rsid w:val="00A96FA0"/>
    <w:rsid w:val="00A97FB7"/>
    <w:rsid w:val="00AA0926"/>
    <w:rsid w:val="00AA092D"/>
    <w:rsid w:val="00AA09B2"/>
    <w:rsid w:val="00AA0C78"/>
    <w:rsid w:val="00AA0F82"/>
    <w:rsid w:val="00AA29D2"/>
    <w:rsid w:val="00AA2FEA"/>
    <w:rsid w:val="00AA327A"/>
    <w:rsid w:val="00AA3781"/>
    <w:rsid w:val="00AA4220"/>
    <w:rsid w:val="00AA429B"/>
    <w:rsid w:val="00AA599B"/>
    <w:rsid w:val="00AA611F"/>
    <w:rsid w:val="00AA6209"/>
    <w:rsid w:val="00AA6464"/>
    <w:rsid w:val="00AA6546"/>
    <w:rsid w:val="00AA6C7A"/>
    <w:rsid w:val="00AA6DD1"/>
    <w:rsid w:val="00AA71A5"/>
    <w:rsid w:val="00AA72B5"/>
    <w:rsid w:val="00AA7479"/>
    <w:rsid w:val="00AA7585"/>
    <w:rsid w:val="00AB0927"/>
    <w:rsid w:val="00AB0C31"/>
    <w:rsid w:val="00AB0D18"/>
    <w:rsid w:val="00AB10AE"/>
    <w:rsid w:val="00AB13E7"/>
    <w:rsid w:val="00AB1DE7"/>
    <w:rsid w:val="00AB2315"/>
    <w:rsid w:val="00AB35DC"/>
    <w:rsid w:val="00AB3D8D"/>
    <w:rsid w:val="00AB438F"/>
    <w:rsid w:val="00AB4550"/>
    <w:rsid w:val="00AB495B"/>
    <w:rsid w:val="00AB49F4"/>
    <w:rsid w:val="00AB4D60"/>
    <w:rsid w:val="00AB5021"/>
    <w:rsid w:val="00AB533E"/>
    <w:rsid w:val="00AB55D9"/>
    <w:rsid w:val="00AB57BD"/>
    <w:rsid w:val="00AB640F"/>
    <w:rsid w:val="00AB6AA1"/>
    <w:rsid w:val="00AB7499"/>
    <w:rsid w:val="00AB7F9A"/>
    <w:rsid w:val="00AC061A"/>
    <w:rsid w:val="00AC06E5"/>
    <w:rsid w:val="00AC09AE"/>
    <w:rsid w:val="00AC178F"/>
    <w:rsid w:val="00AC1A0D"/>
    <w:rsid w:val="00AC1B69"/>
    <w:rsid w:val="00AC2062"/>
    <w:rsid w:val="00AC21EF"/>
    <w:rsid w:val="00AC324F"/>
    <w:rsid w:val="00AC46DB"/>
    <w:rsid w:val="00AC4B80"/>
    <w:rsid w:val="00AC4C63"/>
    <w:rsid w:val="00AC6AB4"/>
    <w:rsid w:val="00AC6BCE"/>
    <w:rsid w:val="00AC6C42"/>
    <w:rsid w:val="00AC6DEF"/>
    <w:rsid w:val="00AC792E"/>
    <w:rsid w:val="00AD0360"/>
    <w:rsid w:val="00AD0AE2"/>
    <w:rsid w:val="00AD1E70"/>
    <w:rsid w:val="00AD2649"/>
    <w:rsid w:val="00AD3260"/>
    <w:rsid w:val="00AD3478"/>
    <w:rsid w:val="00AD3798"/>
    <w:rsid w:val="00AD3843"/>
    <w:rsid w:val="00AD38F6"/>
    <w:rsid w:val="00AD3CAB"/>
    <w:rsid w:val="00AD4047"/>
    <w:rsid w:val="00AD47B5"/>
    <w:rsid w:val="00AD47C6"/>
    <w:rsid w:val="00AD4EB0"/>
    <w:rsid w:val="00AD570F"/>
    <w:rsid w:val="00AD5B18"/>
    <w:rsid w:val="00AD6B30"/>
    <w:rsid w:val="00AD7818"/>
    <w:rsid w:val="00AE08D7"/>
    <w:rsid w:val="00AE0C3C"/>
    <w:rsid w:val="00AE0D89"/>
    <w:rsid w:val="00AE126A"/>
    <w:rsid w:val="00AE16A5"/>
    <w:rsid w:val="00AE185C"/>
    <w:rsid w:val="00AE18A4"/>
    <w:rsid w:val="00AE2666"/>
    <w:rsid w:val="00AE2839"/>
    <w:rsid w:val="00AE2FF7"/>
    <w:rsid w:val="00AE3B7B"/>
    <w:rsid w:val="00AE4227"/>
    <w:rsid w:val="00AE437B"/>
    <w:rsid w:val="00AE494A"/>
    <w:rsid w:val="00AE518F"/>
    <w:rsid w:val="00AE5971"/>
    <w:rsid w:val="00AE62BA"/>
    <w:rsid w:val="00AE6A9F"/>
    <w:rsid w:val="00AE6C16"/>
    <w:rsid w:val="00AE7032"/>
    <w:rsid w:val="00AE7B68"/>
    <w:rsid w:val="00AE7FA4"/>
    <w:rsid w:val="00AF0FAD"/>
    <w:rsid w:val="00AF12CE"/>
    <w:rsid w:val="00AF1CB1"/>
    <w:rsid w:val="00AF1D84"/>
    <w:rsid w:val="00AF29D5"/>
    <w:rsid w:val="00AF36F7"/>
    <w:rsid w:val="00AF3A48"/>
    <w:rsid w:val="00AF3ABE"/>
    <w:rsid w:val="00AF43C4"/>
    <w:rsid w:val="00AF46A8"/>
    <w:rsid w:val="00AF47AF"/>
    <w:rsid w:val="00AF48D9"/>
    <w:rsid w:val="00AF4BA5"/>
    <w:rsid w:val="00AF5376"/>
    <w:rsid w:val="00AF540F"/>
    <w:rsid w:val="00AF5CEF"/>
    <w:rsid w:val="00AF6255"/>
    <w:rsid w:val="00AF6760"/>
    <w:rsid w:val="00AF6B31"/>
    <w:rsid w:val="00AF7DD0"/>
    <w:rsid w:val="00AF7E81"/>
    <w:rsid w:val="00B011FA"/>
    <w:rsid w:val="00B01A45"/>
    <w:rsid w:val="00B01A64"/>
    <w:rsid w:val="00B01D48"/>
    <w:rsid w:val="00B0215D"/>
    <w:rsid w:val="00B026AA"/>
    <w:rsid w:val="00B02D09"/>
    <w:rsid w:val="00B03C2A"/>
    <w:rsid w:val="00B05949"/>
    <w:rsid w:val="00B0621E"/>
    <w:rsid w:val="00B06DF0"/>
    <w:rsid w:val="00B06F7A"/>
    <w:rsid w:val="00B070ED"/>
    <w:rsid w:val="00B07A4F"/>
    <w:rsid w:val="00B07F59"/>
    <w:rsid w:val="00B10489"/>
    <w:rsid w:val="00B11A93"/>
    <w:rsid w:val="00B11D2C"/>
    <w:rsid w:val="00B121C8"/>
    <w:rsid w:val="00B12756"/>
    <w:rsid w:val="00B12A73"/>
    <w:rsid w:val="00B13A31"/>
    <w:rsid w:val="00B14554"/>
    <w:rsid w:val="00B14563"/>
    <w:rsid w:val="00B14A1E"/>
    <w:rsid w:val="00B152CF"/>
    <w:rsid w:val="00B156F3"/>
    <w:rsid w:val="00B15CEC"/>
    <w:rsid w:val="00B16ACE"/>
    <w:rsid w:val="00B16C3D"/>
    <w:rsid w:val="00B16E47"/>
    <w:rsid w:val="00B174CF"/>
    <w:rsid w:val="00B17979"/>
    <w:rsid w:val="00B179A3"/>
    <w:rsid w:val="00B20035"/>
    <w:rsid w:val="00B20592"/>
    <w:rsid w:val="00B20D31"/>
    <w:rsid w:val="00B20DB1"/>
    <w:rsid w:val="00B214C8"/>
    <w:rsid w:val="00B215C1"/>
    <w:rsid w:val="00B21961"/>
    <w:rsid w:val="00B22684"/>
    <w:rsid w:val="00B22734"/>
    <w:rsid w:val="00B22AF4"/>
    <w:rsid w:val="00B22DC8"/>
    <w:rsid w:val="00B233BB"/>
    <w:rsid w:val="00B233D1"/>
    <w:rsid w:val="00B244E0"/>
    <w:rsid w:val="00B248B2"/>
    <w:rsid w:val="00B25A85"/>
    <w:rsid w:val="00B25AD2"/>
    <w:rsid w:val="00B25BFA"/>
    <w:rsid w:val="00B25EC7"/>
    <w:rsid w:val="00B27DBB"/>
    <w:rsid w:val="00B30869"/>
    <w:rsid w:val="00B319B2"/>
    <w:rsid w:val="00B321AD"/>
    <w:rsid w:val="00B325F1"/>
    <w:rsid w:val="00B33169"/>
    <w:rsid w:val="00B33323"/>
    <w:rsid w:val="00B33F10"/>
    <w:rsid w:val="00B352E1"/>
    <w:rsid w:val="00B35521"/>
    <w:rsid w:val="00B35BA9"/>
    <w:rsid w:val="00B35BB1"/>
    <w:rsid w:val="00B35ED7"/>
    <w:rsid w:val="00B363C1"/>
    <w:rsid w:val="00B36527"/>
    <w:rsid w:val="00B36934"/>
    <w:rsid w:val="00B36A88"/>
    <w:rsid w:val="00B37617"/>
    <w:rsid w:val="00B37E48"/>
    <w:rsid w:val="00B37EB6"/>
    <w:rsid w:val="00B402DA"/>
    <w:rsid w:val="00B40D16"/>
    <w:rsid w:val="00B40D6B"/>
    <w:rsid w:val="00B41178"/>
    <w:rsid w:val="00B4237B"/>
    <w:rsid w:val="00B435DA"/>
    <w:rsid w:val="00B4366C"/>
    <w:rsid w:val="00B43861"/>
    <w:rsid w:val="00B4401F"/>
    <w:rsid w:val="00B443FB"/>
    <w:rsid w:val="00B45E2D"/>
    <w:rsid w:val="00B464B6"/>
    <w:rsid w:val="00B46CBC"/>
    <w:rsid w:val="00B4702D"/>
    <w:rsid w:val="00B47DE9"/>
    <w:rsid w:val="00B5006A"/>
    <w:rsid w:val="00B50090"/>
    <w:rsid w:val="00B505E1"/>
    <w:rsid w:val="00B507B8"/>
    <w:rsid w:val="00B50BCD"/>
    <w:rsid w:val="00B512B7"/>
    <w:rsid w:val="00B51A73"/>
    <w:rsid w:val="00B52032"/>
    <w:rsid w:val="00B525F0"/>
    <w:rsid w:val="00B528BF"/>
    <w:rsid w:val="00B52E66"/>
    <w:rsid w:val="00B5381D"/>
    <w:rsid w:val="00B540D2"/>
    <w:rsid w:val="00B558A0"/>
    <w:rsid w:val="00B55C8A"/>
    <w:rsid w:val="00B55CC3"/>
    <w:rsid w:val="00B55E4D"/>
    <w:rsid w:val="00B56095"/>
    <w:rsid w:val="00B56114"/>
    <w:rsid w:val="00B563CD"/>
    <w:rsid w:val="00B5662D"/>
    <w:rsid w:val="00B56E05"/>
    <w:rsid w:val="00B5747A"/>
    <w:rsid w:val="00B578B6"/>
    <w:rsid w:val="00B579EA"/>
    <w:rsid w:val="00B57B1E"/>
    <w:rsid w:val="00B601E7"/>
    <w:rsid w:val="00B602C8"/>
    <w:rsid w:val="00B62617"/>
    <w:rsid w:val="00B632E4"/>
    <w:rsid w:val="00B6369B"/>
    <w:rsid w:val="00B63E7E"/>
    <w:rsid w:val="00B63F45"/>
    <w:rsid w:val="00B6401B"/>
    <w:rsid w:val="00B641AE"/>
    <w:rsid w:val="00B641E3"/>
    <w:rsid w:val="00B64EB2"/>
    <w:rsid w:val="00B6576F"/>
    <w:rsid w:val="00B65AE0"/>
    <w:rsid w:val="00B6631F"/>
    <w:rsid w:val="00B66CBA"/>
    <w:rsid w:val="00B72480"/>
    <w:rsid w:val="00B740B0"/>
    <w:rsid w:val="00B748D1"/>
    <w:rsid w:val="00B75C16"/>
    <w:rsid w:val="00B7644B"/>
    <w:rsid w:val="00B8023E"/>
    <w:rsid w:val="00B80AA6"/>
    <w:rsid w:val="00B80B14"/>
    <w:rsid w:val="00B80D25"/>
    <w:rsid w:val="00B81894"/>
    <w:rsid w:val="00B81AE4"/>
    <w:rsid w:val="00B81CA1"/>
    <w:rsid w:val="00B8261D"/>
    <w:rsid w:val="00B83509"/>
    <w:rsid w:val="00B83AB3"/>
    <w:rsid w:val="00B83DFD"/>
    <w:rsid w:val="00B850F8"/>
    <w:rsid w:val="00B8549E"/>
    <w:rsid w:val="00B8568E"/>
    <w:rsid w:val="00B85806"/>
    <w:rsid w:val="00B85B40"/>
    <w:rsid w:val="00B85BEE"/>
    <w:rsid w:val="00B85DB1"/>
    <w:rsid w:val="00B85F90"/>
    <w:rsid w:val="00B8628A"/>
    <w:rsid w:val="00B87026"/>
    <w:rsid w:val="00B8702A"/>
    <w:rsid w:val="00B87355"/>
    <w:rsid w:val="00B87456"/>
    <w:rsid w:val="00B878A2"/>
    <w:rsid w:val="00B900F9"/>
    <w:rsid w:val="00B91402"/>
    <w:rsid w:val="00B91B00"/>
    <w:rsid w:val="00B92E0D"/>
    <w:rsid w:val="00B94A68"/>
    <w:rsid w:val="00B9530C"/>
    <w:rsid w:val="00B95CD8"/>
    <w:rsid w:val="00B95DAB"/>
    <w:rsid w:val="00B95EDE"/>
    <w:rsid w:val="00B96345"/>
    <w:rsid w:val="00B96838"/>
    <w:rsid w:val="00B969C3"/>
    <w:rsid w:val="00B97CF0"/>
    <w:rsid w:val="00BA0088"/>
    <w:rsid w:val="00BA019E"/>
    <w:rsid w:val="00BA0229"/>
    <w:rsid w:val="00BA063F"/>
    <w:rsid w:val="00BA0BCA"/>
    <w:rsid w:val="00BA12FF"/>
    <w:rsid w:val="00BA1882"/>
    <w:rsid w:val="00BA1B94"/>
    <w:rsid w:val="00BA1DB2"/>
    <w:rsid w:val="00BA1F97"/>
    <w:rsid w:val="00BA2ED6"/>
    <w:rsid w:val="00BA3573"/>
    <w:rsid w:val="00BA4223"/>
    <w:rsid w:val="00BA4542"/>
    <w:rsid w:val="00BA4D1B"/>
    <w:rsid w:val="00BA5345"/>
    <w:rsid w:val="00BA5496"/>
    <w:rsid w:val="00BA5498"/>
    <w:rsid w:val="00BA584B"/>
    <w:rsid w:val="00BA5B83"/>
    <w:rsid w:val="00BA713F"/>
    <w:rsid w:val="00BA757B"/>
    <w:rsid w:val="00BA78D5"/>
    <w:rsid w:val="00BB01AD"/>
    <w:rsid w:val="00BB0FBB"/>
    <w:rsid w:val="00BB154D"/>
    <w:rsid w:val="00BB177C"/>
    <w:rsid w:val="00BB1CFF"/>
    <w:rsid w:val="00BB1DB4"/>
    <w:rsid w:val="00BB1ED2"/>
    <w:rsid w:val="00BB2342"/>
    <w:rsid w:val="00BB260F"/>
    <w:rsid w:val="00BB2D02"/>
    <w:rsid w:val="00BB30B6"/>
    <w:rsid w:val="00BB31FA"/>
    <w:rsid w:val="00BB332A"/>
    <w:rsid w:val="00BB4258"/>
    <w:rsid w:val="00BB4846"/>
    <w:rsid w:val="00BB4BFA"/>
    <w:rsid w:val="00BB4DB4"/>
    <w:rsid w:val="00BB4FF5"/>
    <w:rsid w:val="00BB5109"/>
    <w:rsid w:val="00BB58F1"/>
    <w:rsid w:val="00BB59DF"/>
    <w:rsid w:val="00BB616C"/>
    <w:rsid w:val="00BB6792"/>
    <w:rsid w:val="00BB67E2"/>
    <w:rsid w:val="00BB68B5"/>
    <w:rsid w:val="00BB75ED"/>
    <w:rsid w:val="00BC0EEB"/>
    <w:rsid w:val="00BC110A"/>
    <w:rsid w:val="00BC1BE8"/>
    <w:rsid w:val="00BC22C4"/>
    <w:rsid w:val="00BC2873"/>
    <w:rsid w:val="00BC3463"/>
    <w:rsid w:val="00BC3A8F"/>
    <w:rsid w:val="00BC3FEF"/>
    <w:rsid w:val="00BC4DA6"/>
    <w:rsid w:val="00BC5B38"/>
    <w:rsid w:val="00BC5D62"/>
    <w:rsid w:val="00BC691E"/>
    <w:rsid w:val="00BC6DB3"/>
    <w:rsid w:val="00BC6FBA"/>
    <w:rsid w:val="00BC7549"/>
    <w:rsid w:val="00BC7F82"/>
    <w:rsid w:val="00BD04A9"/>
    <w:rsid w:val="00BD0524"/>
    <w:rsid w:val="00BD0886"/>
    <w:rsid w:val="00BD0CE5"/>
    <w:rsid w:val="00BD2124"/>
    <w:rsid w:val="00BD2A76"/>
    <w:rsid w:val="00BD33B8"/>
    <w:rsid w:val="00BD3CFC"/>
    <w:rsid w:val="00BD3FAF"/>
    <w:rsid w:val="00BD58C0"/>
    <w:rsid w:val="00BD5BB4"/>
    <w:rsid w:val="00BD5DF1"/>
    <w:rsid w:val="00BD6242"/>
    <w:rsid w:val="00BD740E"/>
    <w:rsid w:val="00BD75C5"/>
    <w:rsid w:val="00BE001E"/>
    <w:rsid w:val="00BE03AD"/>
    <w:rsid w:val="00BE0A0C"/>
    <w:rsid w:val="00BE0AFF"/>
    <w:rsid w:val="00BE2190"/>
    <w:rsid w:val="00BE273B"/>
    <w:rsid w:val="00BE3C63"/>
    <w:rsid w:val="00BE49A4"/>
    <w:rsid w:val="00BE4CDD"/>
    <w:rsid w:val="00BE5094"/>
    <w:rsid w:val="00BE5225"/>
    <w:rsid w:val="00BE5F5C"/>
    <w:rsid w:val="00BE6E51"/>
    <w:rsid w:val="00BE700F"/>
    <w:rsid w:val="00BE7840"/>
    <w:rsid w:val="00BF0467"/>
    <w:rsid w:val="00BF1ABF"/>
    <w:rsid w:val="00BF1C41"/>
    <w:rsid w:val="00BF1E60"/>
    <w:rsid w:val="00BF28E3"/>
    <w:rsid w:val="00BF3149"/>
    <w:rsid w:val="00BF3C11"/>
    <w:rsid w:val="00BF4153"/>
    <w:rsid w:val="00BF48DD"/>
    <w:rsid w:val="00BF7F55"/>
    <w:rsid w:val="00C000CD"/>
    <w:rsid w:val="00C003A5"/>
    <w:rsid w:val="00C00D0A"/>
    <w:rsid w:val="00C01752"/>
    <w:rsid w:val="00C0280E"/>
    <w:rsid w:val="00C02A73"/>
    <w:rsid w:val="00C033A4"/>
    <w:rsid w:val="00C03543"/>
    <w:rsid w:val="00C037CE"/>
    <w:rsid w:val="00C03EA1"/>
    <w:rsid w:val="00C03F8E"/>
    <w:rsid w:val="00C04E10"/>
    <w:rsid w:val="00C052F1"/>
    <w:rsid w:val="00C055C4"/>
    <w:rsid w:val="00C06F20"/>
    <w:rsid w:val="00C071E4"/>
    <w:rsid w:val="00C07D13"/>
    <w:rsid w:val="00C1068E"/>
    <w:rsid w:val="00C10932"/>
    <w:rsid w:val="00C12631"/>
    <w:rsid w:val="00C12C26"/>
    <w:rsid w:val="00C12D4C"/>
    <w:rsid w:val="00C134AE"/>
    <w:rsid w:val="00C13E97"/>
    <w:rsid w:val="00C15218"/>
    <w:rsid w:val="00C152B2"/>
    <w:rsid w:val="00C15908"/>
    <w:rsid w:val="00C15E70"/>
    <w:rsid w:val="00C16473"/>
    <w:rsid w:val="00C16A92"/>
    <w:rsid w:val="00C16DFB"/>
    <w:rsid w:val="00C17408"/>
    <w:rsid w:val="00C1760D"/>
    <w:rsid w:val="00C17B92"/>
    <w:rsid w:val="00C20011"/>
    <w:rsid w:val="00C20AB7"/>
    <w:rsid w:val="00C20BE9"/>
    <w:rsid w:val="00C214D9"/>
    <w:rsid w:val="00C21D83"/>
    <w:rsid w:val="00C22293"/>
    <w:rsid w:val="00C226ED"/>
    <w:rsid w:val="00C22AD9"/>
    <w:rsid w:val="00C230D2"/>
    <w:rsid w:val="00C23427"/>
    <w:rsid w:val="00C235F2"/>
    <w:rsid w:val="00C23F3B"/>
    <w:rsid w:val="00C23FAB"/>
    <w:rsid w:val="00C264E5"/>
    <w:rsid w:val="00C26AB2"/>
    <w:rsid w:val="00C272F9"/>
    <w:rsid w:val="00C300CD"/>
    <w:rsid w:val="00C3124E"/>
    <w:rsid w:val="00C3278B"/>
    <w:rsid w:val="00C32AD7"/>
    <w:rsid w:val="00C33021"/>
    <w:rsid w:val="00C3383D"/>
    <w:rsid w:val="00C3394E"/>
    <w:rsid w:val="00C33A95"/>
    <w:rsid w:val="00C341EF"/>
    <w:rsid w:val="00C3679F"/>
    <w:rsid w:val="00C3693C"/>
    <w:rsid w:val="00C36C03"/>
    <w:rsid w:val="00C36E0F"/>
    <w:rsid w:val="00C3716E"/>
    <w:rsid w:val="00C37486"/>
    <w:rsid w:val="00C376E9"/>
    <w:rsid w:val="00C37CE9"/>
    <w:rsid w:val="00C40C80"/>
    <w:rsid w:val="00C410A7"/>
    <w:rsid w:val="00C41175"/>
    <w:rsid w:val="00C41ED5"/>
    <w:rsid w:val="00C4209E"/>
    <w:rsid w:val="00C4278E"/>
    <w:rsid w:val="00C42EEB"/>
    <w:rsid w:val="00C44354"/>
    <w:rsid w:val="00C443AE"/>
    <w:rsid w:val="00C44886"/>
    <w:rsid w:val="00C44F85"/>
    <w:rsid w:val="00C44FD6"/>
    <w:rsid w:val="00C45165"/>
    <w:rsid w:val="00C4623E"/>
    <w:rsid w:val="00C478F5"/>
    <w:rsid w:val="00C479CC"/>
    <w:rsid w:val="00C47B63"/>
    <w:rsid w:val="00C47B91"/>
    <w:rsid w:val="00C51A78"/>
    <w:rsid w:val="00C523FC"/>
    <w:rsid w:val="00C529E8"/>
    <w:rsid w:val="00C53050"/>
    <w:rsid w:val="00C530A4"/>
    <w:rsid w:val="00C5348A"/>
    <w:rsid w:val="00C54480"/>
    <w:rsid w:val="00C54512"/>
    <w:rsid w:val="00C545C8"/>
    <w:rsid w:val="00C549BB"/>
    <w:rsid w:val="00C55281"/>
    <w:rsid w:val="00C55AE6"/>
    <w:rsid w:val="00C568D9"/>
    <w:rsid w:val="00C571E3"/>
    <w:rsid w:val="00C57EEB"/>
    <w:rsid w:val="00C6004A"/>
    <w:rsid w:val="00C6015C"/>
    <w:rsid w:val="00C60A24"/>
    <w:rsid w:val="00C60BBA"/>
    <w:rsid w:val="00C60C47"/>
    <w:rsid w:val="00C611D0"/>
    <w:rsid w:val="00C6145C"/>
    <w:rsid w:val="00C61543"/>
    <w:rsid w:val="00C615A9"/>
    <w:rsid w:val="00C6199F"/>
    <w:rsid w:val="00C61D19"/>
    <w:rsid w:val="00C62182"/>
    <w:rsid w:val="00C622E7"/>
    <w:rsid w:val="00C62EAD"/>
    <w:rsid w:val="00C63733"/>
    <w:rsid w:val="00C63A92"/>
    <w:rsid w:val="00C6404B"/>
    <w:rsid w:val="00C64B21"/>
    <w:rsid w:val="00C64BA6"/>
    <w:rsid w:val="00C6517F"/>
    <w:rsid w:val="00C652E9"/>
    <w:rsid w:val="00C65711"/>
    <w:rsid w:val="00C65A80"/>
    <w:rsid w:val="00C65C81"/>
    <w:rsid w:val="00C660DD"/>
    <w:rsid w:val="00C666B4"/>
    <w:rsid w:val="00C6671B"/>
    <w:rsid w:val="00C6791A"/>
    <w:rsid w:val="00C67B4F"/>
    <w:rsid w:val="00C67BA3"/>
    <w:rsid w:val="00C7118D"/>
    <w:rsid w:val="00C71379"/>
    <w:rsid w:val="00C71538"/>
    <w:rsid w:val="00C71D2A"/>
    <w:rsid w:val="00C7292C"/>
    <w:rsid w:val="00C72BAC"/>
    <w:rsid w:val="00C73DE7"/>
    <w:rsid w:val="00C7400C"/>
    <w:rsid w:val="00C740C7"/>
    <w:rsid w:val="00C74AD5"/>
    <w:rsid w:val="00C74D44"/>
    <w:rsid w:val="00C75504"/>
    <w:rsid w:val="00C75C07"/>
    <w:rsid w:val="00C76172"/>
    <w:rsid w:val="00C764E1"/>
    <w:rsid w:val="00C7663C"/>
    <w:rsid w:val="00C768D7"/>
    <w:rsid w:val="00C76981"/>
    <w:rsid w:val="00C76B35"/>
    <w:rsid w:val="00C77222"/>
    <w:rsid w:val="00C7778E"/>
    <w:rsid w:val="00C77AA6"/>
    <w:rsid w:val="00C77C2C"/>
    <w:rsid w:val="00C813D1"/>
    <w:rsid w:val="00C81663"/>
    <w:rsid w:val="00C81F15"/>
    <w:rsid w:val="00C822D1"/>
    <w:rsid w:val="00C8282C"/>
    <w:rsid w:val="00C8397D"/>
    <w:rsid w:val="00C84162"/>
    <w:rsid w:val="00C847AF"/>
    <w:rsid w:val="00C84BB5"/>
    <w:rsid w:val="00C85708"/>
    <w:rsid w:val="00C85FB2"/>
    <w:rsid w:val="00C85FC7"/>
    <w:rsid w:val="00C86330"/>
    <w:rsid w:val="00C9095F"/>
    <w:rsid w:val="00C91D46"/>
    <w:rsid w:val="00C939ED"/>
    <w:rsid w:val="00C93EA3"/>
    <w:rsid w:val="00C94398"/>
    <w:rsid w:val="00C94493"/>
    <w:rsid w:val="00C9451F"/>
    <w:rsid w:val="00C950B8"/>
    <w:rsid w:val="00C95243"/>
    <w:rsid w:val="00C95705"/>
    <w:rsid w:val="00C95BED"/>
    <w:rsid w:val="00C95CBE"/>
    <w:rsid w:val="00C960FF"/>
    <w:rsid w:val="00C9631B"/>
    <w:rsid w:val="00C96935"/>
    <w:rsid w:val="00C97A41"/>
    <w:rsid w:val="00C97C3F"/>
    <w:rsid w:val="00CA0FAA"/>
    <w:rsid w:val="00CA1707"/>
    <w:rsid w:val="00CA29A7"/>
    <w:rsid w:val="00CA4C4E"/>
    <w:rsid w:val="00CA4F63"/>
    <w:rsid w:val="00CA5584"/>
    <w:rsid w:val="00CA5FB9"/>
    <w:rsid w:val="00CA6543"/>
    <w:rsid w:val="00CA7041"/>
    <w:rsid w:val="00CA70B3"/>
    <w:rsid w:val="00CA7168"/>
    <w:rsid w:val="00CA7877"/>
    <w:rsid w:val="00CA7CEF"/>
    <w:rsid w:val="00CB07FC"/>
    <w:rsid w:val="00CB0EE4"/>
    <w:rsid w:val="00CB155F"/>
    <w:rsid w:val="00CB1860"/>
    <w:rsid w:val="00CB2F42"/>
    <w:rsid w:val="00CB44D4"/>
    <w:rsid w:val="00CB5961"/>
    <w:rsid w:val="00CB5BF5"/>
    <w:rsid w:val="00CB61F0"/>
    <w:rsid w:val="00CB6782"/>
    <w:rsid w:val="00CB69CE"/>
    <w:rsid w:val="00CB6A06"/>
    <w:rsid w:val="00CB6B68"/>
    <w:rsid w:val="00CC0BDC"/>
    <w:rsid w:val="00CC0D3B"/>
    <w:rsid w:val="00CC1586"/>
    <w:rsid w:val="00CC234C"/>
    <w:rsid w:val="00CC2CA9"/>
    <w:rsid w:val="00CC3B5D"/>
    <w:rsid w:val="00CC446A"/>
    <w:rsid w:val="00CC4AA2"/>
    <w:rsid w:val="00CC50E3"/>
    <w:rsid w:val="00CC5200"/>
    <w:rsid w:val="00CC56B6"/>
    <w:rsid w:val="00CC5C05"/>
    <w:rsid w:val="00CC6054"/>
    <w:rsid w:val="00CC6508"/>
    <w:rsid w:val="00CC6FB7"/>
    <w:rsid w:val="00CC73B7"/>
    <w:rsid w:val="00CC7459"/>
    <w:rsid w:val="00CC7D1F"/>
    <w:rsid w:val="00CC7DBA"/>
    <w:rsid w:val="00CD0D82"/>
    <w:rsid w:val="00CD150B"/>
    <w:rsid w:val="00CD27F9"/>
    <w:rsid w:val="00CD2AA2"/>
    <w:rsid w:val="00CD2D0F"/>
    <w:rsid w:val="00CD33A4"/>
    <w:rsid w:val="00CD3432"/>
    <w:rsid w:val="00CD389C"/>
    <w:rsid w:val="00CD504C"/>
    <w:rsid w:val="00CD523B"/>
    <w:rsid w:val="00CD5304"/>
    <w:rsid w:val="00CD5387"/>
    <w:rsid w:val="00CD55E2"/>
    <w:rsid w:val="00CD56D0"/>
    <w:rsid w:val="00CD613C"/>
    <w:rsid w:val="00CD6794"/>
    <w:rsid w:val="00CD697E"/>
    <w:rsid w:val="00CD6E08"/>
    <w:rsid w:val="00CD7206"/>
    <w:rsid w:val="00CD74C5"/>
    <w:rsid w:val="00CD7681"/>
    <w:rsid w:val="00CD7D2F"/>
    <w:rsid w:val="00CD7E74"/>
    <w:rsid w:val="00CE0995"/>
    <w:rsid w:val="00CE1BEA"/>
    <w:rsid w:val="00CE2396"/>
    <w:rsid w:val="00CE25B7"/>
    <w:rsid w:val="00CE306A"/>
    <w:rsid w:val="00CE32F4"/>
    <w:rsid w:val="00CE3404"/>
    <w:rsid w:val="00CE36C2"/>
    <w:rsid w:val="00CE4E23"/>
    <w:rsid w:val="00CE54F9"/>
    <w:rsid w:val="00CE586B"/>
    <w:rsid w:val="00CE62B8"/>
    <w:rsid w:val="00CE6374"/>
    <w:rsid w:val="00CE6C7A"/>
    <w:rsid w:val="00CE6C7D"/>
    <w:rsid w:val="00CE70F1"/>
    <w:rsid w:val="00CE7483"/>
    <w:rsid w:val="00CF0BD4"/>
    <w:rsid w:val="00CF0C09"/>
    <w:rsid w:val="00CF1EF8"/>
    <w:rsid w:val="00CF2B05"/>
    <w:rsid w:val="00CF2D1A"/>
    <w:rsid w:val="00CF3946"/>
    <w:rsid w:val="00CF3B2A"/>
    <w:rsid w:val="00CF42E6"/>
    <w:rsid w:val="00CF434E"/>
    <w:rsid w:val="00CF4695"/>
    <w:rsid w:val="00CF4A85"/>
    <w:rsid w:val="00CF5842"/>
    <w:rsid w:val="00CF67A5"/>
    <w:rsid w:val="00CF6F0B"/>
    <w:rsid w:val="00CF747A"/>
    <w:rsid w:val="00D004C8"/>
    <w:rsid w:val="00D006A4"/>
    <w:rsid w:val="00D00D6A"/>
    <w:rsid w:val="00D00EF8"/>
    <w:rsid w:val="00D00FA1"/>
    <w:rsid w:val="00D011B1"/>
    <w:rsid w:val="00D014AD"/>
    <w:rsid w:val="00D0192B"/>
    <w:rsid w:val="00D01B75"/>
    <w:rsid w:val="00D02399"/>
    <w:rsid w:val="00D031FF"/>
    <w:rsid w:val="00D03AEA"/>
    <w:rsid w:val="00D03CD4"/>
    <w:rsid w:val="00D048A0"/>
    <w:rsid w:val="00D04DBB"/>
    <w:rsid w:val="00D05062"/>
    <w:rsid w:val="00D06D71"/>
    <w:rsid w:val="00D06EC3"/>
    <w:rsid w:val="00D07206"/>
    <w:rsid w:val="00D077FD"/>
    <w:rsid w:val="00D10591"/>
    <w:rsid w:val="00D10AAC"/>
    <w:rsid w:val="00D10F8B"/>
    <w:rsid w:val="00D113E6"/>
    <w:rsid w:val="00D119FF"/>
    <w:rsid w:val="00D1208C"/>
    <w:rsid w:val="00D12748"/>
    <w:rsid w:val="00D138A4"/>
    <w:rsid w:val="00D13B3E"/>
    <w:rsid w:val="00D141B3"/>
    <w:rsid w:val="00D14B81"/>
    <w:rsid w:val="00D14F11"/>
    <w:rsid w:val="00D1585E"/>
    <w:rsid w:val="00D15951"/>
    <w:rsid w:val="00D15A95"/>
    <w:rsid w:val="00D16525"/>
    <w:rsid w:val="00D16CA7"/>
    <w:rsid w:val="00D1713F"/>
    <w:rsid w:val="00D17E1A"/>
    <w:rsid w:val="00D20806"/>
    <w:rsid w:val="00D210D4"/>
    <w:rsid w:val="00D212CE"/>
    <w:rsid w:val="00D21E5D"/>
    <w:rsid w:val="00D221B0"/>
    <w:rsid w:val="00D2238A"/>
    <w:rsid w:val="00D2306F"/>
    <w:rsid w:val="00D23D33"/>
    <w:rsid w:val="00D24128"/>
    <w:rsid w:val="00D2420F"/>
    <w:rsid w:val="00D24360"/>
    <w:rsid w:val="00D24813"/>
    <w:rsid w:val="00D24A43"/>
    <w:rsid w:val="00D24BDE"/>
    <w:rsid w:val="00D2509D"/>
    <w:rsid w:val="00D25A03"/>
    <w:rsid w:val="00D25F2A"/>
    <w:rsid w:val="00D2619A"/>
    <w:rsid w:val="00D27A58"/>
    <w:rsid w:val="00D27AAA"/>
    <w:rsid w:val="00D27E9B"/>
    <w:rsid w:val="00D30F3C"/>
    <w:rsid w:val="00D31B04"/>
    <w:rsid w:val="00D31C5B"/>
    <w:rsid w:val="00D31CEE"/>
    <w:rsid w:val="00D32752"/>
    <w:rsid w:val="00D32BEA"/>
    <w:rsid w:val="00D339C9"/>
    <w:rsid w:val="00D33ABD"/>
    <w:rsid w:val="00D33BEF"/>
    <w:rsid w:val="00D33D25"/>
    <w:rsid w:val="00D33DE5"/>
    <w:rsid w:val="00D34167"/>
    <w:rsid w:val="00D342EB"/>
    <w:rsid w:val="00D3496F"/>
    <w:rsid w:val="00D350F2"/>
    <w:rsid w:val="00D351FC"/>
    <w:rsid w:val="00D353F9"/>
    <w:rsid w:val="00D35441"/>
    <w:rsid w:val="00D354F2"/>
    <w:rsid w:val="00D3583C"/>
    <w:rsid w:val="00D35D3B"/>
    <w:rsid w:val="00D3785F"/>
    <w:rsid w:val="00D37DD5"/>
    <w:rsid w:val="00D40241"/>
    <w:rsid w:val="00D40370"/>
    <w:rsid w:val="00D40681"/>
    <w:rsid w:val="00D40F46"/>
    <w:rsid w:val="00D4106E"/>
    <w:rsid w:val="00D414B2"/>
    <w:rsid w:val="00D415E4"/>
    <w:rsid w:val="00D42BAD"/>
    <w:rsid w:val="00D42D4E"/>
    <w:rsid w:val="00D43299"/>
    <w:rsid w:val="00D4330C"/>
    <w:rsid w:val="00D4339A"/>
    <w:rsid w:val="00D43412"/>
    <w:rsid w:val="00D43566"/>
    <w:rsid w:val="00D43FB6"/>
    <w:rsid w:val="00D4426F"/>
    <w:rsid w:val="00D4500A"/>
    <w:rsid w:val="00D450F4"/>
    <w:rsid w:val="00D453C1"/>
    <w:rsid w:val="00D45ACA"/>
    <w:rsid w:val="00D46189"/>
    <w:rsid w:val="00D46535"/>
    <w:rsid w:val="00D46598"/>
    <w:rsid w:val="00D465D2"/>
    <w:rsid w:val="00D46C37"/>
    <w:rsid w:val="00D47042"/>
    <w:rsid w:val="00D4714F"/>
    <w:rsid w:val="00D47BDE"/>
    <w:rsid w:val="00D47C40"/>
    <w:rsid w:val="00D5055C"/>
    <w:rsid w:val="00D514D7"/>
    <w:rsid w:val="00D5192D"/>
    <w:rsid w:val="00D524E5"/>
    <w:rsid w:val="00D52D32"/>
    <w:rsid w:val="00D52D84"/>
    <w:rsid w:val="00D531A6"/>
    <w:rsid w:val="00D53633"/>
    <w:rsid w:val="00D5389C"/>
    <w:rsid w:val="00D53B2B"/>
    <w:rsid w:val="00D53F7F"/>
    <w:rsid w:val="00D5403D"/>
    <w:rsid w:val="00D54CC3"/>
    <w:rsid w:val="00D55941"/>
    <w:rsid w:val="00D55D21"/>
    <w:rsid w:val="00D56149"/>
    <w:rsid w:val="00D562DA"/>
    <w:rsid w:val="00D57280"/>
    <w:rsid w:val="00D573F6"/>
    <w:rsid w:val="00D575CB"/>
    <w:rsid w:val="00D578FE"/>
    <w:rsid w:val="00D57AB4"/>
    <w:rsid w:val="00D57BA1"/>
    <w:rsid w:val="00D60660"/>
    <w:rsid w:val="00D60E76"/>
    <w:rsid w:val="00D61780"/>
    <w:rsid w:val="00D61814"/>
    <w:rsid w:val="00D61A46"/>
    <w:rsid w:val="00D61EBE"/>
    <w:rsid w:val="00D62D00"/>
    <w:rsid w:val="00D6319C"/>
    <w:rsid w:val="00D652AB"/>
    <w:rsid w:val="00D65551"/>
    <w:rsid w:val="00D65A02"/>
    <w:rsid w:val="00D65D39"/>
    <w:rsid w:val="00D66FFE"/>
    <w:rsid w:val="00D67601"/>
    <w:rsid w:val="00D677BD"/>
    <w:rsid w:val="00D70442"/>
    <w:rsid w:val="00D70610"/>
    <w:rsid w:val="00D70ACC"/>
    <w:rsid w:val="00D70B01"/>
    <w:rsid w:val="00D717A1"/>
    <w:rsid w:val="00D7186E"/>
    <w:rsid w:val="00D71B18"/>
    <w:rsid w:val="00D7240E"/>
    <w:rsid w:val="00D728C9"/>
    <w:rsid w:val="00D7292C"/>
    <w:rsid w:val="00D72A5B"/>
    <w:rsid w:val="00D72AAA"/>
    <w:rsid w:val="00D72B35"/>
    <w:rsid w:val="00D72B9F"/>
    <w:rsid w:val="00D72F60"/>
    <w:rsid w:val="00D7320A"/>
    <w:rsid w:val="00D733F8"/>
    <w:rsid w:val="00D73A47"/>
    <w:rsid w:val="00D73D79"/>
    <w:rsid w:val="00D73FA5"/>
    <w:rsid w:val="00D7474F"/>
    <w:rsid w:val="00D74B22"/>
    <w:rsid w:val="00D7520E"/>
    <w:rsid w:val="00D75808"/>
    <w:rsid w:val="00D75A64"/>
    <w:rsid w:val="00D75A90"/>
    <w:rsid w:val="00D76466"/>
    <w:rsid w:val="00D76C59"/>
    <w:rsid w:val="00D76E0A"/>
    <w:rsid w:val="00D77159"/>
    <w:rsid w:val="00D7728C"/>
    <w:rsid w:val="00D77AC5"/>
    <w:rsid w:val="00D77AFB"/>
    <w:rsid w:val="00D77B00"/>
    <w:rsid w:val="00D80688"/>
    <w:rsid w:val="00D80828"/>
    <w:rsid w:val="00D80842"/>
    <w:rsid w:val="00D81498"/>
    <w:rsid w:val="00D8184D"/>
    <w:rsid w:val="00D826A3"/>
    <w:rsid w:val="00D82E57"/>
    <w:rsid w:val="00D82F88"/>
    <w:rsid w:val="00D830BE"/>
    <w:rsid w:val="00D841DA"/>
    <w:rsid w:val="00D84F9B"/>
    <w:rsid w:val="00D85481"/>
    <w:rsid w:val="00D858A3"/>
    <w:rsid w:val="00D869E9"/>
    <w:rsid w:val="00D87067"/>
    <w:rsid w:val="00D87293"/>
    <w:rsid w:val="00D900B4"/>
    <w:rsid w:val="00D907AD"/>
    <w:rsid w:val="00D90959"/>
    <w:rsid w:val="00D90BAD"/>
    <w:rsid w:val="00D90EF2"/>
    <w:rsid w:val="00D927FB"/>
    <w:rsid w:val="00D92B11"/>
    <w:rsid w:val="00D92D18"/>
    <w:rsid w:val="00D9338D"/>
    <w:rsid w:val="00D9367F"/>
    <w:rsid w:val="00D93BB6"/>
    <w:rsid w:val="00D94093"/>
    <w:rsid w:val="00D940F7"/>
    <w:rsid w:val="00D94F1C"/>
    <w:rsid w:val="00D9534E"/>
    <w:rsid w:val="00D957C5"/>
    <w:rsid w:val="00D96141"/>
    <w:rsid w:val="00D96C4B"/>
    <w:rsid w:val="00D96DEA"/>
    <w:rsid w:val="00D978F3"/>
    <w:rsid w:val="00DA0425"/>
    <w:rsid w:val="00DA0CD6"/>
    <w:rsid w:val="00DA1AB0"/>
    <w:rsid w:val="00DA2C25"/>
    <w:rsid w:val="00DA3289"/>
    <w:rsid w:val="00DA3AE0"/>
    <w:rsid w:val="00DA3ED0"/>
    <w:rsid w:val="00DA3F7C"/>
    <w:rsid w:val="00DA3FF0"/>
    <w:rsid w:val="00DA4083"/>
    <w:rsid w:val="00DA43CF"/>
    <w:rsid w:val="00DA4D02"/>
    <w:rsid w:val="00DA4F2C"/>
    <w:rsid w:val="00DA55FD"/>
    <w:rsid w:val="00DA71FE"/>
    <w:rsid w:val="00DA74F1"/>
    <w:rsid w:val="00DA7538"/>
    <w:rsid w:val="00DA78AB"/>
    <w:rsid w:val="00DA7C6A"/>
    <w:rsid w:val="00DA7DF2"/>
    <w:rsid w:val="00DB00D0"/>
    <w:rsid w:val="00DB01BC"/>
    <w:rsid w:val="00DB0445"/>
    <w:rsid w:val="00DB0713"/>
    <w:rsid w:val="00DB1247"/>
    <w:rsid w:val="00DB1963"/>
    <w:rsid w:val="00DB1E5D"/>
    <w:rsid w:val="00DB2544"/>
    <w:rsid w:val="00DB279A"/>
    <w:rsid w:val="00DB3522"/>
    <w:rsid w:val="00DB4B52"/>
    <w:rsid w:val="00DB555D"/>
    <w:rsid w:val="00DB596D"/>
    <w:rsid w:val="00DB59A7"/>
    <w:rsid w:val="00DB651D"/>
    <w:rsid w:val="00DB6A43"/>
    <w:rsid w:val="00DB6E4D"/>
    <w:rsid w:val="00DB7420"/>
    <w:rsid w:val="00DB7A6E"/>
    <w:rsid w:val="00DB7F40"/>
    <w:rsid w:val="00DC0143"/>
    <w:rsid w:val="00DC07C4"/>
    <w:rsid w:val="00DC0E41"/>
    <w:rsid w:val="00DC1775"/>
    <w:rsid w:val="00DC1C50"/>
    <w:rsid w:val="00DC1C67"/>
    <w:rsid w:val="00DC1DB7"/>
    <w:rsid w:val="00DC1E97"/>
    <w:rsid w:val="00DC2106"/>
    <w:rsid w:val="00DC22B1"/>
    <w:rsid w:val="00DC257B"/>
    <w:rsid w:val="00DC361D"/>
    <w:rsid w:val="00DC3A89"/>
    <w:rsid w:val="00DC4180"/>
    <w:rsid w:val="00DC52BB"/>
    <w:rsid w:val="00DC59DF"/>
    <w:rsid w:val="00DC6193"/>
    <w:rsid w:val="00DC6721"/>
    <w:rsid w:val="00DC7A66"/>
    <w:rsid w:val="00DD0850"/>
    <w:rsid w:val="00DD0895"/>
    <w:rsid w:val="00DD187F"/>
    <w:rsid w:val="00DD1C40"/>
    <w:rsid w:val="00DD1FED"/>
    <w:rsid w:val="00DD235F"/>
    <w:rsid w:val="00DD2436"/>
    <w:rsid w:val="00DD245E"/>
    <w:rsid w:val="00DD2754"/>
    <w:rsid w:val="00DD35F6"/>
    <w:rsid w:val="00DD36BC"/>
    <w:rsid w:val="00DD3D56"/>
    <w:rsid w:val="00DD4403"/>
    <w:rsid w:val="00DD46AD"/>
    <w:rsid w:val="00DD5156"/>
    <w:rsid w:val="00DD55EE"/>
    <w:rsid w:val="00DD5D71"/>
    <w:rsid w:val="00DD5EB6"/>
    <w:rsid w:val="00DD681A"/>
    <w:rsid w:val="00DD745C"/>
    <w:rsid w:val="00DE0FDA"/>
    <w:rsid w:val="00DE10EA"/>
    <w:rsid w:val="00DE1246"/>
    <w:rsid w:val="00DE1B66"/>
    <w:rsid w:val="00DE1C73"/>
    <w:rsid w:val="00DE1E6C"/>
    <w:rsid w:val="00DE2AE9"/>
    <w:rsid w:val="00DE2C95"/>
    <w:rsid w:val="00DE3ADF"/>
    <w:rsid w:val="00DE40FF"/>
    <w:rsid w:val="00DE4C50"/>
    <w:rsid w:val="00DE4F26"/>
    <w:rsid w:val="00DE593B"/>
    <w:rsid w:val="00DE5B1A"/>
    <w:rsid w:val="00DE5E7E"/>
    <w:rsid w:val="00DE5EAA"/>
    <w:rsid w:val="00DE5FCB"/>
    <w:rsid w:val="00DE7410"/>
    <w:rsid w:val="00DE7653"/>
    <w:rsid w:val="00DE7931"/>
    <w:rsid w:val="00DE7E36"/>
    <w:rsid w:val="00DF0104"/>
    <w:rsid w:val="00DF0237"/>
    <w:rsid w:val="00DF065F"/>
    <w:rsid w:val="00DF0A33"/>
    <w:rsid w:val="00DF0AB3"/>
    <w:rsid w:val="00DF0CE5"/>
    <w:rsid w:val="00DF10DD"/>
    <w:rsid w:val="00DF1C39"/>
    <w:rsid w:val="00DF2319"/>
    <w:rsid w:val="00DF25C6"/>
    <w:rsid w:val="00DF289E"/>
    <w:rsid w:val="00DF2A7D"/>
    <w:rsid w:val="00DF2D56"/>
    <w:rsid w:val="00DF2F35"/>
    <w:rsid w:val="00DF372C"/>
    <w:rsid w:val="00DF38BF"/>
    <w:rsid w:val="00DF3AA7"/>
    <w:rsid w:val="00DF4BE5"/>
    <w:rsid w:val="00DF4C41"/>
    <w:rsid w:val="00DF512F"/>
    <w:rsid w:val="00DF530E"/>
    <w:rsid w:val="00DF53D6"/>
    <w:rsid w:val="00DF56CE"/>
    <w:rsid w:val="00DF5DED"/>
    <w:rsid w:val="00DF5DF7"/>
    <w:rsid w:val="00DF6F36"/>
    <w:rsid w:val="00DF7CCA"/>
    <w:rsid w:val="00E00044"/>
    <w:rsid w:val="00E010EF"/>
    <w:rsid w:val="00E013A8"/>
    <w:rsid w:val="00E01459"/>
    <w:rsid w:val="00E0181A"/>
    <w:rsid w:val="00E018B1"/>
    <w:rsid w:val="00E01C03"/>
    <w:rsid w:val="00E0207E"/>
    <w:rsid w:val="00E024C0"/>
    <w:rsid w:val="00E03831"/>
    <w:rsid w:val="00E04960"/>
    <w:rsid w:val="00E04D2F"/>
    <w:rsid w:val="00E050C2"/>
    <w:rsid w:val="00E051D6"/>
    <w:rsid w:val="00E06382"/>
    <w:rsid w:val="00E06FAA"/>
    <w:rsid w:val="00E07358"/>
    <w:rsid w:val="00E07D9C"/>
    <w:rsid w:val="00E10593"/>
    <w:rsid w:val="00E105A1"/>
    <w:rsid w:val="00E11BAE"/>
    <w:rsid w:val="00E122DA"/>
    <w:rsid w:val="00E12597"/>
    <w:rsid w:val="00E1337F"/>
    <w:rsid w:val="00E138D8"/>
    <w:rsid w:val="00E13B76"/>
    <w:rsid w:val="00E13CB6"/>
    <w:rsid w:val="00E14140"/>
    <w:rsid w:val="00E14F03"/>
    <w:rsid w:val="00E151B3"/>
    <w:rsid w:val="00E1627C"/>
    <w:rsid w:val="00E16851"/>
    <w:rsid w:val="00E16B3F"/>
    <w:rsid w:val="00E16C4A"/>
    <w:rsid w:val="00E20CC6"/>
    <w:rsid w:val="00E21852"/>
    <w:rsid w:val="00E218F7"/>
    <w:rsid w:val="00E21B80"/>
    <w:rsid w:val="00E21CAA"/>
    <w:rsid w:val="00E22602"/>
    <w:rsid w:val="00E22AD8"/>
    <w:rsid w:val="00E22BB0"/>
    <w:rsid w:val="00E242B9"/>
    <w:rsid w:val="00E246A6"/>
    <w:rsid w:val="00E255BF"/>
    <w:rsid w:val="00E26523"/>
    <w:rsid w:val="00E2695C"/>
    <w:rsid w:val="00E27C3C"/>
    <w:rsid w:val="00E27D18"/>
    <w:rsid w:val="00E30191"/>
    <w:rsid w:val="00E309D5"/>
    <w:rsid w:val="00E318F4"/>
    <w:rsid w:val="00E32108"/>
    <w:rsid w:val="00E32C19"/>
    <w:rsid w:val="00E32C4F"/>
    <w:rsid w:val="00E32FB3"/>
    <w:rsid w:val="00E330D1"/>
    <w:rsid w:val="00E3352E"/>
    <w:rsid w:val="00E338BE"/>
    <w:rsid w:val="00E33CBC"/>
    <w:rsid w:val="00E33D34"/>
    <w:rsid w:val="00E33F7D"/>
    <w:rsid w:val="00E34271"/>
    <w:rsid w:val="00E35E7A"/>
    <w:rsid w:val="00E36077"/>
    <w:rsid w:val="00E403DD"/>
    <w:rsid w:val="00E40470"/>
    <w:rsid w:val="00E405B0"/>
    <w:rsid w:val="00E409C3"/>
    <w:rsid w:val="00E40D49"/>
    <w:rsid w:val="00E4124A"/>
    <w:rsid w:val="00E42540"/>
    <w:rsid w:val="00E429CD"/>
    <w:rsid w:val="00E42D5D"/>
    <w:rsid w:val="00E43874"/>
    <w:rsid w:val="00E438D3"/>
    <w:rsid w:val="00E43C62"/>
    <w:rsid w:val="00E44044"/>
    <w:rsid w:val="00E44870"/>
    <w:rsid w:val="00E454E8"/>
    <w:rsid w:val="00E45DB3"/>
    <w:rsid w:val="00E46534"/>
    <w:rsid w:val="00E46A92"/>
    <w:rsid w:val="00E4785A"/>
    <w:rsid w:val="00E50598"/>
    <w:rsid w:val="00E511D0"/>
    <w:rsid w:val="00E5161A"/>
    <w:rsid w:val="00E517F6"/>
    <w:rsid w:val="00E51F45"/>
    <w:rsid w:val="00E5232D"/>
    <w:rsid w:val="00E5275B"/>
    <w:rsid w:val="00E52A2C"/>
    <w:rsid w:val="00E530AA"/>
    <w:rsid w:val="00E53131"/>
    <w:rsid w:val="00E53A76"/>
    <w:rsid w:val="00E53E0E"/>
    <w:rsid w:val="00E543B5"/>
    <w:rsid w:val="00E545D0"/>
    <w:rsid w:val="00E547E2"/>
    <w:rsid w:val="00E55B6D"/>
    <w:rsid w:val="00E55CA0"/>
    <w:rsid w:val="00E55E0C"/>
    <w:rsid w:val="00E562CA"/>
    <w:rsid w:val="00E5673F"/>
    <w:rsid w:val="00E57786"/>
    <w:rsid w:val="00E57CF6"/>
    <w:rsid w:val="00E57E57"/>
    <w:rsid w:val="00E57F6C"/>
    <w:rsid w:val="00E6083E"/>
    <w:rsid w:val="00E60BC1"/>
    <w:rsid w:val="00E616C4"/>
    <w:rsid w:val="00E61719"/>
    <w:rsid w:val="00E61B0D"/>
    <w:rsid w:val="00E61B97"/>
    <w:rsid w:val="00E628A3"/>
    <w:rsid w:val="00E62DBB"/>
    <w:rsid w:val="00E63176"/>
    <w:rsid w:val="00E63F14"/>
    <w:rsid w:val="00E63FD5"/>
    <w:rsid w:val="00E648FD"/>
    <w:rsid w:val="00E64918"/>
    <w:rsid w:val="00E64DC8"/>
    <w:rsid w:val="00E64EB2"/>
    <w:rsid w:val="00E64EC9"/>
    <w:rsid w:val="00E64F10"/>
    <w:rsid w:val="00E652EA"/>
    <w:rsid w:val="00E65564"/>
    <w:rsid w:val="00E65FA4"/>
    <w:rsid w:val="00E665C2"/>
    <w:rsid w:val="00E667FC"/>
    <w:rsid w:val="00E6757A"/>
    <w:rsid w:val="00E675EB"/>
    <w:rsid w:val="00E678A1"/>
    <w:rsid w:val="00E704C9"/>
    <w:rsid w:val="00E70770"/>
    <w:rsid w:val="00E70AB9"/>
    <w:rsid w:val="00E71685"/>
    <w:rsid w:val="00E719D0"/>
    <w:rsid w:val="00E71F30"/>
    <w:rsid w:val="00E723C3"/>
    <w:rsid w:val="00E7283C"/>
    <w:rsid w:val="00E733EE"/>
    <w:rsid w:val="00E74269"/>
    <w:rsid w:val="00E7511D"/>
    <w:rsid w:val="00E752CB"/>
    <w:rsid w:val="00E753A0"/>
    <w:rsid w:val="00E75678"/>
    <w:rsid w:val="00E7584D"/>
    <w:rsid w:val="00E758B9"/>
    <w:rsid w:val="00E76014"/>
    <w:rsid w:val="00E760D9"/>
    <w:rsid w:val="00E7651B"/>
    <w:rsid w:val="00E76630"/>
    <w:rsid w:val="00E7673F"/>
    <w:rsid w:val="00E76942"/>
    <w:rsid w:val="00E770DE"/>
    <w:rsid w:val="00E7777C"/>
    <w:rsid w:val="00E80451"/>
    <w:rsid w:val="00E8102D"/>
    <w:rsid w:val="00E82524"/>
    <w:rsid w:val="00E82BBC"/>
    <w:rsid w:val="00E82F3D"/>
    <w:rsid w:val="00E83E37"/>
    <w:rsid w:val="00E8463C"/>
    <w:rsid w:val="00E85381"/>
    <w:rsid w:val="00E85400"/>
    <w:rsid w:val="00E8549C"/>
    <w:rsid w:val="00E8609E"/>
    <w:rsid w:val="00E860C3"/>
    <w:rsid w:val="00E86596"/>
    <w:rsid w:val="00E86D8E"/>
    <w:rsid w:val="00E86DB1"/>
    <w:rsid w:val="00E86F7B"/>
    <w:rsid w:val="00E87225"/>
    <w:rsid w:val="00E87DE9"/>
    <w:rsid w:val="00E90653"/>
    <w:rsid w:val="00E9071F"/>
    <w:rsid w:val="00E92492"/>
    <w:rsid w:val="00E929C6"/>
    <w:rsid w:val="00E93718"/>
    <w:rsid w:val="00E94E1A"/>
    <w:rsid w:val="00E94FD3"/>
    <w:rsid w:val="00E9518F"/>
    <w:rsid w:val="00E954B3"/>
    <w:rsid w:val="00E957F5"/>
    <w:rsid w:val="00E95FA9"/>
    <w:rsid w:val="00E9712D"/>
    <w:rsid w:val="00E9739C"/>
    <w:rsid w:val="00E97751"/>
    <w:rsid w:val="00E977CA"/>
    <w:rsid w:val="00EA016F"/>
    <w:rsid w:val="00EA031E"/>
    <w:rsid w:val="00EA1093"/>
    <w:rsid w:val="00EA10CD"/>
    <w:rsid w:val="00EA17D0"/>
    <w:rsid w:val="00EA1A1B"/>
    <w:rsid w:val="00EA1E2A"/>
    <w:rsid w:val="00EA269A"/>
    <w:rsid w:val="00EA2EC3"/>
    <w:rsid w:val="00EA37D7"/>
    <w:rsid w:val="00EA3B17"/>
    <w:rsid w:val="00EA4592"/>
    <w:rsid w:val="00EA4657"/>
    <w:rsid w:val="00EA574F"/>
    <w:rsid w:val="00EA57C7"/>
    <w:rsid w:val="00EA5AA1"/>
    <w:rsid w:val="00EA61C0"/>
    <w:rsid w:val="00EA62DA"/>
    <w:rsid w:val="00EA695A"/>
    <w:rsid w:val="00EA7756"/>
    <w:rsid w:val="00EA77E3"/>
    <w:rsid w:val="00EB0014"/>
    <w:rsid w:val="00EB01A9"/>
    <w:rsid w:val="00EB0235"/>
    <w:rsid w:val="00EB05D7"/>
    <w:rsid w:val="00EB113D"/>
    <w:rsid w:val="00EB1186"/>
    <w:rsid w:val="00EB15EF"/>
    <w:rsid w:val="00EB164D"/>
    <w:rsid w:val="00EB18EB"/>
    <w:rsid w:val="00EB1BD5"/>
    <w:rsid w:val="00EB1D95"/>
    <w:rsid w:val="00EB21C9"/>
    <w:rsid w:val="00EB2982"/>
    <w:rsid w:val="00EB2C8B"/>
    <w:rsid w:val="00EB3282"/>
    <w:rsid w:val="00EB3393"/>
    <w:rsid w:val="00EB4309"/>
    <w:rsid w:val="00EB466F"/>
    <w:rsid w:val="00EB5460"/>
    <w:rsid w:val="00EB5C5F"/>
    <w:rsid w:val="00EB618A"/>
    <w:rsid w:val="00EB62CA"/>
    <w:rsid w:val="00EB6AB9"/>
    <w:rsid w:val="00EB6D77"/>
    <w:rsid w:val="00EB7145"/>
    <w:rsid w:val="00EB7DBC"/>
    <w:rsid w:val="00EC0266"/>
    <w:rsid w:val="00EC0309"/>
    <w:rsid w:val="00EC07E8"/>
    <w:rsid w:val="00EC15B5"/>
    <w:rsid w:val="00EC18C6"/>
    <w:rsid w:val="00EC2955"/>
    <w:rsid w:val="00EC2B35"/>
    <w:rsid w:val="00EC3496"/>
    <w:rsid w:val="00EC5AB2"/>
    <w:rsid w:val="00EC648A"/>
    <w:rsid w:val="00EC65BE"/>
    <w:rsid w:val="00EC686B"/>
    <w:rsid w:val="00EC6937"/>
    <w:rsid w:val="00EC796F"/>
    <w:rsid w:val="00EC7E03"/>
    <w:rsid w:val="00ED0716"/>
    <w:rsid w:val="00ED088B"/>
    <w:rsid w:val="00ED0AB3"/>
    <w:rsid w:val="00ED1001"/>
    <w:rsid w:val="00ED1056"/>
    <w:rsid w:val="00ED159B"/>
    <w:rsid w:val="00ED1706"/>
    <w:rsid w:val="00ED1C34"/>
    <w:rsid w:val="00ED2049"/>
    <w:rsid w:val="00ED2600"/>
    <w:rsid w:val="00ED26C5"/>
    <w:rsid w:val="00ED2B09"/>
    <w:rsid w:val="00ED2B26"/>
    <w:rsid w:val="00ED339F"/>
    <w:rsid w:val="00ED3694"/>
    <w:rsid w:val="00ED394C"/>
    <w:rsid w:val="00ED3E56"/>
    <w:rsid w:val="00ED3EBE"/>
    <w:rsid w:val="00ED417C"/>
    <w:rsid w:val="00ED4286"/>
    <w:rsid w:val="00ED6889"/>
    <w:rsid w:val="00ED6D4D"/>
    <w:rsid w:val="00ED6EBB"/>
    <w:rsid w:val="00ED711C"/>
    <w:rsid w:val="00ED7D07"/>
    <w:rsid w:val="00ED7DA9"/>
    <w:rsid w:val="00EE005D"/>
    <w:rsid w:val="00EE02D1"/>
    <w:rsid w:val="00EE03C2"/>
    <w:rsid w:val="00EE08D3"/>
    <w:rsid w:val="00EE1203"/>
    <w:rsid w:val="00EE17DB"/>
    <w:rsid w:val="00EE1ECD"/>
    <w:rsid w:val="00EE24D7"/>
    <w:rsid w:val="00EE2772"/>
    <w:rsid w:val="00EE2DC0"/>
    <w:rsid w:val="00EE2DD0"/>
    <w:rsid w:val="00EE34A8"/>
    <w:rsid w:val="00EE40D7"/>
    <w:rsid w:val="00EE4737"/>
    <w:rsid w:val="00EE4814"/>
    <w:rsid w:val="00EE4EC5"/>
    <w:rsid w:val="00EE5A62"/>
    <w:rsid w:val="00EE5CCB"/>
    <w:rsid w:val="00EE68E1"/>
    <w:rsid w:val="00EE6944"/>
    <w:rsid w:val="00EE6A69"/>
    <w:rsid w:val="00EE6B95"/>
    <w:rsid w:val="00EE7E29"/>
    <w:rsid w:val="00EF0C91"/>
    <w:rsid w:val="00EF0CB2"/>
    <w:rsid w:val="00EF1187"/>
    <w:rsid w:val="00EF125B"/>
    <w:rsid w:val="00EF170A"/>
    <w:rsid w:val="00EF1D73"/>
    <w:rsid w:val="00EF1F3B"/>
    <w:rsid w:val="00EF215D"/>
    <w:rsid w:val="00EF22DB"/>
    <w:rsid w:val="00EF3B2E"/>
    <w:rsid w:val="00EF4073"/>
    <w:rsid w:val="00EF4A6E"/>
    <w:rsid w:val="00EF5683"/>
    <w:rsid w:val="00EF58E3"/>
    <w:rsid w:val="00EF5BCD"/>
    <w:rsid w:val="00EF5E08"/>
    <w:rsid w:val="00EF63EC"/>
    <w:rsid w:val="00EF63F9"/>
    <w:rsid w:val="00EF6498"/>
    <w:rsid w:val="00F001CE"/>
    <w:rsid w:val="00F0068E"/>
    <w:rsid w:val="00F00700"/>
    <w:rsid w:val="00F0087C"/>
    <w:rsid w:val="00F00ACA"/>
    <w:rsid w:val="00F00F15"/>
    <w:rsid w:val="00F01218"/>
    <w:rsid w:val="00F01654"/>
    <w:rsid w:val="00F01C4E"/>
    <w:rsid w:val="00F021FE"/>
    <w:rsid w:val="00F02390"/>
    <w:rsid w:val="00F025CD"/>
    <w:rsid w:val="00F02733"/>
    <w:rsid w:val="00F0297F"/>
    <w:rsid w:val="00F02F81"/>
    <w:rsid w:val="00F031FF"/>
    <w:rsid w:val="00F03AE7"/>
    <w:rsid w:val="00F041AA"/>
    <w:rsid w:val="00F042F2"/>
    <w:rsid w:val="00F04B78"/>
    <w:rsid w:val="00F04D89"/>
    <w:rsid w:val="00F04F21"/>
    <w:rsid w:val="00F0640B"/>
    <w:rsid w:val="00F06950"/>
    <w:rsid w:val="00F06C41"/>
    <w:rsid w:val="00F06CEF"/>
    <w:rsid w:val="00F0711B"/>
    <w:rsid w:val="00F074AF"/>
    <w:rsid w:val="00F07A93"/>
    <w:rsid w:val="00F103DF"/>
    <w:rsid w:val="00F10ADF"/>
    <w:rsid w:val="00F1182C"/>
    <w:rsid w:val="00F11D7B"/>
    <w:rsid w:val="00F1249B"/>
    <w:rsid w:val="00F124D2"/>
    <w:rsid w:val="00F12DA7"/>
    <w:rsid w:val="00F13487"/>
    <w:rsid w:val="00F1365A"/>
    <w:rsid w:val="00F1403B"/>
    <w:rsid w:val="00F144A4"/>
    <w:rsid w:val="00F149AC"/>
    <w:rsid w:val="00F14CBB"/>
    <w:rsid w:val="00F151E1"/>
    <w:rsid w:val="00F15586"/>
    <w:rsid w:val="00F15723"/>
    <w:rsid w:val="00F158C6"/>
    <w:rsid w:val="00F1591A"/>
    <w:rsid w:val="00F15D7D"/>
    <w:rsid w:val="00F16699"/>
    <w:rsid w:val="00F16894"/>
    <w:rsid w:val="00F17151"/>
    <w:rsid w:val="00F17635"/>
    <w:rsid w:val="00F2206C"/>
    <w:rsid w:val="00F228A0"/>
    <w:rsid w:val="00F22C39"/>
    <w:rsid w:val="00F23152"/>
    <w:rsid w:val="00F23154"/>
    <w:rsid w:val="00F243D7"/>
    <w:rsid w:val="00F24E1E"/>
    <w:rsid w:val="00F25BCB"/>
    <w:rsid w:val="00F2646A"/>
    <w:rsid w:val="00F26537"/>
    <w:rsid w:val="00F268AA"/>
    <w:rsid w:val="00F27457"/>
    <w:rsid w:val="00F27621"/>
    <w:rsid w:val="00F3057E"/>
    <w:rsid w:val="00F311EB"/>
    <w:rsid w:val="00F31741"/>
    <w:rsid w:val="00F3194B"/>
    <w:rsid w:val="00F3215D"/>
    <w:rsid w:val="00F3229C"/>
    <w:rsid w:val="00F33027"/>
    <w:rsid w:val="00F332F9"/>
    <w:rsid w:val="00F3352E"/>
    <w:rsid w:val="00F33E41"/>
    <w:rsid w:val="00F34586"/>
    <w:rsid w:val="00F34AC9"/>
    <w:rsid w:val="00F34BE8"/>
    <w:rsid w:val="00F35046"/>
    <w:rsid w:val="00F3561E"/>
    <w:rsid w:val="00F356A4"/>
    <w:rsid w:val="00F3600C"/>
    <w:rsid w:val="00F3622A"/>
    <w:rsid w:val="00F366BE"/>
    <w:rsid w:val="00F36A88"/>
    <w:rsid w:val="00F37681"/>
    <w:rsid w:val="00F37924"/>
    <w:rsid w:val="00F40F22"/>
    <w:rsid w:val="00F41D78"/>
    <w:rsid w:val="00F422E0"/>
    <w:rsid w:val="00F431ED"/>
    <w:rsid w:val="00F433F9"/>
    <w:rsid w:val="00F44A24"/>
    <w:rsid w:val="00F45025"/>
    <w:rsid w:val="00F45A83"/>
    <w:rsid w:val="00F45C2F"/>
    <w:rsid w:val="00F45F00"/>
    <w:rsid w:val="00F467C1"/>
    <w:rsid w:val="00F468AC"/>
    <w:rsid w:val="00F46C3F"/>
    <w:rsid w:val="00F47A71"/>
    <w:rsid w:val="00F5019A"/>
    <w:rsid w:val="00F512FC"/>
    <w:rsid w:val="00F51E27"/>
    <w:rsid w:val="00F52519"/>
    <w:rsid w:val="00F527FC"/>
    <w:rsid w:val="00F52AF0"/>
    <w:rsid w:val="00F52C76"/>
    <w:rsid w:val="00F53896"/>
    <w:rsid w:val="00F54015"/>
    <w:rsid w:val="00F542F3"/>
    <w:rsid w:val="00F54B2D"/>
    <w:rsid w:val="00F54C6F"/>
    <w:rsid w:val="00F54F79"/>
    <w:rsid w:val="00F55055"/>
    <w:rsid w:val="00F5519C"/>
    <w:rsid w:val="00F56075"/>
    <w:rsid w:val="00F569E2"/>
    <w:rsid w:val="00F56BED"/>
    <w:rsid w:val="00F57855"/>
    <w:rsid w:val="00F57A45"/>
    <w:rsid w:val="00F57D79"/>
    <w:rsid w:val="00F604CC"/>
    <w:rsid w:val="00F60513"/>
    <w:rsid w:val="00F60924"/>
    <w:rsid w:val="00F612A4"/>
    <w:rsid w:val="00F61AB5"/>
    <w:rsid w:val="00F63331"/>
    <w:rsid w:val="00F63F99"/>
    <w:rsid w:val="00F64A75"/>
    <w:rsid w:val="00F65200"/>
    <w:rsid w:val="00F657BC"/>
    <w:rsid w:val="00F65984"/>
    <w:rsid w:val="00F65CDD"/>
    <w:rsid w:val="00F661BB"/>
    <w:rsid w:val="00F6620F"/>
    <w:rsid w:val="00F66BDE"/>
    <w:rsid w:val="00F670D5"/>
    <w:rsid w:val="00F6728E"/>
    <w:rsid w:val="00F67587"/>
    <w:rsid w:val="00F676D7"/>
    <w:rsid w:val="00F67E3D"/>
    <w:rsid w:val="00F67E83"/>
    <w:rsid w:val="00F70060"/>
    <w:rsid w:val="00F701F1"/>
    <w:rsid w:val="00F71E93"/>
    <w:rsid w:val="00F7259C"/>
    <w:rsid w:val="00F73390"/>
    <w:rsid w:val="00F73C0B"/>
    <w:rsid w:val="00F73E73"/>
    <w:rsid w:val="00F742B7"/>
    <w:rsid w:val="00F74367"/>
    <w:rsid w:val="00F7476F"/>
    <w:rsid w:val="00F74A0E"/>
    <w:rsid w:val="00F74D3D"/>
    <w:rsid w:val="00F75F62"/>
    <w:rsid w:val="00F76AE4"/>
    <w:rsid w:val="00F76C8D"/>
    <w:rsid w:val="00F77044"/>
    <w:rsid w:val="00F77270"/>
    <w:rsid w:val="00F7727F"/>
    <w:rsid w:val="00F7782B"/>
    <w:rsid w:val="00F80BB0"/>
    <w:rsid w:val="00F80DA7"/>
    <w:rsid w:val="00F81598"/>
    <w:rsid w:val="00F81A30"/>
    <w:rsid w:val="00F81AED"/>
    <w:rsid w:val="00F81E8B"/>
    <w:rsid w:val="00F81F77"/>
    <w:rsid w:val="00F825CF"/>
    <w:rsid w:val="00F82B5D"/>
    <w:rsid w:val="00F82E0E"/>
    <w:rsid w:val="00F836E4"/>
    <w:rsid w:val="00F8461F"/>
    <w:rsid w:val="00F84D66"/>
    <w:rsid w:val="00F853C0"/>
    <w:rsid w:val="00F85937"/>
    <w:rsid w:val="00F85A32"/>
    <w:rsid w:val="00F86275"/>
    <w:rsid w:val="00F86A5D"/>
    <w:rsid w:val="00F86AEC"/>
    <w:rsid w:val="00F8723E"/>
    <w:rsid w:val="00F87248"/>
    <w:rsid w:val="00F87920"/>
    <w:rsid w:val="00F87BF5"/>
    <w:rsid w:val="00F87CB4"/>
    <w:rsid w:val="00F87CFA"/>
    <w:rsid w:val="00F90373"/>
    <w:rsid w:val="00F90508"/>
    <w:rsid w:val="00F90DA7"/>
    <w:rsid w:val="00F911D5"/>
    <w:rsid w:val="00F916BF"/>
    <w:rsid w:val="00F91965"/>
    <w:rsid w:val="00F919F3"/>
    <w:rsid w:val="00F91B4A"/>
    <w:rsid w:val="00F923C5"/>
    <w:rsid w:val="00F92F67"/>
    <w:rsid w:val="00F93A85"/>
    <w:rsid w:val="00F93ED0"/>
    <w:rsid w:val="00F93F68"/>
    <w:rsid w:val="00F9423B"/>
    <w:rsid w:val="00F9546B"/>
    <w:rsid w:val="00F95C3A"/>
    <w:rsid w:val="00F95D12"/>
    <w:rsid w:val="00F95F90"/>
    <w:rsid w:val="00F96FFB"/>
    <w:rsid w:val="00F972D0"/>
    <w:rsid w:val="00F97750"/>
    <w:rsid w:val="00FA056C"/>
    <w:rsid w:val="00FA0692"/>
    <w:rsid w:val="00FA1132"/>
    <w:rsid w:val="00FA11ED"/>
    <w:rsid w:val="00FA1846"/>
    <w:rsid w:val="00FA1896"/>
    <w:rsid w:val="00FA1D62"/>
    <w:rsid w:val="00FA1EE1"/>
    <w:rsid w:val="00FA1EFE"/>
    <w:rsid w:val="00FA2DC8"/>
    <w:rsid w:val="00FA2F5C"/>
    <w:rsid w:val="00FA3CA3"/>
    <w:rsid w:val="00FA3F57"/>
    <w:rsid w:val="00FA4F22"/>
    <w:rsid w:val="00FA5042"/>
    <w:rsid w:val="00FA5127"/>
    <w:rsid w:val="00FA5485"/>
    <w:rsid w:val="00FA5715"/>
    <w:rsid w:val="00FA648D"/>
    <w:rsid w:val="00FA7230"/>
    <w:rsid w:val="00FA74E3"/>
    <w:rsid w:val="00FA7609"/>
    <w:rsid w:val="00FA7F10"/>
    <w:rsid w:val="00FB0E0B"/>
    <w:rsid w:val="00FB12A3"/>
    <w:rsid w:val="00FB12DC"/>
    <w:rsid w:val="00FB15F2"/>
    <w:rsid w:val="00FB176D"/>
    <w:rsid w:val="00FB1837"/>
    <w:rsid w:val="00FB1856"/>
    <w:rsid w:val="00FB1FE9"/>
    <w:rsid w:val="00FB3074"/>
    <w:rsid w:val="00FB31C1"/>
    <w:rsid w:val="00FB35C9"/>
    <w:rsid w:val="00FB371A"/>
    <w:rsid w:val="00FB38CA"/>
    <w:rsid w:val="00FB4BFF"/>
    <w:rsid w:val="00FB5139"/>
    <w:rsid w:val="00FB5AEB"/>
    <w:rsid w:val="00FB6264"/>
    <w:rsid w:val="00FB7B34"/>
    <w:rsid w:val="00FB7D46"/>
    <w:rsid w:val="00FC0446"/>
    <w:rsid w:val="00FC0603"/>
    <w:rsid w:val="00FC11D9"/>
    <w:rsid w:val="00FC1C1A"/>
    <w:rsid w:val="00FC21CB"/>
    <w:rsid w:val="00FC226E"/>
    <w:rsid w:val="00FC24F8"/>
    <w:rsid w:val="00FC2C70"/>
    <w:rsid w:val="00FC38D5"/>
    <w:rsid w:val="00FC4167"/>
    <w:rsid w:val="00FC4F77"/>
    <w:rsid w:val="00FC5060"/>
    <w:rsid w:val="00FC566F"/>
    <w:rsid w:val="00FC5B27"/>
    <w:rsid w:val="00FC5D0A"/>
    <w:rsid w:val="00FC6B53"/>
    <w:rsid w:val="00FC6E77"/>
    <w:rsid w:val="00FC7123"/>
    <w:rsid w:val="00FC7254"/>
    <w:rsid w:val="00FC7382"/>
    <w:rsid w:val="00FC76C0"/>
    <w:rsid w:val="00FC7929"/>
    <w:rsid w:val="00FC7EED"/>
    <w:rsid w:val="00FD0EB4"/>
    <w:rsid w:val="00FD1ECD"/>
    <w:rsid w:val="00FD21C0"/>
    <w:rsid w:val="00FD2912"/>
    <w:rsid w:val="00FD2C68"/>
    <w:rsid w:val="00FD2CE2"/>
    <w:rsid w:val="00FD343A"/>
    <w:rsid w:val="00FD3B63"/>
    <w:rsid w:val="00FD421F"/>
    <w:rsid w:val="00FD521F"/>
    <w:rsid w:val="00FD582F"/>
    <w:rsid w:val="00FD6228"/>
    <w:rsid w:val="00FD6546"/>
    <w:rsid w:val="00FD7256"/>
    <w:rsid w:val="00FD7600"/>
    <w:rsid w:val="00FD78F5"/>
    <w:rsid w:val="00FD794B"/>
    <w:rsid w:val="00FD7D02"/>
    <w:rsid w:val="00FD7FA2"/>
    <w:rsid w:val="00FE0839"/>
    <w:rsid w:val="00FE0877"/>
    <w:rsid w:val="00FE092F"/>
    <w:rsid w:val="00FE0E1E"/>
    <w:rsid w:val="00FE1F79"/>
    <w:rsid w:val="00FE2838"/>
    <w:rsid w:val="00FE2925"/>
    <w:rsid w:val="00FE2D2F"/>
    <w:rsid w:val="00FE30CC"/>
    <w:rsid w:val="00FE3272"/>
    <w:rsid w:val="00FE38D1"/>
    <w:rsid w:val="00FE42ED"/>
    <w:rsid w:val="00FE4383"/>
    <w:rsid w:val="00FE444F"/>
    <w:rsid w:val="00FE44A6"/>
    <w:rsid w:val="00FE49E1"/>
    <w:rsid w:val="00FE4E38"/>
    <w:rsid w:val="00FE5014"/>
    <w:rsid w:val="00FE5365"/>
    <w:rsid w:val="00FE56F5"/>
    <w:rsid w:val="00FE5F77"/>
    <w:rsid w:val="00FE621D"/>
    <w:rsid w:val="00FE6710"/>
    <w:rsid w:val="00FE6A3D"/>
    <w:rsid w:val="00FE6A84"/>
    <w:rsid w:val="00FE7276"/>
    <w:rsid w:val="00FE7675"/>
    <w:rsid w:val="00FE7C65"/>
    <w:rsid w:val="00FE7EA6"/>
    <w:rsid w:val="00FE7FD3"/>
    <w:rsid w:val="00FF017B"/>
    <w:rsid w:val="00FF0220"/>
    <w:rsid w:val="00FF0B53"/>
    <w:rsid w:val="00FF0DA7"/>
    <w:rsid w:val="00FF250E"/>
    <w:rsid w:val="00FF2581"/>
    <w:rsid w:val="00FF2F97"/>
    <w:rsid w:val="00FF31BE"/>
    <w:rsid w:val="00FF321A"/>
    <w:rsid w:val="00FF34A0"/>
    <w:rsid w:val="00FF36A1"/>
    <w:rsid w:val="00FF509A"/>
    <w:rsid w:val="00FF5723"/>
    <w:rsid w:val="00FF5ABC"/>
    <w:rsid w:val="00FF629C"/>
    <w:rsid w:val="00FF69FF"/>
    <w:rsid w:val="00FF7DBF"/>
    <w:rsid w:val="00FF7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3E19C"/>
  <w15:chartTrackingRefBased/>
  <w15:docId w15:val="{97FB954A-9A36-4AE9-A2BC-649D31A9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3737A"/>
    <w:rPr>
      <w:sz w:val="24"/>
      <w:szCs w:val="24"/>
    </w:rPr>
  </w:style>
  <w:style w:type="paragraph" w:styleId="Virsraksts1">
    <w:name w:val="heading 1"/>
    <w:basedOn w:val="Parasts"/>
    <w:next w:val="Parasts"/>
    <w:link w:val="Virsraksts1Rakstz"/>
    <w:qFormat/>
    <w:rsid w:val="00BB59DF"/>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basedOn w:val="Parasts"/>
    <w:next w:val="Parasts"/>
    <w:link w:val="Virsraksts6Rakstz"/>
    <w:qFormat/>
    <w:rsid w:val="009B769A"/>
    <w:pPr>
      <w:spacing w:before="240" w:after="60"/>
      <w:outlineLvl w:val="5"/>
    </w:pPr>
    <w:rPr>
      <w:b/>
      <w:bCs/>
      <w:sz w:val="22"/>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rsid w:val="009B769A"/>
    <w:pPr>
      <w:spacing w:before="120" w:after="120"/>
    </w:pPr>
    <w:rPr>
      <w:b/>
      <w:bCs/>
      <w:caps/>
      <w:sz w:val="20"/>
      <w:szCs w:val="20"/>
    </w:rPr>
  </w:style>
  <w:style w:type="paragraph" w:styleId="Komentrateksts">
    <w:name w:val="annotation text"/>
    <w:basedOn w:val="Parasts"/>
    <w:link w:val="KomentratekstsRakstz"/>
    <w:semiHidden/>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numbering" w:styleId="Daasadaa">
    <w:name w:val="Outline List 3"/>
    <w:basedOn w:val="Bezsaraksta"/>
    <w:rsid w:val="009B769A"/>
  </w:style>
  <w:style w:type="paragraph" w:styleId="Saturs2">
    <w:name w:val="toc 2"/>
    <w:basedOn w:val="Parasts"/>
    <w:next w:val="Parasts"/>
    <w:autoRedefine/>
    <w:rsid w:val="009B769A"/>
    <w:pPr>
      <w:ind w:left="240"/>
    </w:pPr>
    <w:rPr>
      <w:smallCaps/>
      <w:sz w:val="20"/>
      <w:szCs w:val="20"/>
    </w:rPr>
  </w:style>
  <w:style w:type="paragraph" w:styleId="Saturs3">
    <w:name w:val="toc 3"/>
    <w:basedOn w:val="Parasts"/>
    <w:next w:val="Parasts"/>
    <w:autoRedefine/>
    <w:rsid w:val="009B769A"/>
    <w:pPr>
      <w:ind w:left="480"/>
    </w:pPr>
    <w:rPr>
      <w:i/>
      <w:iCs/>
      <w:sz w:val="20"/>
      <w:szCs w:val="20"/>
    </w:rPr>
  </w:style>
  <w:style w:type="paragraph" w:styleId="Saturs4">
    <w:name w:val="toc 4"/>
    <w:basedOn w:val="Parasts"/>
    <w:next w:val="Parasts"/>
    <w:autoRedefine/>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style>
  <w:style w:type="paragraph" w:styleId="Galvene">
    <w:name w:val="heade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9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BB59DF"/>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BB59DF"/>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BB59D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basedOn w:val="Parasts"/>
    <w:link w:val="VrestekstsRakstz"/>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BB59D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BB59DF"/>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BB59DF"/>
    <w:pPr>
      <w:widowControl w:val="0"/>
      <w:numPr>
        <w:numId w:val="13"/>
      </w:numPr>
    </w:pPr>
    <w:rPr>
      <w:rFonts w:ascii="Arial" w:hAnsi="Arial" w:cs="Arial"/>
      <w:sz w:val="22"/>
      <w:szCs w:val="22"/>
      <w:lang w:val="fi-FI" w:eastAsia="fi-FI"/>
    </w:rPr>
  </w:style>
  <w:style w:type="paragraph" w:styleId="Sarakstarindkopa">
    <w:name w:val="List Paragraph"/>
    <w:aliases w:val="Virsraksts"/>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uiPriority w:val="9"/>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numbering" w:customStyle="1" w:styleId="Bezsaraksta1">
    <w:name w:val="Bez saraksta1"/>
    <w:next w:val="Bezsaraksta"/>
    <w:uiPriority w:val="99"/>
    <w:semiHidden/>
    <w:unhideWhenUsed/>
    <w:rsid w:val="00981A27"/>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981A27"/>
    <w:rPr>
      <w:sz w:val="24"/>
      <w:szCs w:val="24"/>
      <w:lang w:val="en-GB" w:eastAsia="en-US"/>
    </w:rPr>
  </w:style>
  <w:style w:type="character" w:customStyle="1" w:styleId="Virsraksts4Rakstz">
    <w:name w:val="Virsraksts 4 Rakstz."/>
    <w:link w:val="Virsraksts4"/>
    <w:uiPriority w:val="9"/>
    <w:rsid w:val="00981A27"/>
    <w:rPr>
      <w:sz w:val="24"/>
      <w:lang w:eastAsia="en-US"/>
    </w:rPr>
  </w:style>
  <w:style w:type="character" w:customStyle="1" w:styleId="Virsraksts5Rakstz">
    <w:name w:val="Virsraksts 5 Rakstz."/>
    <w:link w:val="Virsraksts5"/>
    <w:rsid w:val="00981A27"/>
    <w:rPr>
      <w:b/>
      <w:bCs/>
      <w:i/>
      <w:iCs/>
      <w:sz w:val="26"/>
      <w:szCs w:val="26"/>
    </w:rPr>
  </w:style>
  <w:style w:type="character" w:customStyle="1" w:styleId="Virsraksts6Rakstz">
    <w:name w:val="Virsraksts 6 Rakstz."/>
    <w:link w:val="Virsraksts6"/>
    <w:rsid w:val="00981A27"/>
    <w:rPr>
      <w:b/>
      <w:bCs/>
      <w:sz w:val="22"/>
      <w:szCs w:val="22"/>
    </w:rPr>
  </w:style>
  <w:style w:type="character" w:customStyle="1" w:styleId="Virsraksts7Rakstz">
    <w:name w:val="Virsraksts 7 Rakstz."/>
    <w:link w:val="Virsraksts7"/>
    <w:rsid w:val="00981A27"/>
    <w:rPr>
      <w:sz w:val="24"/>
      <w:szCs w:val="24"/>
    </w:rPr>
  </w:style>
  <w:style w:type="character" w:customStyle="1" w:styleId="Virsraksts8Rakstz">
    <w:name w:val="Virsraksts 8 Rakstz."/>
    <w:link w:val="Virsraksts8"/>
    <w:rsid w:val="00981A27"/>
    <w:rPr>
      <w:i/>
      <w:iCs/>
      <w:sz w:val="24"/>
      <w:szCs w:val="24"/>
    </w:rPr>
  </w:style>
  <w:style w:type="character" w:customStyle="1" w:styleId="Virsraksts9Rakstz">
    <w:name w:val="Virsraksts 9 Rakstz."/>
    <w:link w:val="Virsraksts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semiHidden/>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semiHidden/>
    <w:rsid w:val="00981A27"/>
    <w:rPr>
      <w:rFonts w:ascii="Tahoma" w:hAnsi="Tahoma" w:cs="Tahoma"/>
      <w:sz w:val="16"/>
      <w:szCs w:val="16"/>
    </w:rPr>
  </w:style>
  <w:style w:type="numbering" w:customStyle="1" w:styleId="Daasadaa1">
    <w:name w:val="Daļa / sadaļa1"/>
    <w:basedOn w:val="Bezsaraksta"/>
    <w:next w:val="Daasadaa"/>
    <w:rsid w:val="00981A27"/>
    <w:pPr>
      <w:numPr>
        <w:numId w:val="1"/>
      </w:numPr>
    </w:pPr>
  </w:style>
  <w:style w:type="numbering" w:customStyle="1" w:styleId="1111111">
    <w:name w:val="1 / 1.1 / 1.1.11"/>
    <w:basedOn w:val="Bezsaraksta"/>
    <w:next w:val="111111"/>
    <w:rsid w:val="00981A27"/>
    <w:pPr>
      <w:numPr>
        <w:numId w:val="2"/>
      </w:numPr>
    </w:pPr>
  </w:style>
  <w:style w:type="character" w:customStyle="1" w:styleId="GalveneRakstz">
    <w:name w:val="Galvene Rakstz."/>
    <w:link w:val="Galvene"/>
    <w:rsid w:val="00981A27"/>
    <w:rPr>
      <w:rFonts w:ascii="RimTimes" w:hAnsi="RimTimes"/>
      <w:sz w:val="28"/>
      <w:lang w:val="en-GB" w:eastAsia="en-US"/>
    </w:rPr>
  </w:style>
  <w:style w:type="paragraph" w:customStyle="1" w:styleId="RakstzCharRakstzCharRakstzCharRakstzCharRakstz1">
    <w:name w:val="Rakstz. Char Rakstz. Char Rakstz. Char Rakstz. Char Rakstz.1"/>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2">
    <w:name w:val="Rakstz. Char2"/>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1">
    <w:name w:val="Rakstz. Char Rakstz. Char Rakstz. Char1"/>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1"/>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1">
    <w:name w:val="Rakstz. Rakstz.1"/>
    <w:rsid w:val="00981A27"/>
    <w:rPr>
      <w:sz w:val="24"/>
      <w:szCs w:val="24"/>
      <w:lang w:val="lv-LV" w:eastAsia="en-US" w:bidi="ar-SA"/>
    </w:rPr>
  </w:style>
  <w:style w:type="paragraph" w:customStyle="1" w:styleId="RakstzCharRakstzCharRakstzCharRakstzCharRakstzRakstzRakstzCharCharRakstzRakstzCharChar1">
    <w:name w:val="Rakstz. Char Rakstz. Char Rakstz. Char Rakstz. Char Rakstz. Rakstz. Rakstz. Char Char Rakstz. Rakstz. Char Char1"/>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1">
    <w:name w:val="Rakstz. Char Rakstz. Char Rakstz. Char Rakstz. Char Rakstz. Rakstz. Rakstz. Rakstz.1"/>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981A27"/>
    <w:rPr>
      <w:b/>
      <w:bCs/>
    </w:rPr>
  </w:style>
  <w:style w:type="character" w:customStyle="1" w:styleId="VrestekstsRakstz">
    <w:name w:val="Vēres teksts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
    <w:link w:val="Sarakstarindkopa"/>
    <w:uiPriority w:val="34"/>
    <w:rsid w:val="003F7A49"/>
    <w:rPr>
      <w:sz w:val="24"/>
      <w:szCs w:val="24"/>
    </w:rPr>
  </w:style>
  <w:style w:type="character" w:customStyle="1" w:styleId="UnresolvedMention1">
    <w:name w:val="Unresolved Mention1"/>
    <w:uiPriority w:val="99"/>
    <w:semiHidden/>
    <w:unhideWhenUsed/>
    <w:rsid w:val="00974CB9"/>
    <w:rPr>
      <w:color w:val="605E5C"/>
      <w:shd w:val="clear" w:color="auto" w:fill="E1DFDD"/>
    </w:rPr>
  </w:style>
  <w:style w:type="paragraph" w:customStyle="1" w:styleId="Ehdotuspts">
    <w:name w:val="Ehdotus/päätös"/>
    <w:basedOn w:val="Parasts"/>
    <w:rsid w:val="00FA4F22"/>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FA4F22"/>
    <w:pPr>
      <w:widowControl w:val="0"/>
      <w:ind w:left="5216" w:hanging="2608"/>
    </w:pPr>
    <w:rPr>
      <w:rFonts w:ascii="Arial" w:hAnsi="Arial" w:cs="Arial"/>
      <w:sz w:val="22"/>
      <w:szCs w:val="22"/>
      <w:lang w:val="fi-FI" w:eastAsia="fi-FI"/>
    </w:rPr>
  </w:style>
  <w:style w:type="paragraph" w:customStyle="1" w:styleId="Monitasoinen">
    <w:name w:val="Monitasoinen"/>
    <w:basedOn w:val="Parasts"/>
    <w:rsid w:val="00BB59DF"/>
    <w:pPr>
      <w:widowControl w:val="0"/>
      <w:numPr>
        <w:numId w:val="20"/>
      </w:numPr>
    </w:pPr>
    <w:rPr>
      <w:rFonts w:ascii="Arial" w:hAnsi="Arial" w:cs="Arial"/>
      <w:sz w:val="22"/>
      <w:szCs w:val="22"/>
      <w:lang w:val="fi-FI" w:eastAsia="fi-FI"/>
    </w:rPr>
  </w:style>
  <w:style w:type="paragraph" w:customStyle="1" w:styleId="Tiedostonimijapolku">
    <w:name w:val="Tiedostonimi ja polku"/>
    <w:basedOn w:val="Parasts"/>
    <w:next w:val="Parasts"/>
    <w:rsid w:val="00FA4F22"/>
    <w:pPr>
      <w:widowControl w:val="0"/>
    </w:pPr>
    <w:rPr>
      <w:rFonts w:ascii="Arial" w:hAnsi="Arial" w:cs="Arial"/>
      <w:sz w:val="20"/>
      <w:szCs w:val="22"/>
      <w:lang w:val="fi-FI" w:eastAsia="fi-FI"/>
    </w:rPr>
  </w:style>
  <w:style w:type="paragraph" w:styleId="Beiguvresteksts">
    <w:name w:val="endnote text"/>
    <w:basedOn w:val="Parasts"/>
    <w:link w:val="BeiguvrestekstsRakstz"/>
    <w:rsid w:val="00FA4F22"/>
    <w:rPr>
      <w:sz w:val="20"/>
      <w:szCs w:val="20"/>
      <w:lang w:eastAsia="en-US"/>
    </w:rPr>
  </w:style>
  <w:style w:type="character" w:customStyle="1" w:styleId="BeiguvrestekstsRakstz">
    <w:name w:val="Beigu vēres teksts Rakstz."/>
    <w:link w:val="Beiguvresteksts"/>
    <w:rsid w:val="00FA4F22"/>
    <w:rPr>
      <w:lang w:eastAsia="en-US"/>
    </w:rPr>
  </w:style>
  <w:style w:type="table" w:customStyle="1" w:styleId="Reatabula1">
    <w:name w:val="Režģa tabula1"/>
    <w:basedOn w:val="Parastatabula"/>
    <w:next w:val="Reatabula"/>
    <w:uiPriority w:val="59"/>
    <w:rsid w:val="00FA4F2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FA4F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aasadaa2">
    <w:name w:val="Daļa / sadaļa2"/>
    <w:basedOn w:val="Bezsaraksta"/>
    <w:next w:val="Daasadaa"/>
    <w:rsid w:val="00FA4F22"/>
  </w:style>
  <w:style w:type="numbering" w:customStyle="1" w:styleId="Daasadaa3">
    <w:name w:val="Daļa / sadaļa3"/>
    <w:basedOn w:val="Bezsaraksta"/>
    <w:next w:val="Daasadaa"/>
    <w:rsid w:val="00FA4F22"/>
  </w:style>
  <w:style w:type="numbering" w:customStyle="1" w:styleId="Daasadaa4">
    <w:name w:val="Daļa / sadaļa4"/>
    <w:basedOn w:val="Bezsaraksta"/>
    <w:next w:val="Daasadaa"/>
    <w:rsid w:val="00FA4F22"/>
  </w:style>
  <w:style w:type="numbering" w:customStyle="1" w:styleId="Daasadaa5">
    <w:name w:val="Daļa / sadaļa5"/>
    <w:basedOn w:val="Bezsaraksta"/>
    <w:next w:val="Daasadaa"/>
    <w:rsid w:val="00FA4F22"/>
  </w:style>
  <w:style w:type="numbering" w:customStyle="1" w:styleId="Bezsaraksta2">
    <w:name w:val="Bez saraksta2"/>
    <w:next w:val="Bezsaraksta"/>
    <w:uiPriority w:val="99"/>
    <w:semiHidden/>
    <w:unhideWhenUsed/>
    <w:rsid w:val="00131B05"/>
  </w:style>
  <w:style w:type="numbering" w:customStyle="1" w:styleId="Daasadaa6">
    <w:name w:val="Daļa / sadaļa6"/>
    <w:basedOn w:val="Bezsaraksta"/>
    <w:next w:val="Daasadaa"/>
    <w:rsid w:val="00131B05"/>
  </w:style>
  <w:style w:type="numbering" w:customStyle="1" w:styleId="Daasadaa11">
    <w:name w:val="Daļa / sadaļa11"/>
    <w:basedOn w:val="Bezsaraksta"/>
    <w:next w:val="Daasadaa"/>
    <w:rsid w:val="00131B05"/>
  </w:style>
  <w:style w:type="numbering" w:customStyle="1" w:styleId="Daasadaa21">
    <w:name w:val="Daļa / sadaļa21"/>
    <w:basedOn w:val="Bezsaraksta"/>
    <w:next w:val="Daasadaa"/>
    <w:rsid w:val="00131B05"/>
  </w:style>
  <w:style w:type="numbering" w:customStyle="1" w:styleId="Daasadaa31">
    <w:name w:val="Daļa / sadaļa31"/>
    <w:basedOn w:val="Bezsaraksta"/>
    <w:next w:val="Daasadaa"/>
    <w:rsid w:val="00131B05"/>
  </w:style>
  <w:style w:type="numbering" w:customStyle="1" w:styleId="Daasadaa41">
    <w:name w:val="Daļa / sadaļa41"/>
    <w:basedOn w:val="Bezsaraksta"/>
    <w:next w:val="Daasadaa"/>
    <w:rsid w:val="00131B05"/>
  </w:style>
  <w:style w:type="numbering" w:customStyle="1" w:styleId="Daasadaa51">
    <w:name w:val="Daļa / sadaļa51"/>
    <w:basedOn w:val="Bezsaraksta"/>
    <w:next w:val="Daasadaa"/>
    <w:rsid w:val="00131B05"/>
  </w:style>
  <w:style w:type="character" w:styleId="Neatrisintapieminana">
    <w:name w:val="Unresolved Mention"/>
    <w:basedOn w:val="Noklusjumarindkopasfonts"/>
    <w:uiPriority w:val="99"/>
    <w:semiHidden/>
    <w:unhideWhenUsed/>
    <w:rsid w:val="006D1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53820762">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7159151">
      <w:bodyDiv w:val="1"/>
      <w:marLeft w:val="0"/>
      <w:marRight w:val="0"/>
      <w:marTop w:val="0"/>
      <w:marBottom w:val="0"/>
      <w:divBdr>
        <w:top w:val="none" w:sz="0" w:space="0" w:color="auto"/>
        <w:left w:val="none" w:sz="0" w:space="0" w:color="auto"/>
        <w:bottom w:val="none" w:sz="0" w:space="0" w:color="auto"/>
        <w:right w:val="none" w:sz="0" w:space="0" w:color="auto"/>
      </w:divBdr>
    </w:div>
    <w:div w:id="202863111">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19067826">
      <w:bodyDiv w:val="1"/>
      <w:marLeft w:val="0"/>
      <w:marRight w:val="0"/>
      <w:marTop w:val="0"/>
      <w:marBottom w:val="0"/>
      <w:divBdr>
        <w:top w:val="none" w:sz="0" w:space="0" w:color="auto"/>
        <w:left w:val="none" w:sz="0" w:space="0" w:color="auto"/>
        <w:bottom w:val="none" w:sz="0" w:space="0" w:color="auto"/>
        <w:right w:val="none" w:sz="0" w:space="0" w:color="auto"/>
      </w:divBdr>
    </w:div>
    <w:div w:id="425005945">
      <w:bodyDiv w:val="1"/>
      <w:marLeft w:val="0"/>
      <w:marRight w:val="0"/>
      <w:marTop w:val="0"/>
      <w:marBottom w:val="0"/>
      <w:divBdr>
        <w:top w:val="none" w:sz="0" w:space="0" w:color="auto"/>
        <w:left w:val="none" w:sz="0" w:space="0" w:color="auto"/>
        <w:bottom w:val="none" w:sz="0" w:space="0" w:color="auto"/>
        <w:right w:val="none" w:sz="0" w:space="0" w:color="auto"/>
      </w:divBdr>
    </w:div>
    <w:div w:id="495266256">
      <w:bodyDiv w:val="1"/>
      <w:marLeft w:val="0"/>
      <w:marRight w:val="0"/>
      <w:marTop w:val="0"/>
      <w:marBottom w:val="0"/>
      <w:divBdr>
        <w:top w:val="none" w:sz="0" w:space="0" w:color="auto"/>
        <w:left w:val="none" w:sz="0" w:space="0" w:color="auto"/>
        <w:bottom w:val="none" w:sz="0" w:space="0" w:color="auto"/>
        <w:right w:val="none" w:sz="0" w:space="0" w:color="auto"/>
      </w:divBdr>
    </w:div>
    <w:div w:id="519129397">
      <w:bodyDiv w:val="1"/>
      <w:marLeft w:val="0"/>
      <w:marRight w:val="0"/>
      <w:marTop w:val="0"/>
      <w:marBottom w:val="0"/>
      <w:divBdr>
        <w:top w:val="none" w:sz="0" w:space="0" w:color="auto"/>
        <w:left w:val="none" w:sz="0" w:space="0" w:color="auto"/>
        <w:bottom w:val="none" w:sz="0" w:space="0" w:color="auto"/>
        <w:right w:val="none" w:sz="0" w:space="0" w:color="auto"/>
      </w:divBdr>
    </w:div>
    <w:div w:id="524559178">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2203123">
      <w:bodyDiv w:val="1"/>
      <w:marLeft w:val="0"/>
      <w:marRight w:val="0"/>
      <w:marTop w:val="0"/>
      <w:marBottom w:val="0"/>
      <w:divBdr>
        <w:top w:val="none" w:sz="0" w:space="0" w:color="auto"/>
        <w:left w:val="none" w:sz="0" w:space="0" w:color="auto"/>
        <w:bottom w:val="none" w:sz="0" w:space="0" w:color="auto"/>
        <w:right w:val="none" w:sz="0" w:space="0" w:color="auto"/>
      </w:divBdr>
    </w:div>
    <w:div w:id="616958200">
      <w:bodyDiv w:val="1"/>
      <w:marLeft w:val="0"/>
      <w:marRight w:val="0"/>
      <w:marTop w:val="0"/>
      <w:marBottom w:val="0"/>
      <w:divBdr>
        <w:top w:val="none" w:sz="0" w:space="0" w:color="auto"/>
        <w:left w:val="none" w:sz="0" w:space="0" w:color="auto"/>
        <w:bottom w:val="none" w:sz="0" w:space="0" w:color="auto"/>
        <w:right w:val="none" w:sz="0" w:space="0" w:color="auto"/>
      </w:divBdr>
    </w:div>
    <w:div w:id="624115476">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54126648">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100174335">
      <w:bodyDiv w:val="1"/>
      <w:marLeft w:val="0"/>
      <w:marRight w:val="0"/>
      <w:marTop w:val="0"/>
      <w:marBottom w:val="0"/>
      <w:divBdr>
        <w:top w:val="none" w:sz="0" w:space="0" w:color="auto"/>
        <w:left w:val="none" w:sz="0" w:space="0" w:color="auto"/>
        <w:bottom w:val="none" w:sz="0" w:space="0" w:color="auto"/>
        <w:right w:val="none" w:sz="0" w:space="0" w:color="auto"/>
      </w:divBdr>
    </w:div>
    <w:div w:id="1133451364">
      <w:bodyDiv w:val="1"/>
      <w:marLeft w:val="0"/>
      <w:marRight w:val="0"/>
      <w:marTop w:val="0"/>
      <w:marBottom w:val="0"/>
      <w:divBdr>
        <w:top w:val="none" w:sz="0" w:space="0" w:color="auto"/>
        <w:left w:val="none" w:sz="0" w:space="0" w:color="auto"/>
        <w:bottom w:val="none" w:sz="0" w:space="0" w:color="auto"/>
        <w:right w:val="none" w:sz="0" w:space="0" w:color="auto"/>
      </w:divBdr>
    </w:div>
    <w:div w:id="1146825609">
      <w:bodyDiv w:val="1"/>
      <w:marLeft w:val="0"/>
      <w:marRight w:val="0"/>
      <w:marTop w:val="0"/>
      <w:marBottom w:val="0"/>
      <w:divBdr>
        <w:top w:val="none" w:sz="0" w:space="0" w:color="auto"/>
        <w:left w:val="none" w:sz="0" w:space="0" w:color="auto"/>
        <w:bottom w:val="none" w:sz="0" w:space="0" w:color="auto"/>
        <w:right w:val="none" w:sz="0" w:space="0" w:color="auto"/>
      </w:divBdr>
    </w:div>
    <w:div w:id="1166289131">
      <w:bodyDiv w:val="1"/>
      <w:marLeft w:val="0"/>
      <w:marRight w:val="0"/>
      <w:marTop w:val="0"/>
      <w:marBottom w:val="0"/>
      <w:divBdr>
        <w:top w:val="none" w:sz="0" w:space="0" w:color="auto"/>
        <w:left w:val="none" w:sz="0" w:space="0" w:color="auto"/>
        <w:bottom w:val="none" w:sz="0" w:space="0" w:color="auto"/>
        <w:right w:val="none" w:sz="0" w:space="0" w:color="auto"/>
      </w:divBdr>
    </w:div>
    <w:div w:id="1166938021">
      <w:bodyDiv w:val="1"/>
      <w:marLeft w:val="0"/>
      <w:marRight w:val="0"/>
      <w:marTop w:val="0"/>
      <w:marBottom w:val="0"/>
      <w:divBdr>
        <w:top w:val="none" w:sz="0" w:space="0" w:color="auto"/>
        <w:left w:val="none" w:sz="0" w:space="0" w:color="auto"/>
        <w:bottom w:val="none" w:sz="0" w:space="0" w:color="auto"/>
        <w:right w:val="none" w:sz="0" w:space="0" w:color="auto"/>
      </w:divBdr>
    </w:div>
    <w:div w:id="1196039562">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4860573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04254584">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485701772">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6862829">
      <w:bodyDiv w:val="1"/>
      <w:marLeft w:val="0"/>
      <w:marRight w:val="0"/>
      <w:marTop w:val="0"/>
      <w:marBottom w:val="0"/>
      <w:divBdr>
        <w:top w:val="none" w:sz="0" w:space="0" w:color="auto"/>
        <w:left w:val="none" w:sz="0" w:space="0" w:color="auto"/>
        <w:bottom w:val="none" w:sz="0" w:space="0" w:color="auto"/>
        <w:right w:val="none" w:sz="0" w:space="0" w:color="auto"/>
      </w:divBdr>
    </w:div>
    <w:div w:id="1707370423">
      <w:bodyDiv w:val="1"/>
      <w:marLeft w:val="0"/>
      <w:marRight w:val="0"/>
      <w:marTop w:val="0"/>
      <w:marBottom w:val="0"/>
      <w:divBdr>
        <w:top w:val="none" w:sz="0" w:space="0" w:color="auto"/>
        <w:left w:val="none" w:sz="0" w:space="0" w:color="auto"/>
        <w:bottom w:val="none" w:sz="0" w:space="0" w:color="auto"/>
        <w:right w:val="none" w:sz="0" w:space="0" w:color="auto"/>
      </w:divBdr>
    </w:div>
    <w:div w:id="1773696948">
      <w:bodyDiv w:val="1"/>
      <w:marLeft w:val="0"/>
      <w:marRight w:val="0"/>
      <w:marTop w:val="0"/>
      <w:marBottom w:val="0"/>
      <w:divBdr>
        <w:top w:val="none" w:sz="0" w:space="0" w:color="auto"/>
        <w:left w:val="none" w:sz="0" w:space="0" w:color="auto"/>
        <w:bottom w:val="none" w:sz="0" w:space="0" w:color="auto"/>
        <w:right w:val="none" w:sz="0" w:space="0" w:color="auto"/>
      </w:divBdr>
    </w:div>
    <w:div w:id="1798521954">
      <w:bodyDiv w:val="1"/>
      <w:marLeft w:val="0"/>
      <w:marRight w:val="0"/>
      <w:marTop w:val="0"/>
      <w:marBottom w:val="0"/>
      <w:divBdr>
        <w:top w:val="none" w:sz="0" w:space="0" w:color="auto"/>
        <w:left w:val="none" w:sz="0" w:space="0" w:color="auto"/>
        <w:bottom w:val="none" w:sz="0" w:space="0" w:color="auto"/>
        <w:right w:val="none" w:sz="0" w:space="0" w:color="auto"/>
      </w:divBdr>
    </w:div>
    <w:div w:id="1844129434">
      <w:bodyDiv w:val="1"/>
      <w:marLeft w:val="0"/>
      <w:marRight w:val="0"/>
      <w:marTop w:val="0"/>
      <w:marBottom w:val="0"/>
      <w:divBdr>
        <w:top w:val="none" w:sz="0" w:space="0" w:color="auto"/>
        <w:left w:val="none" w:sz="0" w:space="0" w:color="auto"/>
        <w:bottom w:val="none" w:sz="0" w:space="0" w:color="auto"/>
        <w:right w:val="none" w:sz="0" w:space="0" w:color="auto"/>
      </w:divBdr>
    </w:div>
    <w:div w:id="1851871210">
      <w:bodyDiv w:val="1"/>
      <w:marLeft w:val="0"/>
      <w:marRight w:val="0"/>
      <w:marTop w:val="0"/>
      <w:marBottom w:val="0"/>
      <w:divBdr>
        <w:top w:val="none" w:sz="0" w:space="0" w:color="auto"/>
        <w:left w:val="none" w:sz="0" w:space="0" w:color="auto"/>
        <w:bottom w:val="none" w:sz="0" w:space="0" w:color="auto"/>
        <w:right w:val="none" w:sz="0" w:space="0" w:color="auto"/>
      </w:divBdr>
    </w:div>
    <w:div w:id="1920749406">
      <w:bodyDiv w:val="1"/>
      <w:marLeft w:val="0"/>
      <w:marRight w:val="0"/>
      <w:marTop w:val="0"/>
      <w:marBottom w:val="0"/>
      <w:divBdr>
        <w:top w:val="none" w:sz="0" w:space="0" w:color="auto"/>
        <w:left w:val="none" w:sz="0" w:space="0" w:color="auto"/>
        <w:bottom w:val="none" w:sz="0" w:space="0" w:color="auto"/>
        <w:right w:val="none" w:sz="0" w:space="0" w:color="auto"/>
      </w:divBdr>
    </w:div>
    <w:div w:id="1923370367">
      <w:bodyDiv w:val="1"/>
      <w:marLeft w:val="0"/>
      <w:marRight w:val="0"/>
      <w:marTop w:val="0"/>
      <w:marBottom w:val="0"/>
      <w:divBdr>
        <w:top w:val="none" w:sz="0" w:space="0" w:color="auto"/>
        <w:left w:val="none" w:sz="0" w:space="0" w:color="auto"/>
        <w:bottom w:val="none" w:sz="0" w:space="0" w:color="auto"/>
        <w:right w:val="none" w:sz="0" w:space="0" w:color="auto"/>
      </w:divBdr>
    </w:div>
    <w:div w:id="1924341016">
      <w:bodyDiv w:val="1"/>
      <w:marLeft w:val="0"/>
      <w:marRight w:val="0"/>
      <w:marTop w:val="0"/>
      <w:marBottom w:val="0"/>
      <w:divBdr>
        <w:top w:val="none" w:sz="0" w:space="0" w:color="auto"/>
        <w:left w:val="none" w:sz="0" w:space="0" w:color="auto"/>
        <w:bottom w:val="none" w:sz="0" w:space="0" w:color="auto"/>
        <w:right w:val="none" w:sz="0" w:space="0" w:color="auto"/>
      </w:divBdr>
    </w:div>
    <w:div w:id="1937445592">
      <w:bodyDiv w:val="1"/>
      <w:marLeft w:val="0"/>
      <w:marRight w:val="0"/>
      <w:marTop w:val="0"/>
      <w:marBottom w:val="0"/>
      <w:divBdr>
        <w:top w:val="none" w:sz="0" w:space="0" w:color="auto"/>
        <w:left w:val="none" w:sz="0" w:space="0" w:color="auto"/>
        <w:bottom w:val="none" w:sz="0" w:space="0" w:color="auto"/>
        <w:right w:val="none" w:sz="0" w:space="0" w:color="auto"/>
      </w:divBdr>
    </w:div>
    <w:div w:id="1975986599">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udens.lv/lv/izsludinatie-iepirkumi" TargetMode="External"/><Relationship Id="rId18" Type="http://schemas.openxmlformats.org/officeDocument/2006/relationships/hyperlink" Target="mailto:maris.volosovskis@rigasuden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bis.gov.lv/bisp/lv/specialist_certificates" TargetMode="External"/><Relationship Id="rId7" Type="http://schemas.openxmlformats.org/officeDocument/2006/relationships/settings" Target="settings.xml"/><Relationship Id="rId12" Type="http://schemas.openxmlformats.org/officeDocument/2006/relationships/hyperlink" Target="http://www.rigasudens.lv" TargetMode="External"/><Relationship Id="rId17" Type="http://schemas.openxmlformats.org/officeDocument/2006/relationships/hyperlink" Target="http://www.eis.gov.l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igasudens.lv" TargetMode="External"/><Relationship Id="rId20" Type="http://schemas.openxmlformats.org/officeDocument/2006/relationships/hyperlink" Target="mailto:tirgusizpete@rigasudens.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rigasudens.l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epirkumi.lv" TargetMode="External"/><Relationship Id="rId23"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hyperlink" Target="https://www.rigasudens.lv/lv/izsludinatie-iepirkum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ga.nikulina@rigasudens.lv" TargetMode="External"/><Relationship Id="rId22" Type="http://schemas.openxmlformats.org/officeDocument/2006/relationships/image" Target="media/image1.emf"/><Relationship Id="rId27"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40E0B-7795-46FE-8EB7-9BE679E99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FB275D-8A1F-4D31-A80E-F9DD643092BB}">
  <ds:schemaRefs>
    <ds:schemaRef ds:uri="http://schemas.microsoft.com/sharepoint/v3/contenttype/forms"/>
  </ds:schemaRefs>
</ds:datastoreItem>
</file>

<file path=customXml/itemProps3.xml><?xml version="1.0" encoding="utf-8"?>
<ds:datastoreItem xmlns:ds="http://schemas.openxmlformats.org/officeDocument/2006/customXml" ds:itemID="{43344F2C-7344-4D41-9816-D217813AE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17E6C0-877D-4956-8650-1FE4FFB8C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29</Pages>
  <Words>47333</Words>
  <Characters>26981</Characters>
  <Application>Microsoft Office Word</Application>
  <DocSecurity>0</DocSecurity>
  <Lines>224</Lines>
  <Paragraphs>148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74166</CharactersWithSpaces>
  <SharedDoc>false</SharedDoc>
  <HLinks>
    <vt:vector size="72" baseType="variant">
      <vt:variant>
        <vt:i4>7929913</vt:i4>
      </vt:variant>
      <vt:variant>
        <vt:i4>33</vt:i4>
      </vt:variant>
      <vt:variant>
        <vt:i4>0</vt:i4>
      </vt:variant>
      <vt:variant>
        <vt:i4>5</vt:i4>
      </vt:variant>
      <vt:variant>
        <vt:lpwstr>https://www.mecreeled.com/product/gl-fl-100w-5000w</vt:lpwstr>
      </vt:variant>
      <vt:variant>
        <vt:lpwstr/>
      </vt:variant>
      <vt:variant>
        <vt:i4>327715</vt:i4>
      </vt:variant>
      <vt:variant>
        <vt:i4>30</vt:i4>
      </vt:variant>
      <vt:variant>
        <vt:i4>0</vt:i4>
      </vt:variant>
      <vt:variant>
        <vt:i4>5</vt:i4>
      </vt:variant>
      <vt:variant>
        <vt:lpwstr>https://bis.gov.lv/bisp/lv/specialist_certificates</vt:lpwstr>
      </vt:variant>
      <vt:variant>
        <vt:lpwstr/>
      </vt:variant>
      <vt:variant>
        <vt:i4>3866639</vt:i4>
      </vt:variant>
      <vt:variant>
        <vt:i4>27</vt:i4>
      </vt:variant>
      <vt:variant>
        <vt:i4>0</vt:i4>
      </vt:variant>
      <vt:variant>
        <vt:i4>5</vt:i4>
      </vt:variant>
      <vt:variant>
        <vt:lpwstr>mailto:tirgusizpete@rigasudens.lv</vt:lpwstr>
      </vt:variant>
      <vt:variant>
        <vt:lpwstr/>
      </vt:variant>
      <vt:variant>
        <vt:i4>4128804</vt:i4>
      </vt:variant>
      <vt:variant>
        <vt:i4>24</vt:i4>
      </vt:variant>
      <vt:variant>
        <vt:i4>0</vt:i4>
      </vt:variant>
      <vt:variant>
        <vt:i4>5</vt:i4>
      </vt:variant>
      <vt:variant>
        <vt:lpwstr>https://www.rigasudens.lv/lv/izsludinatie-iepirkumi</vt:lpwstr>
      </vt:variant>
      <vt:variant>
        <vt:lpwstr/>
      </vt:variant>
      <vt:variant>
        <vt:i4>2621504</vt:i4>
      </vt:variant>
      <vt:variant>
        <vt:i4>21</vt:i4>
      </vt:variant>
      <vt:variant>
        <vt:i4>0</vt:i4>
      </vt:variant>
      <vt:variant>
        <vt:i4>5</vt:i4>
      </vt:variant>
      <vt:variant>
        <vt:lpwstr>mailto:Igors.Zotovs@rigasudens.lv</vt:lpwstr>
      </vt:variant>
      <vt:variant>
        <vt:lpwstr/>
      </vt:variant>
      <vt:variant>
        <vt:i4>7274528</vt:i4>
      </vt:variant>
      <vt:variant>
        <vt:i4>18</vt:i4>
      </vt:variant>
      <vt:variant>
        <vt:i4>0</vt:i4>
      </vt:variant>
      <vt:variant>
        <vt:i4>5</vt:i4>
      </vt:variant>
      <vt:variant>
        <vt:lpwstr>http://www.eis.gov.lv/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4194351</vt:i4>
      </vt:variant>
      <vt:variant>
        <vt:i4>9</vt:i4>
      </vt:variant>
      <vt:variant>
        <vt:i4>0</vt:i4>
      </vt:variant>
      <vt:variant>
        <vt:i4>5</vt:i4>
      </vt:variant>
      <vt:variant>
        <vt:lpwstr>mailto:Arnis.Kalekaurs@rigasudens.lv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Aiga Šmite</dc:creator>
  <cp:keywords/>
  <dc:description/>
  <cp:lastModifiedBy>Ilga Ņikuļina</cp:lastModifiedBy>
  <cp:revision>33</cp:revision>
  <cp:lastPrinted>2022-06-16T11:14:00Z</cp:lastPrinted>
  <dcterms:created xsi:type="dcterms:W3CDTF">2022-06-22T08:51:00Z</dcterms:created>
  <dcterms:modified xsi:type="dcterms:W3CDTF">2022-07-06T08:29:00Z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