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5928"/>
      </w:tblGrid>
      <w:tr w:rsidR="005D574C" w:rsidRPr="005C05A1" w14:paraId="1B8493A5" w14:textId="77777777" w:rsidTr="001F3CBB">
        <w:trPr>
          <w:trHeight w:val="869"/>
        </w:trPr>
        <w:tc>
          <w:tcPr>
            <w:tcW w:w="3895" w:type="dxa"/>
            <w:vAlign w:val="center"/>
          </w:tcPr>
          <w:p w14:paraId="64150A44" w14:textId="77777777" w:rsidR="005D574C" w:rsidRPr="005C05A1" w:rsidRDefault="005D574C" w:rsidP="001F3CBB">
            <w:pPr>
              <w:spacing w:before="120" w:after="120"/>
              <w:jc w:val="center"/>
            </w:pPr>
            <w:r w:rsidRPr="005C05A1">
              <w:t>Uzaicinājuma apraksts:</w:t>
            </w:r>
          </w:p>
        </w:tc>
        <w:tc>
          <w:tcPr>
            <w:tcW w:w="5928" w:type="dxa"/>
          </w:tcPr>
          <w:p w14:paraId="1637B8D5" w14:textId="2129C151" w:rsidR="005D574C" w:rsidRPr="005C05A1" w:rsidRDefault="005D574C" w:rsidP="002B0887">
            <w:pPr>
              <w:spacing w:before="120"/>
              <w:jc w:val="center"/>
            </w:pPr>
            <w:bookmarkStart w:id="0" w:name="_Hlk44340970"/>
            <w:r w:rsidRPr="005C05A1">
              <w:t xml:space="preserve">SIA “Rīgas ūdens” veic tirgus izpēti </w:t>
            </w:r>
          </w:p>
          <w:p w14:paraId="21DB0A8D" w14:textId="181FAFC3" w:rsidR="00E62CC9" w:rsidRPr="005C05A1" w:rsidRDefault="00E62CC9" w:rsidP="00A4610E">
            <w:pPr>
              <w:jc w:val="center"/>
              <w:rPr>
                <w:b/>
                <w:bCs/>
              </w:rPr>
            </w:pPr>
            <w:r w:rsidRPr="005C05A1">
              <w:rPr>
                <w:b/>
                <w:bCs/>
              </w:rPr>
              <w:t>“</w:t>
            </w:r>
            <w:r w:rsidR="00827DD0">
              <w:rPr>
                <w:b/>
                <w:bCs/>
              </w:rPr>
              <w:t xml:space="preserve">Metāla dzeramā ūdens </w:t>
            </w:r>
            <w:proofErr w:type="spellStart"/>
            <w:r w:rsidR="003A2B57">
              <w:rPr>
                <w:b/>
                <w:bCs/>
              </w:rPr>
              <w:t>termo</w:t>
            </w:r>
            <w:r w:rsidR="00827DD0">
              <w:rPr>
                <w:b/>
                <w:bCs/>
              </w:rPr>
              <w:t>pudeļu</w:t>
            </w:r>
            <w:proofErr w:type="spellEnd"/>
            <w:r w:rsidR="00827DD0">
              <w:rPr>
                <w:b/>
                <w:bCs/>
              </w:rPr>
              <w:t xml:space="preserve"> piegāde</w:t>
            </w:r>
            <w:r w:rsidRPr="005C05A1">
              <w:rPr>
                <w:b/>
                <w:bCs/>
              </w:rPr>
              <w:t>”</w:t>
            </w:r>
          </w:p>
          <w:p w14:paraId="79BE7B13" w14:textId="00BD1506" w:rsidR="005D574C" w:rsidRPr="005C05A1" w:rsidRDefault="005D574C" w:rsidP="002B0887">
            <w:pPr>
              <w:spacing w:after="120"/>
              <w:jc w:val="center"/>
              <w:rPr>
                <w:b/>
              </w:rPr>
            </w:pPr>
            <w:bookmarkStart w:id="1" w:name="_Hlk83650425"/>
            <w:r w:rsidRPr="005C05A1">
              <w:rPr>
                <w:b/>
              </w:rPr>
              <w:t>(identifikācijas Nr. T.I.</w:t>
            </w:r>
            <w:r w:rsidR="002400AF">
              <w:rPr>
                <w:b/>
              </w:rPr>
              <w:t>72</w:t>
            </w:r>
            <w:r w:rsidRPr="005C05A1">
              <w:rPr>
                <w:b/>
              </w:rPr>
              <w:t>)</w:t>
            </w:r>
            <w:bookmarkEnd w:id="0"/>
            <w:bookmarkEnd w:id="1"/>
          </w:p>
        </w:tc>
      </w:tr>
      <w:tr w:rsidR="005D574C" w:rsidRPr="005C05A1" w14:paraId="4688A53E" w14:textId="77777777" w:rsidTr="001F3CBB">
        <w:trPr>
          <w:trHeight w:val="396"/>
        </w:trPr>
        <w:tc>
          <w:tcPr>
            <w:tcW w:w="3895" w:type="dxa"/>
            <w:vAlign w:val="center"/>
          </w:tcPr>
          <w:p w14:paraId="4820F1A4" w14:textId="064E0555" w:rsidR="005D574C" w:rsidRPr="005C05A1" w:rsidRDefault="005D574C" w:rsidP="001F3CBB">
            <w:pPr>
              <w:spacing w:before="120" w:after="120"/>
              <w:jc w:val="center"/>
            </w:pPr>
            <w:r w:rsidRPr="005C05A1">
              <w:t>Piedāvājuma iesniegšanas termiņš</w:t>
            </w:r>
            <w:r w:rsidR="001F3CBB" w:rsidRPr="005C05A1">
              <w:t>:</w:t>
            </w:r>
          </w:p>
        </w:tc>
        <w:tc>
          <w:tcPr>
            <w:tcW w:w="5928" w:type="dxa"/>
          </w:tcPr>
          <w:p w14:paraId="32E2EC1B" w14:textId="21CF761D" w:rsidR="005D574C" w:rsidRPr="006C29E8" w:rsidRDefault="005D574C" w:rsidP="002B0887">
            <w:pPr>
              <w:spacing w:before="120" w:after="120"/>
              <w:rPr>
                <w:b/>
                <w:bCs/>
              </w:rPr>
            </w:pPr>
            <w:r w:rsidRPr="006C29E8">
              <w:rPr>
                <w:b/>
                <w:bCs/>
              </w:rPr>
              <w:t>202</w:t>
            </w:r>
            <w:r w:rsidR="00054E38">
              <w:rPr>
                <w:b/>
                <w:bCs/>
              </w:rPr>
              <w:t>2</w:t>
            </w:r>
            <w:r w:rsidRPr="006C29E8">
              <w:rPr>
                <w:b/>
                <w:bCs/>
              </w:rPr>
              <w:t xml:space="preserve">.gada </w:t>
            </w:r>
            <w:r w:rsidR="002400AF">
              <w:rPr>
                <w:b/>
                <w:bCs/>
              </w:rPr>
              <w:t>1.jūlijs</w:t>
            </w:r>
            <w:r w:rsidRPr="006C29E8">
              <w:rPr>
                <w:b/>
                <w:bCs/>
              </w:rPr>
              <w:t>, plkst.1</w:t>
            </w:r>
            <w:r w:rsidR="002400AF">
              <w:rPr>
                <w:b/>
                <w:bCs/>
              </w:rPr>
              <w:t>4</w:t>
            </w:r>
            <w:r w:rsidRPr="006C29E8">
              <w:rPr>
                <w:b/>
                <w:bCs/>
              </w:rPr>
              <w:t>:00</w:t>
            </w:r>
          </w:p>
        </w:tc>
      </w:tr>
      <w:tr w:rsidR="005D574C" w:rsidRPr="005C05A1" w14:paraId="6F4A65D3" w14:textId="77777777" w:rsidTr="001F3CBB">
        <w:trPr>
          <w:trHeight w:val="518"/>
        </w:trPr>
        <w:tc>
          <w:tcPr>
            <w:tcW w:w="3895" w:type="dxa"/>
            <w:vAlign w:val="center"/>
          </w:tcPr>
          <w:p w14:paraId="033828C6" w14:textId="77777777" w:rsidR="005D574C" w:rsidRPr="005C05A1" w:rsidRDefault="005D574C" w:rsidP="001F3CBB">
            <w:pPr>
              <w:spacing w:before="120" w:after="120"/>
              <w:jc w:val="center"/>
            </w:pPr>
            <w:r w:rsidRPr="005C05A1">
              <w:t>Kontaktpersonas:</w:t>
            </w:r>
          </w:p>
        </w:tc>
        <w:tc>
          <w:tcPr>
            <w:tcW w:w="5928" w:type="dxa"/>
          </w:tcPr>
          <w:p w14:paraId="04D289F1" w14:textId="72F56FD7" w:rsidR="005D574C" w:rsidRPr="005C05A1" w:rsidRDefault="005D574C" w:rsidP="005D574C">
            <w:r w:rsidRPr="005C05A1">
              <w:t>Par piedāvājuma iesniegšanas jautājumiem:</w:t>
            </w:r>
          </w:p>
          <w:p w14:paraId="1C02877E" w14:textId="218F2B41" w:rsidR="005D574C" w:rsidRPr="005C05A1" w:rsidRDefault="005D574C" w:rsidP="002B0887">
            <w:r w:rsidRPr="005C05A1">
              <w:t xml:space="preserve">SIA “Rīgas ūdens” Apsaimniekošanas un resursu pārvaldības daļas </w:t>
            </w:r>
            <w:r w:rsidR="00B72431">
              <w:t xml:space="preserve">Nekustamā īpašuma </w:t>
            </w:r>
            <w:r w:rsidR="00054E38">
              <w:t xml:space="preserve">un apsaimniekošanas </w:t>
            </w:r>
            <w:r w:rsidR="00B72431">
              <w:t>speciāliste</w:t>
            </w:r>
            <w:r w:rsidR="008C2261" w:rsidRPr="005C05A1">
              <w:t xml:space="preserve"> </w:t>
            </w:r>
            <w:r w:rsidRPr="005C05A1">
              <w:t xml:space="preserve">Inga </w:t>
            </w:r>
            <w:r w:rsidR="00B72431">
              <w:t>Lutere</w:t>
            </w:r>
            <w:r w:rsidRPr="005C05A1">
              <w:rPr>
                <w:i/>
              </w:rPr>
              <w:t xml:space="preserve">, </w:t>
            </w:r>
            <w:r w:rsidRPr="005C05A1">
              <w:t>tālr. 670883</w:t>
            </w:r>
            <w:r w:rsidR="00B72431">
              <w:t>6</w:t>
            </w:r>
            <w:r w:rsidRPr="005C05A1">
              <w:t>5,</w:t>
            </w:r>
          </w:p>
          <w:p w14:paraId="3D7C4495" w14:textId="79E510C0" w:rsidR="005D574C" w:rsidRPr="005C05A1" w:rsidRDefault="005D574C" w:rsidP="002B0887">
            <w:r w:rsidRPr="005C05A1">
              <w:t xml:space="preserve">e-pasta adrese: </w:t>
            </w:r>
            <w:hyperlink r:id="rId8" w:history="1">
              <w:r w:rsidR="00B72431" w:rsidRPr="009C5EAD">
                <w:rPr>
                  <w:rStyle w:val="Hipersaite"/>
                </w:rPr>
                <w:t>inga.lutere@rigasudens.lv</w:t>
              </w:r>
            </w:hyperlink>
          </w:p>
          <w:p w14:paraId="635FDA66" w14:textId="77777777" w:rsidR="005D574C" w:rsidRPr="005C05A1" w:rsidRDefault="005D574C" w:rsidP="002B0887"/>
        </w:tc>
      </w:tr>
    </w:tbl>
    <w:p w14:paraId="207423AF" w14:textId="3A638880" w:rsidR="0016728C" w:rsidRPr="005C05A1" w:rsidRDefault="0016728C" w:rsidP="00D174EB">
      <w:pPr>
        <w:spacing w:after="480"/>
        <w:jc w:val="both"/>
      </w:pPr>
      <w:r w:rsidRPr="005C05A1">
        <w:t xml:space="preserve">Aicinām Jūs piedalīties tirgus izpētē un līdz </w:t>
      </w:r>
      <w:r w:rsidR="00827DD0" w:rsidRPr="006C29E8">
        <w:rPr>
          <w:b/>
          <w:bCs/>
        </w:rPr>
        <w:t>202</w:t>
      </w:r>
      <w:r w:rsidR="00054E38">
        <w:rPr>
          <w:b/>
          <w:bCs/>
        </w:rPr>
        <w:t>2</w:t>
      </w:r>
      <w:r w:rsidR="00827DD0" w:rsidRPr="006C29E8">
        <w:rPr>
          <w:b/>
          <w:bCs/>
        </w:rPr>
        <w:t xml:space="preserve">.gada </w:t>
      </w:r>
      <w:r w:rsidR="002400AF">
        <w:rPr>
          <w:b/>
          <w:bCs/>
        </w:rPr>
        <w:t>1.jūlijs</w:t>
      </w:r>
      <w:r w:rsidR="00827DD0" w:rsidRPr="006C29E8">
        <w:rPr>
          <w:b/>
          <w:bCs/>
        </w:rPr>
        <w:t>, plkst.1</w:t>
      </w:r>
      <w:r w:rsidR="002400AF">
        <w:rPr>
          <w:b/>
          <w:bCs/>
        </w:rPr>
        <w:t>4</w:t>
      </w:r>
      <w:r w:rsidR="00827DD0" w:rsidRPr="006C29E8">
        <w:rPr>
          <w:b/>
          <w:bCs/>
        </w:rPr>
        <w:t>:00</w:t>
      </w:r>
      <w:r w:rsidRPr="005C05A1">
        <w:rPr>
          <w:color w:val="FF0000"/>
        </w:rPr>
        <w:t xml:space="preserve"> </w:t>
      </w:r>
      <w:r w:rsidRPr="005C05A1">
        <w:t xml:space="preserve">nosūtīt savu piedāvājumu uz e-pasta adresi: </w:t>
      </w:r>
      <w:hyperlink r:id="rId9" w:history="1">
        <w:r w:rsidRPr="005C05A1">
          <w:rPr>
            <w:rStyle w:val="Hipersaite"/>
          </w:rPr>
          <w:t>tirgusizpete@rigasudens.lv</w:t>
        </w:r>
      </w:hyperlink>
      <w:r w:rsidRPr="005C05A1">
        <w:t xml:space="preserve">. </w:t>
      </w:r>
    </w:p>
    <w:p w14:paraId="1073BCB4" w14:textId="0B67D515" w:rsidR="00EA5365" w:rsidRPr="005C05A1" w:rsidRDefault="00A4610E" w:rsidP="00EA5365">
      <w:pPr>
        <w:jc w:val="both"/>
        <w:rPr>
          <w:b/>
        </w:rPr>
      </w:pPr>
      <w:r>
        <w:rPr>
          <w:b/>
        </w:rPr>
        <w:t xml:space="preserve">IEPIRKUMA </w:t>
      </w:r>
      <w:r w:rsidR="00EA5365" w:rsidRPr="005C05A1">
        <w:rPr>
          <w:b/>
        </w:rPr>
        <w:t>PRIEKŠMETS:</w:t>
      </w:r>
    </w:p>
    <w:p w14:paraId="431B0DD9" w14:textId="77C58436" w:rsidR="00EA5365" w:rsidRDefault="00827DD0" w:rsidP="00D174EB">
      <w:pPr>
        <w:jc w:val="both"/>
      </w:pPr>
      <w:r>
        <w:t>Metāla dzeramā ūdens pudeļu piegāde</w:t>
      </w:r>
      <w:r w:rsidR="002C4624" w:rsidRPr="005C05A1">
        <w:t xml:space="preserve"> (turpmāk – </w:t>
      </w:r>
      <w:r w:rsidR="00B72431">
        <w:t>Preču piegāde</w:t>
      </w:r>
      <w:r w:rsidR="002C4624" w:rsidRPr="005C05A1">
        <w:t xml:space="preserve">) saskaņā ar šī uzaicinājuma </w:t>
      </w:r>
      <w:r w:rsidR="00BE678B">
        <w:t>piedāvājuma</w:t>
      </w:r>
      <w:r w:rsidR="00FB44D2">
        <w:t xml:space="preserve"> </w:t>
      </w:r>
      <w:r w:rsidR="00BE678B">
        <w:t>veidni</w:t>
      </w:r>
      <w:r w:rsidR="00FB44D2">
        <w:t xml:space="preserve"> dalībai tirgus izpētē</w:t>
      </w:r>
      <w:r w:rsidR="002C4624" w:rsidRPr="005C05A1">
        <w:t xml:space="preserve"> (Pielikums Nr.1) noteiktajām prasībām.</w:t>
      </w:r>
    </w:p>
    <w:p w14:paraId="2FF13A34" w14:textId="77777777" w:rsidR="00B72431" w:rsidRDefault="00B72431" w:rsidP="00165F22">
      <w:pPr>
        <w:jc w:val="both"/>
        <w:rPr>
          <w:b/>
          <w:bCs/>
        </w:rPr>
      </w:pPr>
    </w:p>
    <w:p w14:paraId="7796DBBE" w14:textId="19C27E01" w:rsidR="00165F22" w:rsidRDefault="00165F22" w:rsidP="00165F22">
      <w:pPr>
        <w:jc w:val="both"/>
        <w:rPr>
          <w:b/>
          <w:bCs/>
        </w:rPr>
      </w:pPr>
      <w:r>
        <w:rPr>
          <w:b/>
          <w:bCs/>
        </w:rPr>
        <w:t xml:space="preserve">DARBA UZDEVUMS: </w:t>
      </w:r>
    </w:p>
    <w:p w14:paraId="580A2F08" w14:textId="47549508" w:rsidR="00BE678B" w:rsidRDefault="00B72431" w:rsidP="00FB44D2">
      <w:pPr>
        <w:pStyle w:val="Sarakstarindkopa"/>
        <w:numPr>
          <w:ilvl w:val="0"/>
          <w:numId w:val="22"/>
        </w:numPr>
        <w:jc w:val="both"/>
      </w:pPr>
      <w:r>
        <w:t>Preces piegādes termiņš un vieta: Zigfrīda Annas Meierovica bulv.1</w:t>
      </w:r>
      <w:r w:rsidR="00054E38">
        <w:t>, Rīga</w:t>
      </w:r>
    </w:p>
    <w:p w14:paraId="0E08289E" w14:textId="7DF97358" w:rsidR="00B72431" w:rsidRDefault="00B72431" w:rsidP="00FB44D2">
      <w:pPr>
        <w:pStyle w:val="Sarakstarindkopa"/>
        <w:numPr>
          <w:ilvl w:val="0"/>
          <w:numId w:val="22"/>
        </w:numPr>
        <w:jc w:val="both"/>
      </w:pPr>
      <w:r>
        <w:t>Metāla dzeramā ūdens pudeļu tehniskā specifikācija: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4"/>
        <w:gridCol w:w="5878"/>
      </w:tblGrid>
      <w:tr w:rsidR="00B72431" w14:paraId="6A98B9FB" w14:textId="77777777" w:rsidTr="00034526">
        <w:trPr>
          <w:jc w:val="center"/>
        </w:trPr>
        <w:tc>
          <w:tcPr>
            <w:tcW w:w="3194" w:type="dxa"/>
            <w:tcMar>
              <w:top w:w="0" w:type="dxa"/>
              <w:left w:w="108" w:type="dxa"/>
              <w:bottom w:w="0" w:type="dxa"/>
              <w:right w:w="108" w:type="dxa"/>
            </w:tcMar>
            <w:hideMark/>
          </w:tcPr>
          <w:p w14:paraId="7E6EFB73" w14:textId="77777777" w:rsidR="00B72431" w:rsidRPr="00C7504F" w:rsidRDefault="00B72431" w:rsidP="00C7504F">
            <w:pPr>
              <w:rPr>
                <w:szCs w:val="22"/>
              </w:rPr>
            </w:pPr>
            <w:r w:rsidRPr="00C7504F">
              <w:t>Skaits</w:t>
            </w:r>
          </w:p>
        </w:tc>
        <w:tc>
          <w:tcPr>
            <w:tcW w:w="5878" w:type="dxa"/>
            <w:tcMar>
              <w:top w:w="0" w:type="dxa"/>
              <w:left w:w="108" w:type="dxa"/>
              <w:bottom w:w="0" w:type="dxa"/>
              <w:right w:w="108" w:type="dxa"/>
            </w:tcMar>
            <w:hideMark/>
          </w:tcPr>
          <w:p w14:paraId="02B165BD" w14:textId="1732A911" w:rsidR="00B72431" w:rsidRDefault="00955307">
            <w:r>
              <w:t>300</w:t>
            </w:r>
            <w:r w:rsidR="00B72431">
              <w:t xml:space="preserve"> gab. </w:t>
            </w:r>
          </w:p>
        </w:tc>
      </w:tr>
      <w:tr w:rsidR="00B72431" w14:paraId="50DB8749" w14:textId="77777777" w:rsidTr="00034526">
        <w:trPr>
          <w:jc w:val="center"/>
        </w:trPr>
        <w:tc>
          <w:tcPr>
            <w:tcW w:w="3194" w:type="dxa"/>
            <w:tcMar>
              <w:top w:w="0" w:type="dxa"/>
              <w:left w:w="108" w:type="dxa"/>
              <w:bottom w:w="0" w:type="dxa"/>
              <w:right w:w="108" w:type="dxa"/>
            </w:tcMar>
            <w:hideMark/>
          </w:tcPr>
          <w:p w14:paraId="0023C67B" w14:textId="77777777" w:rsidR="00B72431" w:rsidRPr="00C7504F" w:rsidRDefault="00B72431">
            <w:r w:rsidRPr="00C7504F">
              <w:t>Materiāls</w:t>
            </w:r>
          </w:p>
        </w:tc>
        <w:tc>
          <w:tcPr>
            <w:tcW w:w="5878" w:type="dxa"/>
            <w:tcMar>
              <w:top w:w="0" w:type="dxa"/>
              <w:left w:w="108" w:type="dxa"/>
              <w:bottom w:w="0" w:type="dxa"/>
              <w:right w:w="108" w:type="dxa"/>
            </w:tcMar>
            <w:hideMark/>
          </w:tcPr>
          <w:p w14:paraId="7781FD33" w14:textId="77777777" w:rsidR="00B72431" w:rsidRDefault="00B72431">
            <w:r>
              <w:t>Metāls</w:t>
            </w:r>
          </w:p>
        </w:tc>
      </w:tr>
      <w:tr w:rsidR="00B72431" w14:paraId="0DC4FBB7" w14:textId="77777777" w:rsidTr="00034526">
        <w:trPr>
          <w:jc w:val="center"/>
        </w:trPr>
        <w:tc>
          <w:tcPr>
            <w:tcW w:w="3194" w:type="dxa"/>
            <w:tcMar>
              <w:top w:w="0" w:type="dxa"/>
              <w:left w:w="108" w:type="dxa"/>
              <w:bottom w:w="0" w:type="dxa"/>
              <w:right w:w="108" w:type="dxa"/>
            </w:tcMar>
            <w:hideMark/>
          </w:tcPr>
          <w:p w14:paraId="10E1EA31" w14:textId="77777777" w:rsidR="00B72431" w:rsidRPr="00C7504F" w:rsidRDefault="00B72431">
            <w:r w:rsidRPr="00C7504F">
              <w:t>Siltuma noturības risinājums:</w:t>
            </w:r>
          </w:p>
        </w:tc>
        <w:tc>
          <w:tcPr>
            <w:tcW w:w="5878" w:type="dxa"/>
            <w:tcMar>
              <w:top w:w="0" w:type="dxa"/>
              <w:left w:w="108" w:type="dxa"/>
              <w:bottom w:w="0" w:type="dxa"/>
              <w:right w:w="108" w:type="dxa"/>
            </w:tcMar>
            <w:hideMark/>
          </w:tcPr>
          <w:p w14:paraId="45E21824" w14:textId="77777777" w:rsidR="00B72431" w:rsidRDefault="00B72431">
            <w:proofErr w:type="spellStart"/>
            <w:r>
              <w:t>Dubultsienu</w:t>
            </w:r>
            <w:proofErr w:type="spellEnd"/>
            <w:r>
              <w:t xml:space="preserve"> konstrukcija</w:t>
            </w:r>
          </w:p>
        </w:tc>
      </w:tr>
      <w:tr w:rsidR="00B72431" w14:paraId="56B2B32A" w14:textId="77777777" w:rsidTr="00034526">
        <w:trPr>
          <w:jc w:val="center"/>
        </w:trPr>
        <w:tc>
          <w:tcPr>
            <w:tcW w:w="3194" w:type="dxa"/>
            <w:tcMar>
              <w:top w:w="0" w:type="dxa"/>
              <w:left w:w="108" w:type="dxa"/>
              <w:bottom w:w="0" w:type="dxa"/>
              <w:right w:w="108" w:type="dxa"/>
            </w:tcMar>
            <w:hideMark/>
          </w:tcPr>
          <w:p w14:paraId="58F95EC4" w14:textId="77777777" w:rsidR="00B72431" w:rsidRPr="00C7504F" w:rsidRDefault="00B72431">
            <w:r w:rsidRPr="00C7504F">
              <w:t>Tilpums</w:t>
            </w:r>
          </w:p>
        </w:tc>
        <w:tc>
          <w:tcPr>
            <w:tcW w:w="5878" w:type="dxa"/>
            <w:tcMar>
              <w:top w:w="0" w:type="dxa"/>
              <w:left w:w="108" w:type="dxa"/>
              <w:bottom w:w="0" w:type="dxa"/>
              <w:right w:w="108" w:type="dxa"/>
            </w:tcMar>
            <w:hideMark/>
          </w:tcPr>
          <w:p w14:paraId="71B56363" w14:textId="6595824A" w:rsidR="00B72431" w:rsidRDefault="00034526">
            <w:pPr>
              <w:shd w:val="clear" w:color="auto" w:fill="FFFFFF"/>
            </w:pPr>
            <w:r>
              <w:rPr>
                <w:color w:val="000000"/>
              </w:rPr>
              <w:t xml:space="preserve">Ne mazāk kā </w:t>
            </w:r>
            <w:r w:rsidR="00B72431">
              <w:rPr>
                <w:color w:val="000000"/>
              </w:rPr>
              <w:t>1,</w:t>
            </w:r>
            <w:r w:rsidR="00054E38">
              <w:rPr>
                <w:color w:val="000000"/>
              </w:rPr>
              <w:t xml:space="preserve">2 </w:t>
            </w:r>
            <w:r w:rsidR="00B72431">
              <w:rPr>
                <w:color w:val="000000"/>
              </w:rPr>
              <w:t>L</w:t>
            </w:r>
          </w:p>
        </w:tc>
      </w:tr>
      <w:tr w:rsidR="00054E38" w14:paraId="39F4C7B2" w14:textId="77777777" w:rsidTr="00034526">
        <w:trPr>
          <w:jc w:val="center"/>
        </w:trPr>
        <w:tc>
          <w:tcPr>
            <w:tcW w:w="3194" w:type="dxa"/>
            <w:tcMar>
              <w:top w:w="0" w:type="dxa"/>
              <w:left w:w="108" w:type="dxa"/>
              <w:bottom w:w="0" w:type="dxa"/>
              <w:right w:w="108" w:type="dxa"/>
            </w:tcMar>
          </w:tcPr>
          <w:p w14:paraId="5373EB6D" w14:textId="77777777" w:rsidR="00054E38" w:rsidRPr="00C7504F" w:rsidRDefault="00054E38"/>
        </w:tc>
        <w:tc>
          <w:tcPr>
            <w:tcW w:w="5878" w:type="dxa"/>
            <w:tcMar>
              <w:top w:w="0" w:type="dxa"/>
              <w:left w:w="108" w:type="dxa"/>
              <w:bottom w:w="0" w:type="dxa"/>
              <w:right w:w="108" w:type="dxa"/>
            </w:tcMar>
          </w:tcPr>
          <w:p w14:paraId="4A5F7AF4" w14:textId="02F320C7" w:rsidR="00054E38" w:rsidRPr="00034526" w:rsidRDefault="00054E38">
            <w:pPr>
              <w:shd w:val="clear" w:color="auto" w:fill="FFFFFF"/>
            </w:pPr>
            <w:r w:rsidRPr="00034526">
              <w:t>Dzeršanas vāciņš ir piestiprināts pie pudeles. Pudele ir ērta ikdienas lietošanā, to var arī  mazgāt trauku mazgājamajā mašīnā, ražota no kvalitatīva tērauda materiāla</w:t>
            </w:r>
            <w:r w:rsidR="00955307">
              <w:t>.</w:t>
            </w:r>
          </w:p>
          <w:p w14:paraId="642BA1B2" w14:textId="77777777" w:rsidR="00054E38" w:rsidRPr="00034526" w:rsidRDefault="00054E38">
            <w:pPr>
              <w:shd w:val="clear" w:color="auto" w:fill="FFFFFF"/>
            </w:pPr>
            <w:r w:rsidRPr="00034526">
              <w:t>Dzēriens pudelē saglabājas karsts līdz pat 6 stundām, bet auksts līdz pat 24 stundām.</w:t>
            </w:r>
          </w:p>
          <w:p w14:paraId="4A5D4CD7" w14:textId="49B51362" w:rsidR="00054E38" w:rsidRPr="00034526" w:rsidRDefault="00955307">
            <w:pPr>
              <w:shd w:val="clear" w:color="auto" w:fill="FFFFFF"/>
            </w:pPr>
            <w:r w:rsidRPr="00034526">
              <w:t>Pudele ir izturīga pret triecieniem</w:t>
            </w:r>
            <w:r>
              <w:t xml:space="preserve">. </w:t>
            </w:r>
            <w:r w:rsidR="00054E38" w:rsidRPr="00034526">
              <w:t xml:space="preserve">Pudele ražota no augstas kvalitātes tērauda, bet citas detaļas no izturīgas plastmasas. Vāciņš ražots no plastmasas, un aprīkots ar silikona blīvēm, kas cieši noslēdz pudeli pret noplūdēm. </w:t>
            </w:r>
          </w:p>
          <w:p w14:paraId="69D1729A" w14:textId="77777777" w:rsidR="00054E38" w:rsidRDefault="00054E38">
            <w:pPr>
              <w:shd w:val="clear" w:color="auto" w:fill="FFFFFF"/>
            </w:pPr>
            <w:r w:rsidRPr="00034526">
              <w:t>Produkta materiāli nesatur BPA.</w:t>
            </w:r>
          </w:p>
          <w:p w14:paraId="211B9376" w14:textId="6D846372" w:rsidR="00955307" w:rsidRDefault="00800BDE">
            <w:pPr>
              <w:shd w:val="clear" w:color="auto" w:fill="FFFFFF"/>
              <w:rPr>
                <w:color w:val="000000"/>
              </w:rPr>
            </w:pPr>
            <w:r>
              <w:rPr>
                <w:color w:val="000000"/>
              </w:rPr>
              <w:t>Pudeli iespējams personalizēt.</w:t>
            </w:r>
          </w:p>
        </w:tc>
      </w:tr>
      <w:tr w:rsidR="00B72431" w14:paraId="5DF51F14" w14:textId="77777777" w:rsidTr="00034526">
        <w:trPr>
          <w:jc w:val="center"/>
        </w:trPr>
        <w:tc>
          <w:tcPr>
            <w:tcW w:w="3194" w:type="dxa"/>
            <w:tcMar>
              <w:top w:w="0" w:type="dxa"/>
              <w:left w:w="108" w:type="dxa"/>
              <w:bottom w:w="0" w:type="dxa"/>
              <w:right w:w="108" w:type="dxa"/>
            </w:tcMar>
            <w:hideMark/>
          </w:tcPr>
          <w:p w14:paraId="2090492C" w14:textId="77777777" w:rsidR="00B72431" w:rsidRPr="00C7504F" w:rsidRDefault="00B72431">
            <w:r w:rsidRPr="00C7504F">
              <w:t>Krāsa</w:t>
            </w:r>
          </w:p>
        </w:tc>
        <w:tc>
          <w:tcPr>
            <w:tcW w:w="5878" w:type="dxa"/>
            <w:tcMar>
              <w:top w:w="0" w:type="dxa"/>
              <w:left w:w="108" w:type="dxa"/>
              <w:bottom w:w="0" w:type="dxa"/>
              <w:right w:w="108" w:type="dxa"/>
            </w:tcMar>
            <w:hideMark/>
          </w:tcPr>
          <w:p w14:paraId="5A53DA93" w14:textId="3F0A6E59" w:rsidR="00B72431" w:rsidRDefault="00B72431">
            <w:r>
              <w:t xml:space="preserve">Prioritāri – metāliska, melna, zila </w:t>
            </w:r>
          </w:p>
        </w:tc>
      </w:tr>
    </w:tbl>
    <w:p w14:paraId="5D757461" w14:textId="77777777" w:rsidR="00B72431" w:rsidRDefault="00B72431" w:rsidP="00D174EB">
      <w:pPr>
        <w:tabs>
          <w:tab w:val="left" w:pos="360"/>
        </w:tabs>
        <w:rPr>
          <w:b/>
          <w:bCs/>
        </w:rPr>
      </w:pPr>
    </w:p>
    <w:p w14:paraId="7FEF0A1B" w14:textId="2A86843E" w:rsidR="00EA5365" w:rsidRPr="00165F22" w:rsidRDefault="00EA5365" w:rsidP="00EA5365">
      <w:pPr>
        <w:tabs>
          <w:tab w:val="left" w:pos="360"/>
        </w:tabs>
        <w:jc w:val="both"/>
        <w:rPr>
          <w:b/>
        </w:rPr>
      </w:pPr>
      <w:r w:rsidRPr="00165F22">
        <w:rPr>
          <w:b/>
        </w:rPr>
        <w:t>IESNIEDZAMIE DOKUMENTI:</w:t>
      </w:r>
    </w:p>
    <w:p w14:paraId="686E8179" w14:textId="7FB930CA" w:rsidR="00165F22" w:rsidRPr="00165F22" w:rsidRDefault="00165F22" w:rsidP="00FB44D2">
      <w:pPr>
        <w:pStyle w:val="Stils1"/>
        <w:numPr>
          <w:ilvl w:val="0"/>
          <w:numId w:val="0"/>
        </w:numPr>
        <w:tabs>
          <w:tab w:val="left" w:pos="720"/>
        </w:tabs>
        <w:spacing w:line="240" w:lineRule="auto"/>
        <w:jc w:val="both"/>
        <w:rPr>
          <w:b w:val="0"/>
          <w:sz w:val="24"/>
          <w:szCs w:val="24"/>
        </w:rPr>
      </w:pPr>
      <w:r w:rsidRPr="00165F22">
        <w:rPr>
          <w:b w:val="0"/>
          <w:sz w:val="24"/>
          <w:szCs w:val="24"/>
        </w:rPr>
        <w:t xml:space="preserve">Pretendenta parakstīts piedāvājums </w:t>
      </w:r>
      <w:r w:rsidR="00FB44D2">
        <w:rPr>
          <w:b w:val="0"/>
          <w:sz w:val="24"/>
          <w:szCs w:val="24"/>
        </w:rPr>
        <w:t xml:space="preserve">dalībai tirgus izpētē, </w:t>
      </w:r>
      <w:r w:rsidRPr="00165F22">
        <w:rPr>
          <w:b w:val="0"/>
          <w:sz w:val="24"/>
          <w:szCs w:val="24"/>
        </w:rPr>
        <w:t>saskaņā ar pielikumā Nr.1 pievienoto veidni.</w:t>
      </w:r>
    </w:p>
    <w:p w14:paraId="5A9340C9" w14:textId="77777777" w:rsidR="00EA5365" w:rsidRPr="00165F22" w:rsidRDefault="00EA5365" w:rsidP="00165F22">
      <w:pPr>
        <w:tabs>
          <w:tab w:val="left" w:pos="360"/>
        </w:tabs>
        <w:contextualSpacing/>
        <w:jc w:val="both"/>
      </w:pPr>
    </w:p>
    <w:p w14:paraId="5E293D21" w14:textId="77777777" w:rsidR="00EA5365" w:rsidRPr="00165F22" w:rsidRDefault="00EA5365" w:rsidP="00EA5365">
      <w:pPr>
        <w:tabs>
          <w:tab w:val="left" w:pos="360"/>
        </w:tabs>
        <w:rPr>
          <w:b/>
        </w:rPr>
      </w:pPr>
      <w:r w:rsidRPr="00165F22">
        <w:rPr>
          <w:b/>
        </w:rPr>
        <w:t>PIEDĀVĀJUMU VĒRTĒŠANA:</w:t>
      </w:r>
    </w:p>
    <w:p w14:paraId="4AFF51F2" w14:textId="3FF7862F" w:rsidR="00B23166" w:rsidRPr="00B23166" w:rsidRDefault="00B23166" w:rsidP="00B23166">
      <w:pPr>
        <w:pStyle w:val="Sarakstarindkopa"/>
        <w:numPr>
          <w:ilvl w:val="0"/>
          <w:numId w:val="24"/>
        </w:numPr>
        <w:tabs>
          <w:tab w:val="left" w:pos="360"/>
        </w:tabs>
        <w:spacing w:before="120"/>
        <w:rPr>
          <w:b/>
        </w:rPr>
      </w:pPr>
      <w:r w:rsidRPr="005F66E7">
        <w:t>Sākotnēji tiks vērtēta p</w:t>
      </w:r>
      <w:r>
        <w:t xml:space="preserve">iedāvājumu atbilstība tehniskajai specifikācijai. </w:t>
      </w:r>
    </w:p>
    <w:p w14:paraId="3931F228" w14:textId="162AD1DD" w:rsidR="00EA5365" w:rsidRPr="00B23166" w:rsidRDefault="00B23166" w:rsidP="00B23166">
      <w:pPr>
        <w:pStyle w:val="Sarakstarindkopa"/>
        <w:numPr>
          <w:ilvl w:val="0"/>
          <w:numId w:val="24"/>
        </w:numPr>
        <w:tabs>
          <w:tab w:val="left" w:pos="360"/>
        </w:tabs>
        <w:spacing w:before="120"/>
        <w:rPr>
          <w:b/>
        </w:rPr>
      </w:pPr>
      <w:r>
        <w:t>V</w:t>
      </w:r>
      <w:r w:rsidRPr="00602080">
        <w:t xml:space="preserve">ērtēšanas rezultātā tiks izvēlēts piedāvājums ar </w:t>
      </w:r>
      <w:r w:rsidRPr="00FA6943">
        <w:t xml:space="preserve">zemāko piedāvājuma </w:t>
      </w:r>
      <w:r>
        <w:t>cenu.</w:t>
      </w:r>
    </w:p>
    <w:p w14:paraId="399ADDB4" w14:textId="77777777" w:rsidR="00B23166" w:rsidRDefault="00B23166" w:rsidP="00EA5365">
      <w:pPr>
        <w:tabs>
          <w:tab w:val="left" w:pos="360"/>
        </w:tabs>
        <w:jc w:val="both"/>
        <w:rPr>
          <w:b/>
          <w:bCs/>
        </w:rPr>
      </w:pPr>
    </w:p>
    <w:p w14:paraId="4C23C1FF" w14:textId="03C1B71F" w:rsidR="00EA5365" w:rsidRPr="00165F22" w:rsidRDefault="00EA5365" w:rsidP="00EA5365">
      <w:pPr>
        <w:tabs>
          <w:tab w:val="left" w:pos="360"/>
        </w:tabs>
        <w:jc w:val="both"/>
        <w:rPr>
          <w:b/>
          <w:bCs/>
        </w:rPr>
      </w:pPr>
      <w:r w:rsidRPr="00165F22">
        <w:rPr>
          <w:b/>
          <w:bCs/>
        </w:rPr>
        <w:t>PIELIKUMĀ:</w:t>
      </w:r>
    </w:p>
    <w:p w14:paraId="179AD814" w14:textId="208DAA3B" w:rsidR="00165F22" w:rsidRDefault="00165F22" w:rsidP="00EA5365">
      <w:pPr>
        <w:tabs>
          <w:tab w:val="left" w:pos="360"/>
        </w:tabs>
        <w:jc w:val="both"/>
      </w:pPr>
      <w:r w:rsidRPr="00165F22">
        <w:t xml:space="preserve">Pielikums Nr.1 – Piedāvājuma veidne uz </w:t>
      </w:r>
      <w:r w:rsidR="00DA53EA">
        <w:t>1</w:t>
      </w:r>
      <w:r w:rsidRPr="00165F22">
        <w:t xml:space="preserve"> (</w:t>
      </w:r>
      <w:r w:rsidR="00DA53EA">
        <w:t>vienas</w:t>
      </w:r>
      <w:r w:rsidRPr="00165F22">
        <w:t>) lapas</w:t>
      </w:r>
      <w:r w:rsidR="00FB44D2">
        <w:t>.</w:t>
      </w:r>
    </w:p>
    <w:p w14:paraId="28B0E84D" w14:textId="7DFE9097" w:rsidR="00B72431" w:rsidRDefault="00B72431">
      <w:pPr>
        <w:spacing w:after="160" w:line="259" w:lineRule="auto"/>
      </w:pPr>
      <w:r>
        <w:br w:type="page"/>
      </w:r>
    </w:p>
    <w:p w14:paraId="0E294DA4" w14:textId="77777777" w:rsidR="005C05A1" w:rsidRPr="005C05A1" w:rsidRDefault="005C05A1" w:rsidP="005C05A1">
      <w:pPr>
        <w:jc w:val="right"/>
        <w:rPr>
          <w:b/>
          <w:bCs/>
        </w:rPr>
      </w:pPr>
      <w:r w:rsidRPr="005C05A1">
        <w:rPr>
          <w:b/>
          <w:bCs/>
        </w:rPr>
        <w:lastRenderedPageBreak/>
        <w:t>Pielikums Nr.1</w:t>
      </w:r>
    </w:p>
    <w:p w14:paraId="0966E185" w14:textId="77777777" w:rsidR="009B5846" w:rsidRDefault="009B5846" w:rsidP="005C05A1">
      <w:pPr>
        <w:jc w:val="center"/>
        <w:rPr>
          <w:b/>
          <w:bCs/>
        </w:rPr>
      </w:pPr>
    </w:p>
    <w:p w14:paraId="5D3D9712" w14:textId="77777777" w:rsidR="009B5846" w:rsidRDefault="009B5846" w:rsidP="009B5846">
      <w:pPr>
        <w:jc w:val="center"/>
        <w:rPr>
          <w:b/>
          <w:lang w:eastAsia="fi-FI"/>
        </w:rPr>
      </w:pPr>
      <w:r>
        <w:rPr>
          <w:b/>
          <w:highlight w:val="lightGray"/>
        </w:rPr>
        <w:t>&lt;Pretendenta nosaukums&gt;</w:t>
      </w:r>
      <w:r>
        <w:rPr>
          <w:b/>
        </w:rPr>
        <w:t xml:space="preserve"> piedāvājums dalībai </w:t>
      </w:r>
      <w:r>
        <w:rPr>
          <w:b/>
          <w:lang w:eastAsia="fi-FI"/>
        </w:rPr>
        <w:t>tirgus izpētē</w:t>
      </w:r>
    </w:p>
    <w:p w14:paraId="1ED96AFA" w14:textId="6230ACC5" w:rsidR="009B5846" w:rsidRPr="005C05A1" w:rsidRDefault="009B5846" w:rsidP="009B5846">
      <w:pPr>
        <w:jc w:val="center"/>
        <w:rPr>
          <w:b/>
          <w:bCs/>
        </w:rPr>
      </w:pPr>
      <w:r w:rsidRPr="005C05A1">
        <w:rPr>
          <w:b/>
          <w:bCs/>
        </w:rPr>
        <w:t>“</w:t>
      </w:r>
      <w:r w:rsidR="00C7504F">
        <w:rPr>
          <w:b/>
          <w:bCs/>
        </w:rPr>
        <w:t xml:space="preserve">Metāla dzeramā ūdens </w:t>
      </w:r>
      <w:proofErr w:type="spellStart"/>
      <w:r w:rsidR="003A2B57">
        <w:rPr>
          <w:b/>
          <w:bCs/>
        </w:rPr>
        <w:t>termo</w:t>
      </w:r>
      <w:r w:rsidR="00C7504F">
        <w:rPr>
          <w:b/>
          <w:bCs/>
        </w:rPr>
        <w:t>pudeļu</w:t>
      </w:r>
      <w:proofErr w:type="spellEnd"/>
      <w:r w:rsidR="00C7504F">
        <w:rPr>
          <w:b/>
          <w:bCs/>
        </w:rPr>
        <w:t xml:space="preserve"> piegāde</w:t>
      </w:r>
      <w:r w:rsidRPr="005C05A1">
        <w:rPr>
          <w:b/>
          <w:bCs/>
        </w:rPr>
        <w:t>”</w:t>
      </w:r>
    </w:p>
    <w:p w14:paraId="2872123B" w14:textId="1FEF8F3C" w:rsidR="009B5846" w:rsidRDefault="009B5846" w:rsidP="009B5846">
      <w:pPr>
        <w:jc w:val="center"/>
        <w:rPr>
          <w:b/>
        </w:rPr>
      </w:pPr>
      <w:r w:rsidRPr="005C05A1">
        <w:rPr>
          <w:b/>
        </w:rPr>
        <w:t>(identifikācijas Nr. T.I.</w:t>
      </w:r>
      <w:r w:rsidR="002400AF">
        <w:rPr>
          <w:b/>
        </w:rPr>
        <w:t>72</w:t>
      </w:r>
      <w:r w:rsidRPr="005C05A1">
        <w:rPr>
          <w:b/>
        </w:rPr>
        <w:t>)</w:t>
      </w:r>
    </w:p>
    <w:p w14:paraId="6AA63E0F" w14:textId="77777777" w:rsidR="009B5846" w:rsidRDefault="009B5846" w:rsidP="009B5846"/>
    <w:p w14:paraId="732874EA" w14:textId="6D58AB32" w:rsidR="009B5846" w:rsidRDefault="009B5846" w:rsidP="009B5846">
      <w:pPr>
        <w:rPr>
          <w:b/>
        </w:rPr>
      </w:pPr>
      <w:r>
        <w:t>202</w:t>
      </w:r>
      <w:r w:rsidR="00054E38">
        <w:t>2</w:t>
      </w:r>
      <w:r>
        <w:t xml:space="preserve">.gada </w:t>
      </w:r>
      <w:r>
        <w:rPr>
          <w:highlight w:val="lightGray"/>
        </w:rPr>
        <w:t>&lt;datums&gt;</w:t>
      </w:r>
      <w:r>
        <w:t>.</w:t>
      </w:r>
      <w:r>
        <w:rPr>
          <w:highlight w:val="lightGray"/>
        </w:rPr>
        <w:t>&lt;mēnesis&gt;</w:t>
      </w:r>
    </w:p>
    <w:p w14:paraId="6B2FBED7" w14:textId="436C2FC9" w:rsidR="009B5846" w:rsidRDefault="009B5846" w:rsidP="009B5846">
      <w:pPr>
        <w:jc w:val="both"/>
        <w:rPr>
          <w:b/>
          <w:lang w:eastAsia="fi-FI"/>
        </w:rPr>
      </w:pPr>
      <w:r>
        <w:rPr>
          <w:b/>
          <w:lang w:eastAsia="fi-FI"/>
        </w:rPr>
        <w:t xml:space="preserve"> </w:t>
      </w:r>
    </w:p>
    <w:p w14:paraId="55EF30A3" w14:textId="6922D33F" w:rsidR="009B5846" w:rsidRDefault="009B5846" w:rsidP="00C7504F">
      <w:pPr>
        <w:tabs>
          <w:tab w:val="left" w:pos="284"/>
        </w:tabs>
        <w:spacing w:after="120"/>
        <w:jc w:val="both"/>
      </w:pPr>
      <w:r>
        <w:t xml:space="preserve">Ar šo, </w:t>
      </w:r>
      <w:r>
        <w:rPr>
          <w:highlight w:val="lightGray"/>
        </w:rPr>
        <w:t>&lt;pretendenta nosaukums&gt;</w:t>
      </w:r>
      <w:r>
        <w:t xml:space="preserve">, </w:t>
      </w:r>
      <w:proofErr w:type="spellStart"/>
      <w:r>
        <w:t>reģ.Nr</w:t>
      </w:r>
      <w:proofErr w:type="spellEnd"/>
      <w:r>
        <w:rPr>
          <w:highlight w:val="lightGray"/>
        </w:rPr>
        <w:t>.&lt;reģistrācijas numurs&gt;</w:t>
      </w:r>
      <w:r>
        <w:t xml:space="preserve"> (turpmāk - Pretendents), iesniedzot piedāvājumu </w:t>
      </w:r>
      <w:r w:rsidRPr="00C7504F">
        <w:t>tirgus izpētei “</w:t>
      </w:r>
      <w:r w:rsidR="00C7504F" w:rsidRPr="00C7504F">
        <w:t xml:space="preserve">Metāla dzeramā ūdens </w:t>
      </w:r>
      <w:proofErr w:type="spellStart"/>
      <w:r w:rsidR="003A2B57">
        <w:t>termo</w:t>
      </w:r>
      <w:r w:rsidR="00C7504F" w:rsidRPr="00C7504F">
        <w:t>pudeļu</w:t>
      </w:r>
      <w:proofErr w:type="spellEnd"/>
      <w:r w:rsidR="00C7504F" w:rsidRPr="00C7504F">
        <w:t xml:space="preserve"> piegāde</w:t>
      </w:r>
      <w:r w:rsidRPr="00C7504F">
        <w:t>” (</w:t>
      </w:r>
      <w:r>
        <w:t>identifikācijas Nr.T.I.</w:t>
      </w:r>
      <w:r w:rsidR="002400AF">
        <w:t>72</w:t>
      </w:r>
      <w:r>
        <w:t xml:space="preserve"> </w:t>
      </w:r>
      <w:r w:rsidR="00C7504F">
        <w:t>(</w:t>
      </w:r>
      <w:r>
        <w:t xml:space="preserve">turpmāk - Tirgus izpēte), piedāvā veikt </w:t>
      </w:r>
      <w:r w:rsidR="00C7504F">
        <w:rPr>
          <w:lang w:eastAsia="ar-SA"/>
        </w:rPr>
        <w:t xml:space="preserve">metāla dzeramā ūdens </w:t>
      </w:r>
      <w:proofErr w:type="spellStart"/>
      <w:r w:rsidR="003A2B57">
        <w:rPr>
          <w:lang w:eastAsia="ar-SA"/>
        </w:rPr>
        <w:t>termo</w:t>
      </w:r>
      <w:r w:rsidR="00C7504F">
        <w:rPr>
          <w:lang w:eastAsia="ar-SA"/>
        </w:rPr>
        <w:t>pudeļu</w:t>
      </w:r>
      <w:proofErr w:type="spellEnd"/>
      <w:r w:rsidR="00C7504F">
        <w:rPr>
          <w:lang w:eastAsia="ar-SA"/>
        </w:rPr>
        <w:t xml:space="preserve"> </w:t>
      </w:r>
      <w:r>
        <w:t xml:space="preserve">(turpmāk - </w:t>
      </w:r>
      <w:r w:rsidR="00C7504F">
        <w:t>Prece</w:t>
      </w:r>
      <w:r>
        <w:t xml:space="preserve">) </w:t>
      </w:r>
      <w:r w:rsidR="00C7504F">
        <w:rPr>
          <w:lang w:eastAsia="ar-SA"/>
        </w:rPr>
        <w:t>piegādi</w:t>
      </w:r>
      <w:r w:rsidR="00C7504F">
        <w:rPr>
          <w:spacing w:val="-2"/>
        </w:rPr>
        <w:t xml:space="preserve"> </w:t>
      </w:r>
      <w:r>
        <w:rPr>
          <w:spacing w:val="-2"/>
        </w:rPr>
        <w:t xml:space="preserve">par šādām izmaksām, </w:t>
      </w:r>
      <w:r w:rsidR="00C7504F" w:rsidRPr="006E1E8B">
        <w:t>saskaņā ar šādu cenu piedāvājumu, kas ietver visas ar Preces piegādi saistītās izmaksas, tai skaitā, nodokļus un nodevas, izņemot pievienotās vērtības nodokli (turpmāk – PVN):</w:t>
      </w:r>
    </w:p>
    <w:p w14:paraId="780F146A" w14:textId="77777777" w:rsidR="002400AF" w:rsidRPr="009B5846" w:rsidRDefault="002400AF" w:rsidP="00C7504F">
      <w:pPr>
        <w:tabs>
          <w:tab w:val="left" w:pos="284"/>
        </w:tabs>
        <w:spacing w:after="120"/>
        <w:jc w:val="both"/>
      </w:pPr>
    </w:p>
    <w:tbl>
      <w:tblPr>
        <w:tblW w:w="9465" w:type="dxa"/>
        <w:jc w:val="center"/>
        <w:tblLayout w:type="fixed"/>
        <w:tblCellMar>
          <w:left w:w="0" w:type="dxa"/>
          <w:right w:w="0" w:type="dxa"/>
        </w:tblCellMar>
        <w:tblLook w:val="04A0" w:firstRow="1" w:lastRow="0" w:firstColumn="1" w:lastColumn="0" w:noHBand="0" w:noVBand="1"/>
      </w:tblPr>
      <w:tblGrid>
        <w:gridCol w:w="445"/>
        <w:gridCol w:w="4086"/>
        <w:gridCol w:w="1134"/>
        <w:gridCol w:w="1906"/>
        <w:gridCol w:w="1894"/>
      </w:tblGrid>
      <w:tr w:rsidR="00DA53EA" w:rsidRPr="006E1E8B" w14:paraId="4D2A5660" w14:textId="77777777" w:rsidTr="002400AF">
        <w:trPr>
          <w:trHeight w:val="471"/>
          <w:jc w:val="center"/>
        </w:trPr>
        <w:tc>
          <w:tcPr>
            <w:tcW w:w="4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F8CA0" w14:textId="77777777" w:rsidR="00DA53EA" w:rsidRPr="006E1E8B" w:rsidRDefault="00DA53EA" w:rsidP="00DA53EA">
            <w:pPr>
              <w:jc w:val="center"/>
              <w:rPr>
                <w:b/>
                <w:bCs/>
                <w:color w:val="000000"/>
              </w:rPr>
            </w:pPr>
            <w:r w:rsidRPr="006E1E8B">
              <w:rPr>
                <w:b/>
                <w:bCs/>
                <w:color w:val="000000"/>
              </w:rPr>
              <w:t>Nr.</w:t>
            </w:r>
          </w:p>
          <w:p w14:paraId="26228A34" w14:textId="77777777" w:rsidR="00DA53EA" w:rsidRPr="006E1E8B" w:rsidRDefault="00DA53EA" w:rsidP="00DA53EA">
            <w:pPr>
              <w:jc w:val="center"/>
              <w:rPr>
                <w:b/>
                <w:bCs/>
                <w:color w:val="000000"/>
              </w:rPr>
            </w:pPr>
            <w:r w:rsidRPr="006E1E8B">
              <w:rPr>
                <w:b/>
                <w:bCs/>
                <w:color w:val="000000"/>
              </w:rPr>
              <w:t>p.k.</w:t>
            </w:r>
          </w:p>
        </w:tc>
        <w:tc>
          <w:tcPr>
            <w:tcW w:w="4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CA996" w14:textId="77777777" w:rsidR="00DA53EA" w:rsidRPr="006E1E8B" w:rsidRDefault="00DA53EA" w:rsidP="00DA53EA">
            <w:pPr>
              <w:jc w:val="center"/>
              <w:rPr>
                <w:b/>
                <w:bCs/>
                <w:color w:val="000000"/>
              </w:rPr>
            </w:pPr>
            <w:r w:rsidRPr="006E1E8B">
              <w:rPr>
                <w:b/>
                <w:bCs/>
                <w:color w:val="000000"/>
              </w:rPr>
              <w:t>Nosaukums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F29F28" w14:textId="259F8EF0" w:rsidR="00DA53EA" w:rsidRDefault="00DA53EA" w:rsidP="00DA53EA">
            <w:pPr>
              <w:spacing w:line="276" w:lineRule="auto"/>
              <w:jc w:val="center"/>
              <w:rPr>
                <w:b/>
                <w:lang w:eastAsia="en-US"/>
              </w:rPr>
            </w:pPr>
            <w:r>
              <w:rPr>
                <w:b/>
                <w:lang w:eastAsia="en-US"/>
              </w:rPr>
              <w:t>Skaits</w:t>
            </w:r>
          </w:p>
        </w:tc>
        <w:tc>
          <w:tcPr>
            <w:tcW w:w="19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0DC20" w14:textId="5BD1E2B2" w:rsidR="00DA53EA" w:rsidRDefault="00DA53EA" w:rsidP="00DA53EA">
            <w:pPr>
              <w:spacing w:line="276" w:lineRule="auto"/>
              <w:jc w:val="center"/>
              <w:rPr>
                <w:b/>
                <w:lang w:eastAsia="en-US"/>
              </w:rPr>
            </w:pPr>
            <w:r>
              <w:rPr>
                <w:b/>
                <w:lang w:eastAsia="en-US"/>
              </w:rPr>
              <w:t xml:space="preserve">Vienības cena </w:t>
            </w:r>
          </w:p>
          <w:p w14:paraId="64A297E9" w14:textId="069972BF" w:rsidR="00DA53EA" w:rsidRPr="006E1E8B" w:rsidRDefault="00DA53EA" w:rsidP="00DA53EA">
            <w:pPr>
              <w:jc w:val="center"/>
              <w:rPr>
                <w:b/>
                <w:bCs/>
                <w:color w:val="000000"/>
              </w:rPr>
            </w:pPr>
            <w:r>
              <w:rPr>
                <w:b/>
                <w:lang w:eastAsia="en-US"/>
              </w:rPr>
              <w:t>(EUR bez PVN)</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85EF44" w14:textId="77777777" w:rsidR="00DA53EA" w:rsidRDefault="00DA53EA" w:rsidP="00DA53EA">
            <w:pPr>
              <w:spacing w:line="276" w:lineRule="auto"/>
              <w:jc w:val="center"/>
              <w:rPr>
                <w:b/>
                <w:lang w:eastAsia="en-US"/>
              </w:rPr>
            </w:pPr>
            <w:r>
              <w:rPr>
                <w:b/>
                <w:lang w:eastAsia="en-US"/>
              </w:rPr>
              <w:t xml:space="preserve">Summa </w:t>
            </w:r>
          </w:p>
          <w:p w14:paraId="4CAABD3B" w14:textId="0438CE30" w:rsidR="00DA53EA" w:rsidRPr="006E1E8B" w:rsidRDefault="00DA53EA" w:rsidP="00DA53EA">
            <w:pPr>
              <w:jc w:val="center"/>
            </w:pPr>
            <w:r>
              <w:rPr>
                <w:b/>
                <w:lang w:eastAsia="en-US"/>
              </w:rPr>
              <w:t>(EUR bez PVN)</w:t>
            </w:r>
          </w:p>
        </w:tc>
      </w:tr>
      <w:tr w:rsidR="00DA53EA" w:rsidRPr="006E1E8B" w14:paraId="5337596B" w14:textId="77777777" w:rsidTr="002400AF">
        <w:trPr>
          <w:trHeight w:val="660"/>
          <w:jc w:val="center"/>
        </w:trPr>
        <w:tc>
          <w:tcPr>
            <w:tcW w:w="445" w:type="dxa"/>
            <w:tcBorders>
              <w:top w:val="single" w:sz="4" w:space="0" w:color="auto"/>
              <w:left w:val="single" w:sz="4" w:space="0" w:color="auto"/>
              <w:bottom w:val="single" w:sz="4" w:space="0" w:color="auto"/>
              <w:right w:val="single" w:sz="4" w:space="0" w:color="auto"/>
            </w:tcBorders>
            <w:shd w:val="clear" w:color="auto" w:fill="FFFFFF"/>
            <w:vAlign w:val="center"/>
          </w:tcPr>
          <w:p w14:paraId="6C4087D3" w14:textId="77777777" w:rsidR="00DA53EA" w:rsidRPr="006E1E8B" w:rsidRDefault="00DA53EA" w:rsidP="00DA53EA">
            <w:pPr>
              <w:snapToGrid w:val="0"/>
              <w:jc w:val="center"/>
              <w:rPr>
                <w:bCs/>
                <w:color w:val="000000"/>
              </w:rPr>
            </w:pPr>
            <w:r w:rsidRPr="006E1E8B">
              <w:rPr>
                <w:bCs/>
                <w:color w:val="000000"/>
              </w:rPr>
              <w:t>1.</w:t>
            </w:r>
          </w:p>
        </w:tc>
        <w:tc>
          <w:tcPr>
            <w:tcW w:w="4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4F65A" w14:textId="77777777" w:rsidR="002400AF" w:rsidRDefault="00DA53EA" w:rsidP="00DA53EA">
            <w:pPr>
              <w:rPr>
                <w:b/>
                <w:bCs/>
              </w:rPr>
            </w:pPr>
            <w:r>
              <w:rPr>
                <w:b/>
                <w:bCs/>
              </w:rPr>
              <w:t xml:space="preserve">Metāla dzeramā ūdens </w:t>
            </w:r>
            <w:proofErr w:type="spellStart"/>
            <w:r w:rsidR="003A2B57">
              <w:rPr>
                <w:b/>
                <w:bCs/>
              </w:rPr>
              <w:t>termo</w:t>
            </w:r>
            <w:r>
              <w:rPr>
                <w:b/>
                <w:bCs/>
              </w:rPr>
              <w:t>pudeļu</w:t>
            </w:r>
            <w:proofErr w:type="spellEnd"/>
            <w:r>
              <w:rPr>
                <w:b/>
                <w:bCs/>
              </w:rPr>
              <w:t xml:space="preserve"> piegāde                                            </w:t>
            </w:r>
          </w:p>
          <w:p w14:paraId="72B9647F" w14:textId="39A7C45D" w:rsidR="00DA53EA" w:rsidRPr="00C90504" w:rsidRDefault="00DA53EA" w:rsidP="00DA53EA">
            <w:pPr>
              <w:rPr>
                <w:bCs/>
                <w:color w:val="000000"/>
              </w:rPr>
            </w:pPr>
            <w:r w:rsidRPr="00C90504">
              <w:rPr>
                <w:bCs/>
                <w:color w:val="000000"/>
              </w:rPr>
              <w:t xml:space="preserve"> &lt; piedāvātās preces </w:t>
            </w:r>
            <w:r>
              <w:rPr>
                <w:bCs/>
                <w:color w:val="000000"/>
              </w:rPr>
              <w:t>foto</w:t>
            </w:r>
            <w:r w:rsidRPr="00C90504">
              <w:rPr>
                <w:bCs/>
                <w:color w:val="000000"/>
              </w:rPr>
              <w:t xml:space="preserve"> un modelis&gt;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1F5D20" w14:textId="3E756B72" w:rsidR="00DA53EA" w:rsidRPr="00C90504" w:rsidRDefault="002400AF" w:rsidP="00DA53EA">
            <w:pPr>
              <w:jc w:val="center"/>
              <w:rPr>
                <w:bCs/>
                <w:color w:val="000000"/>
              </w:rPr>
            </w:pPr>
            <w:r>
              <w:rPr>
                <w:bCs/>
                <w:color w:val="000000"/>
              </w:rPr>
              <w:t>300</w:t>
            </w:r>
            <w:r w:rsidR="00DA53EA">
              <w:rPr>
                <w:bCs/>
                <w:color w:val="000000"/>
              </w:rPr>
              <w:t xml:space="preserve"> </w:t>
            </w:r>
            <w:proofErr w:type="spellStart"/>
            <w:r w:rsidR="00DA53EA">
              <w:rPr>
                <w:bCs/>
                <w:color w:val="000000"/>
              </w:rPr>
              <w:t>gab</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vAlign w:val="center"/>
          </w:tcPr>
          <w:p w14:paraId="4D514C88" w14:textId="458A5171" w:rsidR="00DA53EA" w:rsidRPr="00C90504" w:rsidRDefault="00DA53EA" w:rsidP="00DA53EA">
            <w:pPr>
              <w:jc w:val="center"/>
              <w:rPr>
                <w:bCs/>
                <w:color w:val="000000"/>
              </w:rPr>
            </w:pPr>
          </w:p>
        </w:tc>
        <w:tc>
          <w:tcPr>
            <w:tcW w:w="1894" w:type="dxa"/>
            <w:tcBorders>
              <w:top w:val="single" w:sz="4" w:space="0" w:color="auto"/>
              <w:left w:val="single" w:sz="4" w:space="0" w:color="auto"/>
              <w:bottom w:val="single" w:sz="4" w:space="0" w:color="auto"/>
              <w:right w:val="single" w:sz="4" w:space="0" w:color="auto"/>
            </w:tcBorders>
            <w:shd w:val="clear" w:color="auto" w:fill="FFFFFF"/>
          </w:tcPr>
          <w:p w14:paraId="42F1D9A5" w14:textId="77777777" w:rsidR="00DA53EA" w:rsidRPr="00277A05" w:rsidRDefault="00DA53EA" w:rsidP="00DA53EA">
            <w:pPr>
              <w:rPr>
                <w:highlight w:val="yellow"/>
              </w:rPr>
            </w:pPr>
          </w:p>
        </w:tc>
      </w:tr>
      <w:tr w:rsidR="002400AF" w:rsidRPr="006E1E8B" w14:paraId="58DA4DF0" w14:textId="77777777" w:rsidTr="006713D8">
        <w:trPr>
          <w:trHeight w:val="55"/>
          <w:jc w:val="center"/>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cPr>
          <w:p w14:paraId="0D6E4CD8" w14:textId="1444828C" w:rsidR="002400AF" w:rsidRPr="006E1E8B" w:rsidRDefault="002400AF" w:rsidP="00DA53EA">
            <w:pPr>
              <w:jc w:val="right"/>
            </w:pPr>
            <w:r w:rsidRPr="006E1E8B">
              <w:rPr>
                <w:b/>
                <w:color w:val="000000"/>
              </w:rPr>
              <w:t>PVN 21%:</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tcPr>
          <w:p w14:paraId="5B86AE51" w14:textId="77777777" w:rsidR="002400AF" w:rsidRPr="006E1E8B" w:rsidRDefault="002400AF" w:rsidP="00DA53EA"/>
        </w:tc>
      </w:tr>
      <w:tr w:rsidR="002400AF" w:rsidRPr="006E1E8B" w14:paraId="11A8E41E" w14:textId="77777777" w:rsidTr="00450AA9">
        <w:trPr>
          <w:trHeight w:val="55"/>
          <w:jc w:val="center"/>
        </w:trPr>
        <w:tc>
          <w:tcPr>
            <w:tcW w:w="7571" w:type="dxa"/>
            <w:gridSpan w:val="4"/>
            <w:tcBorders>
              <w:top w:val="single" w:sz="4" w:space="0" w:color="auto"/>
              <w:left w:val="single" w:sz="4" w:space="0" w:color="auto"/>
              <w:bottom w:val="single" w:sz="4" w:space="0" w:color="auto"/>
              <w:right w:val="single" w:sz="4" w:space="0" w:color="auto"/>
            </w:tcBorders>
            <w:shd w:val="clear" w:color="auto" w:fill="FFFFFF"/>
          </w:tcPr>
          <w:p w14:paraId="49ECDB56" w14:textId="749FDDDF" w:rsidR="002400AF" w:rsidRPr="006E1E8B" w:rsidRDefault="002400AF" w:rsidP="00DA53EA">
            <w:pPr>
              <w:jc w:val="right"/>
            </w:pPr>
            <w:r w:rsidRPr="006E1E8B">
              <w:rPr>
                <w:b/>
                <w:color w:val="000000"/>
              </w:rPr>
              <w:t xml:space="preserve">Summa kopā ar PVN: </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tcPr>
          <w:p w14:paraId="1EA74258" w14:textId="77777777" w:rsidR="002400AF" w:rsidRPr="006E1E8B" w:rsidRDefault="002400AF" w:rsidP="00DA53EA"/>
        </w:tc>
      </w:tr>
    </w:tbl>
    <w:p w14:paraId="05E1A33B" w14:textId="77777777" w:rsidR="009B5846" w:rsidRDefault="009B5846" w:rsidP="009B5846">
      <w:pPr>
        <w:widowControl w:val="0"/>
        <w:spacing w:after="120"/>
        <w:ind w:left="284"/>
        <w:jc w:val="both"/>
      </w:pPr>
    </w:p>
    <w:p w14:paraId="77E1E56E" w14:textId="77777777" w:rsidR="00C626F3" w:rsidRDefault="00C20025" w:rsidP="00C626F3">
      <w:pPr>
        <w:widowControl w:val="0"/>
        <w:numPr>
          <w:ilvl w:val="0"/>
          <w:numId w:val="17"/>
        </w:numPr>
        <w:ind w:left="284" w:hanging="284"/>
        <w:jc w:val="both"/>
      </w:pPr>
      <w:r w:rsidRPr="006E1E8B">
        <w:t>Apmaksas noteikumi: 30 (trīsdesmit) dienas pēc Preces piegād</w:t>
      </w:r>
      <w:r w:rsidR="00DA53EA">
        <w:t>es</w:t>
      </w:r>
      <w:r w:rsidRPr="006E1E8B">
        <w:t xml:space="preserve"> apliecinošu dokumentu parakstīšanas.</w:t>
      </w:r>
    </w:p>
    <w:p w14:paraId="3CD19907" w14:textId="1674B275" w:rsidR="00C626F3" w:rsidRDefault="00C626F3" w:rsidP="00C626F3">
      <w:pPr>
        <w:widowControl w:val="0"/>
        <w:numPr>
          <w:ilvl w:val="0"/>
          <w:numId w:val="17"/>
        </w:numPr>
        <w:ind w:left="284" w:hanging="284"/>
        <w:jc w:val="both"/>
      </w:pPr>
      <w:r>
        <w:t>G</w:t>
      </w:r>
      <w:r w:rsidRPr="00EE2019">
        <w:t xml:space="preserve">adījumā, ja mūsu piedāvājumu akceptēs, mēs varam nodrošināt </w:t>
      </w:r>
      <w:r>
        <w:t>Preces</w:t>
      </w:r>
      <w:r w:rsidRPr="00EE2019">
        <w:t xml:space="preserve"> piegādi saskaņā ar </w:t>
      </w:r>
      <w:r>
        <w:t xml:space="preserve">tirgus izpētes </w:t>
      </w:r>
      <w:r w:rsidRPr="00EE2019">
        <w:t xml:space="preserve">noteikumiem </w:t>
      </w:r>
      <w:r w:rsidRPr="00C626F3">
        <w:rPr>
          <w:highlight w:val="lightGray"/>
        </w:rPr>
        <w:t>___ &lt;darba dienu skaits &gt;</w:t>
      </w:r>
      <w:r w:rsidR="00800BDE">
        <w:t xml:space="preserve">, bet ne vēlāk kā 10 darba dienu </w:t>
      </w:r>
      <w:r w:rsidRPr="006849DC">
        <w:t xml:space="preserve"> </w:t>
      </w:r>
      <w:r w:rsidRPr="00EE2019">
        <w:t xml:space="preserve">laikā no </w:t>
      </w:r>
      <w:r>
        <w:t xml:space="preserve">pasūtījuma saņemšanas </w:t>
      </w:r>
      <w:r w:rsidRPr="00EE2019">
        <w:t xml:space="preserve"> dienas</w:t>
      </w:r>
      <w:r>
        <w:t>;</w:t>
      </w:r>
    </w:p>
    <w:p w14:paraId="5CCD3024" w14:textId="6A5DF10D" w:rsidR="009B5846" w:rsidRDefault="009B5846" w:rsidP="009B5846">
      <w:pPr>
        <w:widowControl w:val="0"/>
        <w:numPr>
          <w:ilvl w:val="0"/>
          <w:numId w:val="17"/>
        </w:numPr>
        <w:ind w:left="284" w:hanging="284"/>
        <w:jc w:val="both"/>
      </w:pPr>
      <w:r>
        <w:t>Apliecinām, ka:</w:t>
      </w:r>
    </w:p>
    <w:p w14:paraId="46BCC253" w14:textId="77777777" w:rsidR="009B5846" w:rsidRDefault="009B5846" w:rsidP="009B5846">
      <w:pPr>
        <w:widowControl w:val="0"/>
        <w:numPr>
          <w:ilvl w:val="1"/>
          <w:numId w:val="18"/>
        </w:numPr>
        <w:ind w:left="738" w:hanging="454"/>
        <w:jc w:val="both"/>
      </w:pPr>
      <w:r>
        <w:t>visa Tirgus izpētei iesniegtā informācija ir patiesa;</w:t>
      </w:r>
    </w:p>
    <w:p w14:paraId="5277BD8C" w14:textId="4E045971" w:rsidR="009B5846" w:rsidRDefault="009B5846" w:rsidP="009B5846">
      <w:pPr>
        <w:widowControl w:val="0"/>
        <w:numPr>
          <w:ilvl w:val="1"/>
          <w:numId w:val="18"/>
        </w:numPr>
        <w:ind w:left="738" w:hanging="454"/>
        <w:jc w:val="both"/>
      </w:pPr>
      <w:r>
        <w:t xml:space="preserve">uz </w:t>
      </w:r>
      <w:r>
        <w:rPr>
          <w:highlight w:val="lightGray"/>
        </w:rPr>
        <w:t>&lt;pretendenta nosaukums&gt;</w:t>
      </w:r>
      <w:r>
        <w:t>,</w:t>
      </w:r>
      <w:r w:rsidR="00D174EB">
        <w:t xml:space="preserve"> </w:t>
      </w:r>
      <w:proofErr w:type="spellStart"/>
      <w:r>
        <w:t>reģ.Nr</w:t>
      </w:r>
      <w:proofErr w:type="spellEnd"/>
      <w:r w:rsidR="00C626F3">
        <w:t xml:space="preserve">. </w:t>
      </w:r>
      <w:r>
        <w:rPr>
          <w:highlight w:val="lightGray"/>
        </w:rPr>
        <w:t>&lt;reģistrācijas numurs&gt;</w:t>
      </w:r>
      <w:r>
        <w:t>, neattiecas Sabiedrisko pakalpojumu sniedzēju iepirkuma likuma 48.panta pirmās daļas izslēgšanas nosacījumi;</w:t>
      </w:r>
    </w:p>
    <w:p w14:paraId="266A62B5" w14:textId="77777777" w:rsidR="009B5846" w:rsidRDefault="009B5846" w:rsidP="009B5846">
      <w:pPr>
        <w:widowControl w:val="0"/>
        <w:numPr>
          <w:ilvl w:val="1"/>
          <w:numId w:val="18"/>
        </w:numPr>
        <w:ind w:left="738" w:hanging="454"/>
        <w:jc w:val="both"/>
      </w:pPr>
      <w:r>
        <w:t>Tirgus izpētes uzaicinājuma prasības un nosacījumi ir skaidri un saprotami;</w:t>
      </w:r>
    </w:p>
    <w:p w14:paraId="2A49960A" w14:textId="77777777" w:rsidR="00DA53EA" w:rsidRDefault="00DA53EA" w:rsidP="00DA53EA">
      <w:pPr>
        <w:widowControl w:val="0"/>
        <w:numPr>
          <w:ilvl w:val="0"/>
          <w:numId w:val="18"/>
        </w:numPr>
        <w:tabs>
          <w:tab w:val="left" w:pos="284"/>
        </w:tabs>
        <w:jc w:val="both"/>
      </w:pPr>
      <w:r w:rsidRPr="006E1E8B">
        <w:t>Esam iepazinušies ar informāciju, kas nepieciešama piedāvājuma sagatavošanai un Tirgus izpētes uzaicinājumā norādītās preces piegādei.</w:t>
      </w:r>
    </w:p>
    <w:p w14:paraId="0C747534" w14:textId="6CEBB9F3" w:rsidR="009B5846" w:rsidRDefault="009B5846" w:rsidP="00DA53EA">
      <w:pPr>
        <w:widowControl w:val="0"/>
        <w:numPr>
          <w:ilvl w:val="0"/>
          <w:numId w:val="18"/>
        </w:numPr>
        <w:tabs>
          <w:tab w:val="left" w:pos="284"/>
        </w:tabs>
        <w:jc w:val="both"/>
      </w:pPr>
      <w:r>
        <w:t xml:space="preserve">Pretendenta kontaktpersona: </w:t>
      </w:r>
      <w:r w:rsidRPr="00DA53EA">
        <w:rPr>
          <w:highlight w:val="lightGray"/>
        </w:rPr>
        <w:t>&lt;vārds, uzvārds, amats, tālrunis, e-pasta adrese&gt;</w:t>
      </w:r>
      <w:r w:rsidRPr="00DA53EA">
        <w:rPr>
          <w:i/>
        </w:rPr>
        <w:t>.</w:t>
      </w:r>
    </w:p>
    <w:p w14:paraId="03311F06" w14:textId="06A7B698" w:rsidR="009B5846" w:rsidRDefault="009B5846" w:rsidP="005C05A1">
      <w:pPr>
        <w:jc w:val="center"/>
        <w:rPr>
          <w:b/>
          <w:bCs/>
        </w:rPr>
      </w:pPr>
    </w:p>
    <w:tbl>
      <w:tblPr>
        <w:tblpPr w:leftFromText="180" w:rightFromText="180" w:vertAnchor="text" w:horzAnchor="margin" w:tblpXSpec="center" w:tblpY="182"/>
        <w:tblW w:w="9180" w:type="dxa"/>
        <w:tblLook w:val="0000" w:firstRow="0" w:lastRow="0" w:firstColumn="0" w:lastColumn="0" w:noHBand="0" w:noVBand="0"/>
      </w:tblPr>
      <w:tblGrid>
        <w:gridCol w:w="5070"/>
        <w:gridCol w:w="1430"/>
        <w:gridCol w:w="2680"/>
      </w:tblGrid>
      <w:tr w:rsidR="002400AF" w:rsidRPr="009E3E45" w14:paraId="6B3E7260" w14:textId="77777777" w:rsidTr="00754231">
        <w:tc>
          <w:tcPr>
            <w:tcW w:w="5070" w:type="dxa"/>
          </w:tcPr>
          <w:p w14:paraId="0AE4F5E5" w14:textId="77777777" w:rsidR="002400AF" w:rsidRPr="009E3E45" w:rsidRDefault="002400AF" w:rsidP="002400AF">
            <w:pPr>
              <w:tabs>
                <w:tab w:val="left" w:pos="284"/>
                <w:tab w:val="left" w:pos="426"/>
                <w:tab w:val="center" w:pos="4320"/>
                <w:tab w:val="right" w:pos="8640"/>
                <w:tab w:val="left" w:pos="9000"/>
              </w:tabs>
              <w:rPr>
                <w:lang w:eastAsia="en-US"/>
              </w:rPr>
            </w:pPr>
            <w:r w:rsidRPr="009E3E45">
              <w:rPr>
                <w:lang w:eastAsia="en-US"/>
              </w:rPr>
              <w:t>Pretendenta nosaukums un reģistrācijas numurs</w:t>
            </w:r>
          </w:p>
        </w:tc>
        <w:tc>
          <w:tcPr>
            <w:tcW w:w="1430" w:type="dxa"/>
            <w:tcBorders>
              <w:top w:val="dotted" w:sz="4" w:space="0" w:color="auto"/>
              <w:bottom w:val="dotted" w:sz="4" w:space="0" w:color="auto"/>
            </w:tcBorders>
            <w:vAlign w:val="bottom"/>
          </w:tcPr>
          <w:p w14:paraId="0CB9F87C" w14:textId="77777777" w:rsidR="002400AF" w:rsidRPr="009E3E45" w:rsidRDefault="002400AF" w:rsidP="002400AF">
            <w:pPr>
              <w:tabs>
                <w:tab w:val="left" w:pos="284"/>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557E598E" w14:textId="77777777" w:rsidR="002400AF" w:rsidRPr="009E3E45" w:rsidRDefault="002400AF" w:rsidP="002400AF">
            <w:pPr>
              <w:tabs>
                <w:tab w:val="left" w:pos="284"/>
                <w:tab w:val="left" w:pos="426"/>
                <w:tab w:val="center" w:pos="4320"/>
                <w:tab w:val="right" w:pos="8640"/>
                <w:tab w:val="left" w:pos="9000"/>
              </w:tabs>
              <w:rPr>
                <w:lang w:eastAsia="en-US"/>
              </w:rPr>
            </w:pPr>
          </w:p>
        </w:tc>
      </w:tr>
      <w:tr w:rsidR="002400AF" w:rsidRPr="009E3E45" w14:paraId="262B6AC3" w14:textId="77777777" w:rsidTr="00754231">
        <w:tc>
          <w:tcPr>
            <w:tcW w:w="5070" w:type="dxa"/>
          </w:tcPr>
          <w:p w14:paraId="55B6CC41" w14:textId="77777777" w:rsidR="002400AF" w:rsidRPr="009E3E45" w:rsidRDefault="002400AF" w:rsidP="002400AF">
            <w:pPr>
              <w:tabs>
                <w:tab w:val="left" w:pos="426"/>
                <w:tab w:val="center" w:pos="4320"/>
                <w:tab w:val="right" w:pos="8640"/>
                <w:tab w:val="left" w:pos="9000"/>
              </w:tabs>
              <w:rPr>
                <w:lang w:eastAsia="en-US"/>
              </w:rPr>
            </w:pPr>
            <w:r w:rsidRPr="009E3E45">
              <w:rPr>
                <w:lang w:eastAsia="en-US"/>
              </w:rPr>
              <w:t>Pretendenta bankas rekvizīti</w:t>
            </w:r>
          </w:p>
        </w:tc>
        <w:tc>
          <w:tcPr>
            <w:tcW w:w="1430" w:type="dxa"/>
            <w:tcBorders>
              <w:top w:val="dotted" w:sz="4" w:space="0" w:color="auto"/>
              <w:bottom w:val="dotted" w:sz="4" w:space="0" w:color="auto"/>
            </w:tcBorders>
            <w:vAlign w:val="bottom"/>
          </w:tcPr>
          <w:p w14:paraId="60C6AB5C" w14:textId="77777777" w:rsidR="002400AF" w:rsidRPr="009E3E45" w:rsidRDefault="002400AF" w:rsidP="002400AF">
            <w:pPr>
              <w:tabs>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40A8C8C8" w14:textId="77777777" w:rsidR="002400AF" w:rsidRPr="009E3E45" w:rsidRDefault="002400AF" w:rsidP="002400AF">
            <w:pPr>
              <w:tabs>
                <w:tab w:val="left" w:pos="426"/>
                <w:tab w:val="center" w:pos="4320"/>
                <w:tab w:val="right" w:pos="8640"/>
                <w:tab w:val="left" w:pos="9000"/>
              </w:tabs>
              <w:rPr>
                <w:lang w:eastAsia="en-US"/>
              </w:rPr>
            </w:pPr>
          </w:p>
        </w:tc>
      </w:tr>
      <w:tr w:rsidR="002400AF" w:rsidRPr="009E3E45" w14:paraId="4F8BBDE4" w14:textId="77777777" w:rsidTr="00754231">
        <w:tc>
          <w:tcPr>
            <w:tcW w:w="5070" w:type="dxa"/>
          </w:tcPr>
          <w:p w14:paraId="6AAB86F7" w14:textId="77777777" w:rsidR="002400AF" w:rsidRPr="009E3E45" w:rsidRDefault="002400AF" w:rsidP="002400AF">
            <w:pPr>
              <w:tabs>
                <w:tab w:val="left" w:pos="426"/>
                <w:tab w:val="center" w:pos="4320"/>
                <w:tab w:val="right" w:pos="8640"/>
                <w:tab w:val="left" w:pos="9000"/>
              </w:tabs>
              <w:rPr>
                <w:lang w:eastAsia="en-US"/>
              </w:rPr>
            </w:pPr>
            <w:r w:rsidRPr="009E3E45">
              <w:rPr>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5165A08C" w14:textId="77777777" w:rsidR="002400AF" w:rsidRPr="009E3E45" w:rsidRDefault="002400AF" w:rsidP="002400AF">
            <w:pPr>
              <w:tabs>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42CD0D80" w14:textId="77777777" w:rsidR="002400AF" w:rsidRPr="009E3E45" w:rsidRDefault="002400AF" w:rsidP="002400AF">
            <w:pPr>
              <w:tabs>
                <w:tab w:val="left" w:pos="426"/>
                <w:tab w:val="center" w:pos="4320"/>
                <w:tab w:val="right" w:pos="8640"/>
                <w:tab w:val="left" w:pos="9000"/>
              </w:tabs>
              <w:rPr>
                <w:lang w:eastAsia="en-US"/>
              </w:rPr>
            </w:pPr>
          </w:p>
        </w:tc>
      </w:tr>
      <w:tr w:rsidR="002400AF" w:rsidRPr="009E3E45" w14:paraId="19B074C1" w14:textId="77777777" w:rsidTr="00754231">
        <w:tc>
          <w:tcPr>
            <w:tcW w:w="5070" w:type="dxa"/>
          </w:tcPr>
          <w:p w14:paraId="3F00BE3A" w14:textId="77777777" w:rsidR="002400AF" w:rsidRPr="009E3E45" w:rsidRDefault="002400AF" w:rsidP="002400AF">
            <w:pPr>
              <w:tabs>
                <w:tab w:val="left" w:pos="426"/>
                <w:tab w:val="center" w:pos="4320"/>
                <w:tab w:val="right" w:pos="8640"/>
                <w:tab w:val="left" w:pos="9000"/>
              </w:tabs>
              <w:jc w:val="both"/>
              <w:rPr>
                <w:lang w:eastAsia="en-US"/>
              </w:rPr>
            </w:pPr>
            <w:r w:rsidRPr="009E3E45">
              <w:rPr>
                <w:lang w:eastAsia="en-US"/>
              </w:rPr>
              <w:t>Paraksts:</w:t>
            </w:r>
          </w:p>
        </w:tc>
        <w:tc>
          <w:tcPr>
            <w:tcW w:w="1430" w:type="dxa"/>
            <w:tcBorders>
              <w:top w:val="dotted" w:sz="4" w:space="0" w:color="auto"/>
              <w:bottom w:val="dotted" w:sz="4" w:space="0" w:color="auto"/>
            </w:tcBorders>
          </w:tcPr>
          <w:p w14:paraId="1A8E8E37" w14:textId="77777777" w:rsidR="002400AF" w:rsidRPr="009E3E45" w:rsidRDefault="002400AF" w:rsidP="002400AF">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69F290F8" w14:textId="77777777" w:rsidR="002400AF" w:rsidRPr="009E3E45" w:rsidRDefault="002400AF" w:rsidP="002400AF">
            <w:pPr>
              <w:tabs>
                <w:tab w:val="left" w:pos="426"/>
                <w:tab w:val="center" w:pos="4320"/>
                <w:tab w:val="right" w:pos="8640"/>
                <w:tab w:val="left" w:pos="9000"/>
              </w:tabs>
              <w:jc w:val="both"/>
              <w:rPr>
                <w:lang w:eastAsia="en-US"/>
              </w:rPr>
            </w:pPr>
          </w:p>
        </w:tc>
      </w:tr>
      <w:tr w:rsidR="002400AF" w:rsidRPr="009E3E45" w14:paraId="3F9E7970" w14:textId="77777777" w:rsidTr="00754231">
        <w:tc>
          <w:tcPr>
            <w:tcW w:w="5070" w:type="dxa"/>
          </w:tcPr>
          <w:p w14:paraId="217BD0DB" w14:textId="77777777" w:rsidR="002400AF" w:rsidRPr="009E3E45" w:rsidRDefault="002400AF" w:rsidP="002400AF">
            <w:pPr>
              <w:tabs>
                <w:tab w:val="left" w:pos="426"/>
                <w:tab w:val="center" w:pos="4320"/>
                <w:tab w:val="right" w:pos="8640"/>
                <w:tab w:val="left" w:pos="9000"/>
              </w:tabs>
              <w:jc w:val="both"/>
              <w:rPr>
                <w:lang w:eastAsia="en-US"/>
              </w:rPr>
            </w:pPr>
            <w:r w:rsidRPr="009E3E45">
              <w:rPr>
                <w:lang w:eastAsia="en-US"/>
              </w:rPr>
              <w:t>Datums, vieta</w:t>
            </w:r>
          </w:p>
        </w:tc>
        <w:tc>
          <w:tcPr>
            <w:tcW w:w="1430" w:type="dxa"/>
            <w:tcBorders>
              <w:top w:val="dotted" w:sz="4" w:space="0" w:color="auto"/>
              <w:bottom w:val="dotted" w:sz="4" w:space="0" w:color="auto"/>
            </w:tcBorders>
          </w:tcPr>
          <w:p w14:paraId="260812A3" w14:textId="77777777" w:rsidR="002400AF" w:rsidRPr="009E3E45" w:rsidRDefault="002400AF" w:rsidP="002400AF">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1EBFD015" w14:textId="77777777" w:rsidR="002400AF" w:rsidRPr="009E3E45" w:rsidRDefault="002400AF" w:rsidP="002400AF">
            <w:pPr>
              <w:tabs>
                <w:tab w:val="left" w:pos="426"/>
                <w:tab w:val="center" w:pos="4320"/>
                <w:tab w:val="right" w:pos="8640"/>
                <w:tab w:val="left" w:pos="9000"/>
              </w:tabs>
              <w:jc w:val="both"/>
              <w:rPr>
                <w:lang w:eastAsia="en-US"/>
              </w:rPr>
            </w:pPr>
          </w:p>
        </w:tc>
      </w:tr>
      <w:tr w:rsidR="002400AF" w:rsidRPr="009E3E45" w14:paraId="2AC9612F" w14:textId="77777777" w:rsidTr="00754231">
        <w:tc>
          <w:tcPr>
            <w:tcW w:w="5070" w:type="dxa"/>
          </w:tcPr>
          <w:p w14:paraId="3DA5A64A" w14:textId="77777777" w:rsidR="002400AF" w:rsidRPr="009E3E45" w:rsidRDefault="002400AF" w:rsidP="002400AF">
            <w:pPr>
              <w:tabs>
                <w:tab w:val="left" w:pos="426"/>
                <w:tab w:val="center" w:pos="4320"/>
                <w:tab w:val="right" w:pos="8640"/>
                <w:tab w:val="left" w:pos="9000"/>
              </w:tabs>
              <w:jc w:val="both"/>
              <w:rPr>
                <w:lang w:eastAsia="en-US"/>
              </w:rPr>
            </w:pPr>
            <w:r w:rsidRPr="009E3E45">
              <w:rPr>
                <w:lang w:eastAsia="en-US"/>
              </w:rPr>
              <w:t>Juridiskā un pasta adre</w:t>
            </w:r>
            <w:r>
              <w:rPr>
                <w:lang w:eastAsia="en-US"/>
              </w:rPr>
              <w:t>ses, tālruņu un faksa numuri, e-</w:t>
            </w:r>
            <w:r w:rsidRPr="009E3E45">
              <w:rPr>
                <w:lang w:eastAsia="en-US"/>
              </w:rPr>
              <w:t>pasta adreses</w:t>
            </w:r>
          </w:p>
        </w:tc>
        <w:tc>
          <w:tcPr>
            <w:tcW w:w="1430" w:type="dxa"/>
            <w:tcBorders>
              <w:top w:val="dotted" w:sz="4" w:space="0" w:color="auto"/>
              <w:bottom w:val="dotted" w:sz="4" w:space="0" w:color="auto"/>
            </w:tcBorders>
          </w:tcPr>
          <w:p w14:paraId="16E92E3E" w14:textId="77777777" w:rsidR="002400AF" w:rsidRPr="009E3E45" w:rsidRDefault="002400AF" w:rsidP="002400AF">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0A9FAD56" w14:textId="77777777" w:rsidR="002400AF" w:rsidRPr="009E3E45" w:rsidRDefault="002400AF" w:rsidP="002400AF">
            <w:pPr>
              <w:tabs>
                <w:tab w:val="left" w:pos="426"/>
                <w:tab w:val="center" w:pos="4320"/>
                <w:tab w:val="right" w:pos="8640"/>
                <w:tab w:val="left" w:pos="9000"/>
              </w:tabs>
              <w:jc w:val="both"/>
              <w:rPr>
                <w:lang w:eastAsia="en-US"/>
              </w:rPr>
            </w:pPr>
          </w:p>
        </w:tc>
      </w:tr>
    </w:tbl>
    <w:p w14:paraId="0AA2109C" w14:textId="77777777" w:rsidR="002400AF" w:rsidRDefault="002400AF" w:rsidP="002400AF">
      <w:pPr>
        <w:tabs>
          <w:tab w:val="left" w:pos="426"/>
          <w:tab w:val="left" w:pos="9000"/>
        </w:tabs>
        <w:suppressAutoHyphens/>
        <w:jc w:val="both"/>
        <w:rPr>
          <w:i/>
          <w:lang w:eastAsia="ar-SA"/>
        </w:rPr>
      </w:pPr>
    </w:p>
    <w:p w14:paraId="0663DD8F" w14:textId="77777777" w:rsidR="002400AF" w:rsidRDefault="002400AF" w:rsidP="002400AF">
      <w:pPr>
        <w:tabs>
          <w:tab w:val="left" w:pos="426"/>
          <w:tab w:val="left" w:pos="9000"/>
        </w:tabs>
        <w:suppressAutoHyphens/>
        <w:jc w:val="both"/>
        <w:rPr>
          <w:i/>
          <w:lang w:eastAsia="ar-SA"/>
        </w:rPr>
      </w:pPr>
    </w:p>
    <w:p w14:paraId="403762DC" w14:textId="77777777" w:rsidR="002400AF" w:rsidRPr="00D35D6D" w:rsidRDefault="002400AF" w:rsidP="002400AF">
      <w:pPr>
        <w:tabs>
          <w:tab w:val="left" w:pos="426"/>
          <w:tab w:val="left" w:pos="9000"/>
        </w:tabs>
        <w:suppressAutoHyphens/>
        <w:jc w:val="both"/>
        <w:rPr>
          <w:i/>
          <w:sz w:val="20"/>
          <w:szCs w:val="20"/>
          <w:lang w:eastAsia="ar-SA"/>
        </w:rPr>
      </w:pPr>
      <w:r w:rsidRPr="00D35D6D">
        <w:rPr>
          <w:i/>
          <w:sz w:val="20"/>
          <w:szCs w:val="20"/>
          <w:lang w:eastAsia="ar-SA"/>
        </w:rPr>
        <w:tab/>
        <w:t>Piezīme: Pretendenta rekvizīti var būt norādīti uz Pretendenta veidlapas.</w:t>
      </w:r>
    </w:p>
    <w:p w14:paraId="4C47C6F9" w14:textId="7E292107" w:rsidR="004D02A6" w:rsidRPr="005C05A1" w:rsidRDefault="004D02A6" w:rsidP="001F3CBB">
      <w:pPr>
        <w:tabs>
          <w:tab w:val="left" w:pos="426"/>
          <w:tab w:val="left" w:pos="9000"/>
        </w:tabs>
        <w:suppressAutoHyphens/>
        <w:jc w:val="both"/>
      </w:pPr>
    </w:p>
    <w:sectPr w:rsidR="004D02A6" w:rsidRPr="005C05A1" w:rsidSect="00A9211A">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2C78" w14:textId="77777777" w:rsidR="00A9211A" w:rsidRDefault="00A9211A" w:rsidP="00A9211A">
      <w:r>
        <w:separator/>
      </w:r>
    </w:p>
  </w:endnote>
  <w:endnote w:type="continuationSeparator" w:id="0">
    <w:p w14:paraId="249FA76A" w14:textId="77777777" w:rsidR="00A9211A" w:rsidRDefault="00A9211A" w:rsidP="00A9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88877"/>
      <w:docPartObj>
        <w:docPartGallery w:val="Page Numbers (Bottom of Page)"/>
        <w:docPartUnique/>
      </w:docPartObj>
    </w:sdtPr>
    <w:sdtEndPr/>
    <w:sdtContent>
      <w:p w14:paraId="40F8CC56" w14:textId="2DAAB270" w:rsidR="00A9211A" w:rsidRDefault="00A9211A">
        <w:pPr>
          <w:pStyle w:val="Kjene"/>
          <w:jc w:val="center"/>
        </w:pPr>
        <w:r>
          <w:fldChar w:fldCharType="begin"/>
        </w:r>
        <w:r>
          <w:instrText>PAGE   \* MERGEFORMAT</w:instrText>
        </w:r>
        <w:r>
          <w:fldChar w:fldCharType="separate"/>
        </w:r>
        <w:r>
          <w:t>2</w:t>
        </w:r>
        <w:r>
          <w:fldChar w:fldCharType="end"/>
        </w:r>
      </w:p>
    </w:sdtContent>
  </w:sdt>
  <w:p w14:paraId="205534DF" w14:textId="77777777" w:rsidR="00A9211A" w:rsidRDefault="00A921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B6F2" w14:textId="77777777" w:rsidR="00A9211A" w:rsidRDefault="00A9211A" w:rsidP="00A9211A">
      <w:r>
        <w:separator/>
      </w:r>
    </w:p>
  </w:footnote>
  <w:footnote w:type="continuationSeparator" w:id="0">
    <w:p w14:paraId="17976309" w14:textId="77777777" w:rsidR="00A9211A" w:rsidRDefault="00A9211A" w:rsidP="00A9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1B3"/>
    <w:multiLevelType w:val="hybridMultilevel"/>
    <w:tmpl w:val="AB00C2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EB741C"/>
    <w:multiLevelType w:val="hybridMultilevel"/>
    <w:tmpl w:val="4D0A0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C80F04"/>
    <w:multiLevelType w:val="hybridMultilevel"/>
    <w:tmpl w:val="D7E87E6E"/>
    <w:lvl w:ilvl="0" w:tplc="ACA8215E">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7D3829"/>
    <w:multiLevelType w:val="multilevel"/>
    <w:tmpl w:val="F51E2CDA"/>
    <w:lvl w:ilvl="0">
      <w:start w:val="1"/>
      <w:numFmt w:val="decimal"/>
      <w:lvlText w:val="%1."/>
      <w:lvlJc w:val="left"/>
      <w:pPr>
        <w:ind w:left="1440" w:hanging="360"/>
      </w:pPr>
      <w:rPr>
        <w:rFonts w:ascii="Times New Roman" w:eastAsia="Times New Roman" w:hAnsi="Times New Roman" w:cs="Times New Roman"/>
        <w:b w:val="0"/>
        <w:bCs/>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0746209"/>
    <w:multiLevelType w:val="hybridMultilevel"/>
    <w:tmpl w:val="EF588F40"/>
    <w:lvl w:ilvl="0" w:tplc="244A6D4E">
      <w:start w:val="1"/>
      <w:numFmt w:val="upperRoman"/>
      <w:lvlText w:val="%1."/>
      <w:lvlJc w:val="left"/>
      <w:pPr>
        <w:ind w:left="1080" w:hanging="72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354D8"/>
    <w:multiLevelType w:val="hybridMultilevel"/>
    <w:tmpl w:val="DE78341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6027DC"/>
    <w:multiLevelType w:val="hybridMultilevel"/>
    <w:tmpl w:val="B53085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51474E"/>
    <w:multiLevelType w:val="hybridMultilevel"/>
    <w:tmpl w:val="FF08A13C"/>
    <w:lvl w:ilvl="0" w:tplc="8E164742">
      <w:start w:val="1"/>
      <w:numFmt w:val="upperRoman"/>
      <w:lvlText w:val="%1."/>
      <w:lvlJc w:val="left"/>
      <w:pPr>
        <w:ind w:left="1005" w:hanging="720"/>
      </w:pPr>
      <w:rPr>
        <w:rFonts w:hint="default"/>
        <w:b w:val="0"/>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8"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217D06"/>
    <w:multiLevelType w:val="multilevel"/>
    <w:tmpl w:val="77AA362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D5D261C"/>
    <w:multiLevelType w:val="hybridMultilevel"/>
    <w:tmpl w:val="6DF4A0BA"/>
    <w:lvl w:ilvl="0" w:tplc="7FFEDB70">
      <w:start w:val="1"/>
      <w:numFmt w:val="decimal"/>
      <w:lvlText w:val="%1."/>
      <w:lvlJc w:val="left"/>
      <w:pPr>
        <w:ind w:left="600" w:hanging="360"/>
      </w:pPr>
      <w:rPr>
        <w:b w:val="0"/>
      </w:rPr>
    </w:lvl>
    <w:lvl w:ilvl="1" w:tplc="04260019">
      <w:start w:val="1"/>
      <w:numFmt w:val="lowerLetter"/>
      <w:lvlText w:val="%2."/>
      <w:lvlJc w:val="left"/>
      <w:pPr>
        <w:ind w:left="1320" w:hanging="360"/>
      </w:pPr>
    </w:lvl>
    <w:lvl w:ilvl="2" w:tplc="0426001B">
      <w:start w:val="1"/>
      <w:numFmt w:val="lowerRoman"/>
      <w:lvlText w:val="%3."/>
      <w:lvlJc w:val="right"/>
      <w:pPr>
        <w:ind w:left="2040" w:hanging="180"/>
      </w:pPr>
    </w:lvl>
    <w:lvl w:ilvl="3" w:tplc="0426000F">
      <w:start w:val="1"/>
      <w:numFmt w:val="decimal"/>
      <w:lvlText w:val="%4."/>
      <w:lvlJc w:val="left"/>
      <w:pPr>
        <w:ind w:left="2760" w:hanging="360"/>
      </w:pPr>
    </w:lvl>
    <w:lvl w:ilvl="4" w:tplc="04260019">
      <w:start w:val="1"/>
      <w:numFmt w:val="lowerLetter"/>
      <w:lvlText w:val="%5."/>
      <w:lvlJc w:val="left"/>
      <w:pPr>
        <w:ind w:left="3480" w:hanging="360"/>
      </w:pPr>
    </w:lvl>
    <w:lvl w:ilvl="5" w:tplc="0426001B">
      <w:start w:val="1"/>
      <w:numFmt w:val="lowerRoman"/>
      <w:lvlText w:val="%6."/>
      <w:lvlJc w:val="right"/>
      <w:pPr>
        <w:ind w:left="4200" w:hanging="180"/>
      </w:pPr>
    </w:lvl>
    <w:lvl w:ilvl="6" w:tplc="0426000F">
      <w:start w:val="1"/>
      <w:numFmt w:val="decimal"/>
      <w:lvlText w:val="%7."/>
      <w:lvlJc w:val="left"/>
      <w:pPr>
        <w:ind w:left="4920" w:hanging="360"/>
      </w:pPr>
    </w:lvl>
    <w:lvl w:ilvl="7" w:tplc="04260019">
      <w:start w:val="1"/>
      <w:numFmt w:val="lowerLetter"/>
      <w:lvlText w:val="%8."/>
      <w:lvlJc w:val="left"/>
      <w:pPr>
        <w:ind w:left="5640" w:hanging="360"/>
      </w:pPr>
    </w:lvl>
    <w:lvl w:ilvl="8" w:tplc="0426001B">
      <w:start w:val="1"/>
      <w:numFmt w:val="lowerRoman"/>
      <w:lvlText w:val="%9."/>
      <w:lvlJc w:val="right"/>
      <w:pPr>
        <w:ind w:left="6360" w:hanging="180"/>
      </w:pPr>
    </w:lvl>
  </w:abstractNum>
  <w:abstractNum w:abstractNumId="11" w15:restartNumberingAfterBreak="0">
    <w:nsid w:val="55C400AC"/>
    <w:multiLevelType w:val="multilevel"/>
    <w:tmpl w:val="819A5078"/>
    <w:lvl w:ilvl="0">
      <w:start w:val="1"/>
      <w:numFmt w:val="decimal"/>
      <w:lvlText w:val="%1."/>
      <w:lvlJc w:val="left"/>
      <w:pPr>
        <w:ind w:left="1440" w:hanging="360"/>
      </w:pPr>
      <w:rPr>
        <w:rFonts w:hint="default"/>
        <w:b w:val="0"/>
        <w:bCs/>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5BA04F41"/>
    <w:multiLevelType w:val="multilevel"/>
    <w:tmpl w:val="C1B00B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FF22FB"/>
    <w:multiLevelType w:val="multilevel"/>
    <w:tmpl w:val="F2EE2DBA"/>
    <w:lvl w:ilvl="0">
      <w:start w:val="1"/>
      <w:numFmt w:val="decimal"/>
      <w:lvlText w:val="%1."/>
      <w:lvlJc w:val="left"/>
      <w:pPr>
        <w:ind w:left="643" w:hanging="360"/>
      </w:pPr>
    </w:lvl>
    <w:lvl w:ilvl="1">
      <w:start w:val="3"/>
      <w:numFmt w:val="decimal"/>
      <w:isLgl/>
      <w:lvlText w:val="%1.%2."/>
      <w:lvlJc w:val="left"/>
      <w:pPr>
        <w:ind w:left="643" w:hanging="360"/>
      </w:pPr>
    </w:lvl>
    <w:lvl w:ilvl="2">
      <w:start w:val="1"/>
      <w:numFmt w:val="decimal"/>
      <w:isLgl/>
      <w:lvlText w:val="%1.%2.%3."/>
      <w:lvlJc w:val="left"/>
      <w:pPr>
        <w:ind w:left="1003" w:hanging="720"/>
      </w:pPr>
    </w:lvl>
    <w:lvl w:ilvl="3">
      <w:start w:val="1"/>
      <w:numFmt w:val="decimal"/>
      <w:isLgl/>
      <w:lvlText w:val="%1.%2.%3.%4."/>
      <w:lvlJc w:val="left"/>
      <w:pPr>
        <w:ind w:left="1003" w:hanging="720"/>
      </w:pPr>
    </w:lvl>
    <w:lvl w:ilvl="4">
      <w:start w:val="1"/>
      <w:numFmt w:val="decimal"/>
      <w:isLgl/>
      <w:lvlText w:val="%1.%2.%3.%4.%5."/>
      <w:lvlJc w:val="left"/>
      <w:pPr>
        <w:ind w:left="1363" w:hanging="1080"/>
      </w:pPr>
    </w:lvl>
    <w:lvl w:ilvl="5">
      <w:start w:val="1"/>
      <w:numFmt w:val="decimal"/>
      <w:isLgl/>
      <w:lvlText w:val="%1.%2.%3.%4.%5.%6."/>
      <w:lvlJc w:val="left"/>
      <w:pPr>
        <w:ind w:left="1363" w:hanging="108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14" w15:restartNumberingAfterBreak="0">
    <w:nsid w:val="647A61A7"/>
    <w:multiLevelType w:val="hybridMultilevel"/>
    <w:tmpl w:val="CAC45BF0"/>
    <w:lvl w:ilvl="0" w:tplc="1936A7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6820A7"/>
    <w:multiLevelType w:val="hybridMultilevel"/>
    <w:tmpl w:val="23A4B60A"/>
    <w:lvl w:ilvl="0" w:tplc="5FF24276">
      <w:start w:val="1"/>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6" w15:restartNumberingAfterBreak="0">
    <w:nsid w:val="6D7A2A49"/>
    <w:multiLevelType w:val="multilevel"/>
    <w:tmpl w:val="160077F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71E70444"/>
    <w:multiLevelType w:val="hybridMultilevel"/>
    <w:tmpl w:val="C598ED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347167"/>
    <w:multiLevelType w:val="multilevel"/>
    <w:tmpl w:val="5EF2008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E80A4F"/>
    <w:multiLevelType w:val="multilevel"/>
    <w:tmpl w:val="B2DAEF52"/>
    <w:lvl w:ilvl="0">
      <w:start w:val="1"/>
      <w:numFmt w:val="decimal"/>
      <w:lvlText w:val="%1."/>
      <w:lvlJc w:val="left"/>
      <w:pPr>
        <w:ind w:left="644" w:hanging="360"/>
      </w:pPr>
      <w:rPr>
        <w:rFonts w:ascii="Times New Roman" w:eastAsia="Times New Roman" w:hAnsi="Times New Roman" w:cs="Times New Roman"/>
        <w:sz w:val="24"/>
      </w:rPr>
    </w:lvl>
    <w:lvl w:ilvl="1">
      <w:start w:val="1"/>
      <w:numFmt w:val="decimal"/>
      <w:isLgl/>
      <w:lvlText w:val="%1.%2."/>
      <w:lvlJc w:val="left"/>
      <w:pPr>
        <w:ind w:left="1080" w:hanging="360"/>
      </w:pPr>
    </w:lvl>
    <w:lvl w:ilvl="2">
      <w:start w:val="1"/>
      <w:numFmt w:val="decimal"/>
      <w:isLgl/>
      <w:lvlText w:val="%1.%2.%3."/>
      <w:lvlJc w:val="left"/>
      <w:pPr>
        <w:ind w:left="1876" w:hanging="720"/>
      </w:pPr>
    </w:lvl>
    <w:lvl w:ilvl="3">
      <w:start w:val="1"/>
      <w:numFmt w:val="decimal"/>
      <w:isLgl/>
      <w:lvlText w:val="%1.%2.%3.%4."/>
      <w:lvlJc w:val="left"/>
      <w:pPr>
        <w:ind w:left="2312" w:hanging="720"/>
      </w:pPr>
    </w:lvl>
    <w:lvl w:ilvl="4">
      <w:start w:val="1"/>
      <w:numFmt w:val="decimal"/>
      <w:isLgl/>
      <w:lvlText w:val="%1.%2.%3.%4.%5."/>
      <w:lvlJc w:val="left"/>
      <w:pPr>
        <w:ind w:left="3108" w:hanging="1080"/>
      </w:pPr>
    </w:lvl>
    <w:lvl w:ilvl="5">
      <w:start w:val="1"/>
      <w:numFmt w:val="decimal"/>
      <w:isLgl/>
      <w:lvlText w:val="%1.%2.%3.%4.%5.%6."/>
      <w:lvlJc w:val="left"/>
      <w:pPr>
        <w:ind w:left="3544" w:hanging="1080"/>
      </w:pPr>
    </w:lvl>
    <w:lvl w:ilvl="6">
      <w:start w:val="1"/>
      <w:numFmt w:val="decimal"/>
      <w:isLgl/>
      <w:lvlText w:val="%1.%2.%3.%4.%5.%6.%7."/>
      <w:lvlJc w:val="left"/>
      <w:pPr>
        <w:ind w:left="4340" w:hanging="1440"/>
      </w:pPr>
    </w:lvl>
    <w:lvl w:ilvl="7">
      <w:start w:val="1"/>
      <w:numFmt w:val="decimal"/>
      <w:isLgl/>
      <w:lvlText w:val="%1.%2.%3.%4.%5.%6.%7.%8."/>
      <w:lvlJc w:val="left"/>
      <w:pPr>
        <w:ind w:left="4776" w:hanging="1440"/>
      </w:pPr>
    </w:lvl>
    <w:lvl w:ilvl="8">
      <w:start w:val="1"/>
      <w:numFmt w:val="decimal"/>
      <w:isLgl/>
      <w:lvlText w:val="%1.%2.%3.%4.%5.%6.%7.%8.%9."/>
      <w:lvlJc w:val="left"/>
      <w:pPr>
        <w:ind w:left="5572" w:hanging="1800"/>
      </w:pPr>
    </w:lvl>
  </w:abstractNum>
  <w:abstractNum w:abstractNumId="20" w15:restartNumberingAfterBreak="0">
    <w:nsid w:val="7E607B82"/>
    <w:multiLevelType w:val="hybridMultilevel"/>
    <w:tmpl w:val="0C5C8252"/>
    <w:lvl w:ilvl="0" w:tplc="8E3C19E8">
      <w:start w:val="2020"/>
      <w:numFmt w:val="bullet"/>
      <w:lvlText w:val="-"/>
      <w:lvlJc w:val="left"/>
      <w:pPr>
        <w:ind w:left="1080" w:hanging="360"/>
      </w:pPr>
      <w:rPr>
        <w:rFonts w:ascii="Calibri" w:eastAsia="Calibr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7E8E7226"/>
    <w:multiLevelType w:val="hybridMultilevel"/>
    <w:tmpl w:val="3BDA6AB6"/>
    <w:lvl w:ilvl="0" w:tplc="2F089F78">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7F7D3D6E"/>
    <w:multiLevelType w:val="multilevel"/>
    <w:tmpl w:val="5EF67C5A"/>
    <w:lvl w:ilvl="0">
      <w:start w:val="1"/>
      <w:numFmt w:val="decimal"/>
      <w:pStyle w:val="Stils1"/>
      <w:lvlText w:val="%1"/>
      <w:lvlJc w:val="left"/>
      <w:pPr>
        <w:tabs>
          <w:tab w:val="num" w:pos="432"/>
        </w:tabs>
        <w:ind w:left="432" w:hanging="432"/>
      </w:pPr>
    </w:lvl>
    <w:lvl w:ilvl="1">
      <w:start w:val="1"/>
      <w:numFmt w:val="decimal"/>
      <w:pStyle w:val="Virsraksts2"/>
      <w:lvlText w:val="%1.%2"/>
      <w:lvlJc w:val="left"/>
      <w:pPr>
        <w:tabs>
          <w:tab w:val="num" w:pos="576"/>
        </w:tabs>
        <w:ind w:left="57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8"/>
  </w:num>
  <w:num w:numId="2">
    <w:abstractNumId w:val="11"/>
  </w:num>
  <w:num w:numId="3">
    <w:abstractNumId w:val="14"/>
  </w:num>
  <w:num w:numId="4">
    <w:abstractNumId w:val="12"/>
  </w:num>
  <w:num w:numId="5">
    <w:abstractNumId w:val="6"/>
  </w:num>
  <w:num w:numId="6">
    <w:abstractNumId w:val="21"/>
  </w:num>
  <w:num w:numId="7">
    <w:abstractNumId w:val="15"/>
  </w:num>
  <w:num w:numId="8">
    <w:abstractNumId w:val="4"/>
  </w:num>
  <w:num w:numId="9">
    <w:abstractNumId w:val="3"/>
  </w:num>
  <w:num w:numId="10">
    <w:abstractNumId w:val="1"/>
  </w:num>
  <w:num w:numId="11">
    <w:abstractNumId w:val="7"/>
  </w:num>
  <w:num w:numId="12">
    <w:abstractNumId w:val="20"/>
  </w:num>
  <w:num w:numId="13">
    <w:abstractNumId w:val="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4C"/>
    <w:rsid w:val="00022D17"/>
    <w:rsid w:val="00034526"/>
    <w:rsid w:val="00054E38"/>
    <w:rsid w:val="000626BC"/>
    <w:rsid w:val="0007601F"/>
    <w:rsid w:val="000B4925"/>
    <w:rsid w:val="000B729B"/>
    <w:rsid w:val="0010314A"/>
    <w:rsid w:val="00110C29"/>
    <w:rsid w:val="00165F22"/>
    <w:rsid w:val="0016728C"/>
    <w:rsid w:val="00192370"/>
    <w:rsid w:val="001E74E7"/>
    <w:rsid w:val="001F1838"/>
    <w:rsid w:val="001F3CBB"/>
    <w:rsid w:val="001F4B11"/>
    <w:rsid w:val="002400AF"/>
    <w:rsid w:val="002C4624"/>
    <w:rsid w:val="00303F70"/>
    <w:rsid w:val="003645FA"/>
    <w:rsid w:val="003A2B57"/>
    <w:rsid w:val="003B7548"/>
    <w:rsid w:val="004D02A6"/>
    <w:rsid w:val="00550500"/>
    <w:rsid w:val="005807F3"/>
    <w:rsid w:val="005B3878"/>
    <w:rsid w:val="005C05A1"/>
    <w:rsid w:val="005D574C"/>
    <w:rsid w:val="00622D84"/>
    <w:rsid w:val="006B4F82"/>
    <w:rsid w:val="006C29E8"/>
    <w:rsid w:val="00764645"/>
    <w:rsid w:val="007704EC"/>
    <w:rsid w:val="00792EF7"/>
    <w:rsid w:val="007F229E"/>
    <w:rsid w:val="00800BDE"/>
    <w:rsid w:val="00827DD0"/>
    <w:rsid w:val="008613FE"/>
    <w:rsid w:val="00866CB6"/>
    <w:rsid w:val="008744B3"/>
    <w:rsid w:val="00886F87"/>
    <w:rsid w:val="008B0BA0"/>
    <w:rsid w:val="008B5418"/>
    <w:rsid w:val="008C2261"/>
    <w:rsid w:val="00925D4A"/>
    <w:rsid w:val="0095114C"/>
    <w:rsid w:val="00955307"/>
    <w:rsid w:val="00976250"/>
    <w:rsid w:val="009816BF"/>
    <w:rsid w:val="009B5846"/>
    <w:rsid w:val="009F1EC8"/>
    <w:rsid w:val="00A2536B"/>
    <w:rsid w:val="00A327D0"/>
    <w:rsid w:val="00A4610E"/>
    <w:rsid w:val="00A56802"/>
    <w:rsid w:val="00A62E71"/>
    <w:rsid w:val="00A749E6"/>
    <w:rsid w:val="00A84CC6"/>
    <w:rsid w:val="00A90B7B"/>
    <w:rsid w:val="00A9211A"/>
    <w:rsid w:val="00AC29A2"/>
    <w:rsid w:val="00AD0D56"/>
    <w:rsid w:val="00AE6B1E"/>
    <w:rsid w:val="00B10F19"/>
    <w:rsid w:val="00B23166"/>
    <w:rsid w:val="00B54C36"/>
    <w:rsid w:val="00B72431"/>
    <w:rsid w:val="00BE678B"/>
    <w:rsid w:val="00C20025"/>
    <w:rsid w:val="00C626F3"/>
    <w:rsid w:val="00C7504F"/>
    <w:rsid w:val="00C86A60"/>
    <w:rsid w:val="00D174EB"/>
    <w:rsid w:val="00DA53EA"/>
    <w:rsid w:val="00E62CC9"/>
    <w:rsid w:val="00E76841"/>
    <w:rsid w:val="00EA5365"/>
    <w:rsid w:val="00F21731"/>
    <w:rsid w:val="00F324F5"/>
    <w:rsid w:val="00FB4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F1B4"/>
  <w15:chartTrackingRefBased/>
  <w15:docId w15:val="{9C429DE6-7E7D-4F0B-9312-0AB7EE7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74C"/>
    <w:pPr>
      <w:spacing w:after="0" w:line="240" w:lineRule="auto"/>
    </w:pPr>
    <w:rPr>
      <w:rFonts w:eastAsia="Times New Roman" w:cs="Times New Roman"/>
      <w:szCs w:val="24"/>
      <w:lang w:eastAsia="lv-LV"/>
    </w:rPr>
  </w:style>
  <w:style w:type="paragraph" w:styleId="Virsraksts1">
    <w:name w:val="heading 1"/>
    <w:basedOn w:val="Parasts"/>
    <w:next w:val="Parasts"/>
    <w:link w:val="Virsraksts1Rakstz"/>
    <w:uiPriority w:val="9"/>
    <w:qFormat/>
    <w:rsid w:val="00165F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
    <w:basedOn w:val="Pamatteksts"/>
    <w:next w:val="Pamatteksts"/>
    <w:link w:val="Virsraksts2Rakstz"/>
    <w:semiHidden/>
    <w:unhideWhenUsed/>
    <w:qFormat/>
    <w:rsid w:val="00165F22"/>
    <w:pPr>
      <w:keepNext/>
      <w:numPr>
        <w:ilvl w:val="1"/>
        <w:numId w:val="19"/>
      </w:numPr>
      <w:spacing w:before="120" w:after="0"/>
      <w:jc w:val="both"/>
      <w:outlineLvl w:val="1"/>
    </w:pPr>
    <w:rPr>
      <w:rFonts w:eastAsia="Times New Roman" w:cs="Times New Roman"/>
      <w:kern w:val="22"/>
      <w:lang w:val="en-GB"/>
    </w:rPr>
  </w:style>
  <w:style w:type="paragraph" w:styleId="Virsraksts3">
    <w:name w:val="heading 3"/>
    <w:basedOn w:val="Pamatteksts"/>
    <w:next w:val="Pamatteksts"/>
    <w:link w:val="Virsraksts3Rakstz"/>
    <w:semiHidden/>
    <w:unhideWhenUsed/>
    <w:qFormat/>
    <w:rsid w:val="00165F22"/>
    <w:pPr>
      <w:keepNext/>
      <w:widowControl w:val="0"/>
      <w:numPr>
        <w:ilvl w:val="2"/>
        <w:numId w:val="19"/>
      </w:numPr>
      <w:tabs>
        <w:tab w:val="left" w:pos="0"/>
        <w:tab w:val="left" w:pos="624"/>
      </w:tabs>
      <w:spacing w:before="120" w:after="0"/>
      <w:jc w:val="both"/>
      <w:outlineLvl w:val="2"/>
    </w:pPr>
    <w:rPr>
      <w:rFonts w:eastAsia="Times New Roman" w:cs="Times New Roman"/>
      <w:lang w:val="en-GB"/>
    </w:rPr>
  </w:style>
  <w:style w:type="paragraph" w:styleId="Virsraksts4">
    <w:name w:val="heading 4"/>
    <w:basedOn w:val="Parasts"/>
    <w:next w:val="Parasts"/>
    <w:link w:val="Virsraksts4Rakstz"/>
    <w:semiHidden/>
    <w:unhideWhenUsed/>
    <w:qFormat/>
    <w:rsid w:val="00165F22"/>
    <w:pPr>
      <w:keepNext/>
      <w:numPr>
        <w:ilvl w:val="3"/>
        <w:numId w:val="19"/>
      </w:numPr>
      <w:tabs>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5D574C"/>
    <w:rPr>
      <w:color w:val="0000FF"/>
      <w:u w:val="single"/>
    </w:rPr>
  </w:style>
  <w:style w:type="paragraph" w:styleId="Sarakstarindkopa">
    <w:name w:val="List Paragraph"/>
    <w:aliases w:val="Virsraksti,2,Saistīto dokumentu saraksts,Syle 1,Numurets,PPS_Bullet,Normal bullet 2,Bullet list,Strip,H&amp;P List Paragraph,List Paragraph1,Colorful List - Accent 11,Numbered Para 1,Dot pt,No Spacing1,List Paragraph Char Char Char"/>
    <w:basedOn w:val="Parasts"/>
    <w:link w:val="SarakstarindkopaRakstz"/>
    <w:uiPriority w:val="34"/>
    <w:qFormat/>
    <w:rsid w:val="00EA5365"/>
    <w:pPr>
      <w:ind w:left="720"/>
      <w:contextualSpacing/>
    </w:pPr>
  </w:style>
  <w:style w:type="paragraph" w:customStyle="1" w:styleId="Style7">
    <w:name w:val="Style7"/>
    <w:basedOn w:val="Parasts"/>
    <w:rsid w:val="005B3878"/>
    <w:pPr>
      <w:widowControl w:val="0"/>
      <w:autoSpaceDE w:val="0"/>
      <w:autoSpaceDN w:val="0"/>
      <w:adjustRightInd w:val="0"/>
    </w:pPr>
    <w:rPr>
      <w:rFonts w:ascii="Tahoma" w:hAnsi="Tahoma"/>
    </w:rPr>
  </w:style>
  <w:style w:type="character" w:customStyle="1" w:styleId="FontStyle16">
    <w:name w:val="Font Style16"/>
    <w:rsid w:val="005B3878"/>
    <w:rPr>
      <w:rFonts w:ascii="Times New Roman" w:hAnsi="Times New Roman" w:cs="Times New Roman"/>
      <w:b/>
      <w:bCs/>
      <w:sz w:val="22"/>
      <w:szCs w:val="22"/>
    </w:rPr>
  </w:style>
  <w:style w:type="character" w:customStyle="1" w:styleId="SarakstarindkopaRakstz">
    <w:name w:val="Saraksta rindkopa Rakstz."/>
    <w:aliases w:val="Virsraksti Rakstz.,2 Rakstz.,Saistīto dokumentu saraksts Rakstz.,Syle 1 Rakstz.,Numurets Rakstz.,PPS_Bullet Rakstz.,Normal bullet 2 Rakstz.,Bullet list Rakstz.,Strip Rakstz.,H&amp;P List Paragraph Rakstz.,List Paragraph1 Rakstz."/>
    <w:link w:val="Sarakstarindkopa"/>
    <w:uiPriority w:val="34"/>
    <w:qFormat/>
    <w:rsid w:val="005C05A1"/>
    <w:rPr>
      <w:rFonts w:eastAsia="Times New Roman" w:cs="Times New Roman"/>
      <w:szCs w:val="24"/>
      <w:lang w:eastAsia="lv-LV"/>
    </w:rPr>
  </w:style>
  <w:style w:type="paragraph" w:styleId="Pamatteksts2">
    <w:name w:val="Body Text 2"/>
    <w:basedOn w:val="Parasts"/>
    <w:link w:val="Pamatteksts2Rakstz"/>
    <w:uiPriority w:val="99"/>
    <w:qFormat/>
    <w:rsid w:val="005C05A1"/>
    <w:pPr>
      <w:ind w:firstLine="720"/>
      <w:jc w:val="both"/>
    </w:pPr>
    <w:rPr>
      <w:sz w:val="26"/>
      <w:szCs w:val="26"/>
      <w:lang w:eastAsia="en-US"/>
    </w:rPr>
  </w:style>
  <w:style w:type="character" w:customStyle="1" w:styleId="Pamatteksts2Rakstz">
    <w:name w:val="Pamatteksts 2 Rakstz."/>
    <w:basedOn w:val="Noklusjumarindkopasfonts"/>
    <w:link w:val="Pamatteksts2"/>
    <w:uiPriority w:val="99"/>
    <w:rsid w:val="005C05A1"/>
    <w:rPr>
      <w:rFonts w:eastAsia="Times New Roman" w:cs="Times New Roman"/>
      <w:sz w:val="26"/>
      <w:szCs w:val="26"/>
    </w:rPr>
  </w:style>
  <w:style w:type="paragraph" w:customStyle="1" w:styleId="Default">
    <w:name w:val="Default"/>
    <w:rsid w:val="005C05A1"/>
    <w:pPr>
      <w:autoSpaceDE w:val="0"/>
      <w:autoSpaceDN w:val="0"/>
      <w:adjustRightInd w:val="0"/>
      <w:spacing w:after="0" w:line="240" w:lineRule="auto"/>
    </w:pPr>
    <w:rPr>
      <w:rFonts w:cs="Times New Roman"/>
      <w:color w:val="000000"/>
      <w:szCs w:val="24"/>
    </w:rPr>
  </w:style>
  <w:style w:type="paragraph" w:styleId="Pamattekstsaratkpi">
    <w:name w:val="Body Text Indent"/>
    <w:basedOn w:val="Parasts"/>
    <w:link w:val="PamattekstsaratkpiRakstz"/>
    <w:uiPriority w:val="99"/>
    <w:semiHidden/>
    <w:unhideWhenUsed/>
    <w:rsid w:val="005C05A1"/>
    <w:pPr>
      <w:spacing w:after="120" w:line="259" w:lineRule="auto"/>
      <w:ind w:left="283"/>
    </w:pPr>
    <w:rPr>
      <w:rFonts w:eastAsiaTheme="minorHAnsi"/>
      <w:lang w:eastAsia="en-US"/>
    </w:rPr>
  </w:style>
  <w:style w:type="character" w:customStyle="1" w:styleId="PamattekstsaratkpiRakstz">
    <w:name w:val="Pamatteksts ar atkāpi Rakstz."/>
    <w:basedOn w:val="Noklusjumarindkopasfonts"/>
    <w:link w:val="Pamattekstsaratkpi"/>
    <w:uiPriority w:val="99"/>
    <w:semiHidden/>
    <w:rsid w:val="005C05A1"/>
    <w:rPr>
      <w:rFonts w:cs="Times New Roman"/>
      <w:szCs w:val="24"/>
    </w:rPr>
  </w:style>
  <w:style w:type="paragraph" w:styleId="Galvene">
    <w:name w:val="header"/>
    <w:aliases w:val="Header Char1,Header Char Char"/>
    <w:basedOn w:val="Parasts"/>
    <w:link w:val="GalveneRakstz"/>
    <w:uiPriority w:val="99"/>
    <w:unhideWhenUsed/>
    <w:rsid w:val="00A9211A"/>
    <w:pPr>
      <w:tabs>
        <w:tab w:val="center" w:pos="4153"/>
        <w:tab w:val="right" w:pos="8306"/>
      </w:tabs>
    </w:pPr>
  </w:style>
  <w:style w:type="character" w:customStyle="1" w:styleId="GalveneRakstz">
    <w:name w:val="Galvene Rakstz."/>
    <w:aliases w:val="Header Char1 Rakstz.,Header Char Char Rakstz."/>
    <w:basedOn w:val="Noklusjumarindkopasfonts"/>
    <w:link w:val="Galvene"/>
    <w:uiPriority w:val="99"/>
    <w:rsid w:val="00A9211A"/>
    <w:rPr>
      <w:rFonts w:eastAsia="Times New Roman" w:cs="Times New Roman"/>
      <w:szCs w:val="24"/>
      <w:lang w:eastAsia="lv-LV"/>
    </w:rPr>
  </w:style>
  <w:style w:type="paragraph" w:styleId="Kjene">
    <w:name w:val="footer"/>
    <w:basedOn w:val="Parasts"/>
    <w:link w:val="KjeneRakstz"/>
    <w:uiPriority w:val="99"/>
    <w:unhideWhenUsed/>
    <w:rsid w:val="00A9211A"/>
    <w:pPr>
      <w:tabs>
        <w:tab w:val="center" w:pos="4153"/>
        <w:tab w:val="right" w:pos="8306"/>
      </w:tabs>
    </w:pPr>
  </w:style>
  <w:style w:type="character" w:customStyle="1" w:styleId="KjeneRakstz">
    <w:name w:val="Kājene Rakstz."/>
    <w:basedOn w:val="Noklusjumarindkopasfonts"/>
    <w:link w:val="Kjene"/>
    <w:uiPriority w:val="99"/>
    <w:rsid w:val="00A9211A"/>
    <w:rPr>
      <w:rFonts w:eastAsia="Times New Roman" w:cs="Times New Roman"/>
      <w:szCs w:val="24"/>
      <w:lang w:eastAsia="lv-LV"/>
    </w:rPr>
  </w:style>
  <w:style w:type="character" w:customStyle="1" w:styleId="PamattekstsRakstz">
    <w:name w:val="Pamatteksts Rakstz."/>
    <w:aliases w:val="Rakstz. Rakstz.,Body Text1 Rakstz.,Body Text Char1 Rakstz.,Body Text Char Char Rakstz.,Body Text Char2 Char Char Rakstz.,Body Text Char Char Char Char Rakstz.,Body Text Char1 Char Char Char Char Rakstz."/>
    <w:basedOn w:val="Noklusjumarindkopasfonts"/>
    <w:link w:val="Pamatteksts"/>
    <w:semiHidden/>
    <w:locked/>
    <w:rsid w:val="009B5846"/>
    <w:rPr>
      <w:szCs w:val="24"/>
    </w:rPr>
  </w:style>
  <w:style w:type="paragraph" w:styleId="Pamatteksts">
    <w:name w:val="Body Text"/>
    <w:aliases w:val="Rakstz.,Body Text1,Body Text Char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B5846"/>
    <w:pPr>
      <w:spacing w:after="120"/>
    </w:pPr>
    <w:rPr>
      <w:rFonts w:eastAsiaTheme="minorHAnsi" w:cstheme="minorBidi"/>
      <w:lang w:eastAsia="en-US"/>
    </w:rPr>
  </w:style>
  <w:style w:type="character" w:customStyle="1" w:styleId="PamattekstsRakstz1">
    <w:name w:val="Pamatteksts Rakstz.1"/>
    <w:basedOn w:val="Noklusjumarindkopasfonts"/>
    <w:uiPriority w:val="99"/>
    <w:semiHidden/>
    <w:rsid w:val="009B5846"/>
    <w:rPr>
      <w:rFonts w:eastAsia="Times New Roman" w:cs="Times New Roman"/>
      <w:szCs w:val="24"/>
      <w:lang w:eastAsia="lv-LV"/>
    </w:rPr>
  </w:style>
  <w:style w:type="character" w:customStyle="1" w:styleId="Virsraksts2Rakstz">
    <w:name w:val="Virsraksts 2 Rakstz."/>
    <w:aliases w:val="Second subtitle Rakstz.,Char Rakstz."/>
    <w:basedOn w:val="Noklusjumarindkopasfonts"/>
    <w:link w:val="Virsraksts2"/>
    <w:semiHidden/>
    <w:rsid w:val="00165F22"/>
    <w:rPr>
      <w:rFonts w:eastAsia="Times New Roman" w:cs="Times New Roman"/>
      <w:kern w:val="22"/>
      <w:szCs w:val="24"/>
      <w:lang w:val="en-GB"/>
    </w:rPr>
  </w:style>
  <w:style w:type="character" w:customStyle="1" w:styleId="Virsraksts3Rakstz">
    <w:name w:val="Virsraksts 3 Rakstz."/>
    <w:basedOn w:val="Noklusjumarindkopasfonts"/>
    <w:link w:val="Virsraksts3"/>
    <w:semiHidden/>
    <w:rsid w:val="00165F22"/>
    <w:rPr>
      <w:rFonts w:eastAsia="Times New Roman" w:cs="Times New Roman"/>
      <w:szCs w:val="24"/>
      <w:lang w:val="en-GB"/>
    </w:rPr>
  </w:style>
  <w:style w:type="character" w:customStyle="1" w:styleId="Virsraksts4Rakstz">
    <w:name w:val="Virsraksts 4 Rakstz."/>
    <w:basedOn w:val="Noklusjumarindkopasfonts"/>
    <w:link w:val="Virsraksts4"/>
    <w:semiHidden/>
    <w:rsid w:val="00165F22"/>
    <w:rPr>
      <w:rFonts w:eastAsia="Times New Roman" w:cs="Times New Roman"/>
      <w:szCs w:val="20"/>
    </w:rPr>
  </w:style>
  <w:style w:type="character" w:customStyle="1" w:styleId="Stils1Rakstz">
    <w:name w:val="Stils1 Rakstz."/>
    <w:link w:val="Stils1"/>
    <w:locked/>
    <w:rsid w:val="00165F22"/>
    <w:rPr>
      <w:b/>
      <w:bCs/>
      <w:kern w:val="32"/>
      <w:sz w:val="28"/>
      <w:szCs w:val="32"/>
    </w:rPr>
  </w:style>
  <w:style w:type="paragraph" w:customStyle="1" w:styleId="Stils1">
    <w:name w:val="Stils1"/>
    <w:basedOn w:val="Virsraksts1"/>
    <w:link w:val="Stils1Rakstz"/>
    <w:rsid w:val="00165F22"/>
    <w:pPr>
      <w:keepNext w:val="0"/>
      <w:keepLines w:val="0"/>
      <w:widowControl w:val="0"/>
      <w:numPr>
        <w:numId w:val="19"/>
      </w:numPr>
      <w:spacing w:before="0" w:line="360" w:lineRule="auto"/>
    </w:pPr>
    <w:rPr>
      <w:rFonts w:ascii="Times New Roman" w:eastAsiaTheme="minorHAnsi" w:hAnsi="Times New Roman" w:cstheme="minorBidi"/>
      <w:b/>
      <w:bCs/>
      <w:color w:val="auto"/>
      <w:kern w:val="32"/>
      <w:sz w:val="28"/>
      <w:lang w:eastAsia="en-US"/>
    </w:rPr>
  </w:style>
  <w:style w:type="character" w:customStyle="1" w:styleId="Virsraksts1Rakstz">
    <w:name w:val="Virsraksts 1 Rakstz."/>
    <w:basedOn w:val="Noklusjumarindkopasfonts"/>
    <w:link w:val="Virsraksts1"/>
    <w:uiPriority w:val="9"/>
    <w:rsid w:val="00165F22"/>
    <w:rPr>
      <w:rFonts w:asciiTheme="majorHAnsi" w:eastAsiaTheme="majorEastAsia" w:hAnsiTheme="majorHAnsi" w:cstheme="majorBidi"/>
      <w:color w:val="2F5496" w:themeColor="accent1" w:themeShade="BF"/>
      <w:sz w:val="32"/>
      <w:szCs w:val="32"/>
      <w:lang w:eastAsia="lv-LV"/>
    </w:rPr>
  </w:style>
  <w:style w:type="character" w:styleId="Neatrisintapieminana">
    <w:name w:val="Unresolved Mention"/>
    <w:basedOn w:val="Noklusjumarindkopasfonts"/>
    <w:uiPriority w:val="99"/>
    <w:semiHidden/>
    <w:unhideWhenUsed/>
    <w:rsid w:val="00B7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4053">
      <w:bodyDiv w:val="1"/>
      <w:marLeft w:val="0"/>
      <w:marRight w:val="0"/>
      <w:marTop w:val="0"/>
      <w:marBottom w:val="0"/>
      <w:divBdr>
        <w:top w:val="none" w:sz="0" w:space="0" w:color="auto"/>
        <w:left w:val="none" w:sz="0" w:space="0" w:color="auto"/>
        <w:bottom w:val="none" w:sz="0" w:space="0" w:color="auto"/>
        <w:right w:val="none" w:sz="0" w:space="0" w:color="auto"/>
      </w:divBdr>
    </w:div>
    <w:div w:id="122040784">
      <w:bodyDiv w:val="1"/>
      <w:marLeft w:val="0"/>
      <w:marRight w:val="0"/>
      <w:marTop w:val="0"/>
      <w:marBottom w:val="0"/>
      <w:divBdr>
        <w:top w:val="none" w:sz="0" w:space="0" w:color="auto"/>
        <w:left w:val="none" w:sz="0" w:space="0" w:color="auto"/>
        <w:bottom w:val="none" w:sz="0" w:space="0" w:color="auto"/>
        <w:right w:val="none" w:sz="0" w:space="0" w:color="auto"/>
      </w:divBdr>
    </w:div>
    <w:div w:id="253175284">
      <w:bodyDiv w:val="1"/>
      <w:marLeft w:val="0"/>
      <w:marRight w:val="0"/>
      <w:marTop w:val="0"/>
      <w:marBottom w:val="0"/>
      <w:divBdr>
        <w:top w:val="none" w:sz="0" w:space="0" w:color="auto"/>
        <w:left w:val="none" w:sz="0" w:space="0" w:color="auto"/>
        <w:bottom w:val="none" w:sz="0" w:space="0" w:color="auto"/>
        <w:right w:val="none" w:sz="0" w:space="0" w:color="auto"/>
      </w:divBdr>
    </w:div>
    <w:div w:id="516389952">
      <w:bodyDiv w:val="1"/>
      <w:marLeft w:val="0"/>
      <w:marRight w:val="0"/>
      <w:marTop w:val="0"/>
      <w:marBottom w:val="0"/>
      <w:divBdr>
        <w:top w:val="none" w:sz="0" w:space="0" w:color="auto"/>
        <w:left w:val="none" w:sz="0" w:space="0" w:color="auto"/>
        <w:bottom w:val="none" w:sz="0" w:space="0" w:color="auto"/>
        <w:right w:val="none" w:sz="0" w:space="0" w:color="auto"/>
      </w:divBdr>
    </w:div>
    <w:div w:id="602155773">
      <w:bodyDiv w:val="1"/>
      <w:marLeft w:val="0"/>
      <w:marRight w:val="0"/>
      <w:marTop w:val="0"/>
      <w:marBottom w:val="0"/>
      <w:divBdr>
        <w:top w:val="none" w:sz="0" w:space="0" w:color="auto"/>
        <w:left w:val="none" w:sz="0" w:space="0" w:color="auto"/>
        <w:bottom w:val="none" w:sz="0" w:space="0" w:color="auto"/>
        <w:right w:val="none" w:sz="0" w:space="0" w:color="auto"/>
      </w:divBdr>
    </w:div>
    <w:div w:id="630088033">
      <w:bodyDiv w:val="1"/>
      <w:marLeft w:val="0"/>
      <w:marRight w:val="0"/>
      <w:marTop w:val="0"/>
      <w:marBottom w:val="0"/>
      <w:divBdr>
        <w:top w:val="none" w:sz="0" w:space="0" w:color="auto"/>
        <w:left w:val="none" w:sz="0" w:space="0" w:color="auto"/>
        <w:bottom w:val="none" w:sz="0" w:space="0" w:color="auto"/>
        <w:right w:val="none" w:sz="0" w:space="0" w:color="auto"/>
      </w:divBdr>
    </w:div>
    <w:div w:id="999115255">
      <w:bodyDiv w:val="1"/>
      <w:marLeft w:val="0"/>
      <w:marRight w:val="0"/>
      <w:marTop w:val="0"/>
      <w:marBottom w:val="0"/>
      <w:divBdr>
        <w:top w:val="none" w:sz="0" w:space="0" w:color="auto"/>
        <w:left w:val="none" w:sz="0" w:space="0" w:color="auto"/>
        <w:bottom w:val="none" w:sz="0" w:space="0" w:color="auto"/>
        <w:right w:val="none" w:sz="0" w:space="0" w:color="auto"/>
      </w:divBdr>
    </w:div>
    <w:div w:id="1159464227">
      <w:bodyDiv w:val="1"/>
      <w:marLeft w:val="0"/>
      <w:marRight w:val="0"/>
      <w:marTop w:val="0"/>
      <w:marBottom w:val="0"/>
      <w:divBdr>
        <w:top w:val="none" w:sz="0" w:space="0" w:color="auto"/>
        <w:left w:val="none" w:sz="0" w:space="0" w:color="auto"/>
        <w:bottom w:val="none" w:sz="0" w:space="0" w:color="auto"/>
        <w:right w:val="none" w:sz="0" w:space="0" w:color="auto"/>
      </w:divBdr>
    </w:div>
    <w:div w:id="1343625732">
      <w:bodyDiv w:val="1"/>
      <w:marLeft w:val="0"/>
      <w:marRight w:val="0"/>
      <w:marTop w:val="0"/>
      <w:marBottom w:val="0"/>
      <w:divBdr>
        <w:top w:val="none" w:sz="0" w:space="0" w:color="auto"/>
        <w:left w:val="none" w:sz="0" w:space="0" w:color="auto"/>
        <w:bottom w:val="none" w:sz="0" w:space="0" w:color="auto"/>
        <w:right w:val="none" w:sz="0" w:space="0" w:color="auto"/>
      </w:divBdr>
    </w:div>
    <w:div w:id="1628467908">
      <w:bodyDiv w:val="1"/>
      <w:marLeft w:val="0"/>
      <w:marRight w:val="0"/>
      <w:marTop w:val="0"/>
      <w:marBottom w:val="0"/>
      <w:divBdr>
        <w:top w:val="none" w:sz="0" w:space="0" w:color="auto"/>
        <w:left w:val="none" w:sz="0" w:space="0" w:color="auto"/>
        <w:bottom w:val="none" w:sz="0" w:space="0" w:color="auto"/>
        <w:right w:val="none" w:sz="0" w:space="0" w:color="auto"/>
      </w:divBdr>
    </w:div>
    <w:div w:id="1746492128">
      <w:bodyDiv w:val="1"/>
      <w:marLeft w:val="0"/>
      <w:marRight w:val="0"/>
      <w:marTop w:val="0"/>
      <w:marBottom w:val="0"/>
      <w:divBdr>
        <w:top w:val="none" w:sz="0" w:space="0" w:color="auto"/>
        <w:left w:val="none" w:sz="0" w:space="0" w:color="auto"/>
        <w:bottom w:val="none" w:sz="0" w:space="0" w:color="auto"/>
        <w:right w:val="none" w:sz="0" w:space="0" w:color="auto"/>
      </w:divBdr>
    </w:div>
    <w:div w:id="18701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lutere@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B4E35-51D6-4D82-9BA4-AF546406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2684</Words>
  <Characters>1530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Zalužinska</dc:creator>
  <cp:keywords/>
  <dc:description/>
  <cp:lastModifiedBy>Inga Lutere</cp:lastModifiedBy>
  <cp:revision>3</cp:revision>
  <cp:lastPrinted>2021-09-03T08:10:00Z</cp:lastPrinted>
  <dcterms:created xsi:type="dcterms:W3CDTF">2022-06-28T06:22:00Z</dcterms:created>
  <dcterms:modified xsi:type="dcterms:W3CDTF">2022-06-28T06:26:00Z</dcterms:modified>
</cp:coreProperties>
</file>